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06B" w:rsidRDefault="002D106B" w:rsidP="00890831">
      <w:pPr>
        <w:pStyle w:val="a3"/>
        <w:spacing w:after="0"/>
        <w:textAlignment w:val="top"/>
        <w:rPr>
          <w:rFonts w:eastAsia="Arial Unicode MS"/>
          <w:bCs/>
        </w:rPr>
      </w:pPr>
    </w:p>
    <w:p w:rsidR="00890831" w:rsidRDefault="00890831" w:rsidP="00890831">
      <w:pPr>
        <w:pStyle w:val="a3"/>
        <w:spacing w:after="0"/>
        <w:textAlignment w:val="top"/>
        <w:rPr>
          <w:rFonts w:eastAsia="Arial Unicode MS"/>
          <w:bCs/>
        </w:rPr>
      </w:pPr>
      <w:r>
        <w:rPr>
          <w:rFonts w:eastAsia="Arial Unicode MS"/>
          <w:bCs/>
        </w:rPr>
        <w:t xml:space="preserve">       </w:t>
      </w:r>
    </w:p>
    <w:p w:rsidR="00890831" w:rsidRDefault="00890831" w:rsidP="00890831">
      <w:pPr>
        <w:shd w:val="clear" w:color="auto" w:fill="FFFFFF"/>
        <w:jc w:val="center"/>
        <w:rPr>
          <w:sz w:val="28"/>
          <w:szCs w:val="28"/>
        </w:rPr>
      </w:pPr>
      <w:r>
        <w:rPr>
          <w:b/>
          <w:bCs/>
          <w:color w:val="313131"/>
          <w:spacing w:val="-6"/>
          <w:w w:val="102"/>
          <w:sz w:val="28"/>
          <w:szCs w:val="28"/>
        </w:rPr>
        <w:t>КИРОВСКАЯ ОБЛАСТЬ</w:t>
      </w:r>
    </w:p>
    <w:p w:rsidR="00890831" w:rsidRDefault="00890831" w:rsidP="00890831">
      <w:pPr>
        <w:shd w:val="clear" w:color="auto" w:fill="FFFFFF"/>
        <w:jc w:val="center"/>
        <w:rPr>
          <w:sz w:val="28"/>
          <w:szCs w:val="28"/>
        </w:rPr>
      </w:pPr>
      <w:r>
        <w:rPr>
          <w:b/>
          <w:bCs/>
          <w:color w:val="313131"/>
          <w:spacing w:val="-7"/>
          <w:w w:val="102"/>
          <w:sz w:val="28"/>
          <w:szCs w:val="28"/>
        </w:rPr>
        <w:t>ОМУТНИНСКИЙ РАЙОН</w:t>
      </w:r>
    </w:p>
    <w:p w:rsidR="00890831" w:rsidRDefault="00890831" w:rsidP="00890831">
      <w:pPr>
        <w:shd w:val="clear" w:color="auto" w:fill="FFFFFF"/>
        <w:jc w:val="center"/>
        <w:rPr>
          <w:sz w:val="28"/>
          <w:szCs w:val="28"/>
        </w:rPr>
      </w:pPr>
      <w:r>
        <w:rPr>
          <w:b/>
          <w:bCs/>
          <w:color w:val="313131"/>
          <w:spacing w:val="-8"/>
          <w:w w:val="102"/>
          <w:sz w:val="28"/>
          <w:szCs w:val="28"/>
        </w:rPr>
        <w:t>ВОСТОЧНАЯ ГОРОДСКАЯ ДУМА</w:t>
      </w:r>
    </w:p>
    <w:p w:rsidR="00890831" w:rsidRDefault="00890831" w:rsidP="00890831">
      <w:pPr>
        <w:shd w:val="clear" w:color="auto" w:fill="FFFFFF"/>
        <w:jc w:val="center"/>
        <w:rPr>
          <w:b/>
          <w:bCs/>
          <w:color w:val="313131"/>
          <w:spacing w:val="-6"/>
          <w:w w:val="102"/>
          <w:sz w:val="28"/>
          <w:szCs w:val="28"/>
        </w:rPr>
      </w:pPr>
      <w:r>
        <w:rPr>
          <w:b/>
          <w:bCs/>
          <w:color w:val="313131"/>
          <w:spacing w:val="-6"/>
          <w:w w:val="102"/>
          <w:sz w:val="28"/>
          <w:szCs w:val="28"/>
        </w:rPr>
        <w:t>ЧЕТВЕРТОГО СОЗЫВА</w:t>
      </w:r>
    </w:p>
    <w:p w:rsidR="00890831" w:rsidRDefault="00890831" w:rsidP="00890831">
      <w:pPr>
        <w:shd w:val="clear" w:color="auto" w:fill="FFFFFF"/>
        <w:spacing w:before="360" w:after="360"/>
        <w:jc w:val="center"/>
        <w:rPr>
          <w:b/>
          <w:bCs/>
          <w:color w:val="313131"/>
          <w:spacing w:val="-8"/>
          <w:w w:val="102"/>
          <w:sz w:val="32"/>
          <w:szCs w:val="32"/>
        </w:rPr>
      </w:pPr>
      <w:r>
        <w:rPr>
          <w:b/>
          <w:bCs/>
          <w:color w:val="313131"/>
          <w:spacing w:val="-8"/>
          <w:w w:val="102"/>
          <w:sz w:val="32"/>
          <w:szCs w:val="32"/>
        </w:rPr>
        <w:t>РЕШЕНИЕ</w:t>
      </w:r>
    </w:p>
    <w:p w:rsidR="00890831" w:rsidRPr="00483DEE" w:rsidRDefault="00CF3206" w:rsidP="00890831">
      <w:pPr>
        <w:shd w:val="clear" w:color="auto" w:fill="FFFFFF"/>
        <w:spacing w:line="322" w:lineRule="exact"/>
        <w:ind w:right="10"/>
        <w:jc w:val="center"/>
        <w:rPr>
          <w:spacing w:val="2"/>
          <w:w w:val="102"/>
          <w:sz w:val="28"/>
          <w:szCs w:val="28"/>
        </w:rPr>
      </w:pPr>
      <w:r w:rsidRPr="00483DEE">
        <w:rPr>
          <w:spacing w:val="2"/>
          <w:w w:val="102"/>
          <w:sz w:val="28"/>
          <w:szCs w:val="28"/>
        </w:rPr>
        <w:t>О</w:t>
      </w:r>
      <w:r w:rsidR="00890831" w:rsidRPr="00483DEE">
        <w:rPr>
          <w:spacing w:val="2"/>
          <w:w w:val="102"/>
          <w:sz w:val="28"/>
          <w:szCs w:val="28"/>
        </w:rPr>
        <w:t>т</w:t>
      </w:r>
      <w:r>
        <w:rPr>
          <w:spacing w:val="2"/>
          <w:w w:val="102"/>
          <w:sz w:val="28"/>
          <w:szCs w:val="28"/>
        </w:rPr>
        <w:t xml:space="preserve"> 22.11.2017</w:t>
      </w:r>
      <w:r w:rsidR="00890831" w:rsidRPr="00483DEE">
        <w:rPr>
          <w:spacing w:val="2"/>
          <w:w w:val="102"/>
          <w:sz w:val="28"/>
          <w:szCs w:val="28"/>
        </w:rPr>
        <w:t xml:space="preserve">  № </w:t>
      </w:r>
      <w:r>
        <w:rPr>
          <w:spacing w:val="2"/>
          <w:w w:val="102"/>
          <w:sz w:val="28"/>
          <w:szCs w:val="28"/>
        </w:rPr>
        <w:t>22</w:t>
      </w:r>
    </w:p>
    <w:p w:rsidR="00890831" w:rsidRPr="00483DEE" w:rsidRDefault="00890831" w:rsidP="00890831">
      <w:pPr>
        <w:shd w:val="clear" w:color="auto" w:fill="FFFFFF"/>
        <w:ind w:right="1"/>
        <w:jc w:val="center"/>
        <w:rPr>
          <w:spacing w:val="-5"/>
          <w:w w:val="102"/>
          <w:sz w:val="28"/>
          <w:szCs w:val="28"/>
        </w:rPr>
      </w:pPr>
      <w:r w:rsidRPr="00483DEE">
        <w:rPr>
          <w:spacing w:val="-5"/>
          <w:w w:val="102"/>
          <w:sz w:val="28"/>
          <w:szCs w:val="28"/>
        </w:rPr>
        <w:t>пгт Восточный</w:t>
      </w:r>
    </w:p>
    <w:p w:rsidR="00890831" w:rsidRDefault="00890831" w:rsidP="00890831">
      <w:pPr>
        <w:shd w:val="clear" w:color="auto" w:fill="FFFFFF"/>
        <w:ind w:right="1"/>
        <w:jc w:val="center"/>
        <w:rPr>
          <w:color w:val="313131"/>
          <w:spacing w:val="-5"/>
          <w:w w:val="102"/>
        </w:rPr>
      </w:pPr>
    </w:p>
    <w:p w:rsidR="00890831" w:rsidRPr="00FA5718" w:rsidRDefault="00890831" w:rsidP="00890831">
      <w:pPr>
        <w:jc w:val="center"/>
        <w:rPr>
          <w:b/>
          <w:sz w:val="28"/>
          <w:szCs w:val="28"/>
        </w:rPr>
      </w:pPr>
      <w:r w:rsidRPr="00FA5718">
        <w:rPr>
          <w:b/>
          <w:sz w:val="28"/>
          <w:szCs w:val="28"/>
        </w:rPr>
        <w:t xml:space="preserve">Об утверждении </w:t>
      </w:r>
    </w:p>
    <w:p w:rsidR="00890831" w:rsidRPr="00FA5718" w:rsidRDefault="00890831" w:rsidP="00890831">
      <w:pPr>
        <w:jc w:val="center"/>
        <w:rPr>
          <w:b/>
          <w:sz w:val="28"/>
          <w:szCs w:val="28"/>
        </w:rPr>
      </w:pPr>
      <w:r w:rsidRPr="00FA5718">
        <w:rPr>
          <w:b/>
          <w:sz w:val="28"/>
          <w:szCs w:val="28"/>
        </w:rPr>
        <w:t xml:space="preserve">муниципальной программы  </w:t>
      </w:r>
    </w:p>
    <w:p w:rsidR="00890831" w:rsidRPr="00FA5718" w:rsidRDefault="00890831" w:rsidP="00FA5718">
      <w:pPr>
        <w:jc w:val="center"/>
        <w:rPr>
          <w:b/>
          <w:sz w:val="28"/>
          <w:szCs w:val="28"/>
        </w:rPr>
      </w:pPr>
      <w:r w:rsidRPr="00FA5718">
        <w:rPr>
          <w:b/>
          <w:sz w:val="28"/>
          <w:szCs w:val="28"/>
        </w:rPr>
        <w:t>«Развитие Восточного гор</w:t>
      </w:r>
      <w:r w:rsidR="00AC0DB0" w:rsidRPr="00FA5718">
        <w:rPr>
          <w:b/>
          <w:sz w:val="28"/>
          <w:szCs w:val="28"/>
        </w:rPr>
        <w:t>одского поселения» на 201</w:t>
      </w:r>
      <w:r w:rsidR="00FA5718">
        <w:rPr>
          <w:b/>
          <w:sz w:val="28"/>
          <w:szCs w:val="28"/>
        </w:rPr>
        <w:t>7</w:t>
      </w:r>
      <w:r w:rsidR="00E14AB6" w:rsidRPr="00FA5718">
        <w:rPr>
          <w:b/>
          <w:sz w:val="28"/>
          <w:szCs w:val="28"/>
        </w:rPr>
        <w:t xml:space="preserve">-2020  </w:t>
      </w:r>
      <w:r w:rsidR="00483DEE">
        <w:rPr>
          <w:b/>
          <w:sz w:val="28"/>
          <w:szCs w:val="28"/>
        </w:rPr>
        <w:t>годы</w:t>
      </w:r>
    </w:p>
    <w:p w:rsidR="00890831" w:rsidRDefault="00890831" w:rsidP="00890831">
      <w:pPr>
        <w:jc w:val="center"/>
        <w:rPr>
          <w:b/>
        </w:rPr>
      </w:pPr>
    </w:p>
    <w:p w:rsidR="00890831" w:rsidRPr="00F30BFC" w:rsidRDefault="00890831" w:rsidP="00890831">
      <w:pPr>
        <w:ind w:firstLine="708"/>
        <w:jc w:val="both"/>
        <w:rPr>
          <w:sz w:val="28"/>
          <w:szCs w:val="28"/>
        </w:rPr>
      </w:pPr>
      <w:r w:rsidRPr="00F30BFC">
        <w:rPr>
          <w:sz w:val="28"/>
          <w:szCs w:val="28"/>
        </w:rPr>
        <w:t>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Восточное городское поселение Омутнинского района Кировской области, Восточная городская Дума четвертого созыва РЕШИЛА:</w:t>
      </w:r>
    </w:p>
    <w:p w:rsidR="00890831" w:rsidRPr="00F30BFC" w:rsidRDefault="00890831" w:rsidP="00890831">
      <w:pPr>
        <w:ind w:firstLine="709"/>
        <w:jc w:val="both"/>
        <w:rPr>
          <w:sz w:val="28"/>
          <w:szCs w:val="28"/>
        </w:rPr>
      </w:pPr>
      <w:r w:rsidRPr="00F30BFC">
        <w:rPr>
          <w:sz w:val="28"/>
          <w:szCs w:val="28"/>
        </w:rPr>
        <w:t>1.Утвердить муниципальную программу «Развитие Восточно</w:t>
      </w:r>
      <w:r w:rsidR="00FA5718">
        <w:rPr>
          <w:sz w:val="28"/>
          <w:szCs w:val="28"/>
        </w:rPr>
        <w:t>го городского поселения» на 2017-2020</w:t>
      </w:r>
      <w:r w:rsidR="00483DEE">
        <w:rPr>
          <w:sz w:val="28"/>
          <w:szCs w:val="28"/>
        </w:rPr>
        <w:t xml:space="preserve"> годы</w:t>
      </w:r>
      <w:r w:rsidRPr="00F30BFC">
        <w:rPr>
          <w:sz w:val="28"/>
          <w:szCs w:val="28"/>
        </w:rPr>
        <w:t>. Прилагается.</w:t>
      </w:r>
    </w:p>
    <w:p w:rsidR="00890831" w:rsidRDefault="006062AD" w:rsidP="00483DEE">
      <w:pPr>
        <w:ind w:firstLine="709"/>
        <w:jc w:val="both"/>
        <w:rPr>
          <w:sz w:val="28"/>
          <w:szCs w:val="28"/>
        </w:rPr>
      </w:pPr>
      <w:r>
        <w:rPr>
          <w:sz w:val="28"/>
          <w:szCs w:val="28"/>
        </w:rPr>
        <w:t>2</w:t>
      </w:r>
      <w:r w:rsidR="00890831" w:rsidRPr="00F30BFC">
        <w:rPr>
          <w:sz w:val="28"/>
          <w:szCs w:val="28"/>
        </w:rPr>
        <w:t>.</w:t>
      </w:r>
      <w:r w:rsidR="00483DEE">
        <w:rPr>
          <w:sz w:val="28"/>
          <w:szCs w:val="28"/>
        </w:rPr>
        <w:t xml:space="preserve">Обнародоватьнастоящее </w:t>
      </w:r>
      <w:r w:rsidR="00890831" w:rsidRPr="00F30BFC">
        <w:rPr>
          <w:sz w:val="28"/>
          <w:szCs w:val="28"/>
        </w:rPr>
        <w:t xml:space="preserve"> решение и разместить на официальном сайте администрации Восточного городского поселения в сети Интернет.</w:t>
      </w:r>
    </w:p>
    <w:p w:rsidR="00890831" w:rsidRDefault="006062AD" w:rsidP="00890831">
      <w:pPr>
        <w:ind w:firstLine="708"/>
        <w:jc w:val="both"/>
        <w:rPr>
          <w:sz w:val="28"/>
          <w:szCs w:val="28"/>
        </w:rPr>
      </w:pPr>
      <w:r>
        <w:rPr>
          <w:sz w:val="28"/>
          <w:szCs w:val="28"/>
        </w:rPr>
        <w:t>3</w:t>
      </w:r>
      <w:r w:rsidR="00890831" w:rsidRPr="00F30BFC">
        <w:rPr>
          <w:sz w:val="28"/>
          <w:szCs w:val="28"/>
        </w:rPr>
        <w:t xml:space="preserve">.Настоящее решение </w:t>
      </w:r>
      <w:r w:rsidR="00890831" w:rsidRPr="00545029">
        <w:rPr>
          <w:sz w:val="28"/>
          <w:szCs w:val="28"/>
        </w:rPr>
        <w:t>вступает в</w:t>
      </w:r>
      <w:r w:rsidR="00483DEE">
        <w:rPr>
          <w:sz w:val="28"/>
          <w:szCs w:val="28"/>
        </w:rPr>
        <w:t xml:space="preserve"> силу со дня  его официального обнародования</w:t>
      </w:r>
      <w:r w:rsidR="00890831" w:rsidRPr="00545029">
        <w:rPr>
          <w:sz w:val="28"/>
          <w:szCs w:val="28"/>
        </w:rPr>
        <w:t>.</w:t>
      </w:r>
    </w:p>
    <w:p w:rsidR="007D4797" w:rsidRDefault="007D4797" w:rsidP="00890831">
      <w:pPr>
        <w:ind w:firstLine="708"/>
        <w:jc w:val="both"/>
        <w:rPr>
          <w:sz w:val="28"/>
          <w:szCs w:val="28"/>
        </w:rPr>
      </w:pPr>
    </w:p>
    <w:p w:rsidR="007D4797" w:rsidRPr="00F30BFC" w:rsidRDefault="007D4797" w:rsidP="00890831">
      <w:pPr>
        <w:ind w:firstLine="708"/>
        <w:jc w:val="both"/>
        <w:rPr>
          <w:sz w:val="28"/>
          <w:szCs w:val="28"/>
        </w:rPr>
      </w:pPr>
    </w:p>
    <w:p w:rsidR="00890831" w:rsidRPr="00F30BFC" w:rsidRDefault="00890831" w:rsidP="00483DEE">
      <w:pPr>
        <w:shd w:val="clear" w:color="auto" w:fill="FFFFFF"/>
        <w:tabs>
          <w:tab w:val="left" w:pos="0"/>
        </w:tabs>
        <w:spacing w:before="720"/>
        <w:rPr>
          <w:spacing w:val="-6"/>
          <w:w w:val="102"/>
          <w:sz w:val="28"/>
          <w:szCs w:val="28"/>
        </w:rPr>
      </w:pPr>
      <w:r w:rsidRPr="00F30BFC">
        <w:rPr>
          <w:spacing w:val="-6"/>
          <w:w w:val="102"/>
          <w:sz w:val="28"/>
          <w:szCs w:val="28"/>
        </w:rPr>
        <w:t xml:space="preserve">Глава </w:t>
      </w:r>
      <w:r>
        <w:rPr>
          <w:spacing w:val="-6"/>
          <w:w w:val="102"/>
          <w:sz w:val="28"/>
          <w:szCs w:val="28"/>
        </w:rPr>
        <w:t>администрации</w:t>
      </w:r>
      <w:r w:rsidR="00483DEE">
        <w:rPr>
          <w:spacing w:val="-6"/>
          <w:w w:val="102"/>
          <w:sz w:val="28"/>
          <w:szCs w:val="28"/>
        </w:rPr>
        <w:t xml:space="preserve">                                                                                   </w:t>
      </w:r>
      <w:r>
        <w:rPr>
          <w:spacing w:val="-6"/>
          <w:w w:val="102"/>
          <w:sz w:val="28"/>
          <w:szCs w:val="28"/>
        </w:rPr>
        <w:t xml:space="preserve">  </w:t>
      </w:r>
      <w:r w:rsidRPr="00F30BFC">
        <w:rPr>
          <w:spacing w:val="-6"/>
          <w:w w:val="102"/>
          <w:sz w:val="28"/>
          <w:szCs w:val="28"/>
        </w:rPr>
        <w:t>Восточного</w:t>
      </w:r>
      <w:r w:rsidR="00483DEE">
        <w:rPr>
          <w:spacing w:val="-6"/>
          <w:w w:val="102"/>
          <w:sz w:val="28"/>
          <w:szCs w:val="28"/>
        </w:rPr>
        <w:t xml:space="preserve"> городского поселения </w:t>
      </w:r>
      <w:r>
        <w:rPr>
          <w:spacing w:val="-6"/>
          <w:w w:val="102"/>
          <w:sz w:val="28"/>
          <w:szCs w:val="28"/>
        </w:rPr>
        <w:t xml:space="preserve"> </w:t>
      </w:r>
      <w:r w:rsidR="00483DEE">
        <w:rPr>
          <w:spacing w:val="-6"/>
          <w:w w:val="102"/>
          <w:sz w:val="28"/>
          <w:szCs w:val="28"/>
        </w:rPr>
        <w:t xml:space="preserve">                                                    С.Н. Широнин</w:t>
      </w:r>
      <w:r>
        <w:rPr>
          <w:spacing w:val="-6"/>
          <w:w w:val="102"/>
          <w:sz w:val="28"/>
          <w:szCs w:val="28"/>
        </w:rPr>
        <w:tab/>
      </w:r>
    </w:p>
    <w:p w:rsidR="00890831" w:rsidRDefault="00890831" w:rsidP="00890831">
      <w:pPr>
        <w:pStyle w:val="a3"/>
        <w:spacing w:after="0"/>
        <w:textAlignment w:val="top"/>
        <w:rPr>
          <w:rFonts w:eastAsia="Arial Unicode MS"/>
          <w:bCs/>
        </w:rPr>
      </w:pPr>
    </w:p>
    <w:p w:rsidR="00890831" w:rsidRDefault="00890831" w:rsidP="00890831">
      <w:pPr>
        <w:pStyle w:val="a3"/>
        <w:spacing w:after="0"/>
        <w:textAlignment w:val="top"/>
        <w:rPr>
          <w:rFonts w:eastAsia="Arial Unicode MS"/>
          <w:bCs/>
        </w:rPr>
      </w:pPr>
    </w:p>
    <w:p w:rsidR="00890831" w:rsidRDefault="00890831" w:rsidP="00890831">
      <w:pPr>
        <w:pStyle w:val="a3"/>
        <w:spacing w:after="0"/>
        <w:textAlignment w:val="top"/>
        <w:rPr>
          <w:rFonts w:eastAsia="Arial Unicode MS"/>
          <w:bCs/>
        </w:rPr>
      </w:pPr>
    </w:p>
    <w:p w:rsidR="00FA5718" w:rsidRDefault="00FA5718" w:rsidP="00FA5718">
      <w:pPr>
        <w:pStyle w:val="a3"/>
        <w:spacing w:after="0"/>
        <w:ind w:left="4500"/>
        <w:textAlignment w:val="top"/>
        <w:rPr>
          <w:rFonts w:eastAsia="Arial Unicode MS"/>
          <w:bCs/>
        </w:rPr>
      </w:pPr>
    </w:p>
    <w:p w:rsidR="008D423E" w:rsidRDefault="008D423E" w:rsidP="00FA5718">
      <w:pPr>
        <w:pStyle w:val="a3"/>
        <w:spacing w:after="0"/>
        <w:ind w:left="4500"/>
        <w:textAlignment w:val="top"/>
        <w:rPr>
          <w:rFonts w:eastAsia="Arial Unicode MS"/>
          <w:bCs/>
        </w:rPr>
      </w:pPr>
    </w:p>
    <w:p w:rsidR="008D423E" w:rsidRDefault="008D423E" w:rsidP="00FA5718">
      <w:pPr>
        <w:pStyle w:val="a3"/>
        <w:spacing w:after="0"/>
        <w:ind w:left="4500"/>
        <w:textAlignment w:val="top"/>
        <w:rPr>
          <w:rFonts w:eastAsia="Arial Unicode MS"/>
          <w:bCs/>
        </w:rPr>
      </w:pPr>
    </w:p>
    <w:p w:rsidR="006062AD" w:rsidRDefault="006062AD" w:rsidP="00FA5718">
      <w:pPr>
        <w:pStyle w:val="a3"/>
        <w:spacing w:after="0"/>
        <w:ind w:left="4500"/>
        <w:textAlignment w:val="top"/>
        <w:rPr>
          <w:rFonts w:eastAsia="Arial Unicode MS"/>
          <w:bCs/>
        </w:rPr>
      </w:pPr>
    </w:p>
    <w:p w:rsidR="006062AD" w:rsidRDefault="006062AD" w:rsidP="00FA5718">
      <w:pPr>
        <w:pStyle w:val="a3"/>
        <w:spacing w:after="0"/>
        <w:ind w:left="4500"/>
        <w:textAlignment w:val="top"/>
        <w:rPr>
          <w:rFonts w:eastAsia="Arial Unicode MS"/>
          <w:bCs/>
        </w:rPr>
      </w:pPr>
    </w:p>
    <w:p w:rsidR="006062AD" w:rsidRDefault="006062AD" w:rsidP="00FA5718">
      <w:pPr>
        <w:pStyle w:val="a3"/>
        <w:spacing w:after="0"/>
        <w:ind w:left="4500"/>
        <w:textAlignment w:val="top"/>
        <w:rPr>
          <w:rFonts w:eastAsia="Arial Unicode MS"/>
          <w:bCs/>
        </w:rPr>
      </w:pPr>
    </w:p>
    <w:p w:rsidR="008D423E" w:rsidRDefault="008D423E" w:rsidP="00FA5718">
      <w:pPr>
        <w:pStyle w:val="a3"/>
        <w:spacing w:after="0"/>
        <w:ind w:left="4500"/>
        <w:textAlignment w:val="top"/>
        <w:rPr>
          <w:rFonts w:eastAsia="Arial Unicode MS"/>
          <w:bCs/>
        </w:rPr>
      </w:pPr>
    </w:p>
    <w:p w:rsidR="00483DEE" w:rsidRDefault="00483DEE" w:rsidP="00FA5718">
      <w:pPr>
        <w:pStyle w:val="a3"/>
        <w:spacing w:after="0"/>
        <w:ind w:left="4500"/>
        <w:textAlignment w:val="top"/>
        <w:rPr>
          <w:rFonts w:eastAsia="Arial Unicode MS"/>
          <w:bCs/>
        </w:rPr>
      </w:pPr>
    </w:p>
    <w:p w:rsidR="007D4797" w:rsidRDefault="007D4797" w:rsidP="00FA5718">
      <w:pPr>
        <w:pStyle w:val="a3"/>
        <w:spacing w:after="0"/>
        <w:ind w:left="4500"/>
        <w:textAlignment w:val="top"/>
        <w:rPr>
          <w:rFonts w:eastAsia="Arial Unicode MS"/>
          <w:bCs/>
        </w:rPr>
      </w:pPr>
    </w:p>
    <w:p w:rsidR="00483DEE" w:rsidRDefault="00483DEE" w:rsidP="00FA5718">
      <w:pPr>
        <w:pStyle w:val="a3"/>
        <w:spacing w:after="0"/>
        <w:ind w:left="4500"/>
        <w:textAlignment w:val="top"/>
        <w:rPr>
          <w:rFonts w:eastAsia="Arial Unicode MS"/>
          <w:bCs/>
        </w:rPr>
      </w:pPr>
    </w:p>
    <w:p w:rsidR="00004A4B" w:rsidRDefault="00004A4B" w:rsidP="00FA5718">
      <w:pPr>
        <w:pStyle w:val="a3"/>
        <w:spacing w:after="0"/>
        <w:ind w:left="4500"/>
        <w:textAlignment w:val="top"/>
        <w:rPr>
          <w:rFonts w:eastAsia="Arial Unicode MS"/>
          <w:bCs/>
        </w:rPr>
      </w:pPr>
      <w:r>
        <w:rPr>
          <w:rFonts w:eastAsia="Arial Unicode MS"/>
          <w:bCs/>
        </w:rPr>
        <w:t>ПРОЕКТ</w:t>
      </w:r>
    </w:p>
    <w:p w:rsidR="00FA5718" w:rsidRDefault="00FA5718" w:rsidP="00FA5718">
      <w:pPr>
        <w:pStyle w:val="a3"/>
        <w:spacing w:after="0"/>
        <w:textAlignment w:val="top"/>
        <w:rPr>
          <w:rFonts w:eastAsia="Arial Unicode MS"/>
          <w:bCs/>
        </w:rPr>
      </w:pPr>
    </w:p>
    <w:p w:rsidR="00890831" w:rsidRPr="0031654A" w:rsidRDefault="00890831" w:rsidP="00890831">
      <w:pPr>
        <w:pStyle w:val="a3"/>
        <w:spacing w:after="0"/>
        <w:ind w:left="4500"/>
        <w:textAlignment w:val="top"/>
        <w:rPr>
          <w:rFonts w:eastAsia="Arial Unicode MS"/>
          <w:bCs/>
        </w:rPr>
      </w:pPr>
      <w:r w:rsidRPr="0031654A">
        <w:rPr>
          <w:rFonts w:eastAsia="Arial Unicode MS"/>
          <w:bCs/>
        </w:rPr>
        <w:t>УТВЕРЖДЕНА</w:t>
      </w:r>
    </w:p>
    <w:p w:rsidR="00890831" w:rsidRDefault="00890831" w:rsidP="00890831">
      <w:pPr>
        <w:pStyle w:val="a3"/>
        <w:spacing w:after="0"/>
        <w:ind w:left="4500"/>
        <w:textAlignment w:val="top"/>
        <w:rPr>
          <w:rFonts w:eastAsia="Arial Unicode MS"/>
          <w:bCs/>
        </w:rPr>
      </w:pPr>
      <w:r>
        <w:rPr>
          <w:rFonts w:eastAsia="Arial Unicode MS"/>
          <w:bCs/>
        </w:rPr>
        <w:t xml:space="preserve">Решением </w:t>
      </w:r>
      <w:r w:rsidRPr="0031654A">
        <w:rPr>
          <w:rFonts w:eastAsia="Arial Unicode MS"/>
          <w:bCs/>
        </w:rPr>
        <w:t xml:space="preserve"> </w:t>
      </w:r>
      <w:r>
        <w:rPr>
          <w:rFonts w:eastAsia="Arial Unicode MS"/>
          <w:bCs/>
        </w:rPr>
        <w:t>Восточной городской</w:t>
      </w:r>
      <w:r w:rsidRPr="0031654A">
        <w:rPr>
          <w:rFonts w:eastAsia="Arial Unicode MS"/>
          <w:bCs/>
        </w:rPr>
        <w:t xml:space="preserve"> </w:t>
      </w:r>
      <w:r>
        <w:rPr>
          <w:rFonts w:eastAsia="Arial Unicode MS"/>
          <w:bCs/>
        </w:rPr>
        <w:t xml:space="preserve">Думы </w:t>
      </w:r>
    </w:p>
    <w:p w:rsidR="00890831" w:rsidRDefault="00CF3206" w:rsidP="00890831">
      <w:pPr>
        <w:pStyle w:val="a3"/>
        <w:spacing w:after="0"/>
        <w:ind w:left="4500"/>
        <w:textAlignment w:val="top"/>
        <w:rPr>
          <w:rFonts w:eastAsia="Arial Unicode MS"/>
          <w:bCs/>
        </w:rPr>
      </w:pPr>
      <w:r w:rsidRPr="0031654A">
        <w:rPr>
          <w:rFonts w:eastAsia="Arial Unicode MS"/>
          <w:bCs/>
        </w:rPr>
        <w:t>О</w:t>
      </w:r>
      <w:r w:rsidR="00890831" w:rsidRPr="0031654A">
        <w:rPr>
          <w:rFonts w:eastAsia="Arial Unicode MS"/>
          <w:bCs/>
        </w:rPr>
        <w:t>т</w:t>
      </w:r>
      <w:r>
        <w:rPr>
          <w:rFonts w:eastAsia="Arial Unicode MS"/>
          <w:bCs/>
        </w:rPr>
        <w:t xml:space="preserve"> 22.11.2017</w:t>
      </w:r>
      <w:r w:rsidR="00890831" w:rsidRPr="0031654A">
        <w:rPr>
          <w:rFonts w:eastAsia="Arial Unicode MS"/>
          <w:bCs/>
        </w:rPr>
        <w:t xml:space="preserve"> </w:t>
      </w:r>
      <w:r w:rsidR="00890831">
        <w:rPr>
          <w:rFonts w:eastAsia="Arial Unicode MS"/>
          <w:bCs/>
        </w:rPr>
        <w:t xml:space="preserve">  </w:t>
      </w:r>
      <w:r w:rsidR="00890831" w:rsidRPr="0031654A">
        <w:rPr>
          <w:rFonts w:eastAsia="Arial Unicode MS"/>
          <w:bCs/>
        </w:rPr>
        <w:t>№</w:t>
      </w:r>
      <w:r w:rsidR="00890831">
        <w:rPr>
          <w:rFonts w:eastAsia="Arial Unicode MS"/>
          <w:bCs/>
        </w:rPr>
        <w:t xml:space="preserve"> </w:t>
      </w:r>
      <w:r>
        <w:rPr>
          <w:rFonts w:eastAsia="Arial Unicode MS"/>
          <w:bCs/>
        </w:rPr>
        <w:t>22</w:t>
      </w:r>
    </w:p>
    <w:p w:rsidR="00890831" w:rsidRPr="0031654A" w:rsidRDefault="00890831" w:rsidP="00890831">
      <w:pPr>
        <w:pStyle w:val="a3"/>
        <w:spacing w:after="0"/>
        <w:ind w:left="6300"/>
        <w:textAlignment w:val="top"/>
        <w:rPr>
          <w:rFonts w:eastAsia="Arial Unicode MS"/>
          <w:bCs/>
        </w:rPr>
      </w:pPr>
    </w:p>
    <w:p w:rsidR="00890831" w:rsidRPr="0031654A" w:rsidRDefault="00890831" w:rsidP="00890831">
      <w:pPr>
        <w:pStyle w:val="a3"/>
        <w:spacing w:after="0"/>
        <w:ind w:left="6300"/>
        <w:textAlignment w:val="top"/>
        <w:rPr>
          <w:rFonts w:eastAsia="Arial Unicode MS"/>
          <w:bCs/>
        </w:rPr>
      </w:pPr>
    </w:p>
    <w:p w:rsidR="00890831" w:rsidRPr="0031654A" w:rsidRDefault="00890831" w:rsidP="00890831">
      <w:pPr>
        <w:pStyle w:val="a3"/>
        <w:spacing w:after="0"/>
        <w:textAlignment w:val="top"/>
        <w:rPr>
          <w:rFonts w:eastAsia="Arial Unicode MS"/>
          <w:bCs/>
        </w:rPr>
      </w:pPr>
    </w:p>
    <w:p w:rsidR="00890831" w:rsidRPr="0031654A" w:rsidRDefault="00890831" w:rsidP="00890831">
      <w:pPr>
        <w:pStyle w:val="a3"/>
        <w:spacing w:after="0"/>
        <w:textAlignment w:val="top"/>
        <w:rPr>
          <w:rFonts w:eastAsia="Arial Unicode MS"/>
          <w:bCs/>
        </w:rPr>
      </w:pPr>
    </w:p>
    <w:p w:rsidR="00890831" w:rsidRPr="0031654A" w:rsidRDefault="00890831" w:rsidP="00890831">
      <w:pPr>
        <w:pStyle w:val="a3"/>
        <w:spacing w:after="0"/>
        <w:textAlignment w:val="top"/>
        <w:rPr>
          <w:rFonts w:eastAsia="Arial Unicode MS"/>
          <w:bCs/>
        </w:rPr>
      </w:pPr>
    </w:p>
    <w:p w:rsidR="00890831" w:rsidRPr="0031654A" w:rsidRDefault="00890831" w:rsidP="00890831">
      <w:pPr>
        <w:pStyle w:val="a3"/>
        <w:spacing w:after="0"/>
        <w:textAlignment w:val="top"/>
        <w:rPr>
          <w:rFonts w:eastAsia="Arial Unicode MS"/>
          <w:bCs/>
        </w:rPr>
      </w:pPr>
    </w:p>
    <w:p w:rsidR="00890831" w:rsidRPr="0031654A" w:rsidRDefault="00890831" w:rsidP="00890831">
      <w:pPr>
        <w:pStyle w:val="a3"/>
        <w:spacing w:after="0"/>
        <w:textAlignment w:val="top"/>
        <w:rPr>
          <w:rFonts w:eastAsia="Arial Unicode MS"/>
          <w:bCs/>
        </w:rPr>
      </w:pPr>
    </w:p>
    <w:p w:rsidR="00890831" w:rsidRPr="0031654A" w:rsidRDefault="00890831" w:rsidP="00890831">
      <w:pPr>
        <w:pStyle w:val="a3"/>
        <w:spacing w:after="0"/>
        <w:textAlignment w:val="top"/>
        <w:rPr>
          <w:rFonts w:eastAsia="Arial Unicode MS"/>
          <w:bCs/>
        </w:rPr>
      </w:pPr>
    </w:p>
    <w:p w:rsidR="00890831" w:rsidRPr="0031654A" w:rsidRDefault="00890831" w:rsidP="00890831">
      <w:pPr>
        <w:pStyle w:val="a3"/>
        <w:spacing w:after="0"/>
        <w:textAlignment w:val="top"/>
        <w:rPr>
          <w:rFonts w:eastAsia="Arial Unicode MS"/>
          <w:bCs/>
        </w:rPr>
      </w:pPr>
    </w:p>
    <w:p w:rsidR="00890831" w:rsidRPr="0031654A" w:rsidRDefault="00890831" w:rsidP="00890831">
      <w:pPr>
        <w:pStyle w:val="a3"/>
        <w:spacing w:after="0"/>
        <w:textAlignment w:val="top"/>
        <w:rPr>
          <w:rFonts w:eastAsia="Arial Unicode MS"/>
          <w:bCs/>
        </w:rPr>
      </w:pPr>
    </w:p>
    <w:p w:rsidR="00890831" w:rsidRPr="0031654A" w:rsidRDefault="00890831" w:rsidP="00890831">
      <w:pPr>
        <w:pStyle w:val="a3"/>
        <w:spacing w:after="0"/>
        <w:textAlignment w:val="top"/>
        <w:rPr>
          <w:rFonts w:eastAsia="Arial Unicode MS"/>
          <w:bCs/>
        </w:rPr>
      </w:pPr>
    </w:p>
    <w:p w:rsidR="00890831" w:rsidRPr="0031654A" w:rsidRDefault="00890831" w:rsidP="00890831">
      <w:pPr>
        <w:pStyle w:val="a3"/>
        <w:spacing w:after="0"/>
        <w:textAlignment w:val="top"/>
        <w:rPr>
          <w:rFonts w:eastAsia="Arial Unicode MS"/>
          <w:bCs/>
        </w:rPr>
      </w:pPr>
    </w:p>
    <w:p w:rsidR="00890831" w:rsidRPr="0031654A" w:rsidRDefault="00890831" w:rsidP="00890831">
      <w:pPr>
        <w:pStyle w:val="a3"/>
        <w:spacing w:after="0"/>
        <w:textAlignment w:val="top"/>
        <w:rPr>
          <w:rFonts w:eastAsia="Arial Unicode MS"/>
          <w:bCs/>
        </w:rPr>
      </w:pPr>
    </w:p>
    <w:p w:rsidR="00890831" w:rsidRPr="0031654A" w:rsidRDefault="00890831" w:rsidP="00890831">
      <w:pPr>
        <w:pStyle w:val="a3"/>
        <w:spacing w:after="0"/>
        <w:textAlignment w:val="top"/>
        <w:rPr>
          <w:rFonts w:eastAsia="Arial Unicode MS"/>
          <w:bCs/>
        </w:rPr>
      </w:pPr>
    </w:p>
    <w:p w:rsidR="00890831" w:rsidRPr="0031654A" w:rsidRDefault="00890831" w:rsidP="00890831">
      <w:pPr>
        <w:pStyle w:val="a3"/>
        <w:spacing w:after="0"/>
        <w:textAlignment w:val="top"/>
        <w:rPr>
          <w:rFonts w:eastAsia="Arial Unicode MS"/>
          <w:bCs/>
        </w:rPr>
      </w:pPr>
    </w:p>
    <w:p w:rsidR="00890831" w:rsidRPr="0031654A" w:rsidRDefault="00890831" w:rsidP="00890831">
      <w:pPr>
        <w:rPr>
          <w:rFonts w:eastAsia="Arial Unicode MS"/>
        </w:rPr>
      </w:pPr>
    </w:p>
    <w:p w:rsidR="00890831" w:rsidRPr="0031654A" w:rsidRDefault="00890831" w:rsidP="00890831">
      <w:pPr>
        <w:rPr>
          <w:rFonts w:eastAsia="Arial Unicode MS"/>
        </w:rPr>
      </w:pPr>
    </w:p>
    <w:p w:rsidR="00890831" w:rsidRPr="008E7909" w:rsidRDefault="00890831" w:rsidP="00890831">
      <w:pPr>
        <w:jc w:val="center"/>
        <w:rPr>
          <w:rFonts w:eastAsia="Arial Unicode MS"/>
          <w:sz w:val="28"/>
          <w:szCs w:val="28"/>
        </w:rPr>
      </w:pPr>
      <w:r w:rsidRPr="008E7909">
        <w:rPr>
          <w:rFonts w:eastAsia="Arial Unicode MS"/>
          <w:sz w:val="28"/>
          <w:szCs w:val="28"/>
        </w:rPr>
        <w:t>Муниципальная программа</w:t>
      </w:r>
    </w:p>
    <w:p w:rsidR="00890831" w:rsidRPr="008E7909" w:rsidRDefault="00890831" w:rsidP="00890831">
      <w:pPr>
        <w:jc w:val="center"/>
        <w:rPr>
          <w:rFonts w:eastAsia="Arial Unicode MS"/>
          <w:sz w:val="28"/>
          <w:szCs w:val="28"/>
        </w:rPr>
      </w:pPr>
      <w:r w:rsidRPr="008E7909">
        <w:rPr>
          <w:rFonts w:eastAsia="Arial Unicode MS"/>
          <w:sz w:val="28"/>
          <w:szCs w:val="28"/>
        </w:rPr>
        <w:t>«Развитие Восточного городского поселения»</w:t>
      </w:r>
    </w:p>
    <w:p w:rsidR="00890831" w:rsidRPr="008E7909" w:rsidRDefault="00890831" w:rsidP="00890831">
      <w:pPr>
        <w:jc w:val="center"/>
        <w:rPr>
          <w:rFonts w:eastAsia="Arial Unicode MS"/>
          <w:sz w:val="28"/>
          <w:szCs w:val="28"/>
        </w:rPr>
      </w:pPr>
    </w:p>
    <w:p w:rsidR="00890831" w:rsidRPr="008E7909" w:rsidRDefault="00890831" w:rsidP="00890831">
      <w:pPr>
        <w:rPr>
          <w:rFonts w:eastAsia="Arial Unicode MS"/>
          <w:sz w:val="28"/>
          <w:szCs w:val="28"/>
        </w:rPr>
      </w:pPr>
    </w:p>
    <w:p w:rsidR="00890831" w:rsidRPr="0031654A" w:rsidRDefault="00890831" w:rsidP="00890831">
      <w:pPr>
        <w:rPr>
          <w:rFonts w:eastAsia="Arial Unicode MS"/>
        </w:rPr>
      </w:pPr>
    </w:p>
    <w:p w:rsidR="00890831" w:rsidRPr="0031654A" w:rsidRDefault="00890831" w:rsidP="00890831">
      <w:pPr>
        <w:rPr>
          <w:rFonts w:eastAsia="Arial Unicode MS"/>
        </w:rPr>
      </w:pPr>
    </w:p>
    <w:p w:rsidR="00890831" w:rsidRPr="0031654A" w:rsidRDefault="00890831" w:rsidP="00890831">
      <w:pPr>
        <w:rPr>
          <w:rFonts w:eastAsia="Arial Unicode MS"/>
        </w:rPr>
      </w:pPr>
    </w:p>
    <w:p w:rsidR="00890831" w:rsidRPr="0031654A" w:rsidRDefault="00890831" w:rsidP="00890831">
      <w:pPr>
        <w:rPr>
          <w:rFonts w:eastAsia="Arial Unicode MS"/>
        </w:rPr>
      </w:pPr>
    </w:p>
    <w:p w:rsidR="00890831" w:rsidRPr="0031654A" w:rsidRDefault="00890831" w:rsidP="00890831">
      <w:pPr>
        <w:rPr>
          <w:rFonts w:eastAsia="Arial Unicode MS"/>
        </w:rPr>
      </w:pPr>
    </w:p>
    <w:p w:rsidR="00890831" w:rsidRPr="0031654A" w:rsidRDefault="00890831" w:rsidP="00890831">
      <w:pPr>
        <w:rPr>
          <w:rFonts w:eastAsia="Arial Unicode MS"/>
        </w:rPr>
      </w:pPr>
    </w:p>
    <w:p w:rsidR="00890831" w:rsidRPr="0031654A" w:rsidRDefault="00890831" w:rsidP="00890831">
      <w:pPr>
        <w:rPr>
          <w:rFonts w:eastAsia="Arial Unicode MS"/>
        </w:rPr>
      </w:pPr>
    </w:p>
    <w:p w:rsidR="00890831" w:rsidRPr="0031654A" w:rsidRDefault="00890831" w:rsidP="00890831">
      <w:pPr>
        <w:rPr>
          <w:rFonts w:eastAsia="Arial Unicode MS"/>
        </w:rPr>
      </w:pPr>
    </w:p>
    <w:p w:rsidR="00890831" w:rsidRPr="0031654A" w:rsidRDefault="00890831" w:rsidP="00890831">
      <w:pPr>
        <w:rPr>
          <w:rFonts w:eastAsia="Arial Unicode MS"/>
        </w:rPr>
      </w:pPr>
    </w:p>
    <w:p w:rsidR="00890831" w:rsidRPr="0031654A" w:rsidRDefault="00890831" w:rsidP="00890831">
      <w:pPr>
        <w:jc w:val="center"/>
        <w:rPr>
          <w:rFonts w:eastAsia="Arial Unicode MS"/>
        </w:rPr>
      </w:pPr>
    </w:p>
    <w:p w:rsidR="00890831" w:rsidRPr="0031654A" w:rsidRDefault="00890831" w:rsidP="00890831">
      <w:pPr>
        <w:jc w:val="center"/>
        <w:rPr>
          <w:rFonts w:eastAsia="Arial Unicode MS"/>
        </w:rPr>
      </w:pPr>
    </w:p>
    <w:p w:rsidR="00890831" w:rsidRPr="0031654A" w:rsidRDefault="00890831" w:rsidP="00890831">
      <w:pPr>
        <w:jc w:val="center"/>
        <w:rPr>
          <w:rFonts w:eastAsia="Arial Unicode MS"/>
        </w:rPr>
      </w:pPr>
    </w:p>
    <w:p w:rsidR="00890831" w:rsidRPr="0031654A" w:rsidRDefault="00890831" w:rsidP="00890831">
      <w:pPr>
        <w:jc w:val="center"/>
        <w:rPr>
          <w:rFonts w:eastAsia="Arial Unicode MS"/>
        </w:rPr>
      </w:pPr>
    </w:p>
    <w:p w:rsidR="00890831" w:rsidRPr="0031654A" w:rsidRDefault="00890831" w:rsidP="00890831">
      <w:pPr>
        <w:jc w:val="center"/>
        <w:rPr>
          <w:rFonts w:eastAsia="Arial Unicode MS"/>
        </w:rPr>
      </w:pPr>
    </w:p>
    <w:p w:rsidR="00890831" w:rsidRPr="0031654A" w:rsidRDefault="00890831" w:rsidP="00890831">
      <w:pPr>
        <w:jc w:val="center"/>
        <w:rPr>
          <w:rFonts w:eastAsia="Arial Unicode MS"/>
        </w:rPr>
      </w:pPr>
    </w:p>
    <w:p w:rsidR="00890831" w:rsidRPr="0031654A" w:rsidRDefault="00890831" w:rsidP="00890831">
      <w:pPr>
        <w:jc w:val="center"/>
        <w:rPr>
          <w:rFonts w:eastAsia="Arial Unicode MS"/>
        </w:rPr>
      </w:pPr>
    </w:p>
    <w:p w:rsidR="00890831" w:rsidRPr="0031654A" w:rsidRDefault="00890831" w:rsidP="00890831">
      <w:pPr>
        <w:jc w:val="center"/>
        <w:rPr>
          <w:rFonts w:eastAsia="Arial Unicode MS"/>
        </w:rPr>
      </w:pPr>
    </w:p>
    <w:p w:rsidR="00890831" w:rsidRPr="0031654A" w:rsidRDefault="00890831" w:rsidP="00890831">
      <w:pPr>
        <w:jc w:val="center"/>
        <w:rPr>
          <w:rFonts w:eastAsia="Arial Unicode MS"/>
        </w:rPr>
      </w:pPr>
    </w:p>
    <w:p w:rsidR="00890831" w:rsidRPr="0031654A" w:rsidRDefault="00890831" w:rsidP="00890831">
      <w:pPr>
        <w:jc w:val="center"/>
        <w:rPr>
          <w:rFonts w:eastAsia="Arial Unicode MS"/>
        </w:rPr>
      </w:pPr>
      <w:r w:rsidRPr="0031654A">
        <w:rPr>
          <w:rFonts w:eastAsia="Arial Unicode MS"/>
        </w:rPr>
        <w:t>пгт Восточный</w:t>
      </w:r>
    </w:p>
    <w:p w:rsidR="00890831" w:rsidRDefault="00890831" w:rsidP="002D106B">
      <w:pPr>
        <w:rPr>
          <w:rFonts w:eastAsia="Arial Unicode MS"/>
          <w:b/>
        </w:rPr>
      </w:pPr>
      <w:r w:rsidRPr="0031654A">
        <w:rPr>
          <w:rFonts w:eastAsia="Arial Unicode MS"/>
          <w:b/>
        </w:rPr>
        <w:t xml:space="preserve">                      </w:t>
      </w:r>
      <w:r>
        <w:rPr>
          <w:rFonts w:eastAsia="Arial Unicode MS"/>
          <w:b/>
        </w:rPr>
        <w:t xml:space="preserve">                           </w:t>
      </w:r>
    </w:p>
    <w:p w:rsidR="008D423E" w:rsidRDefault="008D423E" w:rsidP="00890831">
      <w:pPr>
        <w:jc w:val="center"/>
        <w:rPr>
          <w:rFonts w:eastAsia="Arial Unicode MS"/>
          <w:b/>
        </w:rPr>
      </w:pPr>
    </w:p>
    <w:p w:rsidR="008D423E" w:rsidRDefault="008D423E" w:rsidP="00890831">
      <w:pPr>
        <w:jc w:val="center"/>
        <w:rPr>
          <w:rFonts w:eastAsia="Arial Unicode MS"/>
          <w:b/>
        </w:rPr>
      </w:pPr>
    </w:p>
    <w:p w:rsidR="008D423E" w:rsidRDefault="008D423E" w:rsidP="00890831">
      <w:pPr>
        <w:jc w:val="center"/>
        <w:rPr>
          <w:rFonts w:eastAsia="Arial Unicode MS"/>
          <w:b/>
        </w:rPr>
      </w:pPr>
    </w:p>
    <w:p w:rsidR="008D423E" w:rsidRDefault="008D423E" w:rsidP="00890831">
      <w:pPr>
        <w:jc w:val="center"/>
        <w:rPr>
          <w:rFonts w:eastAsia="Arial Unicode MS"/>
          <w:b/>
        </w:rPr>
      </w:pPr>
    </w:p>
    <w:p w:rsidR="00FA5718" w:rsidRDefault="00FA5718" w:rsidP="00890831">
      <w:pPr>
        <w:jc w:val="center"/>
        <w:rPr>
          <w:rFonts w:eastAsia="Arial Unicode MS"/>
          <w:b/>
        </w:rPr>
      </w:pPr>
    </w:p>
    <w:p w:rsidR="00411188" w:rsidRPr="0031654A" w:rsidRDefault="00411188" w:rsidP="00411188">
      <w:pPr>
        <w:jc w:val="center"/>
        <w:rPr>
          <w:rFonts w:eastAsia="Arial Unicode MS"/>
          <w:b/>
        </w:rPr>
      </w:pPr>
      <w:r w:rsidRPr="0031654A">
        <w:rPr>
          <w:rFonts w:eastAsia="Arial Unicode MS"/>
          <w:b/>
        </w:rPr>
        <w:t>ПАСПОРТ</w:t>
      </w:r>
    </w:p>
    <w:p w:rsidR="00411188" w:rsidRPr="0031654A" w:rsidRDefault="00411188" w:rsidP="00411188">
      <w:pPr>
        <w:jc w:val="center"/>
        <w:rPr>
          <w:rFonts w:eastAsia="Arial Unicode MS"/>
          <w:b/>
        </w:rPr>
      </w:pPr>
      <w:r w:rsidRPr="0031654A">
        <w:rPr>
          <w:rFonts w:eastAsia="Arial Unicode MS"/>
          <w:b/>
        </w:rPr>
        <w:t xml:space="preserve">  муниципальной программы </w:t>
      </w:r>
    </w:p>
    <w:p w:rsidR="00411188" w:rsidRPr="0031654A" w:rsidRDefault="00411188" w:rsidP="00411188">
      <w:pPr>
        <w:jc w:val="center"/>
        <w:rPr>
          <w:rFonts w:eastAsia="Arial Unicode MS"/>
          <w:b/>
        </w:rPr>
      </w:pPr>
      <w:r w:rsidRPr="0031654A">
        <w:rPr>
          <w:rFonts w:eastAsia="Arial Unicode MS"/>
          <w:b/>
        </w:rPr>
        <w:t>«Развитие Восточного го</w:t>
      </w:r>
      <w:r>
        <w:rPr>
          <w:rFonts w:eastAsia="Arial Unicode MS"/>
          <w:b/>
        </w:rPr>
        <w:t>родского поселения» на 2017-2020</w:t>
      </w:r>
      <w:r w:rsidRPr="0031654A">
        <w:rPr>
          <w:rFonts w:eastAsia="Arial Unicode MS"/>
          <w:b/>
        </w:rPr>
        <w:t xml:space="preserve"> годы</w:t>
      </w:r>
    </w:p>
    <w:tbl>
      <w:tblPr>
        <w:tblpPr w:leftFromText="180" w:rightFromText="180" w:vertAnchor="text" w:horzAnchor="margin" w:tblpY="452"/>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7437"/>
      </w:tblGrid>
      <w:tr w:rsidR="00411188" w:rsidRPr="0031654A" w:rsidTr="00411188">
        <w:trPr>
          <w:trHeight w:val="1072"/>
        </w:trPr>
        <w:tc>
          <w:tcPr>
            <w:tcW w:w="2088" w:type="dxa"/>
          </w:tcPr>
          <w:p w:rsidR="00411188" w:rsidRPr="0031654A" w:rsidRDefault="00411188" w:rsidP="00411188">
            <w:pPr>
              <w:pStyle w:val="a3"/>
            </w:pPr>
            <w:r w:rsidRPr="0031654A">
              <w:t xml:space="preserve">Ответственный исполнитель муниципальной программы </w:t>
            </w:r>
          </w:p>
        </w:tc>
        <w:tc>
          <w:tcPr>
            <w:tcW w:w="7437" w:type="dxa"/>
          </w:tcPr>
          <w:p w:rsidR="00411188" w:rsidRPr="0031654A" w:rsidRDefault="00411188" w:rsidP="00411188">
            <w:pPr>
              <w:pStyle w:val="a3"/>
              <w:jc w:val="both"/>
            </w:pPr>
            <w:r w:rsidRPr="0031654A">
              <w:t xml:space="preserve">Администрация муниципального образования Восточное городское поселение Омутнинского района  </w:t>
            </w:r>
            <w:r w:rsidRPr="00146E78">
              <w:t>Кировской области</w:t>
            </w:r>
          </w:p>
        </w:tc>
      </w:tr>
      <w:tr w:rsidR="00411188" w:rsidRPr="0031654A" w:rsidTr="00411188">
        <w:trPr>
          <w:trHeight w:val="795"/>
        </w:trPr>
        <w:tc>
          <w:tcPr>
            <w:tcW w:w="2088" w:type="dxa"/>
          </w:tcPr>
          <w:p w:rsidR="00411188" w:rsidRPr="0031654A" w:rsidRDefault="00411188" w:rsidP="00411188">
            <w:pPr>
              <w:pStyle w:val="a3"/>
            </w:pPr>
            <w:r w:rsidRPr="0031654A">
              <w:t xml:space="preserve">Соисполнители муниципальной программы </w:t>
            </w:r>
          </w:p>
        </w:tc>
        <w:tc>
          <w:tcPr>
            <w:tcW w:w="7437" w:type="dxa"/>
          </w:tcPr>
          <w:p w:rsidR="00411188" w:rsidRPr="00571C3A" w:rsidRDefault="00411188" w:rsidP="00411188">
            <w:pPr>
              <w:pStyle w:val="a3"/>
              <w:jc w:val="both"/>
              <w:rPr>
                <w:bCs/>
                <w:color w:val="010101"/>
                <w:shd w:val="clear" w:color="auto" w:fill="FFFFFF"/>
              </w:rPr>
            </w:pPr>
            <w:r w:rsidRPr="00912F78">
              <w:rPr>
                <w:rStyle w:val="ac"/>
                <w:rFonts w:eastAsia="Calibri"/>
                <w:b w:val="0"/>
                <w:color w:val="010101"/>
                <w:shd w:val="clear" w:color="auto" w:fill="FFFFFF"/>
              </w:rPr>
              <w:t>Министерство социального развития Кировской области</w:t>
            </w:r>
            <w:r w:rsidRPr="00912F78">
              <w:rPr>
                <w:rStyle w:val="ac"/>
                <w:b w:val="0"/>
                <w:color w:val="010101"/>
                <w:shd w:val="clear" w:color="auto" w:fill="FFFFFF"/>
              </w:rPr>
              <w:t xml:space="preserve">, собственники и наниматели </w:t>
            </w:r>
          </w:p>
        </w:tc>
      </w:tr>
      <w:tr w:rsidR="00411188" w:rsidRPr="0031654A" w:rsidTr="00411188">
        <w:trPr>
          <w:trHeight w:val="20"/>
        </w:trPr>
        <w:tc>
          <w:tcPr>
            <w:tcW w:w="2088" w:type="dxa"/>
          </w:tcPr>
          <w:p w:rsidR="00411188" w:rsidRPr="0031654A" w:rsidRDefault="00411188" w:rsidP="00411188">
            <w:pPr>
              <w:pStyle w:val="a3"/>
            </w:pPr>
            <w:r w:rsidRPr="0031654A">
              <w:t>Наименование подпрограмм</w:t>
            </w:r>
          </w:p>
        </w:tc>
        <w:tc>
          <w:tcPr>
            <w:tcW w:w="7437" w:type="dxa"/>
          </w:tcPr>
          <w:p w:rsidR="00411188" w:rsidRDefault="00411188" w:rsidP="00411188">
            <w:pPr>
              <w:pStyle w:val="a3"/>
              <w:spacing w:after="0"/>
              <w:jc w:val="both"/>
            </w:pPr>
            <w:r>
              <w:t xml:space="preserve">1.Подпрограмма </w:t>
            </w:r>
            <w:r w:rsidRPr="0031654A">
              <w:t>«Развитие муницип</w:t>
            </w:r>
            <w:r>
              <w:t>ального управления» на 2017-2020</w:t>
            </w:r>
            <w:r w:rsidRPr="0031654A">
              <w:t xml:space="preserve"> годы;</w:t>
            </w:r>
          </w:p>
          <w:p w:rsidR="00411188" w:rsidRPr="0031654A" w:rsidRDefault="00411188" w:rsidP="00411188">
            <w:pPr>
              <w:pStyle w:val="a3"/>
              <w:spacing w:after="0"/>
              <w:jc w:val="both"/>
            </w:pPr>
            <w:r>
              <w:t>2.Подпрограмма «Энергосбережение и повышение энергетической эффективности» на 2017-2020 годы;</w:t>
            </w:r>
          </w:p>
          <w:p w:rsidR="00411188" w:rsidRPr="0031654A" w:rsidRDefault="00411188" w:rsidP="00411188">
            <w:pPr>
              <w:pStyle w:val="a3"/>
              <w:spacing w:after="0"/>
              <w:jc w:val="both"/>
            </w:pPr>
            <w:r>
              <w:t xml:space="preserve">3.Подпрограмма </w:t>
            </w:r>
            <w:r w:rsidRPr="0031654A">
              <w:t>«Поддержка и развитие малого пре</w:t>
            </w:r>
            <w:r>
              <w:t>дпринимательства» на 2017 – 2020</w:t>
            </w:r>
            <w:r w:rsidRPr="0031654A">
              <w:t xml:space="preserve"> годы;</w:t>
            </w:r>
          </w:p>
          <w:p w:rsidR="00411188" w:rsidRPr="0031654A" w:rsidRDefault="00411188" w:rsidP="00411188">
            <w:pPr>
              <w:pStyle w:val="a3"/>
              <w:spacing w:after="0"/>
              <w:jc w:val="both"/>
            </w:pPr>
            <w:r>
              <w:t>4.Подпрограмма</w:t>
            </w:r>
            <w:r w:rsidRPr="0031654A">
              <w:t xml:space="preserve"> «Развитие транспортной системы автомобильных дорог </w:t>
            </w:r>
            <w:r>
              <w:t>общего пользования» на 2017-2020</w:t>
            </w:r>
            <w:r w:rsidRPr="0031654A">
              <w:t xml:space="preserve"> годы;</w:t>
            </w:r>
          </w:p>
          <w:p w:rsidR="00411188" w:rsidRPr="0031654A" w:rsidRDefault="00411188" w:rsidP="00411188">
            <w:pPr>
              <w:pStyle w:val="a3"/>
              <w:spacing w:after="0"/>
              <w:jc w:val="both"/>
            </w:pPr>
            <w:r>
              <w:t>5</w:t>
            </w:r>
            <w:r w:rsidRPr="0031654A">
              <w:t xml:space="preserve">. </w:t>
            </w:r>
            <w:r>
              <w:t xml:space="preserve"> Подпрограмма</w:t>
            </w:r>
            <w:r w:rsidRPr="0031654A">
              <w:t xml:space="preserve"> «Благоустройство Восточного го</w:t>
            </w:r>
            <w:r>
              <w:t>родского поселения» на 2017-2020</w:t>
            </w:r>
            <w:r w:rsidRPr="0031654A">
              <w:t xml:space="preserve"> годы;</w:t>
            </w:r>
          </w:p>
          <w:p w:rsidR="00411188" w:rsidRPr="0031654A" w:rsidRDefault="00411188" w:rsidP="00411188">
            <w:pPr>
              <w:pStyle w:val="a3"/>
              <w:spacing w:after="0"/>
              <w:jc w:val="both"/>
            </w:pPr>
            <w:r>
              <w:t>6</w:t>
            </w:r>
            <w:r w:rsidRPr="0031654A">
              <w:t>.</w:t>
            </w:r>
            <w:r>
              <w:t xml:space="preserve"> Подпрограмма</w:t>
            </w:r>
            <w:r w:rsidRPr="0031654A">
              <w:t xml:space="preserve">  «Без</w:t>
            </w:r>
            <w:r>
              <w:t>опасное поселение» на 2017-2020</w:t>
            </w:r>
            <w:r w:rsidRPr="0031654A">
              <w:t xml:space="preserve"> годы;</w:t>
            </w:r>
          </w:p>
          <w:p w:rsidR="00411188" w:rsidRPr="0031654A" w:rsidRDefault="00411188" w:rsidP="00411188">
            <w:pPr>
              <w:pStyle w:val="a3"/>
              <w:spacing w:after="0"/>
              <w:jc w:val="both"/>
            </w:pPr>
            <w:r>
              <w:t>7</w:t>
            </w:r>
            <w:r w:rsidRPr="0031654A">
              <w:t>.</w:t>
            </w:r>
            <w:r>
              <w:t xml:space="preserve"> Подпрограмма</w:t>
            </w:r>
            <w:r w:rsidRPr="0031654A">
              <w:t xml:space="preserve">  «Развитие культуры Восточного горо</w:t>
            </w:r>
            <w:r>
              <w:t xml:space="preserve">дского поселения» на 2017 – 2020 </w:t>
            </w:r>
            <w:r w:rsidRPr="0031654A">
              <w:t>годы;</w:t>
            </w:r>
          </w:p>
          <w:p w:rsidR="00411188" w:rsidRPr="0031654A" w:rsidRDefault="00411188" w:rsidP="00411188">
            <w:pPr>
              <w:pStyle w:val="a3"/>
              <w:spacing w:after="0"/>
              <w:jc w:val="both"/>
            </w:pPr>
            <w:r>
              <w:t>8</w:t>
            </w:r>
            <w:r w:rsidRPr="0031654A">
              <w:t xml:space="preserve">. </w:t>
            </w:r>
            <w:r>
              <w:t xml:space="preserve"> Подпрограмма</w:t>
            </w:r>
            <w:r w:rsidRPr="0031654A">
              <w:t xml:space="preserve"> «Развитие мол</w:t>
            </w:r>
            <w:r>
              <w:t>одежной политики» на 2017 – 2020</w:t>
            </w:r>
            <w:r w:rsidRPr="0031654A">
              <w:t xml:space="preserve"> годы;</w:t>
            </w:r>
          </w:p>
          <w:p w:rsidR="00411188" w:rsidRPr="0031654A" w:rsidRDefault="00411188" w:rsidP="00411188">
            <w:pPr>
              <w:pStyle w:val="a3"/>
              <w:spacing w:after="0"/>
              <w:jc w:val="both"/>
            </w:pPr>
            <w:r>
              <w:t>9</w:t>
            </w:r>
            <w:r w:rsidRPr="0031654A">
              <w:t xml:space="preserve">. </w:t>
            </w:r>
            <w:r>
              <w:t xml:space="preserve"> Подпрограмма</w:t>
            </w:r>
            <w:r w:rsidRPr="0031654A">
              <w:t xml:space="preserve"> «Развитие физической</w:t>
            </w:r>
            <w:r>
              <w:t xml:space="preserve"> культуры и спорта» на 2017-2020</w:t>
            </w:r>
            <w:r w:rsidRPr="0031654A">
              <w:t xml:space="preserve"> годы;</w:t>
            </w:r>
          </w:p>
          <w:p w:rsidR="00411188" w:rsidRPr="0031654A" w:rsidRDefault="00411188" w:rsidP="00411188">
            <w:pPr>
              <w:pStyle w:val="a3"/>
              <w:spacing w:after="0"/>
              <w:jc w:val="both"/>
            </w:pPr>
            <w:r>
              <w:t>10</w:t>
            </w:r>
            <w:r w:rsidRPr="0031654A">
              <w:t xml:space="preserve">. </w:t>
            </w:r>
            <w:r>
              <w:t>Подпрограмма</w:t>
            </w:r>
            <w:r w:rsidRPr="0031654A">
              <w:t xml:space="preserve"> «Управление муниципа</w:t>
            </w:r>
            <w:r>
              <w:t>льным имуществом» на 2017 – 2020</w:t>
            </w:r>
            <w:r w:rsidRPr="0031654A">
              <w:t xml:space="preserve"> годы;</w:t>
            </w:r>
          </w:p>
          <w:p w:rsidR="00411188" w:rsidRPr="0031654A" w:rsidRDefault="00411188" w:rsidP="00411188">
            <w:pPr>
              <w:pStyle w:val="a3"/>
              <w:spacing w:after="0"/>
              <w:jc w:val="both"/>
            </w:pPr>
            <w:r>
              <w:t>11</w:t>
            </w:r>
            <w:r w:rsidRPr="0031654A">
              <w:t xml:space="preserve">. Проект </w:t>
            </w:r>
            <w:r w:rsidRPr="00146E78">
              <w:t>поддержки</w:t>
            </w:r>
            <w:r>
              <w:t xml:space="preserve"> </w:t>
            </w:r>
            <w:r w:rsidRPr="0031654A">
              <w:t>местных инициатив</w:t>
            </w:r>
          </w:p>
        </w:tc>
      </w:tr>
      <w:tr w:rsidR="00411188" w:rsidRPr="0031654A" w:rsidTr="00411188">
        <w:trPr>
          <w:trHeight w:val="1116"/>
        </w:trPr>
        <w:tc>
          <w:tcPr>
            <w:tcW w:w="2088" w:type="dxa"/>
          </w:tcPr>
          <w:p w:rsidR="00411188" w:rsidRPr="0031654A" w:rsidRDefault="00411188" w:rsidP="00411188">
            <w:pPr>
              <w:pStyle w:val="a3"/>
              <w:jc w:val="both"/>
            </w:pPr>
            <w:r w:rsidRPr="0031654A">
              <w:t xml:space="preserve">Программно-целевые инструменты муниципальной программы </w:t>
            </w:r>
          </w:p>
        </w:tc>
        <w:tc>
          <w:tcPr>
            <w:tcW w:w="7437" w:type="dxa"/>
          </w:tcPr>
          <w:p w:rsidR="00411188" w:rsidRPr="0031654A" w:rsidRDefault="00411188" w:rsidP="00411188">
            <w:pPr>
              <w:pStyle w:val="a3"/>
              <w:jc w:val="both"/>
            </w:pPr>
            <w:r w:rsidRPr="0031654A">
              <w:t xml:space="preserve">Подпрограммы и отдельные мероприятия </w:t>
            </w:r>
          </w:p>
        </w:tc>
      </w:tr>
      <w:tr w:rsidR="00411188" w:rsidRPr="0031654A" w:rsidTr="00411188">
        <w:trPr>
          <w:trHeight w:val="2423"/>
        </w:trPr>
        <w:tc>
          <w:tcPr>
            <w:tcW w:w="2088" w:type="dxa"/>
          </w:tcPr>
          <w:p w:rsidR="00411188" w:rsidRPr="0031654A" w:rsidRDefault="00411188" w:rsidP="00411188">
            <w:pPr>
              <w:pStyle w:val="a3"/>
            </w:pPr>
            <w:r w:rsidRPr="0031654A">
              <w:t xml:space="preserve">Цели муниципальной программы </w:t>
            </w:r>
          </w:p>
        </w:tc>
        <w:tc>
          <w:tcPr>
            <w:tcW w:w="7437" w:type="dxa"/>
          </w:tcPr>
          <w:p w:rsidR="00411188" w:rsidRPr="0031654A" w:rsidRDefault="00411188" w:rsidP="004111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С</w:t>
            </w:r>
            <w:r w:rsidRPr="0031654A">
              <w:rPr>
                <w:rFonts w:ascii="Times New Roman" w:hAnsi="Times New Roman" w:cs="Times New Roman"/>
                <w:sz w:val="24"/>
                <w:szCs w:val="24"/>
              </w:rPr>
              <w:t xml:space="preserve">овершенствование и оптимизация системы развития Восточного городского поселения; </w:t>
            </w:r>
          </w:p>
          <w:p w:rsidR="00411188" w:rsidRPr="0031654A" w:rsidRDefault="00411188" w:rsidP="00411188">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П</w:t>
            </w:r>
            <w:r w:rsidRPr="0031654A">
              <w:rPr>
                <w:rFonts w:ascii="Times New Roman" w:hAnsi="Times New Roman" w:cs="Times New Roman"/>
                <w:sz w:val="24"/>
                <w:szCs w:val="24"/>
              </w:rPr>
              <w:t xml:space="preserve">овышение эффективности и информационной прозрачности деятельности органов местного самоуправления муниципального образования Восточное городское поселение Омутнинского района Кировской области; </w:t>
            </w:r>
          </w:p>
          <w:p w:rsidR="00411188" w:rsidRPr="00A24AC1" w:rsidRDefault="00411188" w:rsidP="00411188">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И</w:t>
            </w:r>
            <w:r w:rsidRPr="0031654A">
              <w:rPr>
                <w:rFonts w:ascii="Times New Roman" w:hAnsi="Times New Roman" w:cs="Times New Roman"/>
                <w:sz w:val="24"/>
                <w:szCs w:val="24"/>
              </w:rPr>
              <w:t xml:space="preserve">сполнение полномочий по решению вопросов местного значения в соответствии с федеральным законом </w:t>
            </w:r>
          </w:p>
        </w:tc>
      </w:tr>
      <w:tr w:rsidR="00411188" w:rsidRPr="0031654A" w:rsidTr="00411188">
        <w:tc>
          <w:tcPr>
            <w:tcW w:w="2088" w:type="dxa"/>
          </w:tcPr>
          <w:p w:rsidR="00411188" w:rsidRPr="0031654A" w:rsidRDefault="00411188" w:rsidP="00411188">
            <w:pPr>
              <w:pStyle w:val="a3"/>
            </w:pPr>
            <w:r w:rsidRPr="0031654A">
              <w:t xml:space="preserve">Задачи муниципальной </w:t>
            </w:r>
            <w:r w:rsidRPr="0031654A">
              <w:lastRenderedPageBreak/>
              <w:t xml:space="preserve">программы </w:t>
            </w:r>
          </w:p>
        </w:tc>
        <w:tc>
          <w:tcPr>
            <w:tcW w:w="7437" w:type="dxa"/>
          </w:tcPr>
          <w:p w:rsidR="00411188" w:rsidRDefault="00411188" w:rsidP="00411188">
            <w:pPr>
              <w:tabs>
                <w:tab w:val="left" w:pos="252"/>
              </w:tabs>
              <w:jc w:val="both"/>
              <w:rPr>
                <w:bCs/>
              </w:rPr>
            </w:pPr>
            <w:r w:rsidRPr="0031654A">
              <w:rPr>
                <w:bCs/>
              </w:rPr>
              <w:lastRenderedPageBreak/>
              <w:t xml:space="preserve">- Исполнение полномочий по решению вопросов местного значения в соответствии с федеральными законами, законами Кировской </w:t>
            </w:r>
            <w:r w:rsidRPr="0031654A">
              <w:rPr>
                <w:bCs/>
              </w:rPr>
              <w:lastRenderedPageBreak/>
              <w:t xml:space="preserve">области и </w:t>
            </w:r>
            <w:r>
              <w:rPr>
                <w:bCs/>
              </w:rPr>
              <w:t>муниципальными правовыми актами;</w:t>
            </w:r>
            <w:r w:rsidRPr="0031654A">
              <w:rPr>
                <w:bCs/>
              </w:rPr>
              <w:t xml:space="preserve"> </w:t>
            </w:r>
          </w:p>
          <w:p w:rsidR="00411188" w:rsidRPr="0031654A" w:rsidRDefault="00411188" w:rsidP="00411188">
            <w:pPr>
              <w:tabs>
                <w:tab w:val="left" w:pos="252"/>
              </w:tabs>
              <w:jc w:val="both"/>
              <w:rPr>
                <w:bCs/>
              </w:rPr>
            </w:pPr>
            <w:r w:rsidRPr="00146E78">
              <w:rPr>
                <w:bCs/>
              </w:rPr>
              <w:t xml:space="preserve">- </w:t>
            </w:r>
            <w:r>
              <w:rPr>
                <w:bCs/>
              </w:rPr>
              <w:t>И</w:t>
            </w:r>
            <w:r w:rsidRPr="0031654A">
              <w:rPr>
                <w:bCs/>
              </w:rPr>
              <w:t>сполнение отдельных государственных полномочий, переданных федеральными закона</w:t>
            </w:r>
            <w:r>
              <w:rPr>
                <w:bCs/>
              </w:rPr>
              <w:t>ми и законами Кировской области;</w:t>
            </w:r>
          </w:p>
          <w:p w:rsidR="00411188" w:rsidRPr="0031654A" w:rsidRDefault="00411188" w:rsidP="00411188">
            <w:pPr>
              <w:tabs>
                <w:tab w:val="left" w:pos="252"/>
              </w:tabs>
              <w:jc w:val="both"/>
              <w:rPr>
                <w:bCs/>
              </w:rPr>
            </w:pPr>
            <w:r>
              <w:rPr>
                <w:bCs/>
              </w:rPr>
              <w:t>-</w:t>
            </w:r>
            <w:r w:rsidRPr="0031654A">
              <w:rPr>
                <w:bCs/>
              </w:rPr>
              <w:t>Развитие муниципальной службы администр</w:t>
            </w:r>
            <w:r>
              <w:rPr>
                <w:bCs/>
              </w:rPr>
              <w:t>ации муниципального образования;</w:t>
            </w:r>
          </w:p>
          <w:p w:rsidR="00411188" w:rsidRPr="0031654A" w:rsidRDefault="00411188" w:rsidP="00411188">
            <w:pPr>
              <w:tabs>
                <w:tab w:val="left" w:pos="252"/>
              </w:tabs>
              <w:jc w:val="both"/>
              <w:rPr>
                <w:bCs/>
              </w:rPr>
            </w:pPr>
            <w:r w:rsidRPr="0031654A">
              <w:rPr>
                <w:bCs/>
              </w:rPr>
              <w:t>- Обеспечение реализации прав граждан, проживающих на террит</w:t>
            </w:r>
            <w:r>
              <w:rPr>
                <w:bCs/>
              </w:rPr>
              <w:t>ории муниципального образования;</w:t>
            </w:r>
          </w:p>
          <w:p w:rsidR="00411188" w:rsidRPr="0031654A" w:rsidRDefault="00411188" w:rsidP="00411188">
            <w:pPr>
              <w:pStyle w:val="ConsPlusNormal"/>
              <w:widowControl/>
              <w:tabs>
                <w:tab w:val="left" w:pos="290"/>
              </w:tabs>
              <w:ind w:firstLine="0"/>
              <w:jc w:val="both"/>
              <w:rPr>
                <w:rFonts w:ascii="Times New Roman" w:hAnsi="Times New Roman" w:cs="Times New Roman"/>
                <w:sz w:val="24"/>
                <w:szCs w:val="24"/>
              </w:rPr>
            </w:pPr>
            <w:r w:rsidRPr="0031654A">
              <w:rPr>
                <w:sz w:val="24"/>
                <w:szCs w:val="24"/>
              </w:rPr>
              <w:t xml:space="preserve">- </w:t>
            </w:r>
            <w:r w:rsidRPr="0031654A">
              <w:rPr>
                <w:rFonts w:ascii="Times New Roman" w:hAnsi="Times New Roman" w:cs="Times New Roman"/>
                <w:sz w:val="24"/>
                <w:szCs w:val="24"/>
              </w:rPr>
              <w:t>Развитие инфраструктуры, обеспечивающей доступность услуг для субъектов малого предпринимательства;</w:t>
            </w:r>
          </w:p>
          <w:p w:rsidR="00411188" w:rsidRDefault="00411188" w:rsidP="00411188">
            <w:pPr>
              <w:pStyle w:val="ConsPlusNormal"/>
              <w:widowControl/>
              <w:tabs>
                <w:tab w:val="left" w:pos="290"/>
              </w:tabs>
              <w:ind w:firstLine="0"/>
              <w:jc w:val="both"/>
              <w:rPr>
                <w:rFonts w:ascii="Times New Roman" w:hAnsi="Times New Roman"/>
                <w:sz w:val="24"/>
                <w:szCs w:val="24"/>
              </w:rPr>
            </w:pPr>
            <w:r w:rsidRPr="0031654A">
              <w:rPr>
                <w:rFonts w:ascii="Times New Roman" w:hAnsi="Times New Roman"/>
                <w:sz w:val="24"/>
                <w:szCs w:val="24"/>
              </w:rPr>
              <w:t>-</w:t>
            </w:r>
            <w:r>
              <w:rPr>
                <w:rFonts w:ascii="Times New Roman" w:hAnsi="Times New Roman"/>
                <w:sz w:val="24"/>
                <w:szCs w:val="24"/>
              </w:rPr>
              <w:t xml:space="preserve"> </w:t>
            </w:r>
            <w:r w:rsidRPr="0031654A">
              <w:rPr>
                <w:rFonts w:ascii="Times New Roman" w:hAnsi="Times New Roman"/>
                <w:sz w:val="24"/>
                <w:szCs w:val="24"/>
              </w:rPr>
              <w:t>Развитие механизмов финансово-кредитной поддер</w:t>
            </w:r>
            <w:r>
              <w:rPr>
                <w:rFonts w:ascii="Times New Roman" w:hAnsi="Times New Roman"/>
                <w:sz w:val="24"/>
                <w:szCs w:val="24"/>
              </w:rPr>
              <w:t>жки малого предпринимательства;</w:t>
            </w:r>
          </w:p>
          <w:p w:rsidR="00411188" w:rsidRPr="0031654A" w:rsidRDefault="00411188" w:rsidP="00411188">
            <w:pPr>
              <w:pStyle w:val="ConsPlusNormal"/>
              <w:widowControl/>
              <w:tabs>
                <w:tab w:val="left" w:pos="290"/>
              </w:tabs>
              <w:ind w:firstLine="0"/>
              <w:jc w:val="both"/>
              <w:rPr>
                <w:rFonts w:ascii="Times New Roman" w:hAnsi="Times New Roman"/>
                <w:sz w:val="24"/>
                <w:szCs w:val="24"/>
              </w:rPr>
            </w:pPr>
            <w:r w:rsidRPr="0031654A">
              <w:rPr>
                <w:rFonts w:ascii="Times New Roman" w:hAnsi="Times New Roman"/>
                <w:sz w:val="24"/>
                <w:szCs w:val="24"/>
              </w:rPr>
              <w:t>-</w:t>
            </w:r>
            <w:r>
              <w:rPr>
                <w:rFonts w:ascii="Times New Roman" w:hAnsi="Times New Roman"/>
                <w:sz w:val="24"/>
                <w:szCs w:val="24"/>
              </w:rPr>
              <w:t xml:space="preserve"> </w:t>
            </w:r>
            <w:r w:rsidRPr="0031654A">
              <w:rPr>
                <w:rFonts w:ascii="Times New Roman" w:hAnsi="Times New Roman"/>
                <w:sz w:val="24"/>
                <w:szCs w:val="24"/>
              </w:rPr>
              <w:t>Укрепление социального статуса, повышение престижа и этики предпринимательства;</w:t>
            </w:r>
          </w:p>
          <w:p w:rsidR="00411188" w:rsidRPr="0031654A" w:rsidRDefault="00411188" w:rsidP="00411188">
            <w:pPr>
              <w:pStyle w:val="ConsPlusNormal"/>
              <w:widowControl/>
              <w:tabs>
                <w:tab w:val="left" w:pos="290"/>
              </w:tabs>
              <w:ind w:firstLine="0"/>
              <w:jc w:val="both"/>
              <w:rPr>
                <w:rFonts w:ascii="Times New Roman" w:hAnsi="Times New Roman"/>
                <w:sz w:val="24"/>
                <w:szCs w:val="24"/>
              </w:rPr>
            </w:pPr>
            <w:r>
              <w:rPr>
                <w:rFonts w:ascii="Times New Roman" w:hAnsi="Times New Roman"/>
                <w:sz w:val="24"/>
                <w:szCs w:val="24"/>
              </w:rPr>
              <w:t>-</w:t>
            </w:r>
            <w:r w:rsidRPr="0031654A">
              <w:rPr>
                <w:rFonts w:ascii="Times New Roman" w:hAnsi="Times New Roman"/>
                <w:sz w:val="24"/>
                <w:szCs w:val="24"/>
              </w:rPr>
              <w:t xml:space="preserve"> Внедрение системы доступной информационно-консультационной поддержки малого предпринимательства;</w:t>
            </w:r>
          </w:p>
          <w:p w:rsidR="00411188" w:rsidRPr="0031654A" w:rsidRDefault="00411188" w:rsidP="00411188">
            <w:pPr>
              <w:autoSpaceDE w:val="0"/>
              <w:jc w:val="both"/>
            </w:pPr>
            <w:r w:rsidRPr="0031654A">
              <w:t>- Поддержка и развитие отдельных направлений предпринимательской деятельности;</w:t>
            </w:r>
          </w:p>
          <w:p w:rsidR="00411188" w:rsidRPr="0031654A" w:rsidRDefault="00411188" w:rsidP="00411188">
            <w:pPr>
              <w:autoSpaceDE w:val="0"/>
              <w:jc w:val="both"/>
            </w:pPr>
            <w:r w:rsidRPr="0031654A">
              <w:t>- Организация  выполнения работ и услуг по содержанию  и обслуживанию  автомобильных дорог и о</w:t>
            </w:r>
            <w:r>
              <w:t>бъектов дорожной инфраструктуры;</w:t>
            </w:r>
          </w:p>
          <w:p w:rsidR="00411188" w:rsidRPr="0031654A" w:rsidRDefault="00411188" w:rsidP="00411188">
            <w:pPr>
              <w:jc w:val="both"/>
            </w:pPr>
            <w:r w:rsidRPr="0031654A">
              <w:t>- Проведение ремонта автомобильных дорог и о</w:t>
            </w:r>
            <w:r>
              <w:t>бъектов дорожной инфраструктуры;</w:t>
            </w:r>
          </w:p>
          <w:p w:rsidR="00411188" w:rsidRDefault="00411188" w:rsidP="00411188">
            <w:pPr>
              <w:jc w:val="both"/>
            </w:pPr>
            <w:r w:rsidRPr="0031654A">
              <w:t>- Осуществление  комплекса  мер, направленных  на  улучшение  благоустрой</w:t>
            </w:r>
            <w:r>
              <w:t>ства,  внешнего вида территории;</w:t>
            </w:r>
            <w:r w:rsidRPr="0031654A">
              <w:t xml:space="preserve">  </w:t>
            </w:r>
          </w:p>
          <w:p w:rsidR="00411188" w:rsidRPr="0031654A" w:rsidRDefault="00411188" w:rsidP="00411188">
            <w:pPr>
              <w:jc w:val="both"/>
            </w:pPr>
            <w:r>
              <w:t xml:space="preserve">- </w:t>
            </w:r>
            <w:r w:rsidRPr="00146E78">
              <w:t>О</w:t>
            </w:r>
            <w:r w:rsidRPr="0031654A">
              <w:t>беспечение благоприятной окружающей среды и экологической безопа</w:t>
            </w:r>
            <w:r>
              <w:t>сности для проживания населения;</w:t>
            </w:r>
            <w:r w:rsidRPr="0031654A">
              <w:t xml:space="preserve"> </w:t>
            </w:r>
          </w:p>
          <w:p w:rsidR="00411188" w:rsidRPr="0031654A" w:rsidRDefault="00411188" w:rsidP="00411188">
            <w:pPr>
              <w:jc w:val="both"/>
            </w:pPr>
            <w:r w:rsidRPr="0031654A">
              <w:t>- Решение эко</w:t>
            </w:r>
            <w:r>
              <w:t>логических и санитарных проблем;</w:t>
            </w:r>
          </w:p>
          <w:p w:rsidR="00411188" w:rsidRPr="0031654A" w:rsidRDefault="00411188" w:rsidP="00411188">
            <w:pPr>
              <w:jc w:val="both"/>
            </w:pPr>
            <w:r w:rsidRPr="0031654A">
              <w:t>- Разработка и реализация мероприятий, направленных на соблюдение правил пожарной безопасности населения;</w:t>
            </w:r>
          </w:p>
          <w:p w:rsidR="00411188" w:rsidRPr="0031654A" w:rsidRDefault="00411188" w:rsidP="00411188">
            <w:pPr>
              <w:jc w:val="both"/>
            </w:pPr>
            <w:r w:rsidRPr="0031654A">
              <w:t>-</w:t>
            </w:r>
            <w:r>
              <w:t xml:space="preserve"> </w:t>
            </w:r>
            <w:r w:rsidRPr="0031654A">
              <w:t>Предупреждение возникновения и развития чрезвычайных ситуаций на территории поселения, совершенствование системы средств оповещения;</w:t>
            </w:r>
          </w:p>
          <w:p w:rsidR="00411188" w:rsidRPr="0031654A" w:rsidRDefault="00411188" w:rsidP="00411188">
            <w:pPr>
              <w:jc w:val="both"/>
            </w:pPr>
            <w:r w:rsidRPr="0031654A">
              <w:t>-</w:t>
            </w:r>
            <w:r>
              <w:t xml:space="preserve"> </w:t>
            </w:r>
            <w:r w:rsidRPr="0031654A">
              <w:t>Обучение населения в области ГО, подготовка населения в области защиты от ЧС;</w:t>
            </w:r>
          </w:p>
          <w:p w:rsidR="00411188" w:rsidRPr="0031654A" w:rsidRDefault="00411188" w:rsidP="00411188">
            <w:pPr>
              <w:jc w:val="both"/>
            </w:pPr>
            <w:r w:rsidRPr="0031654A">
              <w:t>-</w:t>
            </w:r>
            <w:r>
              <w:t xml:space="preserve"> </w:t>
            </w:r>
            <w:r w:rsidRPr="0031654A">
              <w:t>Усиление мер по обеспечению антитеррористической защищенности населения;</w:t>
            </w:r>
          </w:p>
          <w:p w:rsidR="00411188" w:rsidRPr="0031654A" w:rsidRDefault="00411188" w:rsidP="00411188">
            <w:pPr>
              <w:jc w:val="both"/>
            </w:pPr>
            <w:r w:rsidRPr="0031654A">
              <w:t>- Укрепление и модернизация материально-техни</w:t>
            </w:r>
            <w:r>
              <w:t>ческой базы учреждений культуры;</w:t>
            </w:r>
          </w:p>
          <w:p w:rsidR="00411188" w:rsidRPr="0031654A" w:rsidRDefault="00411188" w:rsidP="00411188">
            <w:pPr>
              <w:jc w:val="both"/>
            </w:pPr>
            <w:r w:rsidRPr="0031654A">
              <w:t xml:space="preserve">- </w:t>
            </w:r>
            <w:r>
              <w:t xml:space="preserve"> </w:t>
            </w:r>
            <w:r w:rsidRPr="0031654A">
              <w:t>Популяризация и актуализаци</w:t>
            </w:r>
            <w:r>
              <w:t>я историко-культурного наследия;</w:t>
            </w:r>
          </w:p>
          <w:p w:rsidR="00411188" w:rsidRDefault="00411188" w:rsidP="00411188">
            <w:pPr>
              <w:jc w:val="both"/>
            </w:pPr>
            <w:r>
              <w:t xml:space="preserve">- </w:t>
            </w:r>
            <w:r w:rsidRPr="0031654A">
              <w:t xml:space="preserve">Формирование патриотизма, духовно-нравственных ценностей жителей </w:t>
            </w:r>
            <w:r>
              <w:t>Восточного городского поселения;</w:t>
            </w:r>
          </w:p>
          <w:p w:rsidR="00411188" w:rsidRPr="0031654A" w:rsidRDefault="00411188" w:rsidP="00411188">
            <w:pPr>
              <w:jc w:val="both"/>
            </w:pPr>
            <w:r w:rsidRPr="0031654A">
              <w:t>- Участие в работе по создани</w:t>
            </w:r>
            <w:r>
              <w:t>ю музея боевой и трудовой славы;</w:t>
            </w:r>
          </w:p>
          <w:p w:rsidR="00411188" w:rsidRPr="0031654A" w:rsidRDefault="00411188" w:rsidP="00411188">
            <w:pPr>
              <w:jc w:val="both"/>
            </w:pPr>
            <w:r w:rsidRPr="0031654A">
              <w:t>-</w:t>
            </w:r>
            <w:r>
              <w:t xml:space="preserve"> </w:t>
            </w:r>
            <w:r w:rsidRPr="0031654A">
              <w:t>Организация общепоселковых культурно-массовых мероприятий в пгт Восточный;</w:t>
            </w:r>
          </w:p>
          <w:p w:rsidR="00411188" w:rsidRPr="0031654A" w:rsidRDefault="00411188" w:rsidP="00411188">
            <w:pPr>
              <w:jc w:val="both"/>
            </w:pPr>
            <w:r w:rsidRPr="0031654A">
              <w:t>- Организация библи</w:t>
            </w:r>
            <w:r>
              <w:t>отечного обслуживания населения;</w:t>
            </w:r>
          </w:p>
          <w:p w:rsidR="00411188" w:rsidRDefault="00411188" w:rsidP="00411188">
            <w:pPr>
              <w:suppressAutoHyphens/>
              <w:jc w:val="both"/>
            </w:pPr>
            <w:r w:rsidRPr="0031654A">
              <w:t>-</w:t>
            </w:r>
            <w:r>
              <w:t xml:space="preserve"> </w:t>
            </w:r>
            <w:r w:rsidRPr="0031654A">
              <w:t xml:space="preserve">Укрепление материально-технической базы для занятий </w:t>
            </w:r>
            <w:r>
              <w:t>физической культурой и спортом;</w:t>
            </w:r>
          </w:p>
          <w:p w:rsidR="00411188" w:rsidRPr="0031654A" w:rsidRDefault="00411188" w:rsidP="00411188">
            <w:pPr>
              <w:suppressAutoHyphens/>
              <w:jc w:val="both"/>
            </w:pPr>
            <w:r w:rsidRPr="0031654A">
              <w:t>-</w:t>
            </w:r>
            <w:r>
              <w:t xml:space="preserve"> </w:t>
            </w:r>
            <w:r w:rsidRPr="00146E78">
              <w:t>Развитие массового спорта среди различных категорий</w:t>
            </w:r>
            <w:r w:rsidRPr="0031654A">
              <w:t xml:space="preserve"> и групп населения, в том числ</w:t>
            </w:r>
            <w:r>
              <w:t>е в образовательных учреждениях;</w:t>
            </w:r>
          </w:p>
          <w:p w:rsidR="00411188" w:rsidRPr="0031654A" w:rsidRDefault="00411188" w:rsidP="00411188">
            <w:pPr>
              <w:suppressAutoHyphens/>
              <w:jc w:val="both"/>
            </w:pPr>
            <w:r w:rsidRPr="0031654A">
              <w:t>-</w:t>
            </w:r>
            <w:r>
              <w:t xml:space="preserve"> </w:t>
            </w:r>
            <w:r w:rsidRPr="0031654A">
              <w:t>Пропаганда физической культуры, спорта и здорового об</w:t>
            </w:r>
            <w:r>
              <w:t>раза жизни;</w:t>
            </w:r>
          </w:p>
          <w:p w:rsidR="00411188" w:rsidRPr="0031654A" w:rsidRDefault="00411188" w:rsidP="00411188">
            <w:pPr>
              <w:jc w:val="both"/>
            </w:pPr>
            <w:r w:rsidRPr="0031654A">
              <w:t>-</w:t>
            </w:r>
            <w:r>
              <w:t xml:space="preserve"> </w:t>
            </w:r>
            <w:r w:rsidRPr="00146E78">
              <w:t>Развитие детско-юношеского спорта</w:t>
            </w:r>
            <w:r>
              <w:t>;</w:t>
            </w:r>
            <w:r w:rsidRPr="0031654A">
              <w:t xml:space="preserve">  </w:t>
            </w:r>
          </w:p>
          <w:p w:rsidR="00411188" w:rsidRPr="0031654A" w:rsidRDefault="00411188" w:rsidP="00411188">
            <w:pPr>
              <w:jc w:val="both"/>
            </w:pPr>
            <w:r>
              <w:rPr>
                <w:color w:val="000000"/>
                <w:spacing w:val="-2"/>
              </w:rPr>
              <w:lastRenderedPageBreak/>
              <w:t xml:space="preserve">- Формирование и поддержка </w:t>
            </w:r>
            <w:r w:rsidRPr="0031654A">
              <w:rPr>
                <w:color w:val="000000"/>
                <w:spacing w:val="-2"/>
              </w:rPr>
              <w:t xml:space="preserve">социальной </w:t>
            </w:r>
            <w:r w:rsidRPr="0031654A">
              <w:rPr>
                <w:color w:val="000000"/>
                <w:spacing w:val="-3"/>
              </w:rPr>
              <w:t>активности молодежи</w:t>
            </w:r>
            <w:r>
              <w:rPr>
                <w:color w:val="000000"/>
                <w:spacing w:val="-3"/>
              </w:rPr>
              <w:t>;</w:t>
            </w:r>
          </w:p>
          <w:p w:rsidR="00411188" w:rsidRPr="0031654A" w:rsidRDefault="00411188" w:rsidP="00411188">
            <w:pPr>
              <w:jc w:val="both"/>
            </w:pPr>
            <w:r w:rsidRPr="0031654A">
              <w:rPr>
                <w:color w:val="000000"/>
                <w:spacing w:val="-3"/>
              </w:rPr>
              <w:t>- У</w:t>
            </w:r>
            <w:r w:rsidRPr="0031654A">
              <w:rPr>
                <w:color w:val="000000"/>
                <w:spacing w:val="-1"/>
              </w:rPr>
              <w:t xml:space="preserve">крепление  системы  гражданского  и </w:t>
            </w:r>
            <w:r w:rsidRPr="0031654A">
              <w:rPr>
                <w:color w:val="000000"/>
                <w:spacing w:val="-2"/>
              </w:rPr>
              <w:t>патриотического воспитания молодежи</w:t>
            </w:r>
            <w:r>
              <w:rPr>
                <w:color w:val="000000"/>
                <w:spacing w:val="-2"/>
              </w:rPr>
              <w:t>;</w:t>
            </w:r>
          </w:p>
          <w:p w:rsidR="00411188" w:rsidRPr="0031654A" w:rsidRDefault="00411188" w:rsidP="00411188">
            <w:pPr>
              <w:shd w:val="clear" w:color="auto" w:fill="FFFFFF"/>
              <w:spacing w:line="317" w:lineRule="exact"/>
              <w:ind w:right="14"/>
              <w:jc w:val="both"/>
              <w:rPr>
                <w:color w:val="000000"/>
                <w:spacing w:val="-5"/>
              </w:rPr>
            </w:pPr>
            <w:r w:rsidRPr="0031654A">
              <w:rPr>
                <w:color w:val="000000"/>
                <w:spacing w:val="-1"/>
              </w:rPr>
              <w:t xml:space="preserve">- Формирование  </w:t>
            </w:r>
            <w:r>
              <w:rPr>
                <w:color w:val="000000"/>
                <w:spacing w:val="-1"/>
              </w:rPr>
              <w:t xml:space="preserve">здорового образа </w:t>
            </w:r>
            <w:r w:rsidRPr="0031654A">
              <w:rPr>
                <w:color w:val="000000"/>
                <w:spacing w:val="-1"/>
              </w:rPr>
              <w:t xml:space="preserve">жизни </w:t>
            </w:r>
            <w:r>
              <w:rPr>
                <w:color w:val="000000"/>
                <w:spacing w:val="-5"/>
              </w:rPr>
              <w:t>молодежи;</w:t>
            </w:r>
          </w:p>
          <w:p w:rsidR="00411188" w:rsidRPr="0031654A" w:rsidRDefault="00411188" w:rsidP="00411188">
            <w:pPr>
              <w:shd w:val="clear" w:color="auto" w:fill="FFFFFF"/>
              <w:spacing w:line="317" w:lineRule="exact"/>
              <w:ind w:right="14"/>
              <w:jc w:val="both"/>
              <w:rPr>
                <w:color w:val="000000"/>
                <w:spacing w:val="-5"/>
              </w:rPr>
            </w:pPr>
            <w:r w:rsidRPr="0031654A">
              <w:rPr>
                <w:color w:val="000000"/>
                <w:spacing w:val="-1"/>
              </w:rPr>
              <w:t xml:space="preserve">- Развитие   творческого   и   интеллектуального </w:t>
            </w:r>
            <w:r>
              <w:rPr>
                <w:color w:val="000000"/>
                <w:spacing w:val="-2"/>
              </w:rPr>
              <w:t>потенциала         молодежи;</w:t>
            </w:r>
          </w:p>
          <w:p w:rsidR="00411188" w:rsidRPr="0031654A" w:rsidRDefault="00411188" w:rsidP="00411188">
            <w:pPr>
              <w:shd w:val="clear" w:color="auto" w:fill="FFFFFF"/>
              <w:spacing w:line="317" w:lineRule="exact"/>
              <w:ind w:right="14"/>
              <w:jc w:val="both"/>
            </w:pPr>
            <w:r w:rsidRPr="0031654A">
              <w:t xml:space="preserve">- </w:t>
            </w:r>
            <w:r w:rsidRPr="00146E78">
              <w:t>Разработка плана</w:t>
            </w:r>
            <w:r w:rsidRPr="0031654A">
              <w:t xml:space="preserve"> капитального ремонта жилищного фонда муниципального образования, формировани</w:t>
            </w:r>
            <w:r>
              <w:t>е источников его финансирования;</w:t>
            </w:r>
          </w:p>
          <w:p w:rsidR="00411188" w:rsidRPr="0031654A" w:rsidRDefault="00411188" w:rsidP="00411188">
            <w:pPr>
              <w:shd w:val="clear" w:color="auto" w:fill="FFFFFF"/>
              <w:spacing w:line="317" w:lineRule="exact"/>
              <w:ind w:right="14"/>
              <w:jc w:val="both"/>
            </w:pPr>
            <w:r w:rsidRPr="0031654A">
              <w:t>- Повышение эффективности использования муниципаль</w:t>
            </w:r>
            <w:r>
              <w:t>ного имущества;</w:t>
            </w:r>
          </w:p>
          <w:p w:rsidR="00411188" w:rsidRPr="0031654A" w:rsidRDefault="00411188" w:rsidP="00411188">
            <w:pPr>
              <w:shd w:val="clear" w:color="auto" w:fill="FFFFFF"/>
              <w:spacing w:line="317" w:lineRule="exact"/>
              <w:ind w:right="14"/>
              <w:jc w:val="both"/>
            </w:pPr>
            <w:r w:rsidRPr="0031654A">
              <w:t>- Осуществление контроля эффективного использ</w:t>
            </w:r>
            <w:r>
              <w:t>ования муниципального имущества;</w:t>
            </w:r>
            <w:r w:rsidRPr="0031654A">
              <w:t xml:space="preserve">  </w:t>
            </w:r>
            <w:r w:rsidRPr="0031654A">
              <w:rPr>
                <w:lang w:eastAsia="en-US"/>
              </w:rPr>
              <w:t xml:space="preserve"> </w:t>
            </w:r>
          </w:p>
          <w:p w:rsidR="00411188" w:rsidRPr="0031654A" w:rsidRDefault="00411188" w:rsidP="00411188">
            <w:pPr>
              <w:autoSpaceDE w:val="0"/>
              <w:autoSpaceDN w:val="0"/>
              <w:adjustRightInd w:val="0"/>
              <w:jc w:val="both"/>
            </w:pPr>
            <w:r w:rsidRPr="0031654A">
              <w:t>- Организация системы учета и инвентаризации муниципального имущества</w:t>
            </w:r>
            <w:r>
              <w:t>, предоставления сведений о нем;</w:t>
            </w:r>
          </w:p>
          <w:p w:rsidR="00411188" w:rsidRPr="0031654A" w:rsidRDefault="00411188" w:rsidP="00411188">
            <w:pPr>
              <w:autoSpaceDE w:val="0"/>
              <w:autoSpaceDN w:val="0"/>
              <w:adjustRightInd w:val="0"/>
              <w:jc w:val="both"/>
            </w:pPr>
            <w:r w:rsidRPr="0031654A">
              <w:t>- Создание условий для пополнения бюджета муниципального образования Восточное городское поселение Омутнинского района Кировской области от использования муниципального имущества.</w:t>
            </w:r>
          </w:p>
        </w:tc>
      </w:tr>
      <w:tr w:rsidR="00411188" w:rsidRPr="0031654A" w:rsidTr="00411188">
        <w:tc>
          <w:tcPr>
            <w:tcW w:w="2088" w:type="dxa"/>
          </w:tcPr>
          <w:p w:rsidR="00411188" w:rsidRPr="0031654A" w:rsidRDefault="00411188" w:rsidP="00411188">
            <w:pPr>
              <w:pStyle w:val="a3"/>
              <w:jc w:val="both"/>
            </w:pPr>
            <w:r w:rsidRPr="0031654A">
              <w:lastRenderedPageBreak/>
              <w:t>Целевые показатели эффективности реализации муниципальной программы</w:t>
            </w:r>
          </w:p>
        </w:tc>
        <w:tc>
          <w:tcPr>
            <w:tcW w:w="7437" w:type="dxa"/>
          </w:tcPr>
          <w:p w:rsidR="00411188" w:rsidRPr="00BE50F5" w:rsidRDefault="00411188" w:rsidP="00411188">
            <w:pPr>
              <w:pStyle w:val="ConsPlusCell"/>
              <w:numPr>
                <w:ilvl w:val="0"/>
                <w:numId w:val="35"/>
              </w:numPr>
              <w:jc w:val="both"/>
              <w:rPr>
                <w:rFonts w:ascii="Times New Roman" w:hAnsi="Times New Roman" w:cs="Times New Roman"/>
                <w:sz w:val="24"/>
                <w:szCs w:val="24"/>
              </w:rPr>
            </w:pPr>
            <w:r w:rsidRPr="00BE50F5">
              <w:rPr>
                <w:rFonts w:ascii="Times New Roman" w:hAnsi="Times New Roman" w:cs="Times New Roman"/>
                <w:color w:val="000000"/>
                <w:sz w:val="24"/>
                <w:szCs w:val="24"/>
              </w:rPr>
              <w:t>Количество обращений граждан в администрацию муниципального образования, рассмотренных с нарушением сроков, установленных действующим законодательством / ед.</w:t>
            </w:r>
          </w:p>
          <w:p w:rsidR="00411188" w:rsidRPr="00BE50F5" w:rsidRDefault="00411188" w:rsidP="00411188">
            <w:pPr>
              <w:pStyle w:val="ConsPlusCell"/>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 xml:space="preserve">Увеличение общего объема расходов бюджета муниципального образования в расчете на одного жителя  муниципального образования /тыс.руб. на одного жителя </w:t>
            </w:r>
          </w:p>
          <w:p w:rsidR="00411188" w:rsidRPr="00BE50F5" w:rsidRDefault="00411188" w:rsidP="00411188">
            <w:pPr>
              <w:pStyle w:val="ConsPlusCell"/>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 xml:space="preserve">Удельный вес муниципальных служащих, соответствующих замещаемой должности по результатам аттестации /  % </w:t>
            </w:r>
          </w:p>
          <w:p w:rsidR="00411188" w:rsidRPr="00BE50F5" w:rsidRDefault="00411188" w:rsidP="00411188">
            <w:pPr>
              <w:pStyle w:val="ConsPlusCell"/>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Удельный вес муниципальных служащих, прошедших повышение квалификации /  %</w:t>
            </w:r>
          </w:p>
          <w:p w:rsidR="00411188" w:rsidRPr="00BE50F5" w:rsidRDefault="00411188" w:rsidP="00411188">
            <w:pPr>
              <w:pStyle w:val="ConsPlusCell"/>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Количество муниципальных служащих, прошедших профессиональную переподготовку / чел.</w:t>
            </w:r>
          </w:p>
          <w:p w:rsidR="00411188" w:rsidRPr="00BE50F5" w:rsidRDefault="00411188" w:rsidP="00411188">
            <w:pPr>
              <w:pStyle w:val="ConsPlusCell"/>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Количество муниципальных служащих, прошедших обучение по профильным направлениям деятельности: тематические  семинары и конференции и др./ чел.</w:t>
            </w:r>
          </w:p>
          <w:p w:rsidR="00411188" w:rsidRPr="00BE50F5" w:rsidRDefault="00411188" w:rsidP="00411188">
            <w:pPr>
              <w:pStyle w:val="ConsPlusCell"/>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Количество граждан, муниципальных служащих, включенных в кадровый  резерв / чел.</w:t>
            </w:r>
          </w:p>
          <w:p w:rsidR="00411188" w:rsidRPr="00BE50F5" w:rsidRDefault="00411188" w:rsidP="00411188">
            <w:pPr>
              <w:pStyle w:val="ConsPlusCell"/>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 xml:space="preserve">Удельный вес муниципальных служащих, прошедших диспансеризацию и имеющих заключение об отсутствии заболеваний, препятствующих прохождению муниципальной службы / % </w:t>
            </w:r>
          </w:p>
          <w:p w:rsidR="00411188" w:rsidRPr="00BE50F5" w:rsidRDefault="00411188" w:rsidP="00411188">
            <w:pPr>
              <w:pStyle w:val="ConsPlusCell"/>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 xml:space="preserve">Удельный вес своевременно исполненных судебных актов и мировых соглашений, предусматривающих обращение взыскания на средства бюджета муниципального образования / % </w:t>
            </w:r>
          </w:p>
          <w:p w:rsidR="00411188" w:rsidRPr="00BE50F5" w:rsidRDefault="00411188" w:rsidP="00411188">
            <w:pPr>
              <w:pStyle w:val="ConsPlusCell"/>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 xml:space="preserve">Доля  среднесписочной численности работников (без внешних совместителей) малых  предприятий в среднесписочной  численности  всех предприятий и организаций,  (%)        </w:t>
            </w:r>
          </w:p>
          <w:p w:rsidR="00411188" w:rsidRPr="00BE50F5" w:rsidRDefault="00411188" w:rsidP="00411188">
            <w:pPr>
              <w:pStyle w:val="ConsPlusCell"/>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 xml:space="preserve">Количество СМП получивших поддержку в форме гарантийного кредитования субъектов малого предпринимательства  / единиц </w:t>
            </w:r>
          </w:p>
          <w:p w:rsidR="00411188" w:rsidRPr="00BE50F5" w:rsidRDefault="00411188" w:rsidP="00411188">
            <w:pPr>
              <w:pStyle w:val="ConsPlusCell"/>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lastRenderedPageBreak/>
              <w:t>Количество займов, предоставленных СМП/ единиц</w:t>
            </w:r>
          </w:p>
          <w:p w:rsidR="00411188" w:rsidRPr="00BE50F5" w:rsidRDefault="00411188" w:rsidP="00411188">
            <w:pPr>
              <w:pStyle w:val="ConsPlusCell"/>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Количество проведенных конкурсов, направленных на поддержку и развитие предпринимательства / единиц</w:t>
            </w:r>
          </w:p>
          <w:p w:rsidR="00411188" w:rsidRPr="00BE50F5" w:rsidRDefault="00411188" w:rsidP="00411188">
            <w:pPr>
              <w:pStyle w:val="ConsPlusCell"/>
              <w:numPr>
                <w:ilvl w:val="0"/>
                <w:numId w:val="35"/>
              </w:numPr>
              <w:jc w:val="both"/>
              <w:rPr>
                <w:rFonts w:ascii="Times New Roman" w:hAnsi="Times New Roman" w:cs="Times New Roman"/>
                <w:sz w:val="24"/>
                <w:szCs w:val="24"/>
              </w:rPr>
            </w:pPr>
            <w:r>
              <w:rPr>
                <w:rFonts w:ascii="Times New Roman" w:hAnsi="Times New Roman" w:cs="Times New Roman"/>
                <w:color w:val="000000"/>
                <w:spacing w:val="4"/>
                <w:sz w:val="24"/>
                <w:szCs w:val="24"/>
              </w:rPr>
              <w:t>К</w:t>
            </w:r>
            <w:r w:rsidRPr="00BE50F5">
              <w:rPr>
                <w:rFonts w:ascii="Times New Roman" w:hAnsi="Times New Roman" w:cs="Times New Roman"/>
                <w:color w:val="000000"/>
                <w:spacing w:val="4"/>
                <w:sz w:val="24"/>
                <w:szCs w:val="24"/>
              </w:rPr>
              <w:t>оличество граждан прошедших обучение бизнес-планированию, получивших помощь в подготовке бизнес-плана/человек</w:t>
            </w:r>
          </w:p>
          <w:p w:rsidR="00411188" w:rsidRPr="00BE50F5" w:rsidRDefault="00411188" w:rsidP="00411188">
            <w:pPr>
              <w:pStyle w:val="ConsPlusNormal"/>
              <w:widowControl/>
              <w:numPr>
                <w:ilvl w:val="0"/>
                <w:numId w:val="35"/>
              </w:numPr>
              <w:jc w:val="both"/>
              <w:outlineLvl w:val="1"/>
              <w:rPr>
                <w:rFonts w:ascii="Times New Roman" w:hAnsi="Times New Roman" w:cs="Times New Roman"/>
                <w:sz w:val="24"/>
                <w:szCs w:val="24"/>
              </w:rPr>
            </w:pPr>
            <w:r w:rsidRPr="00BE50F5">
              <w:rPr>
                <w:rFonts w:ascii="Times New Roman" w:hAnsi="Times New Roman" w:cs="Times New Roman"/>
                <w:sz w:val="24"/>
                <w:szCs w:val="24"/>
              </w:rPr>
              <w:t>Соде</w:t>
            </w:r>
            <w:r>
              <w:rPr>
                <w:rFonts w:ascii="Times New Roman" w:hAnsi="Times New Roman" w:cs="Times New Roman"/>
                <w:sz w:val="24"/>
                <w:szCs w:val="24"/>
              </w:rPr>
              <w:t>ржание автомобильных дорог (км)</w:t>
            </w:r>
          </w:p>
          <w:p w:rsidR="00411188" w:rsidRPr="00BE50F5" w:rsidRDefault="00411188" w:rsidP="00411188">
            <w:pPr>
              <w:pStyle w:val="ConsPlusNormal"/>
              <w:widowControl/>
              <w:numPr>
                <w:ilvl w:val="0"/>
                <w:numId w:val="35"/>
              </w:numPr>
              <w:jc w:val="both"/>
              <w:outlineLvl w:val="1"/>
              <w:rPr>
                <w:rFonts w:ascii="Times New Roman" w:hAnsi="Times New Roman" w:cs="Times New Roman"/>
                <w:sz w:val="24"/>
                <w:szCs w:val="24"/>
              </w:rPr>
            </w:pPr>
            <w:r w:rsidRPr="00BE50F5">
              <w:rPr>
                <w:rFonts w:ascii="Times New Roman" w:hAnsi="Times New Roman" w:cs="Times New Roman"/>
                <w:sz w:val="24"/>
                <w:szCs w:val="24"/>
              </w:rPr>
              <w:t>Ремонт автомобильных дорог местного значения (м</w:t>
            </w:r>
            <w:r w:rsidRPr="00BE50F5">
              <w:rPr>
                <w:rFonts w:ascii="Times New Roman" w:hAnsi="Times New Roman" w:cs="Times New Roman"/>
                <w:sz w:val="24"/>
                <w:szCs w:val="24"/>
                <w:vertAlign w:val="superscript"/>
              </w:rPr>
              <w:t>2</w:t>
            </w:r>
            <w:r>
              <w:rPr>
                <w:rFonts w:ascii="Times New Roman" w:hAnsi="Times New Roman" w:cs="Times New Roman"/>
                <w:sz w:val="24"/>
                <w:szCs w:val="24"/>
              </w:rPr>
              <w:t>)</w:t>
            </w:r>
          </w:p>
          <w:p w:rsidR="00411188" w:rsidRPr="00BE50F5" w:rsidRDefault="00411188" w:rsidP="00411188">
            <w:pPr>
              <w:pStyle w:val="ConsPlusCell"/>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Ремонт объект</w:t>
            </w:r>
            <w:r>
              <w:rPr>
                <w:rFonts w:ascii="Times New Roman" w:hAnsi="Times New Roman" w:cs="Times New Roman"/>
                <w:sz w:val="24"/>
                <w:szCs w:val="24"/>
              </w:rPr>
              <w:t>ов дорожной инфраструктуры (ед)</w:t>
            </w:r>
          </w:p>
          <w:p w:rsidR="00411188" w:rsidRPr="00BE50F5" w:rsidRDefault="00411188" w:rsidP="00411188">
            <w:pPr>
              <w:pStyle w:val="ConsPlusNormal"/>
              <w:widowControl/>
              <w:numPr>
                <w:ilvl w:val="0"/>
                <w:numId w:val="35"/>
              </w:numPr>
              <w:jc w:val="both"/>
              <w:outlineLvl w:val="1"/>
              <w:rPr>
                <w:rFonts w:ascii="Times New Roman" w:hAnsi="Times New Roman" w:cs="Times New Roman"/>
                <w:sz w:val="24"/>
                <w:szCs w:val="24"/>
              </w:rPr>
            </w:pPr>
            <w:r w:rsidRPr="00BE50F5">
              <w:rPr>
                <w:rFonts w:ascii="Times New Roman" w:hAnsi="Times New Roman" w:cs="Times New Roman"/>
                <w:sz w:val="24"/>
                <w:szCs w:val="24"/>
              </w:rPr>
              <w:t xml:space="preserve">Содержание и </w:t>
            </w:r>
            <w:r>
              <w:rPr>
                <w:rFonts w:ascii="Times New Roman" w:hAnsi="Times New Roman" w:cs="Times New Roman"/>
                <w:sz w:val="24"/>
                <w:szCs w:val="24"/>
              </w:rPr>
              <w:t>благоустройство территорий (га)</w:t>
            </w:r>
          </w:p>
          <w:p w:rsidR="00411188" w:rsidRPr="00BE50F5" w:rsidRDefault="00411188" w:rsidP="00411188">
            <w:pPr>
              <w:pStyle w:val="ConsPlusNormal"/>
              <w:widowControl/>
              <w:numPr>
                <w:ilvl w:val="0"/>
                <w:numId w:val="35"/>
              </w:numPr>
              <w:jc w:val="both"/>
              <w:outlineLvl w:val="1"/>
              <w:rPr>
                <w:rFonts w:ascii="Times New Roman" w:hAnsi="Times New Roman" w:cs="Times New Roman"/>
                <w:sz w:val="24"/>
                <w:szCs w:val="24"/>
              </w:rPr>
            </w:pPr>
            <w:r w:rsidRPr="00BE50F5">
              <w:rPr>
                <w:rFonts w:ascii="Times New Roman" w:hAnsi="Times New Roman" w:cs="Times New Roman"/>
                <w:sz w:val="24"/>
                <w:szCs w:val="24"/>
              </w:rPr>
              <w:t>Содержание мест общего по</w:t>
            </w:r>
            <w:r>
              <w:rPr>
                <w:rFonts w:ascii="Times New Roman" w:hAnsi="Times New Roman" w:cs="Times New Roman"/>
                <w:sz w:val="24"/>
                <w:szCs w:val="24"/>
              </w:rPr>
              <w:t>льзования (количество объектов)</w:t>
            </w:r>
          </w:p>
          <w:p w:rsidR="00411188" w:rsidRPr="00BE50F5" w:rsidRDefault="00411188" w:rsidP="00411188">
            <w:pPr>
              <w:pStyle w:val="ConsPlusNormal"/>
              <w:widowControl/>
              <w:numPr>
                <w:ilvl w:val="0"/>
                <w:numId w:val="35"/>
              </w:numPr>
              <w:jc w:val="both"/>
              <w:outlineLvl w:val="1"/>
              <w:rPr>
                <w:rFonts w:ascii="Times New Roman" w:hAnsi="Times New Roman" w:cs="Times New Roman"/>
                <w:sz w:val="24"/>
                <w:szCs w:val="24"/>
              </w:rPr>
            </w:pPr>
            <w:r>
              <w:rPr>
                <w:rFonts w:ascii="Times New Roman" w:hAnsi="Times New Roman" w:cs="Times New Roman"/>
                <w:sz w:val="24"/>
                <w:szCs w:val="24"/>
              </w:rPr>
              <w:t>Содержание памятников (ед.)</w:t>
            </w:r>
          </w:p>
          <w:p w:rsidR="00411188" w:rsidRPr="00BE50F5" w:rsidRDefault="00411188" w:rsidP="00411188">
            <w:pPr>
              <w:pStyle w:val="ConsPlusNormal"/>
              <w:widowControl/>
              <w:numPr>
                <w:ilvl w:val="0"/>
                <w:numId w:val="35"/>
              </w:numPr>
              <w:jc w:val="both"/>
              <w:outlineLvl w:val="1"/>
              <w:rPr>
                <w:rFonts w:ascii="Times New Roman" w:hAnsi="Times New Roman" w:cs="Times New Roman"/>
                <w:sz w:val="24"/>
                <w:szCs w:val="24"/>
              </w:rPr>
            </w:pPr>
            <w:r w:rsidRPr="00BE50F5">
              <w:rPr>
                <w:rFonts w:ascii="Times New Roman" w:hAnsi="Times New Roman" w:cs="Times New Roman"/>
                <w:sz w:val="24"/>
                <w:szCs w:val="24"/>
              </w:rPr>
              <w:t xml:space="preserve">Содержание кладбища </w:t>
            </w:r>
            <w:r>
              <w:rPr>
                <w:rFonts w:ascii="Times New Roman" w:hAnsi="Times New Roman" w:cs="Times New Roman"/>
                <w:sz w:val="24"/>
                <w:szCs w:val="24"/>
              </w:rPr>
              <w:t>(га)</w:t>
            </w:r>
          </w:p>
          <w:p w:rsidR="00411188" w:rsidRPr="00BE50F5" w:rsidRDefault="00411188" w:rsidP="00411188">
            <w:pPr>
              <w:pStyle w:val="ConsPlusNormal"/>
              <w:widowControl/>
              <w:numPr>
                <w:ilvl w:val="0"/>
                <w:numId w:val="35"/>
              </w:numPr>
              <w:jc w:val="both"/>
              <w:outlineLvl w:val="1"/>
              <w:rPr>
                <w:rFonts w:ascii="Times New Roman" w:hAnsi="Times New Roman" w:cs="Times New Roman"/>
                <w:sz w:val="24"/>
                <w:szCs w:val="24"/>
              </w:rPr>
            </w:pPr>
            <w:r w:rsidRPr="00BE50F5">
              <w:rPr>
                <w:rFonts w:ascii="Times New Roman" w:hAnsi="Times New Roman" w:cs="Times New Roman"/>
                <w:sz w:val="24"/>
                <w:szCs w:val="24"/>
              </w:rPr>
              <w:t>Содержание и обслужива</w:t>
            </w:r>
            <w:r>
              <w:rPr>
                <w:rFonts w:ascii="Times New Roman" w:hAnsi="Times New Roman" w:cs="Times New Roman"/>
                <w:sz w:val="24"/>
                <w:szCs w:val="24"/>
              </w:rPr>
              <w:t>ние воздушных электролиний (км)</w:t>
            </w:r>
          </w:p>
          <w:p w:rsidR="00411188" w:rsidRPr="00BE50F5" w:rsidRDefault="00411188" w:rsidP="00411188">
            <w:pPr>
              <w:pStyle w:val="ConsPlusNormal"/>
              <w:widowControl/>
              <w:numPr>
                <w:ilvl w:val="0"/>
                <w:numId w:val="35"/>
              </w:numPr>
              <w:jc w:val="both"/>
              <w:outlineLvl w:val="1"/>
              <w:rPr>
                <w:rFonts w:ascii="Times New Roman" w:hAnsi="Times New Roman" w:cs="Times New Roman"/>
                <w:sz w:val="24"/>
                <w:szCs w:val="24"/>
              </w:rPr>
            </w:pPr>
            <w:r w:rsidRPr="00BE50F5">
              <w:rPr>
                <w:rFonts w:ascii="Times New Roman" w:hAnsi="Times New Roman" w:cs="Times New Roman"/>
                <w:sz w:val="24"/>
                <w:szCs w:val="24"/>
              </w:rPr>
              <w:t>Обслуживание узлов упра</w:t>
            </w:r>
            <w:r>
              <w:rPr>
                <w:rFonts w:ascii="Times New Roman" w:hAnsi="Times New Roman" w:cs="Times New Roman"/>
                <w:sz w:val="24"/>
                <w:szCs w:val="24"/>
              </w:rPr>
              <w:t>вления уличным освещением (шт.)</w:t>
            </w:r>
          </w:p>
          <w:p w:rsidR="00411188" w:rsidRPr="00BE50F5" w:rsidRDefault="00411188" w:rsidP="00411188">
            <w:pPr>
              <w:pStyle w:val="ConsPlusCell"/>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 xml:space="preserve"> Обслуживание светил</w:t>
            </w:r>
            <w:r>
              <w:rPr>
                <w:rFonts w:ascii="Times New Roman" w:hAnsi="Times New Roman" w:cs="Times New Roman"/>
                <w:sz w:val="24"/>
                <w:szCs w:val="24"/>
              </w:rPr>
              <w:t>ьников уличного освещения (шт.)</w:t>
            </w:r>
          </w:p>
          <w:p w:rsidR="00411188" w:rsidRPr="00BE50F5" w:rsidRDefault="00411188" w:rsidP="00411188">
            <w:pPr>
              <w:pStyle w:val="ConsPlusNormal"/>
              <w:widowControl/>
              <w:numPr>
                <w:ilvl w:val="0"/>
                <w:numId w:val="35"/>
              </w:numPr>
              <w:jc w:val="both"/>
              <w:outlineLvl w:val="1"/>
              <w:rPr>
                <w:rFonts w:ascii="Times New Roman" w:hAnsi="Times New Roman" w:cs="Times New Roman"/>
                <w:sz w:val="24"/>
                <w:szCs w:val="24"/>
              </w:rPr>
            </w:pPr>
            <w:r w:rsidRPr="00BE50F5">
              <w:rPr>
                <w:rFonts w:ascii="Times New Roman" w:hAnsi="Times New Roman" w:cs="Times New Roman"/>
                <w:sz w:val="24"/>
                <w:szCs w:val="24"/>
              </w:rPr>
              <w:t xml:space="preserve">Организация противопожарных мероприятий: учебно-тактические занятия в школьных, дошкольных учреждениях, объекты культуры и здравоохранения, жилые дома (шт.) </w:t>
            </w:r>
          </w:p>
          <w:p w:rsidR="00411188" w:rsidRPr="00BE50F5" w:rsidRDefault="00411188" w:rsidP="00411188">
            <w:pPr>
              <w:pStyle w:val="ConsPlusNormal"/>
              <w:widowControl/>
              <w:numPr>
                <w:ilvl w:val="0"/>
                <w:numId w:val="35"/>
              </w:numPr>
              <w:jc w:val="both"/>
              <w:outlineLvl w:val="1"/>
              <w:rPr>
                <w:rFonts w:ascii="Times New Roman" w:hAnsi="Times New Roman" w:cs="Times New Roman"/>
                <w:sz w:val="24"/>
                <w:szCs w:val="24"/>
              </w:rPr>
            </w:pPr>
            <w:r w:rsidRPr="00BE50F5">
              <w:rPr>
                <w:rFonts w:ascii="Times New Roman" w:hAnsi="Times New Roman" w:cs="Times New Roman"/>
                <w:sz w:val="24"/>
                <w:szCs w:val="24"/>
              </w:rPr>
              <w:t>Содержание и техобслуживание пожарных гидрантов (шт.)</w:t>
            </w:r>
          </w:p>
          <w:p w:rsidR="00411188" w:rsidRPr="00BE50F5" w:rsidRDefault="00411188" w:rsidP="00411188">
            <w:pPr>
              <w:pStyle w:val="ConsPlusNormal"/>
              <w:widowControl/>
              <w:numPr>
                <w:ilvl w:val="0"/>
                <w:numId w:val="35"/>
              </w:numPr>
              <w:jc w:val="both"/>
              <w:outlineLvl w:val="1"/>
              <w:rPr>
                <w:rFonts w:ascii="Times New Roman" w:hAnsi="Times New Roman" w:cs="Times New Roman"/>
                <w:sz w:val="24"/>
                <w:szCs w:val="24"/>
              </w:rPr>
            </w:pPr>
            <w:r w:rsidRPr="00BE50F5">
              <w:rPr>
                <w:rFonts w:ascii="Times New Roman" w:hAnsi="Times New Roman" w:cs="Times New Roman"/>
                <w:sz w:val="24"/>
                <w:szCs w:val="24"/>
              </w:rPr>
              <w:t>Обучение населения мерам пожарной безопасности, распространение информационных противопожарных листовок (шт.) /информация на сайте Интернет</w:t>
            </w:r>
          </w:p>
          <w:p w:rsidR="00411188" w:rsidRPr="00BE50F5" w:rsidRDefault="00411188" w:rsidP="00411188">
            <w:pPr>
              <w:pStyle w:val="ConsPlusNormal"/>
              <w:widowControl/>
              <w:numPr>
                <w:ilvl w:val="0"/>
                <w:numId w:val="35"/>
              </w:numPr>
              <w:jc w:val="both"/>
              <w:outlineLvl w:val="1"/>
              <w:rPr>
                <w:rFonts w:ascii="Times New Roman" w:hAnsi="Times New Roman" w:cs="Times New Roman"/>
                <w:sz w:val="24"/>
                <w:szCs w:val="24"/>
              </w:rPr>
            </w:pPr>
            <w:r w:rsidRPr="00BE50F5">
              <w:rPr>
                <w:rFonts w:ascii="Times New Roman" w:hAnsi="Times New Roman" w:cs="Times New Roman"/>
                <w:sz w:val="24"/>
                <w:szCs w:val="24"/>
              </w:rPr>
              <w:t>Обучение населения в области чрезвычайных ситуаций распространение листовок /информация на сайте Интернет</w:t>
            </w:r>
          </w:p>
          <w:p w:rsidR="00411188" w:rsidRPr="00BE50F5" w:rsidRDefault="00411188" w:rsidP="00411188">
            <w:pPr>
              <w:pStyle w:val="a4"/>
              <w:numPr>
                <w:ilvl w:val="0"/>
                <w:numId w:val="35"/>
              </w:numPr>
              <w:jc w:val="both"/>
            </w:pPr>
            <w:r w:rsidRPr="00BE50F5">
              <w:t>Численность участников культурно-досуговых мероприятий / человек</w:t>
            </w:r>
          </w:p>
          <w:p w:rsidR="00411188" w:rsidRPr="00BE50F5" w:rsidRDefault="00411188" w:rsidP="00411188">
            <w:pPr>
              <w:pStyle w:val="a4"/>
              <w:numPr>
                <w:ilvl w:val="0"/>
                <w:numId w:val="35"/>
              </w:numPr>
              <w:jc w:val="both"/>
            </w:pPr>
            <w:r w:rsidRPr="00BE50F5">
              <w:t>Количество установленных специализированных уличных сценических площадок /единиц</w:t>
            </w:r>
          </w:p>
          <w:p w:rsidR="00411188" w:rsidRPr="00BE50F5" w:rsidRDefault="00411188" w:rsidP="00411188">
            <w:pPr>
              <w:pStyle w:val="a4"/>
              <w:numPr>
                <w:ilvl w:val="0"/>
                <w:numId w:val="35"/>
              </w:numPr>
              <w:jc w:val="both"/>
            </w:pPr>
            <w:r w:rsidRPr="00BE50F5">
              <w:t>Количество комплектов световой и звуковой аппаратуры /единиц</w:t>
            </w:r>
          </w:p>
          <w:p w:rsidR="00411188" w:rsidRPr="001B36CB" w:rsidRDefault="00411188" w:rsidP="00411188">
            <w:pPr>
              <w:pStyle w:val="a4"/>
              <w:numPr>
                <w:ilvl w:val="0"/>
                <w:numId w:val="35"/>
              </w:numPr>
              <w:jc w:val="both"/>
            </w:pPr>
            <w:r w:rsidRPr="00BE50F5">
              <w:t>Количество разножанровых кружков, клубов, творческих коллективов:</w:t>
            </w:r>
            <w:r>
              <w:t xml:space="preserve"> </w:t>
            </w:r>
            <w:r w:rsidRPr="001B36CB">
              <w:t>МБУК КСЦ;</w:t>
            </w:r>
          </w:p>
          <w:p w:rsidR="00411188" w:rsidRPr="00BE50F5" w:rsidRDefault="00411188" w:rsidP="00411188">
            <w:pPr>
              <w:pStyle w:val="ConsPlusNonformat"/>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БЦ «Дом семьи» им. Н.А.Заболоцкого (клубы по интересам) /единиц.</w:t>
            </w:r>
          </w:p>
          <w:p w:rsidR="00411188" w:rsidRPr="00BE50F5" w:rsidRDefault="00411188" w:rsidP="00411188">
            <w:pPr>
              <w:pStyle w:val="ConsPlusNonformat"/>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 xml:space="preserve"> Обеспеченность спортивными залами </w:t>
            </w:r>
          </w:p>
          <w:p w:rsidR="00411188" w:rsidRPr="00BE50F5" w:rsidRDefault="00411188" w:rsidP="00411188">
            <w:pPr>
              <w:pStyle w:val="ConsPlusNonformat"/>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 xml:space="preserve">Обеспеченность плоскостными сооружениями </w:t>
            </w:r>
          </w:p>
          <w:p w:rsidR="00411188" w:rsidRPr="00BE50F5" w:rsidRDefault="00411188" w:rsidP="00411188">
            <w:pPr>
              <w:pStyle w:val="ConsPlusNonformat"/>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Удельный вес населения, систематически занимающегося физкультурой и спортом %</w:t>
            </w:r>
          </w:p>
          <w:p w:rsidR="00411188" w:rsidRPr="00BE50F5" w:rsidRDefault="00411188" w:rsidP="00411188">
            <w:pPr>
              <w:pStyle w:val="ConsPlusNonformat"/>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 xml:space="preserve"> Количество реконструируемых и вновь построенных спортивных объектов (шт.)</w:t>
            </w:r>
          </w:p>
          <w:p w:rsidR="00411188" w:rsidRPr="00BE50F5" w:rsidRDefault="00411188" w:rsidP="00411188">
            <w:pPr>
              <w:pStyle w:val="ConsPlusNonformat"/>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 xml:space="preserve"> Количество физкультурных и спортивно-массовых мероприятий, проводимых на территории поселения в год</w:t>
            </w:r>
            <w:r>
              <w:rPr>
                <w:rFonts w:ascii="Times New Roman" w:hAnsi="Times New Roman" w:cs="Times New Roman"/>
                <w:sz w:val="24"/>
                <w:szCs w:val="24"/>
              </w:rPr>
              <w:t>;</w:t>
            </w:r>
          </w:p>
          <w:p w:rsidR="00411188" w:rsidRPr="001B36CB" w:rsidRDefault="00411188" w:rsidP="00411188">
            <w:pPr>
              <w:pStyle w:val="ConsPlusNonformat"/>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Количество секций спортивной направленности</w:t>
            </w:r>
            <w:r>
              <w:rPr>
                <w:rFonts w:ascii="Times New Roman" w:hAnsi="Times New Roman" w:cs="Times New Roman"/>
                <w:sz w:val="24"/>
                <w:szCs w:val="24"/>
              </w:rPr>
              <w:t xml:space="preserve">: МБУК КСЦ, МБУ СШОР Омутнинского района Кировской области </w:t>
            </w:r>
            <w:r w:rsidRPr="001B36CB">
              <w:rPr>
                <w:rFonts w:ascii="Times New Roman" w:hAnsi="Times New Roman" w:cs="Times New Roman"/>
                <w:sz w:val="24"/>
                <w:szCs w:val="24"/>
              </w:rPr>
              <w:t xml:space="preserve"> (группы)</w:t>
            </w:r>
          </w:p>
          <w:p w:rsidR="00411188" w:rsidRPr="00BE50F5" w:rsidRDefault="00411188" w:rsidP="00411188">
            <w:pPr>
              <w:pStyle w:val="ConsPlusNonformat"/>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Среднегодовая численность детей и подростков, занимающихся в учреждениях дополнительного образования детей спортивной направленности (чел.):</w:t>
            </w:r>
          </w:p>
          <w:p w:rsidR="00411188" w:rsidRPr="00BE50F5" w:rsidRDefault="00411188" w:rsidP="00411188">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 xml:space="preserve">      МБУК КСЦ, МБУ СШОР Омутнинского района Кировской </w:t>
            </w:r>
            <w:r>
              <w:rPr>
                <w:rFonts w:ascii="Times New Roman" w:hAnsi="Times New Roman" w:cs="Times New Roman"/>
                <w:sz w:val="24"/>
                <w:szCs w:val="24"/>
              </w:rPr>
              <w:lastRenderedPageBreak/>
              <w:t>области</w:t>
            </w:r>
          </w:p>
          <w:p w:rsidR="00411188" w:rsidRPr="00BE50F5" w:rsidRDefault="00411188" w:rsidP="00411188">
            <w:pPr>
              <w:pStyle w:val="ConsPlusCell"/>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Сохранение тренерско-преподавательского состава  (%)</w:t>
            </w:r>
          </w:p>
          <w:p w:rsidR="00411188" w:rsidRPr="00BE50F5" w:rsidRDefault="00411188" w:rsidP="00411188">
            <w:pPr>
              <w:pStyle w:val="a4"/>
              <w:numPr>
                <w:ilvl w:val="0"/>
                <w:numId w:val="35"/>
              </w:numPr>
              <w:shd w:val="clear" w:color="auto" w:fill="FFFFFF"/>
              <w:spacing w:line="276" w:lineRule="auto"/>
              <w:jc w:val="both"/>
            </w:pPr>
            <w:r w:rsidRPr="00BE50F5">
              <w:rPr>
                <w:color w:val="000000"/>
                <w:spacing w:val="-2"/>
              </w:rPr>
              <w:t xml:space="preserve">Количество общественных молодежных организаций и объединений, действующих </w:t>
            </w:r>
            <w:r w:rsidRPr="00BE50F5">
              <w:rPr>
                <w:color w:val="000000"/>
                <w:spacing w:val="-4"/>
              </w:rPr>
              <w:t>на территории Восточного городского поселения (шт.)</w:t>
            </w:r>
          </w:p>
          <w:p w:rsidR="00411188" w:rsidRPr="00BE50F5" w:rsidRDefault="00411188" w:rsidP="00411188">
            <w:pPr>
              <w:pStyle w:val="a4"/>
              <w:numPr>
                <w:ilvl w:val="0"/>
                <w:numId w:val="35"/>
              </w:numPr>
              <w:shd w:val="clear" w:color="auto" w:fill="FFFFFF"/>
              <w:spacing w:line="276" w:lineRule="auto"/>
              <w:jc w:val="both"/>
            </w:pPr>
            <w:r w:rsidRPr="00BE50F5">
              <w:rPr>
                <w:color w:val="000000"/>
                <w:spacing w:val="-4"/>
              </w:rPr>
              <w:t xml:space="preserve">Количество молодых людей, вовлеченных в </w:t>
            </w:r>
            <w:r w:rsidRPr="00BE50F5">
              <w:rPr>
                <w:color w:val="000000"/>
                <w:spacing w:val="-2"/>
              </w:rPr>
              <w:t>мероприятия гражданско-патриотической направленности (чел.)</w:t>
            </w:r>
          </w:p>
          <w:p w:rsidR="00411188" w:rsidRPr="00BE50F5" w:rsidRDefault="00411188" w:rsidP="00411188">
            <w:pPr>
              <w:pStyle w:val="a4"/>
              <w:numPr>
                <w:ilvl w:val="0"/>
                <w:numId w:val="35"/>
              </w:numPr>
              <w:shd w:val="clear" w:color="auto" w:fill="FFFFFF"/>
              <w:spacing w:line="276" w:lineRule="auto"/>
              <w:jc w:val="both"/>
            </w:pPr>
            <w:r w:rsidRPr="00BE50F5">
              <w:rPr>
                <w:color w:val="000000"/>
                <w:spacing w:val="-3"/>
              </w:rPr>
              <w:t xml:space="preserve">Количество молодых людей, вовлеченных в </w:t>
            </w:r>
            <w:r w:rsidRPr="00BE50F5">
              <w:rPr>
                <w:color w:val="000000"/>
                <w:spacing w:val="-2"/>
              </w:rPr>
              <w:t>мероприятия творческой и интеллектуальной направленности (чел.)</w:t>
            </w:r>
          </w:p>
          <w:p w:rsidR="00411188" w:rsidRPr="00BE50F5" w:rsidRDefault="00411188" w:rsidP="00411188">
            <w:pPr>
              <w:pStyle w:val="a4"/>
              <w:numPr>
                <w:ilvl w:val="0"/>
                <w:numId w:val="35"/>
              </w:numPr>
              <w:shd w:val="clear" w:color="auto" w:fill="FFFFFF"/>
              <w:spacing w:line="276" w:lineRule="auto"/>
              <w:jc w:val="both"/>
            </w:pPr>
            <w:r w:rsidRPr="00BE50F5">
              <w:rPr>
                <w:color w:val="000000"/>
                <w:spacing w:val="-4"/>
              </w:rPr>
              <w:t xml:space="preserve">Количество молодых людей, вовлеченных в </w:t>
            </w:r>
            <w:r w:rsidRPr="00BE50F5">
              <w:rPr>
                <w:color w:val="000000"/>
                <w:spacing w:val="-1"/>
              </w:rPr>
              <w:t xml:space="preserve">мероприятия, направленные на </w:t>
            </w:r>
            <w:r w:rsidRPr="00BE50F5">
              <w:rPr>
                <w:color w:val="000000"/>
                <w:spacing w:val="-2"/>
              </w:rPr>
              <w:t xml:space="preserve">формирование здорового образа жизни </w:t>
            </w:r>
            <w:r w:rsidRPr="00BE50F5">
              <w:rPr>
                <w:color w:val="000000"/>
                <w:spacing w:val="-5"/>
              </w:rPr>
              <w:t>(чел.)</w:t>
            </w:r>
          </w:p>
          <w:p w:rsidR="00411188" w:rsidRPr="00BE50F5" w:rsidRDefault="00411188" w:rsidP="00411188">
            <w:pPr>
              <w:pStyle w:val="a4"/>
              <w:numPr>
                <w:ilvl w:val="0"/>
                <w:numId w:val="35"/>
              </w:numPr>
              <w:shd w:val="clear" w:color="auto" w:fill="FFFFFF"/>
              <w:jc w:val="both"/>
              <w:rPr>
                <w:color w:val="000000"/>
                <w:spacing w:val="-1"/>
              </w:rPr>
            </w:pPr>
            <w:r w:rsidRPr="00BE50F5">
              <w:rPr>
                <w:color w:val="000000"/>
                <w:spacing w:val="-3"/>
              </w:rPr>
              <w:t xml:space="preserve">Количество молодых людей, вовлеченных в </w:t>
            </w:r>
            <w:r w:rsidRPr="00BE50F5">
              <w:rPr>
                <w:color w:val="000000"/>
                <w:spacing w:val="-1"/>
              </w:rPr>
              <w:t>добровольческую деятельность (чел.)</w:t>
            </w:r>
          </w:p>
          <w:p w:rsidR="00411188" w:rsidRPr="00BE50F5" w:rsidRDefault="00411188" w:rsidP="00411188">
            <w:pPr>
              <w:pStyle w:val="a4"/>
              <w:numPr>
                <w:ilvl w:val="0"/>
                <w:numId w:val="35"/>
              </w:numPr>
              <w:ind w:right="-1"/>
              <w:jc w:val="both"/>
              <w:rPr>
                <w:bCs/>
                <w:color w:val="000000"/>
                <w:spacing w:val="-1"/>
              </w:rPr>
            </w:pPr>
            <w:r w:rsidRPr="00BE50F5">
              <w:t>Доля объектов недвижимого имущества, на которые зарегистрировано право собственности муниципального образования, от общего количества объектов недвижимого имущества, учтенных в реестре муниципального имущества, %</w:t>
            </w:r>
          </w:p>
          <w:p w:rsidR="00411188" w:rsidRPr="00BE50F5" w:rsidRDefault="00411188" w:rsidP="00411188">
            <w:pPr>
              <w:pStyle w:val="a4"/>
              <w:numPr>
                <w:ilvl w:val="0"/>
                <w:numId w:val="35"/>
              </w:numPr>
              <w:jc w:val="both"/>
            </w:pPr>
            <w:r w:rsidRPr="00BE50F5">
              <w:t>Количество заключенных договоров аренды посредством проведения торгов, ед.</w:t>
            </w:r>
          </w:p>
          <w:p w:rsidR="00411188" w:rsidRPr="00BE50F5" w:rsidRDefault="00411188" w:rsidP="00411188">
            <w:pPr>
              <w:pStyle w:val="a4"/>
              <w:numPr>
                <w:ilvl w:val="0"/>
                <w:numId w:val="35"/>
              </w:numPr>
              <w:jc w:val="both"/>
            </w:pPr>
            <w:r w:rsidRPr="00BE50F5">
              <w:t>Количество заключенных договоров аренды по рыночной стоимости, ед.</w:t>
            </w:r>
          </w:p>
          <w:p w:rsidR="00411188" w:rsidRPr="00BE50F5" w:rsidRDefault="00411188" w:rsidP="00411188">
            <w:pPr>
              <w:pStyle w:val="a4"/>
              <w:numPr>
                <w:ilvl w:val="0"/>
                <w:numId w:val="35"/>
              </w:numPr>
              <w:jc w:val="both"/>
            </w:pPr>
            <w:r w:rsidRPr="00BE50F5">
              <w:t>Количество проведенных комиссий по анализу эффективности деятельности муниципальных предприятий с целью анализа финансового состояния их деятельности, ед.</w:t>
            </w:r>
          </w:p>
          <w:p w:rsidR="00411188" w:rsidRPr="00BE50F5" w:rsidRDefault="00411188" w:rsidP="00411188">
            <w:pPr>
              <w:pStyle w:val="a4"/>
              <w:numPr>
                <w:ilvl w:val="0"/>
                <w:numId w:val="35"/>
              </w:numPr>
              <w:jc w:val="both"/>
            </w:pPr>
            <w:r w:rsidRPr="00BE50F5">
              <w:t>Количество проведенных аудиторских проверок ведения бухгалтерского учета и финансовой (бухгалтерской) отчетности муниципальных унитарных предприятий, анализа кредиторской задолженности</w:t>
            </w:r>
          </w:p>
          <w:p w:rsidR="00411188" w:rsidRPr="00BE50F5" w:rsidRDefault="00411188" w:rsidP="00411188">
            <w:pPr>
              <w:pStyle w:val="a4"/>
              <w:numPr>
                <w:ilvl w:val="0"/>
                <w:numId w:val="35"/>
              </w:numPr>
              <w:jc w:val="both"/>
            </w:pPr>
            <w:r w:rsidRPr="00BE50F5">
              <w:t>Количество проверок эффективности и целевого использования муниципального имущества, переданного во временное владение и пользование, а также закрепленного на вещном праве за муниципальными предприятиями и учреждениями, ед.</w:t>
            </w:r>
          </w:p>
          <w:p w:rsidR="00411188" w:rsidRPr="00BE50F5" w:rsidRDefault="00411188" w:rsidP="00411188">
            <w:pPr>
              <w:pStyle w:val="a4"/>
              <w:numPr>
                <w:ilvl w:val="0"/>
                <w:numId w:val="35"/>
              </w:numPr>
              <w:jc w:val="both"/>
            </w:pPr>
            <w:r w:rsidRPr="00BE50F5">
              <w:t xml:space="preserve"> Доля объектов недвижимого имущества, внесенных в реестр муниципального имущества, прошедших техническую инвентаризацию, что подтверждено паспортом технической инвентаризации установленного образца, %</w:t>
            </w:r>
          </w:p>
          <w:p w:rsidR="00411188" w:rsidRPr="00BE50F5" w:rsidRDefault="00411188" w:rsidP="00411188">
            <w:pPr>
              <w:pStyle w:val="a4"/>
              <w:numPr>
                <w:ilvl w:val="0"/>
                <w:numId w:val="35"/>
              </w:numPr>
              <w:autoSpaceDE w:val="0"/>
              <w:autoSpaceDN w:val="0"/>
              <w:adjustRightInd w:val="0"/>
              <w:jc w:val="both"/>
            </w:pPr>
            <w:r w:rsidRPr="00BE50F5">
              <w:t>Доходы от сдачи в аренду муниципального имущества</w:t>
            </w:r>
          </w:p>
          <w:p w:rsidR="00411188" w:rsidRPr="00BE50F5" w:rsidRDefault="00411188" w:rsidP="00411188">
            <w:pPr>
              <w:pStyle w:val="a4"/>
              <w:numPr>
                <w:ilvl w:val="0"/>
                <w:numId w:val="35"/>
              </w:numPr>
              <w:ind w:right="-1"/>
              <w:jc w:val="both"/>
            </w:pPr>
            <w:r w:rsidRPr="00BE50F5">
              <w:t>Доля приватизированных объектов муниципального имущества от общего количества муниципального имущества, включенного в прогнозный план приватизации в текущем году, тыс. руб.</w:t>
            </w:r>
          </w:p>
          <w:p w:rsidR="00411188" w:rsidRPr="00BE50F5" w:rsidRDefault="00411188" w:rsidP="00411188">
            <w:pPr>
              <w:pStyle w:val="ConsPlusCell"/>
              <w:numPr>
                <w:ilvl w:val="0"/>
                <w:numId w:val="35"/>
              </w:numPr>
              <w:jc w:val="both"/>
              <w:rPr>
                <w:rFonts w:ascii="Times New Roman" w:hAnsi="Times New Roman" w:cs="Times New Roman"/>
                <w:sz w:val="24"/>
                <w:szCs w:val="24"/>
              </w:rPr>
            </w:pPr>
            <w:r w:rsidRPr="00BE50F5">
              <w:rPr>
                <w:rFonts w:ascii="Times New Roman" w:hAnsi="Times New Roman" w:cs="Times New Roman"/>
                <w:sz w:val="24"/>
                <w:szCs w:val="24"/>
              </w:rPr>
              <w:t>Доля выставленных претензий арендаторам по оплате задолженности по арендной плате и пени за несвоевременное внесение арендной платы от общего количества действующих договоров аренды, по которым имеется задолженность,  %</w:t>
            </w:r>
          </w:p>
        </w:tc>
      </w:tr>
      <w:tr w:rsidR="00411188" w:rsidRPr="0031654A" w:rsidTr="00411188">
        <w:trPr>
          <w:trHeight w:val="1067"/>
        </w:trPr>
        <w:tc>
          <w:tcPr>
            <w:tcW w:w="2088" w:type="dxa"/>
          </w:tcPr>
          <w:p w:rsidR="00411188" w:rsidRPr="0031654A" w:rsidRDefault="00411188" w:rsidP="00411188">
            <w:pPr>
              <w:pStyle w:val="a3"/>
              <w:jc w:val="both"/>
            </w:pPr>
            <w:r w:rsidRPr="0031654A">
              <w:lastRenderedPageBreak/>
              <w:t xml:space="preserve">Этапы и сроки реализации муниципальной программы </w:t>
            </w:r>
          </w:p>
        </w:tc>
        <w:tc>
          <w:tcPr>
            <w:tcW w:w="7437" w:type="dxa"/>
          </w:tcPr>
          <w:p w:rsidR="00411188" w:rsidRDefault="00411188" w:rsidP="00411188">
            <w:pPr>
              <w:pStyle w:val="a3"/>
              <w:spacing w:after="0"/>
              <w:jc w:val="both"/>
            </w:pPr>
            <w:r>
              <w:t>2017-2020</w:t>
            </w:r>
            <w:r w:rsidRPr="0031654A">
              <w:t xml:space="preserve"> годы.</w:t>
            </w:r>
          </w:p>
          <w:p w:rsidR="00411188" w:rsidRPr="0031654A" w:rsidRDefault="00411188" w:rsidP="00411188">
            <w:pPr>
              <w:pStyle w:val="a3"/>
              <w:spacing w:after="0"/>
              <w:jc w:val="both"/>
            </w:pPr>
            <w:r w:rsidRPr="0031654A">
              <w:t xml:space="preserve">Выделения этапов не предусматривается. </w:t>
            </w:r>
          </w:p>
        </w:tc>
      </w:tr>
      <w:tr w:rsidR="00411188" w:rsidRPr="0031654A" w:rsidTr="00411188">
        <w:tc>
          <w:tcPr>
            <w:tcW w:w="2088" w:type="dxa"/>
          </w:tcPr>
          <w:p w:rsidR="00411188" w:rsidRPr="006544C7" w:rsidRDefault="00411188" w:rsidP="00411188">
            <w:pPr>
              <w:pStyle w:val="a3"/>
              <w:jc w:val="both"/>
              <w:rPr>
                <w:highlight w:val="yellow"/>
              </w:rPr>
            </w:pPr>
            <w:r w:rsidRPr="00BC5A09">
              <w:t xml:space="preserve">Объем ассигнований муниципальной программы </w:t>
            </w:r>
          </w:p>
        </w:tc>
        <w:tc>
          <w:tcPr>
            <w:tcW w:w="7437" w:type="dxa"/>
          </w:tcPr>
          <w:p w:rsidR="00411188" w:rsidRDefault="00411188" w:rsidP="00411188">
            <w:pPr>
              <w:jc w:val="both"/>
            </w:pPr>
            <w:r w:rsidRPr="0031654A">
              <w:t xml:space="preserve">Общий объем  финансирования муниципальной программы всего </w:t>
            </w:r>
            <w:r>
              <w:t>– 40528,40  тыс</w:t>
            </w:r>
            <w:r w:rsidRPr="0031654A">
              <w:t>.</w:t>
            </w:r>
            <w:r>
              <w:t xml:space="preserve"> </w:t>
            </w:r>
            <w:r w:rsidRPr="0031654A">
              <w:t>руб.,</w:t>
            </w:r>
            <w:r>
              <w:t xml:space="preserve"> </w:t>
            </w:r>
            <w:r w:rsidRPr="0031654A">
              <w:t>в том числе объемы по источникам финансирования и годам реализации:</w:t>
            </w:r>
          </w:p>
          <w:p w:rsidR="00411188" w:rsidRDefault="00411188" w:rsidP="00411188">
            <w:pPr>
              <w:pStyle w:val="a3"/>
              <w:spacing w:after="0"/>
              <w:jc w:val="both"/>
            </w:pPr>
            <w:r>
              <w:t>2017 год - 12237,20  тыс.руб.</w:t>
            </w:r>
          </w:p>
          <w:p w:rsidR="00411188" w:rsidRDefault="00411188" w:rsidP="00411188">
            <w:pPr>
              <w:pStyle w:val="a3"/>
              <w:spacing w:after="0"/>
              <w:jc w:val="both"/>
            </w:pPr>
            <w:r>
              <w:t>2018 год -  9110,00 тыс.руб.</w:t>
            </w:r>
          </w:p>
          <w:p w:rsidR="00411188" w:rsidRDefault="00411188" w:rsidP="00411188">
            <w:pPr>
              <w:pStyle w:val="a3"/>
              <w:spacing w:after="0"/>
              <w:jc w:val="both"/>
            </w:pPr>
            <w:r>
              <w:t>2019 год -  9435,10 тыс.руб.</w:t>
            </w:r>
          </w:p>
          <w:p w:rsidR="00411188" w:rsidRPr="0031654A" w:rsidRDefault="00411188" w:rsidP="00411188">
            <w:pPr>
              <w:pStyle w:val="a3"/>
              <w:spacing w:after="0"/>
              <w:jc w:val="both"/>
            </w:pPr>
            <w:r>
              <w:t>2020 год -  9746,10 тыс.руб.</w:t>
            </w:r>
          </w:p>
        </w:tc>
      </w:tr>
      <w:tr w:rsidR="00411188" w:rsidRPr="0031654A" w:rsidTr="00411188">
        <w:tc>
          <w:tcPr>
            <w:tcW w:w="2088" w:type="dxa"/>
          </w:tcPr>
          <w:p w:rsidR="00411188" w:rsidRPr="0031654A" w:rsidRDefault="00411188" w:rsidP="00411188">
            <w:pPr>
              <w:pStyle w:val="a3"/>
              <w:jc w:val="both"/>
            </w:pPr>
            <w:r w:rsidRPr="0031654A">
              <w:t xml:space="preserve">Ожидаемые конечные результаты реализации муниципальной программы </w:t>
            </w:r>
          </w:p>
        </w:tc>
        <w:tc>
          <w:tcPr>
            <w:tcW w:w="7437" w:type="dxa"/>
          </w:tcPr>
          <w:p w:rsidR="00411188" w:rsidRDefault="00411188" w:rsidP="00411188">
            <w:pPr>
              <w:jc w:val="both"/>
            </w:pPr>
            <w:r w:rsidRPr="0031654A">
              <w:t>1.</w:t>
            </w:r>
            <w:r>
              <w:t xml:space="preserve"> </w:t>
            </w:r>
            <w:r w:rsidRPr="0031654A">
              <w:t>В результате реализации муниципальной подпрограммы</w:t>
            </w:r>
            <w:r>
              <w:t xml:space="preserve"> </w:t>
            </w:r>
            <w:r w:rsidRPr="0031654A">
              <w:t xml:space="preserve"> </w:t>
            </w:r>
            <w:r>
              <w:t>«</w:t>
            </w:r>
            <w:r w:rsidRPr="0031654A">
              <w:t>Развитие м</w:t>
            </w:r>
            <w:r>
              <w:t xml:space="preserve">униципального управления» </w:t>
            </w:r>
            <w:r w:rsidRPr="0031654A">
              <w:t>будет</w:t>
            </w:r>
            <w:r>
              <w:t xml:space="preserve"> </w:t>
            </w:r>
            <w:r w:rsidRPr="0031654A">
              <w:t>достигнута положительная динамика по показателям эффективности деятельности администрации муниципального образования</w:t>
            </w:r>
            <w:r>
              <w:t>.</w:t>
            </w:r>
          </w:p>
          <w:p w:rsidR="00411188" w:rsidRPr="0031654A" w:rsidRDefault="00411188" w:rsidP="00411188">
            <w:pPr>
              <w:jc w:val="both"/>
            </w:pPr>
            <w:r w:rsidRPr="0031654A">
              <w:t>2. Результат  реализации  муниципальной  подпрограммы «Энергосбережение и повышение энергетической эффективности</w:t>
            </w:r>
            <w:r w:rsidRPr="001B5C98">
              <w:t>»</w:t>
            </w:r>
            <w:r w:rsidRPr="0031654A">
              <w:t xml:space="preserve"> приведёт к созданию необходимых условий организационного, материального, финансового характера для рационального использования и экономного расходования энергетических ресурсов.</w:t>
            </w:r>
          </w:p>
          <w:p w:rsidR="00411188" w:rsidRPr="0031654A" w:rsidRDefault="00411188" w:rsidP="00411188">
            <w:pPr>
              <w:jc w:val="both"/>
            </w:pPr>
            <w:r>
              <w:t>3</w:t>
            </w:r>
            <w:r w:rsidRPr="0031654A">
              <w:t>. В результате реализации муниципальной подпрограммы «Поддержка и развитие малого предпринимательства»  планируется увеличить долю среднесписочной численности работников (без внешних совместителей) малых и микропредприятий в среднесписочной численности работников (без внешних совместителей) всех предприятий и организаций, увеличить количество субъектов малого предпринимательства.</w:t>
            </w:r>
          </w:p>
          <w:p w:rsidR="00411188" w:rsidRPr="0031654A" w:rsidRDefault="00411188" w:rsidP="00411188">
            <w:pPr>
              <w:jc w:val="both"/>
            </w:pPr>
            <w:r>
              <w:t>4</w:t>
            </w:r>
            <w:r w:rsidRPr="0031654A">
              <w:t>. В результате  реализации</w:t>
            </w:r>
            <w:r>
              <w:t xml:space="preserve">  муниципальной  подпрограммы «</w:t>
            </w:r>
            <w:r w:rsidRPr="0031654A">
              <w:t>Развитие транспортной системы автомобильных дорог общего пользования» будут достигнуты следующие результаты:</w:t>
            </w:r>
          </w:p>
          <w:p w:rsidR="00411188" w:rsidRPr="0031654A" w:rsidRDefault="00411188" w:rsidP="00411188">
            <w:pPr>
              <w:ind w:firstLine="317"/>
              <w:jc w:val="both"/>
            </w:pPr>
            <w:r w:rsidRPr="0031654A">
              <w:t>- обеспечение нормативного  содержания  улично-дорожной  сети;</w:t>
            </w:r>
          </w:p>
          <w:p w:rsidR="00411188" w:rsidRPr="0031654A" w:rsidRDefault="00411188" w:rsidP="00411188">
            <w:pPr>
              <w:ind w:firstLine="317"/>
              <w:jc w:val="both"/>
            </w:pPr>
            <w:r w:rsidRPr="0031654A">
              <w:t xml:space="preserve">-  повышение пропускной  способности  улично-дорожной  сети;  </w:t>
            </w:r>
          </w:p>
          <w:p w:rsidR="00411188" w:rsidRPr="0031654A" w:rsidRDefault="00411188" w:rsidP="00411188">
            <w:pPr>
              <w:ind w:firstLine="317"/>
              <w:jc w:val="both"/>
            </w:pPr>
            <w:r w:rsidRPr="0031654A">
              <w:t>-  повышение качества  транспортного  обслуживания  населения;</w:t>
            </w:r>
          </w:p>
          <w:p w:rsidR="00411188" w:rsidRPr="0031654A" w:rsidRDefault="00411188" w:rsidP="00411188">
            <w:pPr>
              <w:ind w:firstLine="317"/>
              <w:jc w:val="both"/>
            </w:pPr>
            <w:r w:rsidRPr="0031654A">
              <w:t>- улучшение качества жизни населения.</w:t>
            </w:r>
          </w:p>
          <w:p w:rsidR="00411188" w:rsidRPr="0031654A" w:rsidRDefault="00411188" w:rsidP="0041118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5</w:t>
            </w:r>
            <w:r w:rsidRPr="0031654A">
              <w:rPr>
                <w:rFonts w:ascii="Times New Roman" w:hAnsi="Times New Roman" w:cs="Times New Roman"/>
                <w:sz w:val="24"/>
                <w:szCs w:val="24"/>
              </w:rPr>
              <w:t xml:space="preserve">. В  результате  реализации подпрограммы «Благоустройство Восточного городского поселения» будет  обеспечено  содержание  и  обслуживание  территорий  и  объектов, уменьшатся временные скопления мусора. </w:t>
            </w:r>
          </w:p>
          <w:p w:rsidR="00411188" w:rsidRPr="0031654A" w:rsidRDefault="00411188" w:rsidP="0041118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6</w:t>
            </w:r>
            <w:r w:rsidRPr="0031654A">
              <w:rPr>
                <w:rFonts w:ascii="Times New Roman" w:hAnsi="Times New Roman" w:cs="Times New Roman"/>
                <w:sz w:val="24"/>
                <w:szCs w:val="24"/>
              </w:rPr>
              <w:t xml:space="preserve">. При выполнении </w:t>
            </w:r>
            <w:r>
              <w:rPr>
                <w:rFonts w:ascii="Times New Roman" w:hAnsi="Times New Roman" w:cs="Times New Roman"/>
                <w:sz w:val="24"/>
                <w:szCs w:val="24"/>
              </w:rPr>
              <w:t>всех мероприятий подпрограммы «</w:t>
            </w:r>
            <w:r w:rsidRPr="0031654A">
              <w:rPr>
                <w:rFonts w:ascii="Times New Roman" w:hAnsi="Times New Roman" w:cs="Times New Roman"/>
                <w:sz w:val="24"/>
                <w:szCs w:val="24"/>
              </w:rPr>
              <w:t>Безопасное поселение» возможно снижение числа пожаров, уменьшение риска чрезвычайных ситуаций, уменьшение количества уличной преступности и правонарушений,  сокращение количества ДТП.</w:t>
            </w:r>
          </w:p>
          <w:p w:rsidR="00411188" w:rsidRPr="0031654A" w:rsidRDefault="00411188" w:rsidP="00411188">
            <w:pPr>
              <w:jc w:val="both"/>
            </w:pPr>
            <w:r>
              <w:t>7</w:t>
            </w:r>
            <w:r w:rsidRPr="0031654A">
              <w:t xml:space="preserve">. В результате реализации  подпрограммы «Развитие культуры Восточного городского поселения» будут созданы благоприятные условия для развития нравственного и эстетического воспитания подрастающего поколения, жителей пгт Восточный, сокращение антисоциальных явлений. Организация и предоставление культурно-досуговых мероприятий, повышение общей культуры населения, воспитание чувства гордости за малую Родину, повышение роли культуры в укреплении институтов гражданского общества, формирование социально-активной личности, профилактика </w:t>
            </w:r>
            <w:r w:rsidRPr="0031654A">
              <w:lastRenderedPageBreak/>
              <w:t>правонарушений, наркомании, токсикомании, алкоголизма, употребления курительных смесей, непищевой спиртосодержащей жидкости среди жителей Восточного городского поселения, привлечение старшего поколения к активной общественной работе.</w:t>
            </w:r>
          </w:p>
          <w:p w:rsidR="00411188" w:rsidRPr="0031654A" w:rsidRDefault="00411188" w:rsidP="00411188">
            <w:pPr>
              <w:widowControl w:val="0"/>
              <w:suppressAutoHyphens/>
              <w:autoSpaceDE w:val="0"/>
              <w:autoSpaceDN w:val="0"/>
              <w:adjustRightInd w:val="0"/>
              <w:jc w:val="both"/>
            </w:pPr>
            <w:r>
              <w:t>8</w:t>
            </w:r>
            <w:r w:rsidRPr="0031654A">
              <w:t>. В результате реализации подпрограммы «Развитие физической культуры и спорта» должен увеличит</w:t>
            </w:r>
            <w:r>
              <w:t>ь</w:t>
            </w:r>
            <w:r w:rsidRPr="0031654A">
              <w:t>ся удельный вес населения, занимающегося физкультурой и спортом, должна улучшит</w:t>
            </w:r>
            <w:r>
              <w:t>ь</w:t>
            </w:r>
            <w:r w:rsidRPr="0031654A">
              <w:t>ся материально-техническая база для занятий физической культурой и спортом.</w:t>
            </w:r>
          </w:p>
          <w:p w:rsidR="00411188" w:rsidRPr="0031654A" w:rsidRDefault="00411188" w:rsidP="00411188">
            <w:pPr>
              <w:shd w:val="clear" w:color="auto" w:fill="FFFFFF"/>
              <w:spacing w:line="317" w:lineRule="exact"/>
              <w:ind w:left="14" w:right="36"/>
              <w:jc w:val="both"/>
            </w:pPr>
            <w:r>
              <w:t>9</w:t>
            </w:r>
            <w:r w:rsidRPr="0031654A">
              <w:t>.</w:t>
            </w:r>
            <w:r w:rsidRPr="0031654A">
              <w:rPr>
                <w:color w:val="000000"/>
                <w:spacing w:val="-3"/>
              </w:rPr>
              <w:t xml:space="preserve"> В результате реализации подпрограммы «Развитие молодежной политики» должны произойти следующие позитивные изменения:</w:t>
            </w:r>
          </w:p>
          <w:p w:rsidR="00411188" w:rsidRPr="0031654A" w:rsidRDefault="00411188" w:rsidP="00411188">
            <w:pPr>
              <w:shd w:val="clear" w:color="auto" w:fill="FFFFFF"/>
              <w:tabs>
                <w:tab w:val="left" w:pos="317"/>
                <w:tab w:val="left" w:pos="459"/>
              </w:tabs>
              <w:spacing w:line="317" w:lineRule="exact"/>
              <w:jc w:val="both"/>
            </w:pPr>
            <w:r w:rsidRPr="0031654A">
              <w:rPr>
                <w:color w:val="000000"/>
              </w:rPr>
              <w:t xml:space="preserve"> </w:t>
            </w:r>
            <w:r>
              <w:rPr>
                <w:color w:val="000000"/>
              </w:rPr>
              <w:t xml:space="preserve">   </w:t>
            </w:r>
            <w:r w:rsidRPr="0031654A">
              <w:rPr>
                <w:color w:val="000000"/>
              </w:rPr>
              <w:t xml:space="preserve"> -</w:t>
            </w:r>
            <w:r>
              <w:rPr>
                <w:color w:val="000000"/>
              </w:rPr>
              <w:t xml:space="preserve"> </w:t>
            </w:r>
            <w:r w:rsidRPr="0031654A">
              <w:rPr>
                <w:color w:val="000000"/>
              </w:rPr>
              <w:t>создание   благоприятных   условий   для    всестороннего   развития, успешной</w:t>
            </w:r>
            <w:r w:rsidRPr="0031654A">
              <w:rPr>
                <w:color w:val="000000"/>
                <w:spacing w:val="1"/>
              </w:rPr>
              <w:t xml:space="preserve"> социализации и эффективн</w:t>
            </w:r>
            <w:r>
              <w:rPr>
                <w:color w:val="000000"/>
                <w:spacing w:val="1"/>
              </w:rPr>
              <w:t xml:space="preserve">ой самореализации молодежи, что </w:t>
            </w:r>
            <w:r w:rsidRPr="0031654A">
              <w:rPr>
                <w:color w:val="000000"/>
                <w:spacing w:val="4"/>
              </w:rPr>
              <w:t xml:space="preserve">позитивно скажется на отношении молодежи к перспективам проживания в </w:t>
            </w:r>
            <w:r w:rsidRPr="0031654A">
              <w:rPr>
                <w:color w:val="000000"/>
                <w:spacing w:val="-2"/>
              </w:rPr>
              <w:t>Восточном городском поселении;</w:t>
            </w:r>
          </w:p>
          <w:p w:rsidR="00411188" w:rsidRPr="0031654A" w:rsidRDefault="00411188" w:rsidP="00411188">
            <w:pPr>
              <w:shd w:val="clear" w:color="auto" w:fill="FFFFFF"/>
              <w:tabs>
                <w:tab w:val="left" w:pos="317"/>
              </w:tabs>
              <w:spacing w:line="317" w:lineRule="exact"/>
              <w:ind w:left="7" w:right="36" w:firstLine="168"/>
              <w:jc w:val="both"/>
            </w:pPr>
            <w:r>
              <w:rPr>
                <w:color w:val="000000"/>
                <w:spacing w:val="9"/>
              </w:rPr>
              <w:t xml:space="preserve"> </w:t>
            </w:r>
            <w:r w:rsidRPr="0031654A">
              <w:rPr>
                <w:color w:val="000000"/>
                <w:spacing w:val="9"/>
              </w:rPr>
              <w:t xml:space="preserve">- повышение социальной активности молодежи, развитие </w:t>
            </w:r>
            <w:r w:rsidRPr="0031654A">
              <w:rPr>
                <w:color w:val="000000"/>
                <w:spacing w:val="-2"/>
              </w:rPr>
              <w:t>добровольчества на территории муниципального образования;</w:t>
            </w:r>
          </w:p>
          <w:p w:rsidR="00411188" w:rsidRPr="0031654A" w:rsidRDefault="00411188" w:rsidP="00411188">
            <w:pPr>
              <w:shd w:val="clear" w:color="auto" w:fill="FFFFFF"/>
              <w:tabs>
                <w:tab w:val="left" w:pos="317"/>
              </w:tabs>
              <w:spacing w:before="7" w:line="317" w:lineRule="exact"/>
              <w:ind w:left="14" w:firstLine="161"/>
              <w:jc w:val="both"/>
              <w:rPr>
                <w:color w:val="000000"/>
                <w:spacing w:val="-2"/>
              </w:rPr>
            </w:pPr>
            <w:r>
              <w:rPr>
                <w:color w:val="000000"/>
              </w:rPr>
              <w:t xml:space="preserve"> </w:t>
            </w:r>
            <w:r w:rsidRPr="0031654A">
              <w:rPr>
                <w:color w:val="000000"/>
              </w:rPr>
              <w:t>-</w:t>
            </w:r>
            <w:r>
              <w:rPr>
                <w:color w:val="000000"/>
              </w:rPr>
              <w:t xml:space="preserve"> </w:t>
            </w:r>
            <w:r w:rsidRPr="0031654A">
              <w:rPr>
                <w:color w:val="000000"/>
                <w:spacing w:val="-1"/>
              </w:rPr>
              <w:t xml:space="preserve">увеличение   количества молодых людей, получивших социальные </w:t>
            </w:r>
            <w:r w:rsidRPr="0031654A">
              <w:rPr>
                <w:color w:val="000000"/>
                <w:spacing w:val="-2"/>
              </w:rPr>
              <w:t>услуги в области молодежной политики.</w:t>
            </w:r>
          </w:p>
          <w:p w:rsidR="00411188" w:rsidRPr="0031654A" w:rsidRDefault="00411188" w:rsidP="00411188">
            <w:pPr>
              <w:tabs>
                <w:tab w:val="left" w:pos="720"/>
              </w:tabs>
              <w:ind w:right="-6"/>
              <w:jc w:val="both"/>
            </w:pPr>
            <w:r>
              <w:rPr>
                <w:bCs/>
              </w:rPr>
              <w:t>10</w:t>
            </w:r>
            <w:r w:rsidRPr="0031654A">
              <w:rPr>
                <w:bCs/>
              </w:rPr>
              <w:t>.</w:t>
            </w:r>
            <w:r>
              <w:rPr>
                <w:bCs/>
              </w:rPr>
              <w:t xml:space="preserve"> </w:t>
            </w:r>
            <w:r w:rsidRPr="0031654A">
              <w:t>Ожидаемыми результатами подпрограммы «Управление муниципальным имуществом» являются:</w:t>
            </w:r>
          </w:p>
          <w:p w:rsidR="00411188" w:rsidRPr="0031654A" w:rsidRDefault="00411188" w:rsidP="00411188">
            <w:pPr>
              <w:tabs>
                <w:tab w:val="left" w:pos="720"/>
              </w:tabs>
              <w:ind w:right="-6" w:firstLine="317"/>
              <w:jc w:val="both"/>
            </w:pPr>
            <w:r w:rsidRPr="0031654A">
              <w:t>- о</w:t>
            </w:r>
            <w:r w:rsidRPr="0031654A">
              <w:rPr>
                <w:bCs/>
                <w:iCs/>
              </w:rPr>
              <w:t>существление перепрофилирования (</w:t>
            </w:r>
            <w:r w:rsidRPr="0031654A">
              <w:t>изменения целевого назначения) или приватизации муниципального имущества, не предназначенного для решения вопросов местного значения, для осуществления государственных полномочий и для обслуживания органов местного самоуправления</w:t>
            </w:r>
            <w:r w:rsidRPr="0031654A">
              <w:rPr>
                <w:bCs/>
                <w:iCs/>
              </w:rPr>
              <w:t>;</w:t>
            </w:r>
          </w:p>
          <w:p w:rsidR="00411188" w:rsidRPr="0031654A" w:rsidRDefault="00411188" w:rsidP="00411188">
            <w:pPr>
              <w:pStyle w:val="text"/>
              <w:tabs>
                <w:tab w:val="left" w:pos="720"/>
                <w:tab w:val="left" w:pos="1620"/>
              </w:tabs>
              <w:spacing w:before="0" w:beforeAutospacing="0" w:after="0" w:afterAutospacing="0"/>
              <w:ind w:firstLine="317"/>
            </w:pPr>
            <w:r w:rsidRPr="0031654A">
              <w:t>- обеспечение проведения проверок эффективного и целевого использования муниципального имущества, переданного во вре</w:t>
            </w:r>
            <w:r>
              <w:t>менное владение и пользование</w:t>
            </w:r>
            <w:r w:rsidRPr="0031654A">
              <w:t>. Осуществление контроля за проведением муниципальными предприятиями и учреждениями государственной регистрации права хозяйственного ведения и оперативного управления по объектам недвижимого имущества в соответствии с действующим законодательством;</w:t>
            </w:r>
          </w:p>
          <w:p w:rsidR="00411188" w:rsidRPr="0031654A" w:rsidRDefault="00411188" w:rsidP="00411188">
            <w:pPr>
              <w:autoSpaceDE w:val="0"/>
              <w:autoSpaceDN w:val="0"/>
              <w:adjustRightInd w:val="0"/>
              <w:ind w:firstLine="317"/>
              <w:jc w:val="both"/>
            </w:pPr>
            <w:r w:rsidRPr="0031654A">
              <w:t xml:space="preserve">- осуществление контроля за </w:t>
            </w:r>
            <w:r w:rsidRPr="001B5C98">
              <w:t>деятельностью</w:t>
            </w:r>
            <w:r w:rsidRPr="0031654A">
              <w:t xml:space="preserve"> финансово-хозяйственной деятельностью муниципальных унитарных предприятий;</w:t>
            </w:r>
          </w:p>
          <w:p w:rsidR="00411188" w:rsidRPr="0031654A" w:rsidRDefault="00411188" w:rsidP="00411188">
            <w:pPr>
              <w:pStyle w:val="text"/>
              <w:tabs>
                <w:tab w:val="left" w:pos="720"/>
                <w:tab w:val="left" w:pos="1620"/>
              </w:tabs>
              <w:spacing w:before="0" w:beforeAutospacing="0" w:after="0" w:afterAutospacing="0"/>
              <w:ind w:firstLine="317"/>
              <w:rPr>
                <w:bCs/>
                <w:iCs/>
              </w:rPr>
            </w:pPr>
            <w:r w:rsidRPr="0031654A">
              <w:rPr>
                <w:bCs/>
                <w:iCs/>
              </w:rPr>
              <w:t>- обеспечение постановки на кадастровый учет объектов недвижимого имущества и проведения технической инвентаризации объектов трансформаторных подстанций, объектов кабельных линий электропередач, а также систем водоснабжения и водоотведения, и тепловых сетей с целью осуществления государственной регистрации права собственности за муниципальным образованием и исполнением функций собственника по эффективному управлению и распоряжению данного имущества;</w:t>
            </w:r>
          </w:p>
          <w:p w:rsidR="00411188" w:rsidRPr="0031654A" w:rsidRDefault="00411188" w:rsidP="00411188">
            <w:pPr>
              <w:pStyle w:val="text"/>
              <w:tabs>
                <w:tab w:val="left" w:pos="720"/>
                <w:tab w:val="left" w:pos="1620"/>
              </w:tabs>
              <w:spacing w:before="0" w:beforeAutospacing="0" w:after="0" w:afterAutospacing="0"/>
              <w:ind w:firstLine="317"/>
              <w:rPr>
                <w:shd w:val="clear" w:color="auto" w:fill="FFFFFF"/>
              </w:rPr>
            </w:pPr>
            <w:r w:rsidRPr="0031654A">
              <w:rPr>
                <w:bCs/>
                <w:iCs/>
              </w:rPr>
              <w:t xml:space="preserve">- </w:t>
            </w:r>
            <w:r w:rsidRPr="0031654A">
              <w:rPr>
                <w:shd w:val="clear" w:color="auto" w:fill="FFFFFF"/>
              </w:rPr>
              <w:t>обеспечение государственной регистрации права собственности за муниципальным образованием на объекты недвижимого имущества, не прошедшие данную процедуру (подтверждение ранее возникшего права);</w:t>
            </w:r>
          </w:p>
          <w:p w:rsidR="00411188" w:rsidRPr="00CD5F95" w:rsidRDefault="00411188" w:rsidP="00411188">
            <w:pPr>
              <w:pStyle w:val="ConsTitle"/>
              <w:widowControl/>
              <w:ind w:right="0" w:firstLine="317"/>
              <w:jc w:val="both"/>
              <w:rPr>
                <w:rFonts w:ascii="Times New Roman" w:hAnsi="Times New Roman" w:cs="Times New Roman"/>
                <w:b w:val="0"/>
                <w:sz w:val="24"/>
                <w:szCs w:val="24"/>
              </w:rPr>
            </w:pPr>
            <w:r w:rsidRPr="0031654A">
              <w:rPr>
                <w:rFonts w:ascii="Times New Roman" w:hAnsi="Times New Roman" w:cs="Times New Roman"/>
                <w:b w:val="0"/>
                <w:sz w:val="24"/>
                <w:szCs w:val="24"/>
              </w:rPr>
              <w:t xml:space="preserve">- </w:t>
            </w:r>
            <w:r w:rsidRPr="00CD5F95">
              <w:rPr>
                <w:rFonts w:ascii="Times New Roman" w:hAnsi="Times New Roman" w:cs="Times New Roman"/>
                <w:b w:val="0"/>
                <w:sz w:val="24"/>
                <w:szCs w:val="24"/>
              </w:rPr>
              <w:t xml:space="preserve">привлечение дополнительных средств в бюджет муниципального образования: доходов от использования муниципального имущества </w:t>
            </w:r>
            <w:r w:rsidRPr="00CD5F95">
              <w:rPr>
                <w:rFonts w:ascii="Times New Roman" w:hAnsi="Times New Roman" w:cs="Times New Roman"/>
                <w:b w:val="0"/>
                <w:sz w:val="24"/>
                <w:szCs w:val="24"/>
              </w:rPr>
              <w:lastRenderedPageBreak/>
              <w:t xml:space="preserve">за счет предоставления их в аренду, посредством проведения торгов на право заключения договоров аренды; проведением переоценки размера арендной платы с расчетной на рыночную при заключении договоров аренды на новый срок. </w:t>
            </w:r>
          </w:p>
          <w:p w:rsidR="00411188" w:rsidRPr="001F13E3" w:rsidRDefault="00411188" w:rsidP="00411188">
            <w:pPr>
              <w:pStyle w:val="110"/>
              <w:tabs>
                <w:tab w:val="left" w:pos="0"/>
              </w:tabs>
              <w:spacing w:after="0" w:line="240" w:lineRule="auto"/>
              <w:ind w:left="0" w:firstLine="317"/>
              <w:contextualSpacing w:val="0"/>
              <w:jc w:val="both"/>
              <w:rPr>
                <w:rFonts w:ascii="Times New Roman" w:eastAsia="Times New Roman" w:hAnsi="Times New Roman"/>
                <w:b w:val="0"/>
                <w:sz w:val="24"/>
                <w:szCs w:val="24"/>
                <w:shd w:val="clear" w:color="auto" w:fill="FFFFFF"/>
              </w:rPr>
            </w:pPr>
            <w:r w:rsidRPr="001F13E3">
              <w:rPr>
                <w:rFonts w:ascii="Times New Roman" w:eastAsia="Times New Roman" w:hAnsi="Times New Roman"/>
                <w:b w:val="0"/>
                <w:sz w:val="24"/>
                <w:szCs w:val="24"/>
                <w:shd w:val="clear" w:color="auto" w:fill="FFFFFF"/>
              </w:rPr>
              <w:t>- обеспечение внесения в реестр муниципального имущества информации об объектах муниципального имущества и предоставления сведений о нем;</w:t>
            </w:r>
          </w:p>
          <w:p w:rsidR="00411188" w:rsidRPr="001F13E3" w:rsidRDefault="00411188" w:rsidP="00411188">
            <w:pPr>
              <w:pStyle w:val="110"/>
              <w:tabs>
                <w:tab w:val="left" w:pos="0"/>
              </w:tabs>
              <w:spacing w:after="0" w:line="240" w:lineRule="auto"/>
              <w:ind w:left="0" w:firstLine="317"/>
              <w:contextualSpacing w:val="0"/>
              <w:jc w:val="both"/>
              <w:rPr>
                <w:rFonts w:ascii="Times New Roman" w:eastAsia="Times New Roman" w:hAnsi="Times New Roman"/>
                <w:b w:val="0"/>
                <w:sz w:val="24"/>
                <w:szCs w:val="24"/>
                <w:shd w:val="clear" w:color="auto" w:fill="FFFFFF"/>
              </w:rPr>
            </w:pPr>
            <w:r w:rsidRPr="001F13E3">
              <w:rPr>
                <w:rFonts w:ascii="Times New Roman" w:eastAsia="Times New Roman" w:hAnsi="Times New Roman"/>
                <w:b w:val="0"/>
                <w:sz w:val="24"/>
                <w:szCs w:val="24"/>
                <w:shd w:val="clear" w:color="auto" w:fill="FFFFFF"/>
              </w:rPr>
              <w:t>- обеспечение раскрытия информации о муниципальном имуществе для всех заинтересованных лиц;</w:t>
            </w:r>
          </w:p>
          <w:p w:rsidR="00411188" w:rsidRPr="001F13E3" w:rsidRDefault="00411188" w:rsidP="00411188">
            <w:pPr>
              <w:pStyle w:val="110"/>
              <w:tabs>
                <w:tab w:val="left" w:pos="0"/>
              </w:tabs>
              <w:spacing w:after="0" w:line="240" w:lineRule="auto"/>
              <w:ind w:left="0" w:firstLine="317"/>
              <w:contextualSpacing w:val="0"/>
              <w:jc w:val="both"/>
              <w:rPr>
                <w:rFonts w:ascii="Times New Roman" w:eastAsia="Times New Roman" w:hAnsi="Times New Roman"/>
                <w:b w:val="0"/>
                <w:bCs/>
                <w:iCs/>
                <w:sz w:val="24"/>
                <w:szCs w:val="24"/>
              </w:rPr>
            </w:pPr>
            <w:r w:rsidRPr="001F13E3">
              <w:rPr>
                <w:rFonts w:ascii="Times New Roman" w:eastAsia="Times New Roman" w:hAnsi="Times New Roman"/>
                <w:b w:val="0"/>
                <w:sz w:val="24"/>
                <w:szCs w:val="24"/>
                <w:shd w:val="clear" w:color="auto" w:fill="FFFFFF"/>
              </w:rPr>
              <w:t>- совершенствование системы управления муниципальным имуществом посредством применения современных информационно-коммуникационных технологий;</w:t>
            </w:r>
          </w:p>
          <w:p w:rsidR="00411188" w:rsidRDefault="00411188" w:rsidP="00411188">
            <w:pPr>
              <w:pStyle w:val="text"/>
              <w:tabs>
                <w:tab w:val="left" w:pos="720"/>
                <w:tab w:val="left" w:pos="1620"/>
              </w:tabs>
              <w:spacing w:before="0" w:beforeAutospacing="0" w:after="0" w:afterAutospacing="0"/>
              <w:ind w:firstLine="317"/>
              <w:rPr>
                <w:shd w:val="clear" w:color="auto" w:fill="FFFFFF"/>
              </w:rPr>
            </w:pPr>
            <w:r w:rsidRPr="0031654A">
              <w:rPr>
                <w:shd w:val="clear" w:color="auto" w:fill="FFFFFF"/>
              </w:rPr>
              <w:t>- качественное, своевременное обслуживание и содержание движимого и недвижимого муниципального имущества, закрепленного на праве оперативного управления за МКУП ЖКХ «Коммунальник».</w:t>
            </w:r>
          </w:p>
          <w:p w:rsidR="00411188" w:rsidRPr="00F2098D" w:rsidRDefault="00411188" w:rsidP="00411188">
            <w:pPr>
              <w:autoSpaceDE w:val="0"/>
              <w:autoSpaceDN w:val="0"/>
              <w:adjustRightInd w:val="0"/>
              <w:jc w:val="both"/>
              <w:rPr>
                <w:lang w:eastAsia="en-US"/>
              </w:rPr>
            </w:pPr>
            <w:r>
              <w:t xml:space="preserve">11. </w:t>
            </w:r>
            <w:r w:rsidRPr="0031654A">
              <w:t xml:space="preserve"> </w:t>
            </w:r>
            <w:r w:rsidRPr="001B5C98">
              <w:t>Ожидаемые результаты при реализации проекта поддержки местных инициатив</w:t>
            </w:r>
            <w:r>
              <w:t xml:space="preserve"> -</w:t>
            </w:r>
            <w:r w:rsidRPr="00A36EF0">
              <w:rPr>
                <w:lang w:eastAsia="en-US"/>
              </w:rPr>
              <w:t xml:space="preserve"> </w:t>
            </w:r>
            <w:r>
              <w:t>повышение уровня благоустройства дворовых территорий муниципального образования.</w:t>
            </w:r>
          </w:p>
        </w:tc>
      </w:tr>
    </w:tbl>
    <w:p w:rsidR="00411188" w:rsidRDefault="00411188" w:rsidP="00411188"/>
    <w:p w:rsidR="00890831" w:rsidRPr="0031654A" w:rsidRDefault="00890831" w:rsidP="00890831">
      <w:pPr>
        <w:ind w:left="708"/>
        <w:rPr>
          <w:rFonts w:eastAsia="Arial Unicode MS"/>
        </w:rPr>
      </w:pPr>
    </w:p>
    <w:p w:rsidR="00890831" w:rsidRPr="0031654A" w:rsidRDefault="00890831" w:rsidP="00890831">
      <w:pPr>
        <w:ind w:left="708"/>
        <w:rPr>
          <w:b/>
        </w:rPr>
      </w:pPr>
      <w:r w:rsidRPr="0031654A">
        <w:rPr>
          <w:b/>
        </w:rPr>
        <w:t xml:space="preserve">Раздел 1. Общая характеристика сферы реализации муниципальной программы, в том числе формулировки основных проблем в указанной сфере и прогноз ее развития </w:t>
      </w:r>
    </w:p>
    <w:p w:rsidR="00890831" w:rsidRPr="0031654A" w:rsidRDefault="00890831" w:rsidP="00890831">
      <w:pPr>
        <w:jc w:val="both"/>
      </w:pPr>
      <w:r w:rsidRPr="0031654A">
        <w:t xml:space="preserve">  </w:t>
      </w:r>
      <w:r w:rsidRPr="0031654A">
        <w:tab/>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этот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890831" w:rsidRPr="0031654A" w:rsidRDefault="00890831" w:rsidP="00890831">
      <w:pPr>
        <w:tabs>
          <w:tab w:val="left" w:pos="540"/>
        </w:tabs>
        <w:ind w:firstLine="720"/>
        <w:jc w:val="both"/>
        <w:rPr>
          <w:bCs/>
        </w:rPr>
      </w:pPr>
      <w:r w:rsidRPr="0031654A">
        <w:rPr>
          <w:bCs/>
        </w:rPr>
        <w:t xml:space="preserve">Решение вопросов местного значения осуществляется администрацией муниципального образования (исполнительно-распорядительного органа местного самоуправления) в рамках полномочий, определенных Уставом муниципального образования. </w:t>
      </w:r>
    </w:p>
    <w:p w:rsidR="00890831" w:rsidRPr="0031654A" w:rsidRDefault="00890831" w:rsidP="00890831">
      <w:pPr>
        <w:tabs>
          <w:tab w:val="left" w:pos="540"/>
        </w:tabs>
        <w:ind w:firstLine="720"/>
        <w:jc w:val="both"/>
        <w:rPr>
          <w:bCs/>
        </w:rPr>
      </w:pPr>
      <w:r w:rsidRPr="0031654A">
        <w:rPr>
          <w:bCs/>
        </w:rPr>
        <w:t>Деятельность органов местного самоуправления Восточного городского поселения направлена на достижение стратегической цели – повышение качества жизни населения на основе развития приоритетных отраслей экономики и модернизации социальной сферы.</w:t>
      </w:r>
    </w:p>
    <w:p w:rsidR="00890831" w:rsidRPr="001B5C98" w:rsidRDefault="00890831" w:rsidP="00890831">
      <w:pPr>
        <w:tabs>
          <w:tab w:val="left" w:pos="540"/>
        </w:tabs>
        <w:ind w:firstLine="720"/>
        <w:jc w:val="both"/>
        <w:rPr>
          <w:bCs/>
        </w:rPr>
      </w:pPr>
      <w:r w:rsidRPr="0031654A">
        <w:rPr>
          <w:bCs/>
        </w:rPr>
        <w:t xml:space="preserve">Повышение качества жизни населения неразрывно связано с качеством, доступностью государственных и муниципальных услуг </w:t>
      </w:r>
      <w:r w:rsidRPr="001B5C98">
        <w:rPr>
          <w:bCs/>
        </w:rPr>
        <w:t>определяет доверие граждан к органом местного самоуправления.</w:t>
      </w:r>
    </w:p>
    <w:p w:rsidR="00890831" w:rsidRPr="0031654A" w:rsidRDefault="00890831" w:rsidP="00890831">
      <w:pPr>
        <w:tabs>
          <w:tab w:val="left" w:pos="540"/>
        </w:tabs>
        <w:ind w:firstLine="720"/>
        <w:jc w:val="both"/>
        <w:rPr>
          <w:bCs/>
        </w:rPr>
      </w:pPr>
      <w:r w:rsidRPr="0031654A">
        <w:rPr>
          <w:bCs/>
        </w:rPr>
        <w:t xml:space="preserve">Одним из приоритетных направлений деятельности органов местного самоуправления является обеспечение реализации прав граждан, проживающих на территории муниципального образования, в осуществлении местного самоуправления.  </w:t>
      </w:r>
    </w:p>
    <w:p w:rsidR="00890831" w:rsidRPr="0031654A" w:rsidRDefault="00890831" w:rsidP="00890831">
      <w:pPr>
        <w:ind w:firstLine="708"/>
        <w:jc w:val="both"/>
      </w:pPr>
      <w:r w:rsidRPr="0031654A">
        <w:t>В рамках данного направления администрацией му</w:t>
      </w:r>
      <w:r>
        <w:t>ниципального образования за 2015</w:t>
      </w:r>
      <w:r w:rsidRPr="0031654A">
        <w:t xml:space="preserve"> год подготовлено, размещено на официальном сайте муниципального образования более 300 информационных разъяснительных материалов, пресс-релизов, сообщений. Сформировано и </w:t>
      </w:r>
      <w:r>
        <w:t>выпущено 12</w:t>
      </w:r>
      <w:r w:rsidRPr="0031654A">
        <w:t xml:space="preserve"> сборников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w:t>
      </w:r>
      <w:r>
        <w:t>ласти, в которых опубликовано 75</w:t>
      </w:r>
      <w:r w:rsidRPr="0031654A">
        <w:t xml:space="preserve"> </w:t>
      </w:r>
      <w:r w:rsidRPr="0031654A">
        <w:lastRenderedPageBreak/>
        <w:t>муниципальных правовых акт</w:t>
      </w:r>
      <w:r>
        <w:t>а</w:t>
      </w:r>
      <w:r w:rsidRPr="0031654A">
        <w:t>.</w:t>
      </w:r>
      <w:r>
        <w:t xml:space="preserve"> За 2016 год сформировано и выпущено 10 сборников, в которых опубликовано 78 муниципальных правовых акта. </w:t>
      </w:r>
    </w:p>
    <w:p w:rsidR="00890831" w:rsidRPr="0031654A" w:rsidRDefault="00890831" w:rsidP="00890831">
      <w:pPr>
        <w:ind w:firstLine="708"/>
        <w:jc w:val="both"/>
      </w:pPr>
      <w:r w:rsidRPr="0031654A">
        <w:t>В систематическом режиме ведётся администрирование официального сайта муниципального образования.</w:t>
      </w:r>
    </w:p>
    <w:p w:rsidR="00890831" w:rsidRPr="0031654A" w:rsidRDefault="00890831" w:rsidP="00890831">
      <w:pPr>
        <w:ind w:firstLine="540"/>
        <w:jc w:val="both"/>
      </w:pPr>
      <w:r>
        <w:t>В 2015 году о</w:t>
      </w:r>
      <w:r w:rsidRPr="001B5C98">
        <w:t>рганизовано и проведено</w:t>
      </w:r>
      <w:r>
        <w:t xml:space="preserve"> 10 публичных слушаний, в 2016 организованно и проведено 6 публичных слушаний. </w:t>
      </w:r>
    </w:p>
    <w:p w:rsidR="00890831" w:rsidRPr="0031654A" w:rsidRDefault="00890831" w:rsidP="00890831">
      <w:pPr>
        <w:ind w:firstLine="540"/>
        <w:jc w:val="both"/>
      </w:pPr>
      <w:r w:rsidRPr="0031654A">
        <w:t xml:space="preserve"> В соответствии со статьей 19 Федерального закона от 06.10.2003 № 131-ФЗ «Об общих принципах организации местного самоуправления в Российской Федерации» </w:t>
      </w:r>
      <w:r w:rsidRPr="001B5C98">
        <w:t>администрация</w:t>
      </w:r>
      <w:r w:rsidRPr="00562059">
        <w:rPr>
          <w:color w:val="FF0000"/>
        </w:rPr>
        <w:t xml:space="preserve"> </w:t>
      </w:r>
      <w:r w:rsidRPr="0031654A">
        <w:t>муниципального образования</w:t>
      </w:r>
      <w:r>
        <w:t xml:space="preserve"> и Восточная городская Дума </w:t>
      </w:r>
      <w:r w:rsidRPr="0031654A">
        <w:t xml:space="preserve"> наделена отдельными государственными полномочиями:</w:t>
      </w:r>
    </w:p>
    <w:p w:rsidR="00890831" w:rsidRPr="00092052" w:rsidRDefault="00890831" w:rsidP="00890831">
      <w:pPr>
        <w:ind w:firstLine="540"/>
        <w:jc w:val="both"/>
      </w:pPr>
      <w:r w:rsidRPr="00092052">
        <w:t>- осуществление деятельности комиссии политике и бюджету;</w:t>
      </w:r>
    </w:p>
    <w:p w:rsidR="00890831" w:rsidRPr="00092052" w:rsidRDefault="00890831" w:rsidP="00890831">
      <w:pPr>
        <w:ind w:firstLine="540"/>
        <w:jc w:val="both"/>
      </w:pPr>
      <w:r w:rsidRPr="00092052">
        <w:t>- осуществление деятельности комиссии по местному самоуправлению и законности;</w:t>
      </w:r>
    </w:p>
    <w:p w:rsidR="00890831" w:rsidRPr="00092052" w:rsidRDefault="00890831" w:rsidP="00890831">
      <w:pPr>
        <w:ind w:firstLine="540"/>
        <w:jc w:val="both"/>
      </w:pPr>
      <w:r w:rsidRPr="00092052">
        <w:t>- осуществление деятельности комиссии по социальной политике;</w:t>
      </w:r>
    </w:p>
    <w:p w:rsidR="00890831" w:rsidRPr="0031654A" w:rsidRDefault="00890831" w:rsidP="00890831">
      <w:pPr>
        <w:ind w:firstLine="540"/>
        <w:jc w:val="both"/>
      </w:pPr>
      <w:r w:rsidRPr="0031654A">
        <w:t>- осуществление деятельности комиссии по жилищным вопросам;</w:t>
      </w:r>
    </w:p>
    <w:p w:rsidR="00890831" w:rsidRPr="0031654A" w:rsidRDefault="00890831" w:rsidP="00890831">
      <w:pPr>
        <w:ind w:firstLine="540"/>
        <w:jc w:val="both"/>
      </w:pPr>
      <w:r w:rsidRPr="0031654A">
        <w:t>- осуществление деятельности комиссии по делам несовершеннолетних;</w:t>
      </w:r>
    </w:p>
    <w:p w:rsidR="00890831" w:rsidRPr="0031654A" w:rsidRDefault="00890831" w:rsidP="00890831">
      <w:pPr>
        <w:ind w:firstLine="540"/>
        <w:jc w:val="both"/>
      </w:pPr>
      <w:r w:rsidRPr="0031654A">
        <w:t>- осуществление деятельности административной комиссии.</w:t>
      </w:r>
    </w:p>
    <w:p w:rsidR="00890831" w:rsidRPr="0031654A" w:rsidRDefault="00890831" w:rsidP="00890831">
      <w:pPr>
        <w:jc w:val="both"/>
      </w:pPr>
      <w:r>
        <w:tab/>
        <w:t>В течение 2015 года было проведено 13</w:t>
      </w:r>
      <w:r w:rsidRPr="0031654A">
        <w:t xml:space="preserve"> заседаний административной</w:t>
      </w:r>
      <w:r>
        <w:t xml:space="preserve"> комиссии, на них рассмотрено 32</w:t>
      </w:r>
      <w:r w:rsidRPr="0031654A">
        <w:t xml:space="preserve"> протоколов об админи</w:t>
      </w:r>
      <w:r>
        <w:t>стративных правонарушениях. К 28</w:t>
      </w:r>
      <w:r w:rsidRPr="0031654A">
        <w:t xml:space="preserve">  правонарушителям применены меры административного взыскания</w:t>
      </w:r>
      <w:r>
        <w:t xml:space="preserve"> в виде штрафа на общую сумму 34,5</w:t>
      </w:r>
      <w:r w:rsidRPr="0031654A">
        <w:t xml:space="preserve"> тыс. ру</w:t>
      </w:r>
      <w:r>
        <w:t>блей. Объявлено предупреждение 3</w:t>
      </w:r>
      <w:r w:rsidRPr="0031654A">
        <w:t xml:space="preserve"> правонарушителям.</w:t>
      </w:r>
      <w:r>
        <w:t xml:space="preserve"> В 2016 году проведено 12 заседаний, на них рассмотрен 21 протокол. Применены меры административного взыскания в виде штрафа к 13 правонарушителям на общую сумму  20, 5 тыс. руб. Предупреждение объявлено 8 правонарушителям. </w:t>
      </w:r>
    </w:p>
    <w:p w:rsidR="00890831" w:rsidRPr="0031654A" w:rsidRDefault="00890831" w:rsidP="00890831">
      <w:pPr>
        <w:shd w:val="clear" w:color="auto" w:fill="FFFFFF"/>
        <w:ind w:firstLine="567"/>
        <w:jc w:val="both"/>
      </w:pPr>
      <w:r w:rsidRPr="0031654A">
        <w:t xml:space="preserve"> Обращение граждан</w:t>
      </w:r>
      <w:r>
        <w:t xml:space="preserve"> </w:t>
      </w:r>
      <w:r w:rsidRPr="0031654A">
        <w:t xml:space="preserve"> в администрацию муниципального образования – 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администрации муниципального образования (исполнительно-распорядительного органа местного самоуправления).</w:t>
      </w:r>
    </w:p>
    <w:p w:rsidR="00890831" w:rsidRPr="0031654A" w:rsidRDefault="00890831" w:rsidP="00890831">
      <w:pPr>
        <w:ind w:firstLine="709"/>
        <w:jc w:val="both"/>
      </w:pPr>
      <w:r>
        <w:t>В 2015</w:t>
      </w:r>
      <w:r w:rsidRPr="0031654A">
        <w:t xml:space="preserve"> году</w:t>
      </w:r>
      <w:r w:rsidR="00A71C29">
        <w:t xml:space="preserve"> в </w:t>
      </w:r>
      <w:r w:rsidR="00A71C29" w:rsidRPr="0031654A">
        <w:t>администрацию муниципального обра</w:t>
      </w:r>
      <w:r w:rsidR="00A71C29">
        <w:t>зования  от граждан поступило</w:t>
      </w:r>
      <w:r w:rsidRPr="0031654A">
        <w:t xml:space="preserve"> </w:t>
      </w:r>
      <w:r w:rsidR="00A71C29">
        <w:t xml:space="preserve"> </w:t>
      </w:r>
      <w:r>
        <w:t>131 (96  письменных и 35</w:t>
      </w:r>
      <w:r w:rsidRPr="0031654A">
        <w:t xml:space="preserve"> устных). </w:t>
      </w:r>
      <w:r>
        <w:t>За 2016 год было рассмотрено 129 обращений граждан ( 80 письменных и 49 устных).</w:t>
      </w:r>
    </w:p>
    <w:p w:rsidR="00890831" w:rsidRPr="0031654A" w:rsidRDefault="00890831" w:rsidP="00890831">
      <w:pPr>
        <w:shd w:val="clear" w:color="auto" w:fill="FFFFFF"/>
        <w:ind w:firstLine="708"/>
        <w:jc w:val="both"/>
      </w:pPr>
      <w:r w:rsidRPr="0031654A">
        <w:t xml:space="preserve">Главой администрации муниципального образования </w:t>
      </w:r>
      <w:r>
        <w:t xml:space="preserve">на личном приеме было принято 49 </w:t>
      </w:r>
      <w:r w:rsidRPr="0031654A">
        <w:t xml:space="preserve"> граждан.</w:t>
      </w:r>
    </w:p>
    <w:p w:rsidR="00890831" w:rsidRPr="0031654A" w:rsidRDefault="00890831" w:rsidP="00890831">
      <w:pPr>
        <w:jc w:val="both"/>
      </w:pPr>
      <w:r w:rsidRPr="0031654A">
        <w:t xml:space="preserve">         Все поступившие обращения были рассмотрены в сроки, установленные Федеральным законом от 02.05.2006 № 59-ФЗ «О порядке рассмотрения обращений граждан Российской Федерации». </w:t>
      </w:r>
    </w:p>
    <w:p w:rsidR="00890831" w:rsidRPr="0031654A" w:rsidRDefault="00890831" w:rsidP="00890831">
      <w:pPr>
        <w:ind w:firstLine="540"/>
        <w:jc w:val="both"/>
      </w:pPr>
      <w:r w:rsidRPr="0031654A">
        <w:t xml:space="preserve">Одним из основных условий развития муниципальной службы в администрации муниципального образования является повышение профессионализма,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w:t>
      </w:r>
    </w:p>
    <w:p w:rsidR="00890831" w:rsidRPr="0031654A" w:rsidRDefault="00890831" w:rsidP="00890831">
      <w:pPr>
        <w:ind w:firstLine="539"/>
        <w:jc w:val="both"/>
      </w:pPr>
      <w:r w:rsidRPr="0031654A">
        <w:t>Из общего числа муниципальных служ</w:t>
      </w:r>
      <w:r>
        <w:t>ащих высшее образование имеют 70,6</w:t>
      </w:r>
      <w:r w:rsidRPr="0031654A">
        <w:t xml:space="preserve"> %, среднее проф</w:t>
      </w:r>
      <w:r>
        <w:t>ессиональное 17,6</w:t>
      </w:r>
      <w:r w:rsidRPr="0031654A">
        <w:t xml:space="preserve"> % муниципальных служащих. </w:t>
      </w:r>
    </w:p>
    <w:p w:rsidR="00890831" w:rsidRPr="0031654A" w:rsidRDefault="00890831" w:rsidP="00890831">
      <w:pPr>
        <w:jc w:val="both"/>
      </w:pPr>
      <w:r w:rsidRPr="0031654A">
        <w:t xml:space="preserve">         Одним из  направлений формирования кадрового состава  является создание кадрового резерва. Список кадрового резерва для замещения ведущей и старшей групп должностей периодически обновляется, за 2012-2013 года 1 человек, находящийся в кадровом резерве, назначен на должность муниципальной службы. </w:t>
      </w:r>
      <w:r>
        <w:t>На конец 2016</w:t>
      </w:r>
      <w:r w:rsidRPr="00532FDD">
        <w:t xml:space="preserve"> года кадровый резерв не сформирован.</w:t>
      </w:r>
    </w:p>
    <w:p w:rsidR="00890831" w:rsidRPr="0031654A" w:rsidRDefault="00890831" w:rsidP="00890831">
      <w:pPr>
        <w:jc w:val="both"/>
      </w:pPr>
      <w:r w:rsidRPr="0031654A">
        <w:t xml:space="preserve">          В ходе исполнения бюджета муниципального образования осуществляется работа по защите интересов муниципального образования в судах по исполнению судебных актов и мировых соглашений по обращению взыскания на средства бюджета муниципального образования. </w:t>
      </w:r>
    </w:p>
    <w:p w:rsidR="00890831" w:rsidRPr="0031654A" w:rsidRDefault="00890831" w:rsidP="00890831">
      <w:pPr>
        <w:ind w:firstLine="708"/>
        <w:jc w:val="both"/>
      </w:pPr>
      <w:r w:rsidRPr="0031654A">
        <w:lastRenderedPageBreak/>
        <w:t>Исполнение судебных актов по обращению взыскания на средства бюджета муниципального образования производится в соответствии с главой 24.1 Бюджетного кодекса Российской Федерации на основании исполнительных документов с указанием сумм, подлежащих взысканию и установленных законодательством Российской Федерации требований, предъявленных к исполнительным документам, срокам предъявления исполнительных документов.</w:t>
      </w:r>
    </w:p>
    <w:p w:rsidR="00890831" w:rsidRPr="0031654A" w:rsidRDefault="00890831" w:rsidP="00890831">
      <w:pPr>
        <w:jc w:val="both"/>
      </w:pPr>
      <w:r w:rsidRPr="0031654A">
        <w:t xml:space="preserve">             Исполнение мировых соглашений, предусматривающих обращение взыскания на средства бюджета муниципального образования</w:t>
      </w:r>
      <w:r>
        <w:t>,</w:t>
      </w:r>
      <w:r w:rsidRPr="0031654A">
        <w:t xml:space="preserve"> производится в соответствии с заключенными мировыми соглашениями. </w:t>
      </w:r>
    </w:p>
    <w:p w:rsidR="00890831" w:rsidRPr="0031654A" w:rsidRDefault="00890831" w:rsidP="00890831">
      <w:pPr>
        <w:ind w:firstLine="851"/>
        <w:jc w:val="both"/>
      </w:pPr>
      <w:r w:rsidRPr="0031654A">
        <w:t>Изложенные проблемы имеют комплексный характер, требуют системного решения.</w:t>
      </w:r>
    </w:p>
    <w:p w:rsidR="00890831" w:rsidRPr="0031654A" w:rsidRDefault="00890831" w:rsidP="00890831">
      <w:pPr>
        <w:tabs>
          <w:tab w:val="left" w:pos="720"/>
        </w:tabs>
        <w:autoSpaceDE w:val="0"/>
        <w:autoSpaceDN w:val="0"/>
        <w:adjustRightInd w:val="0"/>
        <w:ind w:firstLine="540"/>
        <w:jc w:val="both"/>
        <w:outlineLvl w:val="1"/>
      </w:pPr>
      <w:r w:rsidRPr="0031654A">
        <w:t xml:space="preserve">    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муниципального образования. </w:t>
      </w:r>
    </w:p>
    <w:p w:rsidR="00890831" w:rsidRPr="0031654A" w:rsidRDefault="00890831" w:rsidP="00890831">
      <w:pPr>
        <w:autoSpaceDE w:val="0"/>
        <w:ind w:firstLine="540"/>
        <w:jc w:val="both"/>
        <w:rPr>
          <w:b/>
        </w:rPr>
      </w:pPr>
      <w:r w:rsidRPr="00E96DD5">
        <w:rPr>
          <w:b/>
        </w:rPr>
        <w:t>Малое предпринимательство</w:t>
      </w:r>
      <w:r w:rsidRPr="0031654A">
        <w:t xml:space="preserve"> является важнейшим сектором рыночной экономики. </w:t>
      </w:r>
    </w:p>
    <w:p w:rsidR="00890831" w:rsidRPr="0031654A" w:rsidRDefault="00890831" w:rsidP="00890831">
      <w:pPr>
        <w:jc w:val="both"/>
      </w:pPr>
      <w:r w:rsidRPr="0031654A">
        <w:rPr>
          <w:b/>
        </w:rPr>
        <w:t xml:space="preserve">      </w:t>
      </w:r>
      <w:r>
        <w:rPr>
          <w:b/>
        </w:rPr>
        <w:t xml:space="preserve">   </w:t>
      </w:r>
      <w:r w:rsidRPr="0031654A">
        <w:t>На территори</w:t>
      </w:r>
      <w:r w:rsidR="00A71C29">
        <w:t>и муниципального образования 137</w:t>
      </w:r>
      <w:r w:rsidRPr="0031654A">
        <w:t xml:space="preserve"> субъекта малого предпринимательства, в том числе:</w:t>
      </w:r>
      <w:r>
        <w:t xml:space="preserve"> </w:t>
      </w:r>
      <w:r w:rsidR="00A71C29">
        <w:t xml:space="preserve">малого бизнеса и </w:t>
      </w:r>
      <w:r w:rsidRPr="0031654A">
        <w:t xml:space="preserve"> микропредприятий</w:t>
      </w:r>
      <w:r w:rsidR="00A71C29">
        <w:t xml:space="preserve"> - 53</w:t>
      </w:r>
      <w:r w:rsidRPr="0031654A">
        <w:t>,  индив</w:t>
      </w:r>
      <w:r w:rsidR="00A71C29">
        <w:t>идуальных предпринимателей – 84</w:t>
      </w:r>
      <w:r w:rsidRPr="0031654A">
        <w:t xml:space="preserve"> человека. Численность занятых в сфере </w:t>
      </w:r>
      <w:r w:rsidR="00A71C29">
        <w:t xml:space="preserve">малого предпринимательства – 1973 </w:t>
      </w:r>
      <w:r w:rsidRPr="0031654A">
        <w:t xml:space="preserve"> человек.  Доля занятых в сфере малого предпринимательства по отношению к эконо</w:t>
      </w:r>
      <w:r w:rsidR="00A71C29">
        <w:t>мически активному населению – 63,4</w:t>
      </w:r>
      <w:r w:rsidRPr="0031654A">
        <w:t>%.</w:t>
      </w:r>
    </w:p>
    <w:p w:rsidR="00890831" w:rsidRPr="0031654A" w:rsidRDefault="00890831" w:rsidP="00890831">
      <w:pPr>
        <w:ind w:firstLine="708"/>
        <w:jc w:val="both"/>
      </w:pPr>
      <w:r w:rsidRPr="0031654A">
        <w:t>Осуществляется финансово-кредитная поддержка субъектов малого предпринимательства:</w:t>
      </w:r>
    </w:p>
    <w:p w:rsidR="00890831" w:rsidRPr="0031654A" w:rsidRDefault="00890831" w:rsidP="00890831">
      <w:pPr>
        <w:ind w:firstLine="708"/>
        <w:jc w:val="both"/>
      </w:pPr>
      <w:r w:rsidRPr="0031654A">
        <w:t>- работает механизм гарантийно - залогового кредитования;</w:t>
      </w:r>
    </w:p>
    <w:p w:rsidR="00890831" w:rsidRPr="0031654A" w:rsidRDefault="00890831" w:rsidP="00890831">
      <w:pPr>
        <w:ind w:firstLine="708"/>
        <w:jc w:val="both"/>
      </w:pPr>
      <w:r w:rsidRPr="0031654A">
        <w:t>- осуществляется прямое льготное кредитование;</w:t>
      </w:r>
    </w:p>
    <w:p w:rsidR="00890831" w:rsidRPr="0031654A" w:rsidRDefault="00890831" w:rsidP="00890831">
      <w:pPr>
        <w:ind w:firstLine="708"/>
        <w:jc w:val="both"/>
      </w:pPr>
      <w:r>
        <w:t>Наиболее крупные предприятия:</w:t>
      </w:r>
      <w:r w:rsidR="007B770C">
        <w:t xml:space="preserve"> ООО «</w:t>
      </w:r>
      <w:r>
        <w:t>Восток»,</w:t>
      </w:r>
      <w:r w:rsidR="007B770C">
        <w:t xml:space="preserve"> </w:t>
      </w:r>
      <w:r>
        <w:t>ОАО«ОНОПБ»</w:t>
      </w:r>
      <w:r w:rsidR="007B770C">
        <w:t xml:space="preserve"> </w:t>
      </w:r>
      <w:r>
        <w:t>,ОХКТ</w:t>
      </w:r>
      <w:r w:rsidRPr="0031654A">
        <w:t xml:space="preserve"> «Омутнинский хлебокомбинат», ООО «Успех»,</w:t>
      </w:r>
      <w:r>
        <w:t xml:space="preserve"> ЗАО «Тандер» м-н «Магнит», «Магнит Косметик», м-н Пятерочка»</w:t>
      </w:r>
      <w:r w:rsidR="00A71C29">
        <w:t xml:space="preserve"> и т.д</w:t>
      </w:r>
      <w:r>
        <w:t>.</w:t>
      </w:r>
      <w:r w:rsidRPr="0031654A">
        <w:t xml:space="preserve"> В Восточном городском поселении 6 предприятий бытового обслуживания, оказывающи</w:t>
      </w:r>
      <w:r>
        <w:t>х</w:t>
      </w:r>
      <w:r w:rsidRPr="0031654A">
        <w:t xml:space="preserve"> парикмахерские услуги (5 кресел), маникюр (2 мастера), фотография, ремонт обуви, пошив штор, ремонт одежды, шиномонтаж. Банно – прачечные услуги оказывает МКУП ЖКХ «Коммунальник» (мест в раздевалке бани – 20).</w:t>
      </w:r>
    </w:p>
    <w:p w:rsidR="00890831" w:rsidRDefault="00890831" w:rsidP="00890831">
      <w:pPr>
        <w:ind w:firstLine="708"/>
        <w:jc w:val="both"/>
      </w:pPr>
      <w:r w:rsidRPr="0031654A">
        <w:t xml:space="preserve">В поселении имеется  отделение узла связи  «Почта России», автоматизированная телефонная станция, услуги интернет осуществляются ОАО «РосТелеком», мобильная связь обеспечивается компаниями МТС, «Билайн», «Теле-2», Мегафон. Имеется отделение сбербанка России, развивается услуга перечисления заработной платы на пластиковую карточку, установлен </w:t>
      </w:r>
      <w:r>
        <w:t xml:space="preserve">терминал </w:t>
      </w:r>
      <w:r w:rsidRPr="0031654A">
        <w:t xml:space="preserve"> круглосуточного обслуживания населения</w:t>
      </w:r>
      <w:r>
        <w:t>.</w:t>
      </w:r>
    </w:p>
    <w:p w:rsidR="00890831" w:rsidRPr="0031654A" w:rsidRDefault="00890831" w:rsidP="00890831">
      <w:pPr>
        <w:ind w:firstLine="708"/>
        <w:jc w:val="both"/>
      </w:pPr>
      <w:r w:rsidRPr="0031654A">
        <w:t xml:space="preserve">  В муниципальной собственности имеется кладбище, обслуживаемое ООО «ВостокДомСервис». Смотритель кладбища организует работы по выделению мест захоронения, планировке территории, проведении мероприятий по благоустройству. Ритуальные услуги оказывает  </w:t>
      </w:r>
      <w:r w:rsidRPr="00092052">
        <w:t>ИП Владыкин</w:t>
      </w:r>
      <w:r w:rsidRPr="0031654A">
        <w:t xml:space="preserve"> г.Омутнинск, в поселении есть магазин с мелкими ритуальными принадлежностями.</w:t>
      </w:r>
    </w:p>
    <w:p w:rsidR="00890831" w:rsidRPr="0031654A" w:rsidRDefault="00890831" w:rsidP="00890831">
      <w:pPr>
        <w:jc w:val="both"/>
      </w:pPr>
      <w:r w:rsidRPr="0031654A">
        <w:t xml:space="preserve">      </w:t>
      </w:r>
      <w:r w:rsidRPr="0031654A">
        <w:tab/>
        <w:t xml:space="preserve"> Обеспеченность населения муниципального образования бытовыми услугами недостаточна.  Необходимы банкоматы других банков, действующих на территории района (Вятка-банк, Россельхозбанк и др.)</w:t>
      </w:r>
    </w:p>
    <w:p w:rsidR="00890831" w:rsidRPr="0031654A" w:rsidRDefault="00890831" w:rsidP="00890831">
      <w:pPr>
        <w:jc w:val="both"/>
      </w:pPr>
      <w:r w:rsidRPr="0031654A">
        <w:rPr>
          <w:bCs/>
          <w:kern w:val="1"/>
          <w:lang w:eastAsia="ar-SA"/>
        </w:rPr>
        <w:t xml:space="preserve">   </w:t>
      </w:r>
      <w:r w:rsidRPr="0031654A">
        <w:t>Фактором, существенно ограничивающим возможности участия органов местного самоуправления в программах поддержки предпринимательского сектора, является недостаток собственных денежных средств и инвестиционных ресурсов бюджета муниципального образования. Выходом из этой ситуации могло бы стать объединение финансовых средств, материальных и иных ресурсов муниципального образования и бизнеса в рамках муниципально - частного партнерства.</w:t>
      </w:r>
    </w:p>
    <w:p w:rsidR="00890831" w:rsidRPr="0031654A" w:rsidRDefault="00890831" w:rsidP="00890831">
      <w:pPr>
        <w:tabs>
          <w:tab w:val="left" w:pos="720"/>
        </w:tabs>
        <w:ind w:firstLine="539"/>
        <w:jc w:val="both"/>
      </w:pPr>
      <w:r w:rsidRPr="0031654A">
        <w:tab/>
        <w:t>Оценка деятельности малого предпринимательства в Восточном городском поселении позволяет определить следующие основные проблемы:</w:t>
      </w:r>
    </w:p>
    <w:p w:rsidR="00890831" w:rsidRPr="0031654A" w:rsidRDefault="00890831" w:rsidP="00890831">
      <w:pPr>
        <w:autoSpaceDE w:val="0"/>
        <w:ind w:firstLine="539"/>
        <w:jc w:val="both"/>
      </w:pPr>
      <w:r w:rsidRPr="0031654A">
        <w:lastRenderedPageBreak/>
        <w:t xml:space="preserve">   -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890831" w:rsidRPr="0031654A" w:rsidRDefault="00890831" w:rsidP="00890831">
      <w:pPr>
        <w:tabs>
          <w:tab w:val="left" w:pos="720"/>
        </w:tabs>
        <w:autoSpaceDE w:val="0"/>
        <w:autoSpaceDN w:val="0"/>
        <w:adjustRightInd w:val="0"/>
        <w:jc w:val="both"/>
      </w:pPr>
      <w:r w:rsidRPr="0031654A">
        <w:tab/>
        <w:t>- невысокое качество предпринимательской среды. У субъектов малого предпринимательства недостает навыков ведения бизнеса, опыта управления, юридических и экономических знаний, необходимых для более эффективного развития. 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890831" w:rsidRPr="0031654A" w:rsidRDefault="00890831" w:rsidP="00890831">
      <w:pPr>
        <w:pStyle w:val="ConsPlusNormal"/>
        <w:widowControl/>
        <w:tabs>
          <w:tab w:val="left" w:pos="360"/>
        </w:tabs>
        <w:ind w:firstLine="0"/>
        <w:jc w:val="both"/>
        <w:rPr>
          <w:rFonts w:ascii="Times New Roman" w:hAnsi="Times New Roman"/>
          <w:sz w:val="24"/>
          <w:szCs w:val="24"/>
        </w:rPr>
      </w:pPr>
      <w:r w:rsidRPr="0031654A">
        <w:rPr>
          <w:rFonts w:ascii="Times New Roman" w:hAnsi="Times New Roman"/>
          <w:sz w:val="24"/>
          <w:szCs w:val="24"/>
        </w:rPr>
        <w:tab/>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заработной платы, перевода ее в «тень», увольнения части персонала, приводящие к росту негативного отношения к предпринимательству со стороны населения;</w:t>
      </w:r>
    </w:p>
    <w:p w:rsidR="00890831" w:rsidRPr="0031654A" w:rsidRDefault="00890831" w:rsidP="00890831">
      <w:pPr>
        <w:ind w:firstLine="708"/>
        <w:jc w:val="both"/>
      </w:pPr>
      <w:r w:rsidRPr="0031654A">
        <w:t>- низкий уровень конкурентоспособности продукции, производимой субъектами предпринимательской деятельности. Большинство предпринимателей продолжают «жить» сегодняшним днем вместо того, чтобы осуществлять серьезную технологическую модернизацию бизнеса, диверсификацию, внедрение новых стандартов производства и продвижения продукции на новые рынки;</w:t>
      </w:r>
    </w:p>
    <w:p w:rsidR="00890831" w:rsidRPr="0031654A" w:rsidRDefault="00890831" w:rsidP="00890831">
      <w:pPr>
        <w:jc w:val="both"/>
      </w:pPr>
      <w:r w:rsidRPr="0031654A">
        <w:t xml:space="preserve">         - отсутствие явно выраженного позитивного общественного мнения о сфере малого предпринимательства. </w:t>
      </w:r>
    </w:p>
    <w:p w:rsidR="00890831" w:rsidRPr="0031654A" w:rsidRDefault="00890831" w:rsidP="00890831">
      <w:pPr>
        <w:tabs>
          <w:tab w:val="left" w:pos="720"/>
        </w:tabs>
        <w:ind w:firstLine="539"/>
        <w:jc w:val="both"/>
      </w:pPr>
      <w:r w:rsidRPr="0031654A">
        <w:t>Муниципальная подпрограмма будет направлена на комплексное развитие предпринимательства в поселении, в том числе на решение указанных проблем. Она позволит:</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 xml:space="preserve"> - продолжать работу по формированию благоприятных правовых, экономических и организационных условий, стимулирующих развитие предпринимательства в поселении;</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 повышать эффективность системы финансовой, организационной, информационной, консультационной, юридической, образовательной поддержки, адекватной потребностям предпринимательства;</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 укреплять социальный статус, повышать престиж и этику предпринимательства;</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 вовлекать представителей бизнеса в процессы формирования и реализации государственной (муниципальной) политики по развитию малого предпринимательства, повышать общественную активность субъектов малого  предпринимательства;</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 вовлекать средства населения и частных инвесторов в систему поддержки предпринимательства;</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 обеспечивать регулирование сферы торговли.</w:t>
      </w:r>
      <w:r w:rsidRPr="0031654A">
        <w:rPr>
          <w:sz w:val="24"/>
          <w:szCs w:val="24"/>
        </w:rPr>
        <w:t xml:space="preserve">       </w:t>
      </w:r>
    </w:p>
    <w:p w:rsidR="00890831" w:rsidRPr="0031654A" w:rsidRDefault="00890831" w:rsidP="00890831">
      <w:pPr>
        <w:autoSpaceDE w:val="0"/>
        <w:autoSpaceDN w:val="0"/>
        <w:adjustRightInd w:val="0"/>
        <w:ind w:firstLine="540"/>
        <w:jc w:val="both"/>
      </w:pPr>
      <w:r w:rsidRPr="00E96DD5">
        <w:rPr>
          <w:b/>
        </w:rPr>
        <w:t>Улично-дорожная сеть</w:t>
      </w:r>
      <w:r w:rsidRPr="0031654A">
        <w:t xml:space="preserve"> занимает важнейшее место в производственной инфраструктуре муниципального образования, это основа транспортного обслуживания,  которая оказывает огромное влияние на развитие других отраслей экономики. </w:t>
      </w:r>
    </w:p>
    <w:p w:rsidR="00890831" w:rsidRPr="0031654A" w:rsidRDefault="00890831" w:rsidP="00890831">
      <w:pPr>
        <w:autoSpaceDE w:val="0"/>
        <w:autoSpaceDN w:val="0"/>
        <w:adjustRightInd w:val="0"/>
        <w:ind w:firstLine="540"/>
        <w:jc w:val="both"/>
      </w:pPr>
      <w:r w:rsidRPr="0031654A">
        <w:rPr>
          <w:color w:val="000000"/>
          <w:spacing w:val="-2"/>
        </w:rPr>
        <w:t xml:space="preserve">Дорожная сеть пгт. Восточный имеет протяженность 3,943 км, из них с твердым </w:t>
      </w:r>
      <w:r w:rsidRPr="0031654A">
        <w:rPr>
          <w:color w:val="000000"/>
          <w:spacing w:val="1"/>
        </w:rPr>
        <w:t>покрытием (асфальтобетонным) -3,483 км, с грунтовым покрытием -460м.)</w:t>
      </w:r>
    </w:p>
    <w:p w:rsidR="00890831" w:rsidRPr="0031654A" w:rsidRDefault="00890831" w:rsidP="00890831">
      <w:pPr>
        <w:shd w:val="clear" w:color="auto" w:fill="FFFFFF"/>
        <w:spacing w:line="276" w:lineRule="auto"/>
        <w:ind w:right="-1" w:firstLine="825"/>
        <w:jc w:val="both"/>
      </w:pPr>
      <w:r w:rsidRPr="0031654A">
        <w:rPr>
          <w:color w:val="000000"/>
          <w:spacing w:val="-1"/>
        </w:rPr>
        <w:t xml:space="preserve">Транспортное обслуживание в поселении осуществляется </w:t>
      </w:r>
      <w:r>
        <w:rPr>
          <w:color w:val="000000"/>
          <w:spacing w:val="-1"/>
        </w:rPr>
        <w:t>ИП</w:t>
      </w:r>
      <w:r w:rsidRPr="0031654A">
        <w:rPr>
          <w:color w:val="000000"/>
          <w:spacing w:val="-1"/>
        </w:rPr>
        <w:t xml:space="preserve"> Рыжаковым А.Н., имеется один автобусный маршрут «ОНОПБ - Восточный - Белореченск». Имеется </w:t>
      </w:r>
      <w:r w:rsidRPr="0031654A">
        <w:rPr>
          <w:color w:val="000000"/>
          <w:spacing w:val="7"/>
        </w:rPr>
        <w:t xml:space="preserve">регулярное транспортное обслуживание «Восточный - г.Омутнинск» (перерыв </w:t>
      </w:r>
      <w:r w:rsidRPr="0031654A">
        <w:rPr>
          <w:color w:val="000000"/>
          <w:spacing w:val="4"/>
        </w:rPr>
        <w:t xml:space="preserve">движения автобусов и маршрутных такси - 30 минут) и «Восточный - г.Киров» </w:t>
      </w:r>
      <w:r w:rsidRPr="0031654A">
        <w:rPr>
          <w:color w:val="000000"/>
          <w:spacing w:val="-1"/>
        </w:rPr>
        <w:t>(ежедневное отправление в 4.30). Плохое состояние дорог не позволя</w:t>
      </w:r>
      <w:r>
        <w:rPr>
          <w:color w:val="000000"/>
          <w:spacing w:val="-1"/>
        </w:rPr>
        <w:t>е</w:t>
      </w:r>
      <w:r w:rsidRPr="0031654A">
        <w:rPr>
          <w:color w:val="000000"/>
          <w:spacing w:val="-1"/>
        </w:rPr>
        <w:t>т развиваться индивидуальным предприн</w:t>
      </w:r>
      <w:r>
        <w:rPr>
          <w:color w:val="000000"/>
          <w:spacing w:val="-1"/>
        </w:rPr>
        <w:t>и</w:t>
      </w:r>
      <w:r w:rsidRPr="0031654A">
        <w:rPr>
          <w:color w:val="000000"/>
          <w:spacing w:val="-1"/>
        </w:rPr>
        <w:t xml:space="preserve">мателям, осуществляющим транспортное обслуживание </w:t>
      </w:r>
      <w:r w:rsidRPr="0031654A">
        <w:rPr>
          <w:color w:val="000000"/>
          <w:spacing w:val="-2"/>
        </w:rPr>
        <w:t xml:space="preserve">населения (такси), практически нет конкуренции в сфере пассажирских перевозок и </w:t>
      </w:r>
      <w:r w:rsidRPr="0031654A">
        <w:rPr>
          <w:color w:val="000000"/>
          <w:spacing w:val="-1"/>
        </w:rPr>
        <w:t>транспортных услуг.</w:t>
      </w:r>
    </w:p>
    <w:p w:rsidR="00890831" w:rsidRPr="0031654A" w:rsidRDefault="00890831" w:rsidP="00890831">
      <w:pPr>
        <w:shd w:val="clear" w:color="auto" w:fill="FFFFFF"/>
        <w:spacing w:line="276" w:lineRule="auto"/>
        <w:ind w:right="-1" w:firstLine="840"/>
        <w:jc w:val="both"/>
      </w:pPr>
      <w:r w:rsidRPr="0031654A">
        <w:rPr>
          <w:color w:val="000000"/>
          <w:spacing w:val="6"/>
        </w:rPr>
        <w:lastRenderedPageBreak/>
        <w:t xml:space="preserve">Улица Азина пгт Восточный является транзитной от г.Омутнинска до </w:t>
      </w:r>
      <w:r w:rsidRPr="0031654A">
        <w:rPr>
          <w:color w:val="000000"/>
          <w:spacing w:val="8"/>
        </w:rPr>
        <w:t xml:space="preserve">промплощадки и имеет стратегическое значение для развития предприятий, </w:t>
      </w:r>
      <w:r w:rsidRPr="0031654A">
        <w:rPr>
          <w:color w:val="000000"/>
          <w:spacing w:val="-1"/>
        </w:rPr>
        <w:t>находящихся на промплощадке.</w:t>
      </w:r>
    </w:p>
    <w:p w:rsidR="00890831" w:rsidRPr="0031654A" w:rsidRDefault="00890831" w:rsidP="00890831">
      <w:pPr>
        <w:shd w:val="clear" w:color="auto" w:fill="FFFFFF"/>
        <w:spacing w:line="276" w:lineRule="auto"/>
        <w:ind w:firstLine="696"/>
        <w:jc w:val="both"/>
      </w:pPr>
      <w:r w:rsidRPr="0031654A">
        <w:rPr>
          <w:color w:val="000000"/>
          <w:spacing w:val="-2"/>
        </w:rPr>
        <w:t xml:space="preserve">В настоящее время 69,7% дорог требуют капитального ремонта, имеются ямы и </w:t>
      </w:r>
      <w:r w:rsidRPr="0031654A">
        <w:rPr>
          <w:color w:val="000000"/>
          <w:spacing w:val="-1"/>
        </w:rPr>
        <w:t>выбоины, мелкая сетка, пучины и другие дефекты.</w:t>
      </w:r>
    </w:p>
    <w:p w:rsidR="00890831" w:rsidRPr="0031654A" w:rsidRDefault="00890831" w:rsidP="00890831">
      <w:pPr>
        <w:shd w:val="clear" w:color="auto" w:fill="FFFFFF"/>
        <w:spacing w:line="276" w:lineRule="auto"/>
        <w:ind w:firstLine="701"/>
        <w:jc w:val="both"/>
      </w:pPr>
      <w:r w:rsidRPr="0031654A">
        <w:rPr>
          <w:color w:val="000000"/>
          <w:spacing w:val="18"/>
        </w:rPr>
        <w:t xml:space="preserve">Основной проблемой неразвитости транспортной инфраструктуры </w:t>
      </w:r>
      <w:r w:rsidRPr="0031654A">
        <w:rPr>
          <w:color w:val="000000"/>
          <w:spacing w:val="9"/>
        </w:rPr>
        <w:t xml:space="preserve">является хроническая нехватка денег в бюджете на строительство, ремонт и </w:t>
      </w:r>
      <w:r w:rsidRPr="0031654A">
        <w:rPr>
          <w:color w:val="000000"/>
          <w:spacing w:val="-1"/>
        </w:rPr>
        <w:t>содержание дорог.</w:t>
      </w:r>
    </w:p>
    <w:p w:rsidR="00890831" w:rsidRPr="0031654A" w:rsidRDefault="00890831" w:rsidP="00890831">
      <w:pPr>
        <w:shd w:val="clear" w:color="auto" w:fill="FFFFFF"/>
        <w:spacing w:line="276" w:lineRule="auto"/>
        <w:ind w:firstLine="710"/>
        <w:jc w:val="both"/>
      </w:pPr>
      <w:r w:rsidRPr="0031654A">
        <w:rPr>
          <w:color w:val="000000"/>
          <w:spacing w:val="-1"/>
        </w:rPr>
        <w:t xml:space="preserve">На сегодняшний день недостаточная развитость транспортной инфраструктуры </w:t>
      </w:r>
      <w:r w:rsidRPr="0031654A">
        <w:rPr>
          <w:color w:val="000000"/>
          <w:spacing w:val="5"/>
        </w:rPr>
        <w:t xml:space="preserve">остается значимым фактором, тормозящим социально-экономическое развитие </w:t>
      </w:r>
      <w:r w:rsidRPr="0031654A">
        <w:rPr>
          <w:color w:val="000000"/>
          <w:spacing w:val="-4"/>
        </w:rPr>
        <w:t>поселения.</w:t>
      </w:r>
    </w:p>
    <w:p w:rsidR="00890831" w:rsidRPr="0031654A" w:rsidRDefault="00890831" w:rsidP="00890831">
      <w:pPr>
        <w:shd w:val="clear" w:color="auto" w:fill="FFFFFF"/>
        <w:spacing w:line="276" w:lineRule="auto"/>
        <w:ind w:firstLine="691"/>
        <w:jc w:val="both"/>
        <w:rPr>
          <w:color w:val="000000"/>
        </w:rPr>
      </w:pPr>
      <w:r w:rsidRPr="0031654A">
        <w:rPr>
          <w:color w:val="000000"/>
          <w:spacing w:val="3"/>
        </w:rPr>
        <w:t xml:space="preserve">Для приведения улиц поселения в соответствие современным требованиям, </w:t>
      </w:r>
      <w:r w:rsidRPr="0031654A">
        <w:rPr>
          <w:color w:val="000000"/>
          <w:spacing w:val="-1"/>
        </w:rPr>
        <w:t xml:space="preserve">назрела необходимость разработки подпрограммы, в которой предусматриваются </w:t>
      </w:r>
      <w:r w:rsidRPr="0031654A">
        <w:rPr>
          <w:color w:val="000000"/>
        </w:rPr>
        <w:t xml:space="preserve">мероприятия, направленные на ремонт </w:t>
      </w:r>
      <w:r>
        <w:rPr>
          <w:color w:val="000000"/>
        </w:rPr>
        <w:t xml:space="preserve">улично-дорожной сети </w:t>
      </w:r>
      <w:r w:rsidRPr="0031654A">
        <w:rPr>
          <w:color w:val="000000"/>
        </w:rPr>
        <w:t>Восточного городского поселения.</w:t>
      </w:r>
    </w:p>
    <w:p w:rsidR="00890831" w:rsidRPr="0031654A" w:rsidRDefault="00890831" w:rsidP="00890831">
      <w:pPr>
        <w:pStyle w:val="ConsPlusNormal"/>
        <w:widowControl/>
        <w:ind w:firstLine="540"/>
        <w:jc w:val="both"/>
        <w:rPr>
          <w:sz w:val="24"/>
          <w:szCs w:val="24"/>
        </w:rPr>
      </w:pPr>
      <w:r w:rsidRPr="0031654A">
        <w:rPr>
          <w:rFonts w:ascii="Times New Roman" w:hAnsi="Times New Roman" w:cs="Times New Roman"/>
          <w:sz w:val="24"/>
          <w:szCs w:val="24"/>
        </w:rPr>
        <w:t>Подпрограмма должна стать механизмом для содержания и развития улично-дорожной сети Восточного городского поселения и предоставления данной услуги жителям поселка на надлежащем уровне.</w:t>
      </w:r>
      <w:r w:rsidRPr="0031654A">
        <w:rPr>
          <w:sz w:val="24"/>
          <w:szCs w:val="24"/>
        </w:rPr>
        <w:t xml:space="preserve"> </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9B4039">
        <w:rPr>
          <w:rFonts w:ascii="Times New Roman" w:hAnsi="Times New Roman" w:cs="Times New Roman"/>
          <w:sz w:val="24"/>
          <w:szCs w:val="24"/>
        </w:rPr>
        <w:t>Повышение уровня</w:t>
      </w:r>
      <w:r w:rsidRPr="0031654A">
        <w:rPr>
          <w:rFonts w:ascii="Times New Roman" w:hAnsi="Times New Roman" w:cs="Times New Roman"/>
          <w:sz w:val="24"/>
          <w:szCs w:val="24"/>
        </w:rPr>
        <w:t xml:space="preserve"> и качества жизни населения  Восточного городского поселения так же зависти от формирования современной инфраструктуры и благоустройства мест общего пользования.</w:t>
      </w:r>
    </w:p>
    <w:p w:rsidR="00890831" w:rsidRPr="0031654A" w:rsidRDefault="00890831" w:rsidP="00890831">
      <w:pPr>
        <w:jc w:val="both"/>
      </w:pPr>
      <w:r w:rsidRPr="0031654A">
        <w:rPr>
          <w:b/>
          <w:bCs/>
        </w:rPr>
        <w:t xml:space="preserve">       </w:t>
      </w:r>
      <w:r w:rsidRPr="0031654A">
        <w:t xml:space="preserve">Содержание и благоустройство  территории  осуществляется  собственниками  и  пользователями  земельных  участков в соответствии  с  установленными  требованиями. Обеспечение  содержания  и  благоустройства  участков  городской  территории, не  принадлежащих  на  праве  собственности  или  ином  вещном, обязательственном  праве  юридическим  и  физическим  лицам  осуществляется  органами  местного  самоуправления  в  пределах,  предусмотренных  в  бюджете  муниципального  образования  финансовых  средств.                                      </w:t>
      </w:r>
    </w:p>
    <w:p w:rsidR="00890831" w:rsidRPr="0031654A" w:rsidRDefault="00890831" w:rsidP="00890831">
      <w:pPr>
        <w:jc w:val="both"/>
      </w:pPr>
      <w:r w:rsidRPr="0031654A">
        <w:t xml:space="preserve">         Ежегодные  мероприятия  по  благоустройству  территории городского поселения, осуществляемые  за  счет  финансовых  средств  бюджета  муниципального  образования,  недостаточны  и  не  решают  накопившихся  проблем  в  данной  сфере.</w:t>
      </w:r>
    </w:p>
    <w:p w:rsidR="00890831" w:rsidRPr="00F324AB" w:rsidRDefault="00890831" w:rsidP="00890831">
      <w:pPr>
        <w:jc w:val="both"/>
      </w:pPr>
      <w:r>
        <w:t xml:space="preserve">         </w:t>
      </w:r>
      <w:r w:rsidRPr="00F324AB">
        <w:t>Ежегодно  проводится  бактерицидная  обработка от  клещей стадиона и прилегающей к нему территории 1,7 га (общая площадь 3,2 га).</w:t>
      </w:r>
    </w:p>
    <w:p w:rsidR="00890831" w:rsidRPr="0031654A" w:rsidRDefault="00890831" w:rsidP="00890831">
      <w:pPr>
        <w:ind w:firstLine="600"/>
        <w:jc w:val="both"/>
      </w:pPr>
      <w:r w:rsidRPr="0031654A">
        <w:t>Не решен вопрос по отлову бездомных собак.</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На территории поселения имеется ряд земельных участков, не закрепленных за конкретным юридическим или физическим лицом (пустыри, газоны и т.п.) которые требуют определенного ухода. </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Состояние зеленых насаждений за последние годы из-за растущих антропогенных и техногенных нагрузок ухудшается, кроме того, значительная часть зеленых насаждений достигла состояния естественного старения, что требует особого ухода либо замены новыми посадками.</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Самопроизвольное падение деревьев угрожает жизни граждан, создает аварийные ситуации, связанные с порывами электропроводов.</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Зеленые  насаждения  содержатся недостаточно  качественно  и системно,  в лесопарковых  зонах  не ведется  санитарная  о</w:t>
      </w:r>
      <w:r>
        <w:rPr>
          <w:rFonts w:ascii="Times New Roman" w:hAnsi="Times New Roman" w:cs="Times New Roman"/>
          <w:sz w:val="24"/>
          <w:szCs w:val="24"/>
        </w:rPr>
        <w:t>чистка  насаждений, имеется не</w:t>
      </w:r>
      <w:r w:rsidRPr="0031654A">
        <w:rPr>
          <w:rFonts w:ascii="Times New Roman" w:hAnsi="Times New Roman" w:cs="Times New Roman"/>
          <w:sz w:val="24"/>
          <w:szCs w:val="24"/>
        </w:rPr>
        <w:t xml:space="preserve">большая  доля  деревьев требующих  сноса. Лесопарковые  зоны  захламляются  мусором. </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Для улучшения и поддержания состояния зеленых насаждений в условиях городской среды, устранения аварийных ситуаций, придания зеленым насаждениям надлежащего облика требуется своевременное проведение работ по сносу, омоложению зеленых насаждений на территории городского поселения. Особое внимание следует уделять </w:t>
      </w:r>
      <w:r w:rsidRPr="0031654A">
        <w:rPr>
          <w:rFonts w:ascii="Times New Roman" w:hAnsi="Times New Roman" w:cs="Times New Roman"/>
          <w:sz w:val="24"/>
          <w:szCs w:val="24"/>
        </w:rPr>
        <w:lastRenderedPageBreak/>
        <w:t>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и декоративных кустарников.</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Посадка деревьев и кустарников осуществляется в режиме восстановительных посадок вдоль улично - дорожной сети.</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На  территории  поселения имеется 1 общественное кладбище «Память».</w:t>
      </w:r>
      <w:r>
        <w:rPr>
          <w:rFonts w:ascii="Times New Roman" w:hAnsi="Times New Roman" w:cs="Times New Roman"/>
          <w:sz w:val="24"/>
          <w:szCs w:val="24"/>
        </w:rPr>
        <w:t xml:space="preserve"> </w:t>
      </w:r>
      <w:r w:rsidRPr="0031654A">
        <w:rPr>
          <w:rFonts w:ascii="Times New Roman" w:hAnsi="Times New Roman" w:cs="Times New Roman"/>
          <w:sz w:val="24"/>
          <w:szCs w:val="24"/>
        </w:rPr>
        <w:t>Ежегодно закладываются средства местного бюджета на содержание кладбища и планировку не разработанной правой части кладбища. Для  развития  цивилизованного похоронного  сервиса,  сохранения  ритуальных  традиций  необходимо  обеспечение  соблюдения  санитарных  и  экологических  требований  к  содержанию  мест  захоронения, осуществление благоустройства  их  территорий, уход  и  санитарное  содержание  зеленых  насаждений,  так  как  культура  похорон  является  частью  общей  культуры  общества.</w:t>
      </w:r>
    </w:p>
    <w:p w:rsidR="00890831" w:rsidRPr="00F324AB"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324AB">
        <w:rPr>
          <w:rFonts w:ascii="Times New Roman" w:hAnsi="Times New Roman" w:cs="Times New Roman"/>
          <w:sz w:val="24"/>
          <w:szCs w:val="24"/>
        </w:rPr>
        <w:t xml:space="preserve">Содержание  уличного  наружного  освещения  осуществляется  за  счет  средств  бюджета  муниципального  образования. </w:t>
      </w:r>
    </w:p>
    <w:p w:rsidR="00890831" w:rsidRPr="0031654A" w:rsidRDefault="00890831" w:rsidP="00890831">
      <w:pPr>
        <w:pStyle w:val="ConsPlusNormal"/>
        <w:widowControl/>
        <w:ind w:firstLine="0"/>
        <w:jc w:val="both"/>
        <w:rPr>
          <w:rFonts w:ascii="Times New Roman" w:hAnsi="Times New Roman" w:cs="Times New Roman"/>
          <w:sz w:val="24"/>
          <w:szCs w:val="24"/>
        </w:rPr>
      </w:pPr>
      <w:r w:rsidRPr="00F324AB">
        <w:rPr>
          <w:rFonts w:ascii="Times New Roman" w:hAnsi="Times New Roman" w:cs="Times New Roman"/>
          <w:sz w:val="24"/>
          <w:szCs w:val="24"/>
        </w:rPr>
        <w:t xml:space="preserve">         Осветительное  оборудование  для  поддержания  освещенности  территорий требует  эксплуатации  и  ремонта. Для обеспечения эффективного энергосберегающего уличного освещения </w:t>
      </w:r>
      <w:r>
        <w:rPr>
          <w:rFonts w:ascii="Times New Roman" w:hAnsi="Times New Roman" w:cs="Times New Roman"/>
          <w:sz w:val="24"/>
          <w:szCs w:val="24"/>
        </w:rPr>
        <w:t xml:space="preserve">произвелась </w:t>
      </w:r>
      <w:r w:rsidRPr="00F324AB">
        <w:rPr>
          <w:rFonts w:ascii="Times New Roman" w:hAnsi="Times New Roman" w:cs="Times New Roman"/>
          <w:sz w:val="24"/>
          <w:szCs w:val="24"/>
        </w:rPr>
        <w:t xml:space="preserve"> замена ДРЛ на светодиодные светильники.</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Надежная система наружного освещения способствует улучшению ориентации и безопасности движения на дорогах и пешеходных путях, благоприятно влияет на формирование облика поселения, повышает эстетические свойства пейзажа, позволяет расширить временные границы для отдыха населения и получения услуг.</w:t>
      </w:r>
    </w:p>
    <w:p w:rsidR="00890831" w:rsidRPr="0031654A" w:rsidRDefault="00890831" w:rsidP="00890831">
      <w:pPr>
        <w:ind w:firstLine="708"/>
        <w:jc w:val="both"/>
      </w:pPr>
      <w:r w:rsidRPr="0031654A">
        <w:t>Восточное городское поселение, как и многие поселения Кировской области, име</w:t>
      </w:r>
      <w:r>
        <w:t>е</w:t>
      </w:r>
      <w:r w:rsidRPr="0031654A">
        <w:t>т проблемы благоустройства. Решение проблем благоустройства может быть  реализовано при создании муниципальных программ.</w:t>
      </w:r>
    </w:p>
    <w:p w:rsidR="00890831" w:rsidRPr="0031654A" w:rsidRDefault="00890831" w:rsidP="00890831">
      <w:pPr>
        <w:ind w:firstLine="708"/>
        <w:jc w:val="both"/>
      </w:pPr>
      <w:r w:rsidRPr="0031654A">
        <w:t xml:space="preserve">Муниципальная подпрограмма «Благоустройство Восточного городского поселения»  представляет  собой  комплекс  мероприятий, направленных  на  создание  благоприятных,  здоровых  и  культурных  условий  жизни,  как  в  трудовой  деятельности,  так  и  досуга   населения  в  границах  Восточного  городского  поселения. На протяжении ряда лет </w:t>
      </w:r>
      <w:r w:rsidRPr="00F324AB">
        <w:t>не проводились работы по уличному</w:t>
      </w:r>
      <w:r w:rsidRPr="0031654A">
        <w:t xml:space="preserve"> освещению, ремонту  автомобильных дорог местного значения, озеленение.</w:t>
      </w:r>
    </w:p>
    <w:p w:rsidR="00890831" w:rsidRPr="0031654A" w:rsidRDefault="00890831" w:rsidP="00890831">
      <w:pPr>
        <w:ind w:firstLine="720"/>
        <w:jc w:val="both"/>
      </w:pPr>
      <w:r w:rsidRPr="0031654A">
        <w:t>Помимо общих проблем имеются также специфические, влияющие на уровень благоустройства территории поселка:</w:t>
      </w:r>
    </w:p>
    <w:p w:rsidR="00890831" w:rsidRPr="0031654A" w:rsidRDefault="00890831" w:rsidP="00890831">
      <w:pPr>
        <w:numPr>
          <w:ilvl w:val="0"/>
          <w:numId w:val="7"/>
        </w:numPr>
        <w:ind w:left="0" w:firstLine="709"/>
        <w:jc w:val="both"/>
      </w:pPr>
      <w:r w:rsidRPr="0031654A">
        <w:t>постоянно появляющиеся временные скопления мусора;</w:t>
      </w:r>
    </w:p>
    <w:p w:rsidR="00890831" w:rsidRPr="0031654A" w:rsidRDefault="00890831" w:rsidP="00890831">
      <w:pPr>
        <w:numPr>
          <w:ilvl w:val="0"/>
          <w:numId w:val="7"/>
        </w:numPr>
        <w:ind w:left="0" w:firstLine="709"/>
        <w:jc w:val="both"/>
      </w:pPr>
      <w:r w:rsidRPr="0031654A">
        <w:t>имеются не благоустроенные придомовые территории без озеленения и требующие ремонта фасады зданий;</w:t>
      </w:r>
    </w:p>
    <w:p w:rsidR="00890831" w:rsidRPr="0031654A" w:rsidRDefault="00890831" w:rsidP="00890831">
      <w:pPr>
        <w:numPr>
          <w:ilvl w:val="0"/>
          <w:numId w:val="7"/>
        </w:numPr>
        <w:ind w:left="0" w:firstLine="709"/>
        <w:jc w:val="both"/>
      </w:pPr>
      <w:r w:rsidRPr="0031654A">
        <w:t>недостаточное количество скамеек и урн в местах наибольшего скопления молодежи;</w:t>
      </w:r>
    </w:p>
    <w:p w:rsidR="00890831" w:rsidRPr="0031654A" w:rsidRDefault="00890831" w:rsidP="00890831">
      <w:pPr>
        <w:numPr>
          <w:ilvl w:val="0"/>
          <w:numId w:val="7"/>
        </w:numPr>
        <w:ind w:left="0" w:firstLine="709"/>
        <w:jc w:val="both"/>
      </w:pPr>
      <w:r w:rsidRPr="0031654A">
        <w:t>недостаточно освещены придомовые территории;</w:t>
      </w:r>
    </w:p>
    <w:p w:rsidR="00890831" w:rsidRPr="0031654A" w:rsidRDefault="00890831" w:rsidP="00890831">
      <w:pPr>
        <w:numPr>
          <w:ilvl w:val="0"/>
          <w:numId w:val="7"/>
        </w:numPr>
        <w:ind w:left="0" w:firstLine="709"/>
        <w:jc w:val="both"/>
      </w:pPr>
      <w:r w:rsidRPr="0031654A">
        <w:t>требуется капитальный ремонт придомовых территорий поселения и проездов к ним;</w:t>
      </w:r>
    </w:p>
    <w:p w:rsidR="00890831" w:rsidRPr="0031654A" w:rsidRDefault="00890831" w:rsidP="00890831">
      <w:pPr>
        <w:numPr>
          <w:ilvl w:val="0"/>
          <w:numId w:val="7"/>
        </w:numPr>
        <w:ind w:left="0" w:firstLine="709"/>
        <w:jc w:val="both"/>
      </w:pPr>
      <w:r w:rsidRPr="00F324AB">
        <w:t>увеличение количества</w:t>
      </w:r>
      <w:r w:rsidRPr="0031654A">
        <w:t xml:space="preserve"> мест отдыха и досуга для населения.</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В  результате  реализации  муниципальной  программы  планируется  обеспечить  надлежащее санитарное содержание общегородских территорий, объектов  благоустройства  и  озеленения,  кладбищ  и  наружного  освещения  Восточного городского поселения.</w:t>
      </w:r>
    </w:p>
    <w:p w:rsidR="00890831" w:rsidRPr="0031654A" w:rsidRDefault="00890831" w:rsidP="00890831">
      <w:pPr>
        <w:spacing w:line="276" w:lineRule="auto"/>
        <w:ind w:firstLine="540"/>
        <w:jc w:val="both"/>
      </w:pPr>
      <w:r w:rsidRPr="0031654A">
        <w:t xml:space="preserve">Обеспечение безопасности жизнедеятельности населения на территории Восточного городского поселения является одним из направлений деятельности </w:t>
      </w:r>
      <w:r>
        <w:t>органов местного самоуправления</w:t>
      </w:r>
      <w:r w:rsidRPr="0031654A">
        <w:t>.</w:t>
      </w:r>
    </w:p>
    <w:p w:rsidR="00890831" w:rsidRPr="0031654A" w:rsidRDefault="00890831" w:rsidP="00890831">
      <w:pPr>
        <w:spacing w:line="276" w:lineRule="auto"/>
        <w:ind w:firstLine="708"/>
        <w:jc w:val="both"/>
      </w:pPr>
      <w:r w:rsidRPr="0031654A">
        <w:t xml:space="preserve">Значительную часть чрезвычайных ситуаций техногенного характера составляют пожары.  Одним из ведущих факторов, имеющих приоритетный характер и влияющих на </w:t>
      </w:r>
      <w:r w:rsidRPr="0031654A">
        <w:lastRenderedPageBreak/>
        <w:t>все сферы общественной жизни и общественной безопасности, является высокий уровень преступности и правонарушений. При этом необходимо учитывать напряженную обстановку в стране, сложившуюся в последние годы вследствие роста терроризма и экстремизма.</w:t>
      </w:r>
    </w:p>
    <w:p w:rsidR="00890831" w:rsidRPr="0031654A" w:rsidRDefault="00890831" w:rsidP="00890831">
      <w:pPr>
        <w:spacing w:line="276" w:lineRule="auto"/>
        <w:ind w:firstLine="540"/>
        <w:jc w:val="both"/>
      </w:pPr>
      <w:r w:rsidRPr="0031654A">
        <w:t>Возрастает потребность общества и государства в безопасном дорожном движении. В последнее десятилетие не стала меньше проблема аварийности, связанная с автомобильным транспортом, которая приобрела особую остроту в связи с несоответствием дорожно-транспортной инфраструктуры</w:t>
      </w:r>
      <w:r>
        <w:t>,</w:t>
      </w:r>
      <w:r w:rsidRPr="0031654A">
        <w:t xml:space="preserve">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890831" w:rsidRPr="0031654A" w:rsidRDefault="00890831" w:rsidP="00890831">
      <w:pPr>
        <w:spacing w:line="276" w:lineRule="auto"/>
        <w:ind w:firstLine="540"/>
        <w:jc w:val="both"/>
      </w:pPr>
      <w:r w:rsidRPr="0031654A">
        <w:t xml:space="preserve">Проблема обеспечения  безопасности жизнедеятельности населения на территории Восточного городского поселения носит комплексный характер. </w:t>
      </w:r>
    </w:p>
    <w:p w:rsidR="00890831" w:rsidRPr="0031654A" w:rsidRDefault="00890831" w:rsidP="00890831">
      <w:pPr>
        <w:spacing w:line="276" w:lineRule="auto"/>
        <w:ind w:firstLine="567"/>
        <w:jc w:val="both"/>
      </w:pPr>
      <w:r w:rsidRPr="0031654A">
        <w:t>Наиболее вероятными угрозами безопасности Восточного городского поселения являются:</w:t>
      </w:r>
    </w:p>
    <w:p w:rsidR="00890831" w:rsidRPr="0031654A" w:rsidRDefault="00890831" w:rsidP="00890831">
      <w:pPr>
        <w:spacing w:line="276" w:lineRule="auto"/>
        <w:jc w:val="both"/>
      </w:pPr>
      <w:r w:rsidRPr="0031654A">
        <w:t xml:space="preserve">-несоблюдение правил противопожарной безопасности; </w:t>
      </w:r>
    </w:p>
    <w:p w:rsidR="00890831" w:rsidRPr="0031654A" w:rsidRDefault="00890831" w:rsidP="00890831">
      <w:pPr>
        <w:spacing w:line="276" w:lineRule="auto"/>
        <w:jc w:val="both"/>
      </w:pPr>
      <w:r w:rsidRPr="0031654A">
        <w:t xml:space="preserve">-последствия аварий, катастроф, стихийных бедствий от чрезвычайных ситуаций;   </w:t>
      </w:r>
    </w:p>
    <w:p w:rsidR="00890831" w:rsidRPr="0031654A" w:rsidRDefault="00890831" w:rsidP="00890831">
      <w:pPr>
        <w:spacing w:line="276" w:lineRule="auto"/>
        <w:jc w:val="both"/>
      </w:pPr>
      <w:r w:rsidRPr="0031654A">
        <w:t xml:space="preserve">-увеличение преступности и правонарушений; </w:t>
      </w:r>
    </w:p>
    <w:p w:rsidR="00890831" w:rsidRPr="0031654A" w:rsidRDefault="00890831" w:rsidP="00890831">
      <w:pPr>
        <w:spacing w:line="276" w:lineRule="auto"/>
        <w:jc w:val="both"/>
      </w:pPr>
      <w:r w:rsidRPr="0031654A">
        <w:t xml:space="preserve">-количество дорожно-транспортных происшествий. </w:t>
      </w:r>
    </w:p>
    <w:p w:rsidR="00890831" w:rsidRPr="0031654A" w:rsidRDefault="00890831" w:rsidP="00890831">
      <w:pPr>
        <w:spacing w:line="276" w:lineRule="auto"/>
        <w:ind w:firstLine="567"/>
        <w:jc w:val="both"/>
      </w:pPr>
      <w:r w:rsidRPr="0031654A">
        <w:t>Все это  заставляет искать новые решения в проблемах безопасности на  территории  Восточного городского поселения, предвидеть будущие угрозы, риски и опасности, развивать методы их прогноза и предупреждения. Основным принципом принятия подпрограммы «Безопасное поселение» является безопасность жизнеобеспечения населения Восточного городского поселения.</w:t>
      </w:r>
    </w:p>
    <w:p w:rsidR="00890831" w:rsidRPr="0031654A" w:rsidRDefault="00890831" w:rsidP="00890831">
      <w:pPr>
        <w:spacing w:line="276" w:lineRule="auto"/>
        <w:ind w:firstLine="567"/>
        <w:jc w:val="both"/>
        <w:rPr>
          <w:color w:val="000000"/>
        </w:rPr>
      </w:pPr>
      <w:r>
        <w:rPr>
          <w:color w:val="000000"/>
        </w:rPr>
        <w:t xml:space="preserve"> </w:t>
      </w:r>
      <w:r w:rsidRPr="0031654A">
        <w:rPr>
          <w:color w:val="000000"/>
        </w:rPr>
        <w:t>Решение перечисленных проблем может быть реализовано только в рамках программных мероприятий. Мероприятия, проведение которых запланировано программно-целевыми методами, будут способствовать повышению безопасности людей, а своевременно проведенные профилактические мероприятия повысят надёжность работы объектов жизнеобеспечения и объектов экономики Восточного городского поселения.</w:t>
      </w:r>
    </w:p>
    <w:p w:rsidR="00890831" w:rsidRPr="0031654A" w:rsidRDefault="00890831" w:rsidP="00890831">
      <w:pPr>
        <w:jc w:val="both"/>
        <w:rPr>
          <w:b/>
        </w:rPr>
      </w:pPr>
      <w:r w:rsidRPr="0031654A">
        <w:rPr>
          <w:bCs/>
        </w:rPr>
        <w:t xml:space="preserve">       Сфера культуры как часть социальной инфраструктуры, определяет качество жизни населения, оказывает непосредственное влияние на социально-экономические процессы, формирует культурный имидж поселения.</w:t>
      </w:r>
    </w:p>
    <w:p w:rsidR="00890831" w:rsidRPr="0031654A" w:rsidRDefault="00890831" w:rsidP="00890831">
      <w:pPr>
        <w:jc w:val="both"/>
      </w:pPr>
      <w:r w:rsidRPr="0031654A">
        <w:rPr>
          <w:bCs/>
        </w:rPr>
        <w:t xml:space="preserve">       </w:t>
      </w:r>
      <w:r w:rsidRPr="0031654A">
        <w:t>Основным исполнителем культурных услуг в муниципальном образовании являются учреждения культуры: МБУК КСЦ; БЦ «Дом семьи» им. Н.А.Заболоцкого, школа искусств.</w:t>
      </w:r>
    </w:p>
    <w:p w:rsidR="00890831" w:rsidRPr="0031654A" w:rsidRDefault="00890831" w:rsidP="00890831">
      <w:pPr>
        <w:jc w:val="both"/>
      </w:pPr>
      <w:r w:rsidRPr="0031654A">
        <w:t xml:space="preserve">       Услуга</w:t>
      </w:r>
      <w:r w:rsidR="00D01830">
        <w:t>ми библиотеки пользуются около 4</w:t>
      </w:r>
      <w:r w:rsidRPr="0031654A">
        <w:t xml:space="preserve"> тысяч читателей, что составляет 50% населения поселения. Библиотека располагает компьютерной и копировально-множительной техникой, подключена к сети Интернет.</w:t>
      </w:r>
    </w:p>
    <w:p w:rsidR="00890831" w:rsidRPr="0031654A" w:rsidRDefault="00890831" w:rsidP="00890831">
      <w:pPr>
        <w:ind w:firstLine="708"/>
        <w:jc w:val="both"/>
      </w:pPr>
      <w:r w:rsidRPr="0031654A">
        <w:t xml:space="preserve">МБУК КСЦ - единственное муниципальное учреждение культурно-досугового типа, представляющее наиболее широкий спектр услуг в этой области для всех возрастных категорий населения Восточного городского поселения. Здесь работают 32 клубных формирования. Творческие коллективы МБУК КСЦ – постоянные участники общепоселковых, районных, областных мероприятий. </w:t>
      </w:r>
    </w:p>
    <w:p w:rsidR="00890831" w:rsidRPr="0031654A" w:rsidRDefault="00890831" w:rsidP="00890831">
      <w:pPr>
        <w:ind w:firstLine="708"/>
        <w:jc w:val="both"/>
      </w:pPr>
      <w:r w:rsidRPr="0031654A">
        <w:t>На территории пгт Восточный осуществляет свою деятельность музей, школа искусств.</w:t>
      </w:r>
    </w:p>
    <w:p w:rsidR="00890831" w:rsidRPr="0031654A" w:rsidRDefault="00890831" w:rsidP="00890831">
      <w:pPr>
        <w:ind w:firstLine="340"/>
        <w:jc w:val="both"/>
      </w:pPr>
      <w:r w:rsidRPr="001C1C81">
        <w:t>Следует отметить, что, несмотря</w:t>
      </w:r>
      <w:r w:rsidRPr="0031654A">
        <w:t xml:space="preserve"> на позитивные сдвиги, в сфере культуры существует  ряд проблем.</w:t>
      </w:r>
      <w:r>
        <w:t xml:space="preserve"> </w:t>
      </w:r>
      <w:r w:rsidRPr="0031654A">
        <w:t xml:space="preserve">В настоящее время большой проблемой является физический и моральный износ материально-технической базы, нет многофункциональной открытой сценической площадки, а зрительный зал вмещает всего 500 человек. В поселении отсутствуют  </w:t>
      </w:r>
      <w:r w:rsidRPr="0031654A">
        <w:lastRenderedPageBreak/>
        <w:t>необходимые условия для развития современных форм культуры и искусства, современных творческих форм самореализации личности: открытых арт-площадок для выставочной, фестивальной, инновационной деятельности в области современного искусства.</w:t>
      </w:r>
    </w:p>
    <w:p w:rsidR="00890831" w:rsidRPr="0031654A" w:rsidRDefault="00890831" w:rsidP="00890831">
      <w:pPr>
        <w:ind w:firstLine="340"/>
        <w:jc w:val="both"/>
      </w:pPr>
      <w:r w:rsidRPr="0031654A">
        <w:t xml:space="preserve">  Большая часть библиотечного фонда </w:t>
      </w:r>
      <w:r w:rsidRPr="00CD5F95">
        <w:t>устарела</w:t>
      </w:r>
      <w:r>
        <w:t>.</w:t>
      </w:r>
      <w:r w:rsidRPr="0031654A">
        <w:t xml:space="preserve"> В общем объёме новых поступлений основная часть – периодические издания, практически отсутствует комплектование документами на электронных носителях. Требует замены программное обеспечение компьютерной техники. Остро ощущается недостаток современного специального оборудования (стеллажи, кафедры, рабочие столы и т.д.).</w:t>
      </w:r>
    </w:p>
    <w:p w:rsidR="00890831" w:rsidRPr="0031654A" w:rsidRDefault="00890831" w:rsidP="00890831">
      <w:pPr>
        <w:pStyle w:val="ConsPlusNonformat"/>
        <w:ind w:firstLine="720"/>
        <w:jc w:val="both"/>
        <w:rPr>
          <w:rFonts w:ascii="Times New Roman" w:hAnsi="Times New Roman" w:cs="Times New Roman"/>
          <w:sz w:val="24"/>
          <w:szCs w:val="24"/>
        </w:rPr>
      </w:pPr>
      <w:r w:rsidRPr="0031654A">
        <w:rPr>
          <w:rFonts w:ascii="Times New Roman" w:hAnsi="Times New Roman" w:cs="Times New Roman"/>
          <w:sz w:val="24"/>
          <w:szCs w:val="24"/>
        </w:rPr>
        <w:t>Необходимость мероприятий по актуализации и популяризации культурного наследия остается важнейшей задачей культурной политики поселения.  На территории Восточного городского поселения распол</w:t>
      </w:r>
      <w:r>
        <w:rPr>
          <w:rFonts w:ascii="Times New Roman" w:hAnsi="Times New Roman" w:cs="Times New Roman"/>
          <w:sz w:val="24"/>
          <w:szCs w:val="24"/>
        </w:rPr>
        <w:t>о</w:t>
      </w:r>
      <w:r w:rsidRPr="0031654A">
        <w:rPr>
          <w:rFonts w:ascii="Times New Roman" w:hAnsi="Times New Roman" w:cs="Times New Roman"/>
          <w:sz w:val="24"/>
          <w:szCs w:val="24"/>
        </w:rPr>
        <w:t>жен памятник «Воинам-освободителям».</w:t>
      </w:r>
    </w:p>
    <w:p w:rsidR="00890831" w:rsidRPr="0031654A" w:rsidRDefault="00890831" w:rsidP="00890831">
      <w:pPr>
        <w:pStyle w:val="ConsPlusNonformat"/>
        <w:ind w:firstLine="720"/>
        <w:jc w:val="both"/>
        <w:rPr>
          <w:rFonts w:ascii="Times New Roman" w:hAnsi="Times New Roman" w:cs="Times New Roman"/>
          <w:sz w:val="24"/>
          <w:szCs w:val="24"/>
        </w:rPr>
      </w:pPr>
      <w:r w:rsidRPr="0031654A">
        <w:rPr>
          <w:rFonts w:ascii="Times New Roman" w:hAnsi="Times New Roman" w:cs="Times New Roman"/>
          <w:sz w:val="24"/>
          <w:szCs w:val="24"/>
        </w:rPr>
        <w:t xml:space="preserve">Проблемой в сфере культуры в нашем поселении, как и в стране, остаётся сохранение и развитие кадрового потенциала. Уровень заработной платы, отсутствие жилья, методов социального стимулирования не позволяют привлечь в сферу культуры высококвалифицированных специалистов. </w:t>
      </w:r>
      <w:r w:rsidRPr="0031654A">
        <w:rPr>
          <w:rFonts w:ascii="Times New Roman" w:hAnsi="Times New Roman" w:cs="Times New Roman"/>
          <w:bCs/>
          <w:sz w:val="24"/>
          <w:szCs w:val="24"/>
        </w:rPr>
        <w:t xml:space="preserve">Крайне актуальным для отрасли стал </w:t>
      </w:r>
      <w:hyperlink r:id="rId8" w:history="1">
        <w:r w:rsidRPr="0031654A">
          <w:rPr>
            <w:rFonts w:ascii="Times New Roman" w:hAnsi="Times New Roman" w:cs="Times New Roman"/>
            <w:bCs/>
            <w:sz w:val="24"/>
            <w:szCs w:val="24"/>
          </w:rPr>
          <w:t>Указ</w:t>
        </w:r>
      </w:hyperlink>
      <w:r w:rsidRPr="0031654A">
        <w:rPr>
          <w:rFonts w:ascii="Times New Roman" w:hAnsi="Times New Roman" w:cs="Times New Roman"/>
          <w:bCs/>
          <w:sz w:val="24"/>
          <w:szCs w:val="24"/>
        </w:rPr>
        <w:t xml:space="preserve"> Президента Российской Федерации от 07.05.2012 N 597 «О мероприятиях по реализации государственной социальной политики», предполагающий поэтапное доведение к 2018 году уровня заработной платы основного персонала в отрасли культуры до средней заработной платы в экономике региона. </w:t>
      </w:r>
    </w:p>
    <w:p w:rsidR="00890831" w:rsidRPr="0031654A" w:rsidRDefault="00890831" w:rsidP="00890831">
      <w:pPr>
        <w:pStyle w:val="ConsPlusNonformat"/>
        <w:ind w:firstLine="720"/>
        <w:jc w:val="both"/>
        <w:rPr>
          <w:rFonts w:ascii="Times New Roman" w:hAnsi="Times New Roman" w:cs="Times New Roman"/>
          <w:sz w:val="24"/>
          <w:szCs w:val="24"/>
        </w:rPr>
      </w:pPr>
      <w:r w:rsidRPr="0031654A">
        <w:rPr>
          <w:rFonts w:ascii="Times New Roman" w:hAnsi="Times New Roman" w:cs="Times New Roman"/>
          <w:sz w:val="24"/>
          <w:szCs w:val="24"/>
        </w:rPr>
        <w:t>Обозначенные выше проблемы определяют необходимость их обязательного решения программно-целевым методом в целях дальнейшего развития культуры в муниципальном образовании.</w:t>
      </w:r>
    </w:p>
    <w:p w:rsidR="00890831" w:rsidRPr="0031654A" w:rsidRDefault="00890831" w:rsidP="00890831">
      <w:pPr>
        <w:ind w:firstLine="340"/>
        <w:jc w:val="both"/>
      </w:pPr>
      <w:r w:rsidRPr="0031654A">
        <w:t xml:space="preserve">       Разработ</w:t>
      </w:r>
      <w:r>
        <w:t>ка муниципальной подпрограммы «</w:t>
      </w:r>
      <w:r w:rsidRPr="0031654A">
        <w:t>Развитие культуры Восточного городского поселения» позволит осуществить комплексное решение задач реализации муниципальной политики в области культуры в рамках широкого взаимодействия всех участников культурного процесса.</w:t>
      </w:r>
    </w:p>
    <w:p w:rsidR="00890831" w:rsidRPr="0031654A" w:rsidRDefault="00890831" w:rsidP="00890831">
      <w:pPr>
        <w:shd w:val="clear" w:color="auto" w:fill="FFFFFF"/>
        <w:suppressAutoHyphens/>
        <w:ind w:right="-17" w:firstLine="708"/>
        <w:jc w:val="both"/>
      </w:pPr>
      <w:r w:rsidRPr="0031654A">
        <w:t xml:space="preserve">  </w:t>
      </w:r>
      <w:r w:rsidRPr="00A04801">
        <w:rPr>
          <w:b/>
        </w:rPr>
        <w:t>Физическая культура и спорт</w:t>
      </w:r>
      <w:r w:rsidRPr="0031654A">
        <w:t xml:space="preserve">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в профилактике заболеваний, способствуют формированию морально-волевых и гражданских качеств личности. Кроме того, роль спорта становится не только социальным, но и политическим фактором в современном мире.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бесспорным доказательством жизнеспособности и духовной силы любой нации.</w:t>
      </w:r>
    </w:p>
    <w:p w:rsidR="00890831" w:rsidRPr="0031654A" w:rsidRDefault="00890831" w:rsidP="00890831">
      <w:pPr>
        <w:suppressAutoHyphens/>
        <w:autoSpaceDE w:val="0"/>
        <w:autoSpaceDN w:val="0"/>
        <w:adjustRightInd w:val="0"/>
        <w:ind w:firstLine="709"/>
        <w:jc w:val="both"/>
        <w:outlineLvl w:val="1"/>
      </w:pPr>
      <w:r w:rsidRPr="0031654A">
        <w:t>Оценка деятельности в сфере физической культуры и спорта позволяет определить сегодня основные проблемы, которые составляют основу для разработки задач и мероприятий подпрограммы «Развитие физкультуры и спорта».</w:t>
      </w:r>
    </w:p>
    <w:p w:rsidR="00890831" w:rsidRPr="0031654A" w:rsidRDefault="00890831" w:rsidP="00890831">
      <w:pPr>
        <w:suppressAutoHyphens/>
        <w:autoSpaceDE w:val="0"/>
        <w:autoSpaceDN w:val="0"/>
        <w:adjustRightInd w:val="0"/>
        <w:ind w:firstLine="709"/>
        <w:jc w:val="both"/>
        <w:outlineLvl w:val="1"/>
      </w:pPr>
      <w:r w:rsidRPr="0031654A">
        <w:t>Одной из важных проблем является недостаточное количество граждан, занимающихся физической культурой спортом в поселении.</w:t>
      </w:r>
    </w:p>
    <w:p w:rsidR="00890831" w:rsidRPr="0031654A" w:rsidRDefault="00890831" w:rsidP="00890831">
      <w:pPr>
        <w:suppressAutoHyphens/>
        <w:autoSpaceDE w:val="0"/>
        <w:autoSpaceDN w:val="0"/>
        <w:adjustRightInd w:val="0"/>
        <w:ind w:firstLine="708"/>
        <w:jc w:val="both"/>
        <w:outlineLvl w:val="1"/>
      </w:pPr>
      <w:r w:rsidRPr="0031654A">
        <w:t xml:space="preserve"> Возникшая ситуация напрямую связана с проблемой недостаточной обеспеченности спортивными сооружениями, спортивными объектами</w:t>
      </w:r>
      <w:r w:rsidRPr="0071648F">
        <w:t xml:space="preserve">.  </w:t>
      </w:r>
      <w:r w:rsidRPr="0031654A">
        <w:t>В поселении</w:t>
      </w:r>
      <w:r>
        <w:t xml:space="preserve"> имеется</w:t>
      </w:r>
      <w:r w:rsidRPr="0071648F">
        <w:t xml:space="preserve"> спортивный зал 3 единицы, плоскостные сооружения 3 единицы</w:t>
      </w:r>
      <w:r>
        <w:t xml:space="preserve">, </w:t>
      </w:r>
      <w:r w:rsidRPr="0031654A">
        <w:t xml:space="preserve"> не хватает плавательного бассейна, современных спортивных площадок, лыжных трасс. Большинство спортивных сооружений и площадок значительно изношены. </w:t>
      </w:r>
    </w:p>
    <w:p w:rsidR="00890831" w:rsidRPr="0031654A" w:rsidRDefault="00890831" w:rsidP="00890831">
      <w:pPr>
        <w:suppressAutoHyphens/>
        <w:autoSpaceDE w:val="0"/>
        <w:autoSpaceDN w:val="0"/>
        <w:adjustRightInd w:val="0"/>
        <w:ind w:firstLine="708"/>
        <w:jc w:val="both"/>
        <w:outlineLvl w:val="1"/>
      </w:pPr>
      <w:r w:rsidRPr="0031654A">
        <w:t>Несмотря на тенденцию к увеличению роста количества людей, активно занимающихся спортом, направленность и объем бюджетных расходов на сегодняшний день далеки от оптимальных.</w:t>
      </w:r>
    </w:p>
    <w:p w:rsidR="00890831" w:rsidRPr="0031654A" w:rsidRDefault="00890831" w:rsidP="00890831">
      <w:pPr>
        <w:suppressAutoHyphens/>
        <w:autoSpaceDE w:val="0"/>
        <w:autoSpaceDN w:val="0"/>
        <w:adjustRightInd w:val="0"/>
        <w:ind w:firstLine="708"/>
        <w:jc w:val="both"/>
        <w:outlineLvl w:val="1"/>
      </w:pPr>
      <w:r w:rsidRPr="0031654A">
        <w:t xml:space="preserve">Администрацией муниципального образования предприняты серьезные шаги по улучшению сложившейся ситуации. </w:t>
      </w:r>
    </w:p>
    <w:p w:rsidR="00890831" w:rsidRPr="0031654A" w:rsidRDefault="00890831" w:rsidP="00890831">
      <w:pPr>
        <w:suppressAutoHyphens/>
        <w:autoSpaceDE w:val="0"/>
        <w:autoSpaceDN w:val="0"/>
        <w:adjustRightInd w:val="0"/>
        <w:ind w:firstLine="708"/>
        <w:jc w:val="both"/>
        <w:outlineLvl w:val="1"/>
      </w:pPr>
      <w:r w:rsidRPr="0031654A">
        <w:lastRenderedPageBreak/>
        <w:t>В рамках проекта по поддержке местных инициатив</w:t>
      </w:r>
      <w:r>
        <w:t>, проводимого</w:t>
      </w:r>
      <w:r w:rsidRPr="0031654A">
        <w:t xml:space="preserve"> в Кировской области:</w:t>
      </w:r>
    </w:p>
    <w:p w:rsidR="00890831" w:rsidRPr="0071648F" w:rsidRDefault="00890831" w:rsidP="00890831">
      <w:pPr>
        <w:numPr>
          <w:ilvl w:val="0"/>
          <w:numId w:val="11"/>
        </w:numPr>
        <w:suppressAutoHyphens/>
        <w:autoSpaceDE w:val="0"/>
        <w:autoSpaceDN w:val="0"/>
        <w:adjustRightInd w:val="0"/>
        <w:jc w:val="both"/>
        <w:outlineLvl w:val="1"/>
      </w:pPr>
      <w:r w:rsidRPr="0031654A">
        <w:t>В 2011 году был</w:t>
      </w:r>
      <w:r>
        <w:t xml:space="preserve"> </w:t>
      </w:r>
      <w:r w:rsidRPr="0031654A">
        <w:t xml:space="preserve">реализован проект </w:t>
      </w:r>
      <w:r>
        <w:t>«</w:t>
      </w:r>
      <w:r w:rsidRPr="0031654A">
        <w:t>Подарок детям</w:t>
      </w:r>
      <w:r>
        <w:t xml:space="preserve"> Восточного к 50-летию посёлка», </w:t>
      </w:r>
      <w:r w:rsidRPr="0031654A">
        <w:t xml:space="preserve">на территории поселения </w:t>
      </w:r>
      <w:r>
        <w:t>оборудова</w:t>
      </w:r>
      <w:r w:rsidRPr="0031654A">
        <w:t xml:space="preserve">ны 7 детских площадок, </w:t>
      </w:r>
      <w:r w:rsidRPr="0071648F">
        <w:t xml:space="preserve">в том числе и спортивных </w:t>
      </w:r>
    </w:p>
    <w:p w:rsidR="00890831" w:rsidRPr="0031654A" w:rsidRDefault="00890831" w:rsidP="00890831">
      <w:pPr>
        <w:numPr>
          <w:ilvl w:val="0"/>
          <w:numId w:val="11"/>
        </w:numPr>
        <w:suppressAutoHyphens/>
        <w:autoSpaceDE w:val="0"/>
        <w:autoSpaceDN w:val="0"/>
        <w:adjustRightInd w:val="0"/>
        <w:jc w:val="both"/>
        <w:outlineLvl w:val="1"/>
      </w:pPr>
      <w:r w:rsidRPr="0031654A">
        <w:t>В 2012 году реализован проект «Ремонт и обустройство объектов спортзала». Был отремонтирован игровой спортзал, ограждения хоккейной коробки, восстановлены трибуны</w:t>
      </w:r>
      <w:r>
        <w:t>, установлено спортивное оборудование</w:t>
      </w:r>
      <w:r w:rsidRPr="0031654A">
        <w:t>.</w:t>
      </w:r>
    </w:p>
    <w:p w:rsidR="00890831" w:rsidRPr="0031654A" w:rsidRDefault="00890831" w:rsidP="00890831">
      <w:pPr>
        <w:suppressAutoHyphens/>
        <w:autoSpaceDE w:val="0"/>
        <w:autoSpaceDN w:val="0"/>
        <w:adjustRightInd w:val="0"/>
        <w:ind w:firstLine="708"/>
        <w:jc w:val="both"/>
        <w:outlineLvl w:val="1"/>
      </w:pPr>
      <w:r w:rsidRPr="0031654A">
        <w:t xml:space="preserve">В 2012 году отремонтирован спортивный комплекс «Олимп», приобретены тренажёры. </w:t>
      </w:r>
    </w:p>
    <w:p w:rsidR="00BB2130" w:rsidRDefault="00890831" w:rsidP="00BB2130">
      <w:pPr>
        <w:pStyle w:val="a4"/>
        <w:numPr>
          <w:ilvl w:val="0"/>
          <w:numId w:val="11"/>
        </w:numPr>
        <w:suppressAutoHyphens/>
        <w:autoSpaceDE w:val="0"/>
        <w:autoSpaceDN w:val="0"/>
        <w:adjustRightInd w:val="0"/>
        <w:jc w:val="both"/>
        <w:outlineLvl w:val="1"/>
      </w:pPr>
      <w:r>
        <w:t>В 2014 году  реализовался</w:t>
      </w:r>
      <w:r w:rsidRPr="0031654A">
        <w:t xml:space="preserve"> проект «Обустройство стадиона</w:t>
      </w:r>
      <w:r>
        <w:t xml:space="preserve"> и</w:t>
      </w:r>
      <w:r w:rsidRPr="0031654A">
        <w:t xml:space="preserve"> парка». </w:t>
      </w:r>
    </w:p>
    <w:p w:rsidR="00890831" w:rsidRPr="0031654A" w:rsidRDefault="00890831" w:rsidP="00BB2130">
      <w:pPr>
        <w:suppressAutoHyphens/>
        <w:autoSpaceDE w:val="0"/>
        <w:autoSpaceDN w:val="0"/>
        <w:adjustRightInd w:val="0"/>
        <w:ind w:firstLine="708"/>
        <w:jc w:val="both"/>
        <w:outlineLvl w:val="1"/>
      </w:pPr>
      <w:r w:rsidRPr="0031654A">
        <w:t xml:space="preserve"> </w:t>
      </w:r>
      <w:r w:rsidR="00BB2130" w:rsidRPr="0031654A">
        <w:t>Данные мероприятия позволили несколько улучшить ситуацию в сфере спортивной инфраст</w:t>
      </w:r>
      <w:r w:rsidR="00BB2130">
        <w:t>руктуры.</w:t>
      </w:r>
    </w:p>
    <w:p w:rsidR="00890831" w:rsidRPr="0031654A" w:rsidRDefault="00890831" w:rsidP="00890831">
      <w:pPr>
        <w:shd w:val="clear" w:color="auto" w:fill="FFFFFF"/>
        <w:suppressAutoHyphens/>
        <w:ind w:firstLine="708"/>
        <w:jc w:val="both"/>
      </w:pPr>
      <w:r w:rsidRPr="0031654A">
        <w:t xml:space="preserve">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скейтинг, би-эм-икс, артистик-слалом, спидскейтин). Необходимо строительство разноплановых спортивных площадок в  парке - это позволит привлечь к занятиям физкультурой и спортом </w:t>
      </w:r>
      <w:r w:rsidRPr="0071648F">
        <w:t>данную категорию граждан</w:t>
      </w:r>
      <w:r w:rsidRPr="0031654A">
        <w:t>.</w:t>
      </w:r>
    </w:p>
    <w:p w:rsidR="00890831" w:rsidRPr="0031654A" w:rsidRDefault="00890831" w:rsidP="00890831">
      <w:pPr>
        <w:suppressAutoHyphens/>
        <w:autoSpaceDE w:val="0"/>
        <w:autoSpaceDN w:val="0"/>
        <w:adjustRightInd w:val="0"/>
        <w:ind w:firstLine="708"/>
        <w:jc w:val="both"/>
        <w:outlineLvl w:val="1"/>
      </w:pPr>
      <w:r w:rsidRPr="0031654A">
        <w:t xml:space="preserve">В целях привлечения к занятиям физкультурой и спортом в Восточном городском поселении спортивно-массовую и физкультурно-оздоровительную работу с детьми, подростками, молодежью и населением поселка осуществляют: МБУК КСЦ, </w:t>
      </w:r>
      <w:r w:rsidR="00BB2130">
        <w:t>МБУ СШОР</w:t>
      </w:r>
      <w:r w:rsidRPr="0031654A">
        <w:t>; Совет по физической культуре и спорту при администрации Восточного городского поселения.</w:t>
      </w:r>
    </w:p>
    <w:p w:rsidR="00890831" w:rsidRPr="0031654A" w:rsidRDefault="00890831" w:rsidP="00890831">
      <w:pPr>
        <w:suppressAutoHyphens/>
        <w:autoSpaceDE w:val="0"/>
        <w:autoSpaceDN w:val="0"/>
        <w:adjustRightInd w:val="0"/>
        <w:ind w:firstLine="708"/>
        <w:jc w:val="both"/>
        <w:outlineLvl w:val="1"/>
      </w:pPr>
      <w:r w:rsidRPr="0031654A">
        <w:t>Особое внимание в поселении оказывается проведению физкультурных и спортивно-массовых мероприятий. Всего за год проводится до 30 мероприятий, в которых принимает участие население</w:t>
      </w:r>
      <w:r>
        <w:t xml:space="preserve">, </w:t>
      </w:r>
      <w:r w:rsidRPr="0071648F">
        <w:t>сотрудники организаций и учреждений пгт Восточный.</w:t>
      </w:r>
    </w:p>
    <w:p w:rsidR="00890831" w:rsidRPr="0071648F" w:rsidRDefault="00890831" w:rsidP="00890831">
      <w:pPr>
        <w:suppressAutoHyphens/>
        <w:jc w:val="both"/>
      </w:pPr>
      <w:r w:rsidRPr="0031654A">
        <w:tab/>
        <w:t xml:space="preserve"> В целях военно-патриотического воспитания подростков и молодежи проводятся соревнования, посвященные Дню защитника Отечества, спартакиада допризывной молодёжи, соревнования по стрельбе, военное троеборье и другие.</w:t>
      </w:r>
      <w:r>
        <w:t xml:space="preserve"> </w:t>
      </w:r>
      <w:r w:rsidRPr="0071648F">
        <w:t>Создан клуб «Суворовец».</w:t>
      </w:r>
    </w:p>
    <w:p w:rsidR="00890831" w:rsidRPr="0031654A" w:rsidRDefault="00890831" w:rsidP="00890831">
      <w:pPr>
        <w:suppressAutoHyphens/>
        <w:ind w:firstLine="708"/>
        <w:jc w:val="both"/>
      </w:pPr>
      <w:r w:rsidRPr="0031654A">
        <w:t xml:space="preserve"> Особой популярностью пользуются игровые виды спорта – хоккей, футбол, волейбол, а также рукопашный бой, гиревой спорт. Соревнования по этим видам спорта привлекает большое количество участников самых разных возрастных категорий – от младших </w:t>
      </w:r>
      <w:r w:rsidRPr="0071648F">
        <w:t>школьников</w:t>
      </w:r>
      <w:r>
        <w:t xml:space="preserve"> до</w:t>
      </w:r>
      <w:r w:rsidRPr="0031654A">
        <w:t xml:space="preserve"> ветеранов спорта. В зимнее время большой популярностью пользуется каток для массового катания на коньках.</w:t>
      </w:r>
    </w:p>
    <w:p w:rsidR="00890831" w:rsidRPr="0031654A" w:rsidRDefault="00890831" w:rsidP="00890831">
      <w:pPr>
        <w:pStyle w:val="ConsPlusNormal"/>
        <w:suppressAutoHyphens/>
        <w:ind w:firstLine="708"/>
        <w:jc w:val="both"/>
        <w:rPr>
          <w:rFonts w:ascii="Times New Roman" w:hAnsi="Times New Roman" w:cs="Times New Roman"/>
          <w:sz w:val="24"/>
          <w:szCs w:val="24"/>
        </w:rPr>
      </w:pPr>
      <w:r w:rsidRPr="0031654A">
        <w:rPr>
          <w:rFonts w:ascii="Times New Roman" w:hAnsi="Times New Roman" w:cs="Times New Roman"/>
          <w:sz w:val="24"/>
          <w:szCs w:val="24"/>
        </w:rPr>
        <w:t>Несмотря на большое количество проводимых физкультурно-спортивных мероприятий по различным видам спорта, отсутствие достаточного количества мест для зрителей, недостаточной рекламы о проводимых мероприятиях, является сдерживающим фактором решения задачи популяризации. Необходимо повышать информированность и уровень зрелищности проводимых мероприятий, чтобы они стали инструментом пропаганды физкультуры и спорта.</w:t>
      </w:r>
    </w:p>
    <w:p w:rsidR="00890831" w:rsidRPr="0031654A" w:rsidRDefault="00890831" w:rsidP="00890831">
      <w:pPr>
        <w:shd w:val="clear" w:color="auto" w:fill="FFFFFF"/>
        <w:spacing w:line="317" w:lineRule="exact"/>
        <w:ind w:left="7" w:right="22" w:firstLine="691"/>
        <w:jc w:val="both"/>
      </w:pPr>
      <w:r w:rsidRPr="0031654A">
        <w:rPr>
          <w:color w:val="000000"/>
          <w:spacing w:val="-2"/>
        </w:rPr>
        <w:t xml:space="preserve">Реализацию мероприятий в сфере молодёжной политики на территории </w:t>
      </w:r>
      <w:r w:rsidRPr="0031654A">
        <w:rPr>
          <w:color w:val="000000"/>
          <w:spacing w:val="-1"/>
        </w:rPr>
        <w:t>Восточного городского поселения обеспечивают учреждения культуры и образования в поселении,</w:t>
      </w:r>
      <w:r w:rsidRPr="0031654A">
        <w:rPr>
          <w:color w:val="000000"/>
          <w:spacing w:val="-2"/>
        </w:rPr>
        <w:t xml:space="preserve"> Совет молодёжи при администрации Восточного городского поселения.</w:t>
      </w:r>
    </w:p>
    <w:p w:rsidR="00890831" w:rsidRPr="0031654A" w:rsidRDefault="00890831" w:rsidP="00890831">
      <w:pPr>
        <w:shd w:val="clear" w:color="auto" w:fill="FFFFFF"/>
        <w:spacing w:line="317" w:lineRule="exact"/>
        <w:ind w:right="22" w:firstLine="706"/>
        <w:jc w:val="both"/>
      </w:pPr>
      <w:r w:rsidRPr="0031654A">
        <w:rPr>
          <w:color w:val="000000"/>
          <w:spacing w:val="3"/>
        </w:rPr>
        <w:t xml:space="preserve">На территории Восточного городского поселения </w:t>
      </w:r>
      <w:r>
        <w:rPr>
          <w:spacing w:val="3"/>
        </w:rPr>
        <w:t>на 01.01.201</w:t>
      </w:r>
      <w:r w:rsidR="00BB2130">
        <w:rPr>
          <w:spacing w:val="3"/>
        </w:rPr>
        <w:t>7</w:t>
      </w:r>
      <w:r w:rsidRPr="0031654A">
        <w:rPr>
          <w:color w:val="000000"/>
          <w:spacing w:val="3"/>
        </w:rPr>
        <w:t xml:space="preserve"> </w:t>
      </w:r>
      <w:r w:rsidRPr="0071648F">
        <w:rPr>
          <w:color w:val="000000"/>
        </w:rPr>
        <w:t>численность молодежи в возрасте от 14 до 30 лет</w:t>
      </w:r>
      <w:r w:rsidRPr="0071648F">
        <w:rPr>
          <w:color w:val="000000"/>
          <w:spacing w:val="3"/>
        </w:rPr>
        <w:t xml:space="preserve"> составляет около 1</w:t>
      </w:r>
      <w:r w:rsidR="00BB2130">
        <w:rPr>
          <w:color w:val="000000"/>
          <w:spacing w:val="3"/>
        </w:rPr>
        <w:t>000</w:t>
      </w:r>
      <w:r w:rsidRPr="0071648F">
        <w:rPr>
          <w:color w:val="000000"/>
          <w:spacing w:val="3"/>
        </w:rPr>
        <w:t xml:space="preserve"> </w:t>
      </w:r>
      <w:r w:rsidRPr="0071648F">
        <w:rPr>
          <w:color w:val="000000"/>
        </w:rPr>
        <w:t>человек</w:t>
      </w:r>
      <w:r w:rsidRPr="0031654A">
        <w:rPr>
          <w:color w:val="000000"/>
        </w:rPr>
        <w:t xml:space="preserve">, </w:t>
      </w:r>
      <w:r>
        <w:rPr>
          <w:color w:val="000000"/>
        </w:rPr>
        <w:t>или</w:t>
      </w:r>
      <w:r w:rsidR="00BB2130">
        <w:rPr>
          <w:color w:val="000000"/>
        </w:rPr>
        <w:t xml:space="preserve"> 14</w:t>
      </w:r>
      <w:r w:rsidRPr="0031654A">
        <w:rPr>
          <w:color w:val="000000"/>
        </w:rPr>
        <w:t xml:space="preserve"> % от общего </w:t>
      </w:r>
      <w:r w:rsidRPr="0031654A">
        <w:rPr>
          <w:color w:val="000000"/>
          <w:spacing w:val="-2"/>
        </w:rPr>
        <w:t>количества населения.</w:t>
      </w:r>
    </w:p>
    <w:p w:rsidR="00890831" w:rsidRPr="0031654A" w:rsidRDefault="00890831" w:rsidP="00890831">
      <w:pPr>
        <w:shd w:val="clear" w:color="auto" w:fill="FFFFFF"/>
        <w:spacing w:line="317" w:lineRule="exact"/>
        <w:ind w:right="22" w:firstLine="698"/>
        <w:jc w:val="both"/>
      </w:pPr>
      <w:r w:rsidRPr="0031654A">
        <w:rPr>
          <w:color w:val="000000"/>
          <w:spacing w:val="1"/>
        </w:rPr>
        <w:t xml:space="preserve">«Молодёжный фактор» во многом определяет направление развития </w:t>
      </w:r>
      <w:r w:rsidRPr="0031654A">
        <w:rPr>
          <w:color w:val="000000"/>
          <w:spacing w:val="10"/>
        </w:rPr>
        <w:t xml:space="preserve">поселения, потенциал его экономического роста, наличие социальной </w:t>
      </w:r>
      <w:r w:rsidRPr="0031654A">
        <w:rPr>
          <w:color w:val="000000"/>
        </w:rPr>
        <w:t xml:space="preserve">стабильности, так как молодежь является его трудовым и экономическим </w:t>
      </w:r>
      <w:r w:rsidRPr="0031654A">
        <w:rPr>
          <w:color w:val="000000"/>
          <w:spacing w:val="-2"/>
        </w:rPr>
        <w:t xml:space="preserve">ресурсом. Поэтому со стороны органов </w:t>
      </w:r>
      <w:r w:rsidRPr="0031654A">
        <w:rPr>
          <w:color w:val="000000"/>
          <w:spacing w:val="-2"/>
        </w:rPr>
        <w:lastRenderedPageBreak/>
        <w:t xml:space="preserve">власти муниципального образования </w:t>
      </w:r>
      <w:r w:rsidRPr="0031654A">
        <w:rPr>
          <w:color w:val="000000"/>
          <w:spacing w:val="-3"/>
        </w:rPr>
        <w:t xml:space="preserve">необходимо уделять особенно пристальное внимание молодежным проблемам, </w:t>
      </w:r>
      <w:r w:rsidRPr="0031654A">
        <w:rPr>
          <w:color w:val="000000"/>
          <w:spacing w:val="-2"/>
        </w:rPr>
        <w:t>трудностям, тенденциям в развитии.</w:t>
      </w:r>
    </w:p>
    <w:p w:rsidR="00890831" w:rsidRPr="0031654A" w:rsidRDefault="00890831" w:rsidP="00890831">
      <w:pPr>
        <w:shd w:val="clear" w:color="auto" w:fill="FFFFFF"/>
        <w:spacing w:line="317" w:lineRule="exact"/>
        <w:ind w:left="7" w:right="14" w:firstLine="691"/>
        <w:jc w:val="both"/>
      </w:pPr>
      <w:r w:rsidRPr="0031654A">
        <w:rPr>
          <w:color w:val="000000"/>
          <w:spacing w:val="-1"/>
        </w:rPr>
        <w:t xml:space="preserve">Для достижения заявленной подпрограммной цели предстоит разработать </w:t>
      </w:r>
      <w:r w:rsidRPr="0031654A">
        <w:rPr>
          <w:color w:val="000000"/>
        </w:rPr>
        <w:t xml:space="preserve">механизмы формирования и поддержки социальной активности молодежи, </w:t>
      </w:r>
      <w:r w:rsidRPr="0031654A">
        <w:rPr>
          <w:color w:val="000000"/>
          <w:spacing w:val="-2"/>
        </w:rPr>
        <w:t xml:space="preserve">модели и формы развития добровольчества на территории муниципального </w:t>
      </w:r>
      <w:r w:rsidRPr="0031654A">
        <w:rPr>
          <w:color w:val="000000"/>
          <w:spacing w:val="-4"/>
        </w:rPr>
        <w:t>образования.</w:t>
      </w:r>
    </w:p>
    <w:p w:rsidR="00890831" w:rsidRPr="0031654A" w:rsidRDefault="00890831" w:rsidP="00890831">
      <w:pPr>
        <w:shd w:val="clear" w:color="auto" w:fill="FFFFFF"/>
        <w:spacing w:line="317" w:lineRule="exact"/>
        <w:ind w:right="14" w:firstLine="706"/>
        <w:jc w:val="both"/>
      </w:pPr>
      <w:r w:rsidRPr="0031654A">
        <w:rPr>
          <w:color w:val="000000"/>
          <w:spacing w:val="8"/>
        </w:rPr>
        <w:t xml:space="preserve">Необходимо продолжить разработку эффективных механизмов </w:t>
      </w:r>
      <w:r w:rsidRPr="0031654A">
        <w:rPr>
          <w:color w:val="000000"/>
          <w:spacing w:val="-2"/>
        </w:rPr>
        <w:t>укрепления гражданского и патриотического воспитания молодежи.</w:t>
      </w:r>
    </w:p>
    <w:p w:rsidR="00890831" w:rsidRPr="0031654A" w:rsidRDefault="00890831" w:rsidP="00890831">
      <w:pPr>
        <w:shd w:val="clear" w:color="auto" w:fill="FFFFFF"/>
        <w:spacing w:before="7" w:line="317" w:lineRule="exact"/>
        <w:ind w:right="14" w:firstLine="684"/>
        <w:jc w:val="both"/>
      </w:pPr>
      <w:r w:rsidRPr="0031654A">
        <w:rPr>
          <w:color w:val="000000"/>
          <w:spacing w:val="1"/>
        </w:rPr>
        <w:t xml:space="preserve">Планируется отработать эффективные формы пропаганды здорового </w:t>
      </w:r>
      <w:r w:rsidRPr="0031654A">
        <w:rPr>
          <w:color w:val="000000"/>
          <w:spacing w:val="-2"/>
        </w:rPr>
        <w:t xml:space="preserve">образа жизни и профилактики асоциальных явлений в молодежной среде. В подпрограмме «Развитие молодежной политики»  предусмотрена реализация комплекса мероприятий, направленных </w:t>
      </w:r>
      <w:r w:rsidRPr="0031654A">
        <w:rPr>
          <w:color w:val="000000"/>
          <w:spacing w:val="-3"/>
        </w:rPr>
        <w:t xml:space="preserve">на формирование у молодежи установок на здоровый образ жизни, пропаганду </w:t>
      </w:r>
      <w:r w:rsidRPr="0031654A">
        <w:rPr>
          <w:color w:val="000000"/>
          <w:spacing w:val="-2"/>
        </w:rPr>
        <w:t>альтернативных форм досуга.</w:t>
      </w:r>
    </w:p>
    <w:p w:rsidR="00890831" w:rsidRPr="0031654A" w:rsidRDefault="00890831" w:rsidP="00890831">
      <w:pPr>
        <w:ind w:firstLine="684"/>
        <w:jc w:val="both"/>
        <w:rPr>
          <w:color w:val="000000"/>
          <w:spacing w:val="-3"/>
        </w:rPr>
      </w:pPr>
      <w:r w:rsidRPr="0031654A">
        <w:rPr>
          <w:color w:val="000000"/>
          <w:spacing w:val="7"/>
        </w:rPr>
        <w:t xml:space="preserve">Для решения задачи развития творческого и интеллектуального </w:t>
      </w:r>
      <w:r w:rsidRPr="0031654A">
        <w:rPr>
          <w:color w:val="000000"/>
          <w:spacing w:val="9"/>
        </w:rPr>
        <w:t xml:space="preserve">потенциала молодежи в интересах инновационного развития </w:t>
      </w:r>
      <w:r w:rsidRPr="0071648F">
        <w:rPr>
          <w:spacing w:val="9"/>
        </w:rPr>
        <w:t>поселения</w:t>
      </w:r>
      <w:r>
        <w:rPr>
          <w:color w:val="FF0000"/>
          <w:spacing w:val="9"/>
        </w:rPr>
        <w:t xml:space="preserve"> </w:t>
      </w:r>
      <w:r w:rsidRPr="0031654A">
        <w:rPr>
          <w:color w:val="000000"/>
          <w:spacing w:val="9"/>
        </w:rPr>
        <w:t xml:space="preserve"> </w:t>
      </w:r>
      <w:r w:rsidRPr="0031654A">
        <w:rPr>
          <w:color w:val="000000"/>
          <w:spacing w:val="-3"/>
        </w:rPr>
        <w:t xml:space="preserve">планируется сохранить уже имеющийся комплекс мероприятий, направленных </w:t>
      </w:r>
      <w:r w:rsidRPr="0031654A">
        <w:rPr>
          <w:color w:val="000000"/>
          <w:spacing w:val="3"/>
        </w:rPr>
        <w:t>на поддержку талантливых молодых людей в различных общественно-</w:t>
      </w:r>
      <w:r w:rsidRPr="0031654A">
        <w:rPr>
          <w:color w:val="000000"/>
          <w:spacing w:val="-2"/>
        </w:rPr>
        <w:t xml:space="preserve">одобряемых сферах деятельности, а также внедрить в практику новые формы </w:t>
      </w:r>
      <w:r w:rsidRPr="0031654A">
        <w:rPr>
          <w:color w:val="000000"/>
          <w:spacing w:val="-3"/>
        </w:rPr>
        <w:t>поддержки творчества.</w:t>
      </w:r>
    </w:p>
    <w:p w:rsidR="00890831" w:rsidRPr="0031654A" w:rsidRDefault="00890831" w:rsidP="00890831">
      <w:pPr>
        <w:shd w:val="clear" w:color="auto" w:fill="FFFFFF"/>
        <w:spacing w:line="317" w:lineRule="exact"/>
        <w:ind w:left="14" w:right="14" w:firstLine="691"/>
        <w:jc w:val="both"/>
      </w:pPr>
      <w:r w:rsidRPr="0031654A">
        <w:rPr>
          <w:color w:val="000000"/>
          <w:spacing w:val="-2"/>
        </w:rPr>
        <w:t xml:space="preserve">В настоящее время наблюдается тенденция к снижению популярности </w:t>
      </w:r>
      <w:r w:rsidRPr="0031654A">
        <w:rPr>
          <w:color w:val="000000"/>
          <w:spacing w:val="-1"/>
        </w:rPr>
        <w:t xml:space="preserve">института семьи в обществе (в первую очередь, в молодежной среде), а также </w:t>
      </w:r>
      <w:r w:rsidRPr="0031654A">
        <w:rPr>
          <w:color w:val="000000"/>
          <w:spacing w:val="-2"/>
        </w:rPr>
        <w:t>общей культуры семейной жизни и воспитания детей.</w:t>
      </w:r>
      <w:r w:rsidRPr="0031654A">
        <w:t xml:space="preserve"> </w:t>
      </w:r>
      <w:r w:rsidRPr="0031654A">
        <w:rPr>
          <w:color w:val="000000"/>
          <w:spacing w:val="1"/>
        </w:rPr>
        <w:t xml:space="preserve">Данная Подпрограмма направлена на развитие механизмов поддержки </w:t>
      </w:r>
      <w:r w:rsidRPr="0031654A">
        <w:rPr>
          <w:color w:val="000000"/>
          <w:spacing w:val="2"/>
        </w:rPr>
        <w:t xml:space="preserve">института молодой семьи через реализацию проектов, направленных на </w:t>
      </w:r>
      <w:r w:rsidRPr="0031654A">
        <w:rPr>
          <w:color w:val="000000"/>
          <w:spacing w:val="-2"/>
        </w:rPr>
        <w:t>пропаганду семейных ценностей, развитие форм семейного отдыха.</w:t>
      </w:r>
    </w:p>
    <w:p w:rsidR="00890831" w:rsidRPr="0031654A" w:rsidRDefault="00890831" w:rsidP="00890831">
      <w:pPr>
        <w:shd w:val="clear" w:color="auto" w:fill="FFFFFF"/>
        <w:spacing w:line="317" w:lineRule="exact"/>
        <w:ind w:left="14" w:firstLine="706"/>
        <w:jc w:val="both"/>
      </w:pPr>
      <w:r w:rsidRPr="0031654A">
        <w:rPr>
          <w:color w:val="000000"/>
          <w:spacing w:val="-2"/>
        </w:rPr>
        <w:t xml:space="preserve">Очевидно, что молодежь в значительной части обладает тем уровнем </w:t>
      </w:r>
      <w:r w:rsidRPr="0031654A">
        <w:rPr>
          <w:color w:val="000000"/>
        </w:rPr>
        <w:t xml:space="preserve">мобильности, интеллектуальной активности и здоровья, который выгодно </w:t>
      </w:r>
      <w:r w:rsidRPr="0031654A">
        <w:rPr>
          <w:color w:val="000000"/>
          <w:spacing w:val="-2"/>
        </w:rPr>
        <w:t xml:space="preserve">отличает ее от других групп населения. </w:t>
      </w:r>
      <w:r w:rsidRPr="0031654A">
        <w:rPr>
          <w:color w:val="000000"/>
        </w:rPr>
        <w:t xml:space="preserve">В то же время этот фактор </w:t>
      </w:r>
      <w:r w:rsidRPr="0031654A">
        <w:rPr>
          <w:color w:val="000000"/>
          <w:spacing w:val="8"/>
        </w:rPr>
        <w:t>определяет миграцию молодежи в более развитые регионы</w:t>
      </w:r>
      <w:r w:rsidRPr="0031654A">
        <w:rPr>
          <w:color w:val="000000"/>
          <w:spacing w:val="-2"/>
        </w:rPr>
        <w:t>.</w:t>
      </w:r>
    </w:p>
    <w:p w:rsidR="00890831" w:rsidRPr="0031654A" w:rsidRDefault="00890831" w:rsidP="00890831">
      <w:pPr>
        <w:shd w:val="clear" w:color="auto" w:fill="FFFFFF"/>
        <w:spacing w:line="317" w:lineRule="exact"/>
        <w:ind w:left="14" w:right="7" w:firstLine="698"/>
        <w:jc w:val="both"/>
        <w:rPr>
          <w:color w:val="000000"/>
          <w:spacing w:val="-4"/>
        </w:rPr>
      </w:pPr>
      <w:r w:rsidRPr="0031654A">
        <w:rPr>
          <w:color w:val="000000"/>
          <w:spacing w:val="11"/>
        </w:rPr>
        <w:t xml:space="preserve">Практика показала, что только при наличии комплексного, </w:t>
      </w:r>
      <w:r w:rsidRPr="0031654A">
        <w:rPr>
          <w:color w:val="000000"/>
          <w:spacing w:val="2"/>
        </w:rPr>
        <w:t xml:space="preserve">систематического подхода к решению молодежных проблем возможно </w:t>
      </w:r>
      <w:r w:rsidRPr="0031654A">
        <w:rPr>
          <w:color w:val="000000"/>
          <w:spacing w:val="-2"/>
        </w:rPr>
        <w:t xml:space="preserve">качественное улучшение ситуации в молодежной среде. Меры по развитию </w:t>
      </w:r>
      <w:r w:rsidRPr="0031654A">
        <w:rPr>
          <w:color w:val="000000"/>
        </w:rPr>
        <w:t xml:space="preserve">молодежной политики необходимо осуществлять только при взаимодействии </w:t>
      </w:r>
      <w:r w:rsidRPr="0031654A">
        <w:rPr>
          <w:color w:val="000000"/>
          <w:spacing w:val="-1"/>
        </w:rPr>
        <w:t xml:space="preserve">со всеми заинтересованными структурами и в постоянном диалоге с самой </w:t>
      </w:r>
      <w:r w:rsidRPr="0031654A">
        <w:rPr>
          <w:color w:val="000000"/>
          <w:spacing w:val="-4"/>
        </w:rPr>
        <w:t>молодежью.</w:t>
      </w:r>
    </w:p>
    <w:p w:rsidR="00890831" w:rsidRPr="0031654A" w:rsidRDefault="00890831" w:rsidP="00890831">
      <w:pPr>
        <w:ind w:firstLine="720"/>
        <w:jc w:val="both"/>
        <w:rPr>
          <w:b/>
          <w:bCs/>
        </w:rPr>
      </w:pPr>
      <w:r w:rsidRPr="00F70D76">
        <w:rPr>
          <w:b/>
        </w:rPr>
        <w:t>Муниципальное имущество</w:t>
      </w:r>
      <w:r w:rsidRPr="0031654A">
        <w:t xml:space="preserve"> создает материальную основу для реализации функций (полномочий) органов местного самоуправления муниципального образования, предоставления муниципальных услуг. </w:t>
      </w:r>
      <w:r w:rsidRPr="0031654A">
        <w:tab/>
        <w:t xml:space="preserve">Управление муниципальным имуществом является неотъемлемой частью деятельности ОУМИ, выступающему от имени собственника – муниципального образования, по решению экономических и социальных задач, укреплению финансовой системы, обеспечивающей повышение уровня и качества жизни населения муниципального образования. </w:t>
      </w:r>
    </w:p>
    <w:p w:rsidR="00890831" w:rsidRPr="0031654A" w:rsidRDefault="00890831" w:rsidP="00890831">
      <w:pPr>
        <w:widowControl w:val="0"/>
        <w:autoSpaceDE w:val="0"/>
        <w:autoSpaceDN w:val="0"/>
        <w:adjustRightInd w:val="0"/>
        <w:ind w:firstLine="720"/>
        <w:jc w:val="both"/>
        <w:rPr>
          <w:b/>
          <w:bCs/>
        </w:rPr>
      </w:pPr>
      <w:r w:rsidRPr="0031654A">
        <w:t xml:space="preserve">Сфера реализации настоящей Подпрограммы – это управление муниципальным имуществом (за исключением земельных ресурсов и жилых помещений муниципального жилищного фонда) – охватывает широкий круг вопросов, таких как: создание новых объектов собственности; безвозмездные прием и передача объектов собственности на иные уровни собственности; отчуждение муниципального имущества по иным основаниям, установленным законодательством; передача муниципального имущества во владение и пользование; создание, реорганизация и ликвидация муниципальных предприятий и учреждений муниципального образования; разграничение муниципального имущества; деятельность по повышению эффективности использования муниципального имущества и вовлечению его в хозяйственный оборот; обеспечение контроля за </w:t>
      </w:r>
      <w:r w:rsidRPr="0031654A">
        <w:lastRenderedPageBreak/>
        <w:t>использованием по назначению и сохранностью муниципального имущества.</w:t>
      </w:r>
    </w:p>
    <w:p w:rsidR="00890831" w:rsidRPr="0031654A" w:rsidRDefault="00890831" w:rsidP="00890831">
      <w:pPr>
        <w:autoSpaceDE w:val="0"/>
        <w:autoSpaceDN w:val="0"/>
        <w:adjustRightInd w:val="0"/>
        <w:ind w:firstLine="720"/>
        <w:jc w:val="both"/>
      </w:pPr>
      <w:r w:rsidRPr="0031654A">
        <w:t>В целях учета муниципального имущества ОУМИ ведется реестр имущества, находящегося в муниципальной собственности муниципального образования (далее – реестр муниципального имущества). Ведение реестра муниципального имущества осуществляется в соответствии с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Положением о реестре муниципальной собственности МО ГП пгт. Восточный» утвержденного решением Думы от 10.07.2008 г. № 68. Учет муниципального имущества организован на основе применения программно-технических средств.</w:t>
      </w:r>
    </w:p>
    <w:p w:rsidR="00890831" w:rsidRPr="0031654A" w:rsidRDefault="00890831" w:rsidP="00890831">
      <w:pPr>
        <w:autoSpaceDE w:val="0"/>
        <w:autoSpaceDN w:val="0"/>
        <w:adjustRightInd w:val="0"/>
        <w:ind w:firstLine="720"/>
        <w:jc w:val="both"/>
      </w:pPr>
      <w:r w:rsidRPr="0031654A">
        <w:t>Объектами учета в реестре муниципального имущества являются:</w:t>
      </w:r>
    </w:p>
    <w:p w:rsidR="00890831" w:rsidRPr="0031654A" w:rsidRDefault="00890831" w:rsidP="00890831">
      <w:pPr>
        <w:autoSpaceDE w:val="0"/>
        <w:autoSpaceDN w:val="0"/>
        <w:adjustRightInd w:val="0"/>
        <w:ind w:firstLine="720"/>
        <w:jc w:val="both"/>
      </w:pPr>
      <w:r w:rsidRPr="0031654A">
        <w:t xml:space="preserve">- находящееся в муниципальной собственности муниципального образования недвижимое имущество (здание, строение, сооружение или объект незавершенного строительства,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9" w:history="1">
        <w:r w:rsidRPr="0031654A">
          <w:t>законом</w:t>
        </w:r>
      </w:hyperlink>
      <w:r w:rsidRPr="0031654A">
        <w:t xml:space="preserve"> к недвижимости);</w:t>
      </w:r>
    </w:p>
    <w:p w:rsidR="00890831" w:rsidRPr="00F70D76" w:rsidRDefault="00890831" w:rsidP="00890831">
      <w:pPr>
        <w:autoSpaceDE w:val="0"/>
        <w:autoSpaceDN w:val="0"/>
        <w:adjustRightInd w:val="0"/>
        <w:ind w:firstLine="720"/>
        <w:jc w:val="both"/>
      </w:pPr>
      <w:r w:rsidRPr="0031654A">
        <w:t xml:space="preserve">- находящееся в муниципальной собственности муниципального образования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w:t>
      </w:r>
      <w:r w:rsidRPr="00F70D76">
        <w:t>за автономными и бюджетными муниципальными учреждениями;</w:t>
      </w:r>
    </w:p>
    <w:p w:rsidR="00890831" w:rsidRPr="0031654A" w:rsidRDefault="00890831" w:rsidP="00890831">
      <w:pPr>
        <w:autoSpaceDE w:val="0"/>
        <w:autoSpaceDN w:val="0"/>
        <w:adjustRightInd w:val="0"/>
        <w:ind w:firstLine="720"/>
        <w:jc w:val="both"/>
      </w:pPr>
      <w:r w:rsidRPr="0031654A">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p>
    <w:p w:rsidR="00890831" w:rsidRPr="0031654A" w:rsidRDefault="00890831" w:rsidP="00890831">
      <w:pPr>
        <w:tabs>
          <w:tab w:val="left" w:pos="720"/>
        </w:tabs>
        <w:autoSpaceDE w:val="0"/>
        <w:autoSpaceDN w:val="0"/>
        <w:adjustRightInd w:val="0"/>
        <w:ind w:firstLine="720"/>
        <w:jc w:val="both"/>
      </w:pPr>
      <w:r w:rsidRPr="0031654A">
        <w:t xml:space="preserve">Государственная политика в сфере управления государственным и муниципальным имуществом направлена на перепрофилирование и приватизацию имущества, не связанного с исполнением государственных и муниципальных полномочий. Так согласно статье 50 Федерального закона от 06.10.2003 № 131-ФЗ «Об общих принципах организации местного самоуправления в Российской Федерации» установлен закрытый перечень имущества, которое может находиться у муниципальных образований, предназначенного для решения вопросов местного значения, для осуществления государственных полномочий и для обслуживания органов местного самоуправления. Соответственно, органы местного самоуправления руководствуются данной политикой и должны оптимизировать муниципальное имущество и использовать муниципальное имущество для решения вопросов местного значения. В связи с этим, </w:t>
      </w:r>
      <w:r w:rsidRPr="0071648F">
        <w:t>доходы от использования муниципального имущества будут снижаться.</w:t>
      </w:r>
      <w:r w:rsidRPr="0031654A">
        <w:t xml:space="preserve"> </w:t>
      </w:r>
    </w:p>
    <w:p w:rsidR="00890831" w:rsidRPr="0031654A" w:rsidRDefault="00890831" w:rsidP="00890831">
      <w:pPr>
        <w:tabs>
          <w:tab w:val="left" w:pos="720"/>
        </w:tabs>
        <w:ind w:firstLine="720"/>
        <w:jc w:val="both"/>
      </w:pPr>
      <w:r w:rsidRPr="0031654A">
        <w:t xml:space="preserve">Процесс управления муниципальным имуществом должен осуществляться таким образом, чтобы затраты на его содержание и управление не превышали доходов, полученных от процесса управления.  Для предоставления муниципального имущества в пользование необходимо затратить определенные бюджетные средства для их восстановления и дальнейшего использования для решения вопросов местного значения. </w:t>
      </w:r>
    </w:p>
    <w:p w:rsidR="00890831" w:rsidRPr="0031654A" w:rsidRDefault="00890831" w:rsidP="00890831">
      <w:pPr>
        <w:tabs>
          <w:tab w:val="left" w:pos="720"/>
        </w:tabs>
        <w:autoSpaceDE w:val="0"/>
        <w:autoSpaceDN w:val="0"/>
        <w:adjustRightInd w:val="0"/>
        <w:ind w:firstLine="720"/>
        <w:jc w:val="both"/>
      </w:pPr>
      <w:r w:rsidRPr="0031654A">
        <w:t xml:space="preserve">В составе казны муниципального образования учитываются объекты недвижимого и движимого имущества: нежилые здания, помещения, сооружения, тепловые сети, участки автомобильных дорог, элементы благоустройства, автотранспорт, оборудование. </w:t>
      </w:r>
    </w:p>
    <w:p w:rsidR="00890831" w:rsidRPr="0031654A" w:rsidRDefault="00890831" w:rsidP="00890831">
      <w:pPr>
        <w:tabs>
          <w:tab w:val="left" w:pos="720"/>
        </w:tabs>
        <w:autoSpaceDE w:val="0"/>
        <w:autoSpaceDN w:val="0"/>
        <w:adjustRightInd w:val="0"/>
        <w:ind w:firstLine="720"/>
        <w:jc w:val="both"/>
        <w:rPr>
          <w:bCs/>
        </w:rPr>
      </w:pPr>
      <w:r w:rsidRPr="0031654A">
        <w:t xml:space="preserve">В целях коммерческого использования по состоянию </w:t>
      </w:r>
      <w:r>
        <w:t>на 01.01.2017 заключено и действуют 18</w:t>
      </w:r>
      <w:r w:rsidRPr="0031654A">
        <w:rPr>
          <w:bCs/>
        </w:rPr>
        <w:t xml:space="preserve"> договоров ар</w:t>
      </w:r>
      <w:r>
        <w:rPr>
          <w:bCs/>
        </w:rPr>
        <w:t>енды муниципального имущества, 11</w:t>
      </w:r>
      <w:r w:rsidRPr="0031654A">
        <w:rPr>
          <w:bCs/>
        </w:rPr>
        <w:t xml:space="preserve"> договора безвозмездного пользования. </w:t>
      </w:r>
    </w:p>
    <w:p w:rsidR="00890831" w:rsidRPr="0031654A" w:rsidRDefault="00890831" w:rsidP="00890831">
      <w:pPr>
        <w:tabs>
          <w:tab w:val="left" w:pos="720"/>
        </w:tabs>
        <w:autoSpaceDE w:val="0"/>
        <w:autoSpaceDN w:val="0"/>
        <w:adjustRightInd w:val="0"/>
        <w:ind w:firstLine="720"/>
        <w:jc w:val="both"/>
      </w:pPr>
      <w:r w:rsidRPr="0031654A">
        <w:t xml:space="preserve">В сфере регулирования арендных отношений предоставление в аренду муниципального имущества  осуществляется посредством проведения торгов в форме аукционов и конкурсов на право заключения договоров пользования в соответствии с Федеральным законом от 26.07.2006 № 135-ФЗ «О защите конкуренции», Приказом </w:t>
      </w:r>
      <w:r w:rsidRPr="0031654A">
        <w:lastRenderedPageBreak/>
        <w:t xml:space="preserve">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Данный порядок распространяется на муниципальное имущество, составляющее казну муниципального образования, а также закрепленное на вещном праве за муниципальными предприятиями и учреждениями. В целях эффективного управления муниципальным имуществом администрация муниципального образования, выступающая от имени собственника – муниципального образования – наделяет муниципальные предприятия и учреждения  правом предоставления в пользование муниципального имущества, закрепленного за ними на соответствующем вещном праве и неиспользуемого в их деятельности имущества. </w:t>
      </w:r>
    </w:p>
    <w:p w:rsidR="00890831" w:rsidRPr="0031654A" w:rsidRDefault="00890831" w:rsidP="00890831">
      <w:pPr>
        <w:autoSpaceDE w:val="0"/>
        <w:autoSpaceDN w:val="0"/>
        <w:adjustRightInd w:val="0"/>
        <w:ind w:firstLine="720"/>
        <w:jc w:val="both"/>
        <w:rPr>
          <w:lang w:eastAsia="en-US"/>
        </w:rPr>
      </w:pPr>
      <w:r w:rsidRPr="0031654A">
        <w:rPr>
          <w:lang w:eastAsia="en-US"/>
        </w:rPr>
        <w:t>Приватизация направлена на оптимизацию муниципального имущества, а также на получение доходов от продажи муниципального имущества и нацелена на достижение строгого соответствия состава муниципального имущества функциям органов местного самоуправления муниципального образования. Открытость и прозрачность проводимых в строгом соответствии с законом процедур приватизации рассматриваются как фактор, препятствующий возможным коррупционным проявлениям. В связи с этим особое внимание уделяется обеспечению открытости этих процедур. В целом поступления от приватизации муниципального имущества носят нестабильный характер по причине отсутствия в муниципальной собственности муниципального образования большого количества высоколиквидного имущества, подлежащего приватизации.</w:t>
      </w:r>
    </w:p>
    <w:p w:rsidR="00890831" w:rsidRPr="0031654A" w:rsidRDefault="00890831" w:rsidP="00890831">
      <w:pPr>
        <w:ind w:firstLine="720"/>
        <w:jc w:val="both"/>
      </w:pPr>
      <w:r w:rsidRPr="0031654A">
        <w:t>Объекты муниципального имущества, подлежащие приватизации, включаются в список (прогнозный план) приватизации муниципального имущества, утверждаемый решением Восточной городской Думы. В список (прогнозный план) приватизации муниципального имущества могут вноситься дополнения, изменения по составу приватизируемого муниципального имущества. Изменения и дополнения в установленном порядке утверждаются решением Восточной городской Думы.</w:t>
      </w:r>
    </w:p>
    <w:p w:rsidR="00890831" w:rsidRPr="0031654A" w:rsidRDefault="00890831" w:rsidP="00890831">
      <w:pPr>
        <w:ind w:firstLine="720"/>
        <w:jc w:val="both"/>
        <w:rPr>
          <w:b/>
        </w:rPr>
      </w:pPr>
      <w:r w:rsidRPr="0031654A">
        <w:t>В целях обеспечения доступности информации в сфере управления и распоряжения муниципальным имуществом ОУМИ размещает на официальном сайте администрации муниципального образования информацию о пустующих объектах муниципального имущества, подлежащих передаче во временное пользование, владение, в целях их приватизации; муниципальные правовые акты, регулирующие имущественные отношения; административные регламенты по предоставлению муниципальных услуг; аналитические и другие материалы.</w:t>
      </w:r>
    </w:p>
    <w:p w:rsidR="00890831" w:rsidRPr="0031654A" w:rsidRDefault="00890831" w:rsidP="00890831">
      <w:pPr>
        <w:tabs>
          <w:tab w:val="left" w:pos="720"/>
        </w:tabs>
        <w:autoSpaceDE w:val="0"/>
        <w:autoSpaceDN w:val="0"/>
        <w:adjustRightInd w:val="0"/>
        <w:ind w:firstLine="708"/>
        <w:jc w:val="both"/>
      </w:pPr>
      <w:r w:rsidRPr="0031654A">
        <w:t>Оценка управления муниципальным имуществом позволяет определить следующие основные проблемы:</w:t>
      </w:r>
    </w:p>
    <w:p w:rsidR="00890831" w:rsidRPr="0031654A" w:rsidRDefault="00890831" w:rsidP="00890831">
      <w:pPr>
        <w:tabs>
          <w:tab w:val="left" w:pos="720"/>
        </w:tabs>
        <w:ind w:firstLine="708"/>
        <w:jc w:val="both"/>
      </w:pPr>
      <w:r w:rsidRPr="0031654A">
        <w:t>1. Невостребованность на рынке недвижимости объектов муниципального недвижимого имущества, выставляемого на торги с целью заключения договоров пользования, а также приватизации, в связи с их не ликвидностью (нахождение объекта в подвальных, цокольных этажах многоквартирных жилых домов, удаленность от центральных улиц, неудовлетворительное состояние объектов), и как следствие:</w:t>
      </w:r>
    </w:p>
    <w:p w:rsidR="00890831" w:rsidRPr="0031654A" w:rsidRDefault="00890831" w:rsidP="00890831">
      <w:pPr>
        <w:tabs>
          <w:tab w:val="left" w:pos="720"/>
        </w:tabs>
        <w:ind w:firstLine="708"/>
        <w:jc w:val="both"/>
      </w:pPr>
      <w:r w:rsidRPr="0031654A">
        <w:t>- недополучение доходов в бюджет муниципального образования по неиспользуемому муниципальному имуществу;</w:t>
      </w:r>
    </w:p>
    <w:p w:rsidR="00890831" w:rsidRPr="0031654A" w:rsidRDefault="00890831" w:rsidP="00890831">
      <w:pPr>
        <w:tabs>
          <w:tab w:val="left" w:pos="720"/>
        </w:tabs>
        <w:ind w:firstLine="708"/>
        <w:jc w:val="both"/>
      </w:pPr>
      <w:r w:rsidRPr="0031654A">
        <w:t>- наличие затрат у администрации муниципального образования, выступающей от имени собственника муниципального имущества - муниципального образования, на содержание муниципального имущества по пустующим помещениям, зданиям.</w:t>
      </w:r>
    </w:p>
    <w:p w:rsidR="00890831" w:rsidRPr="0031654A" w:rsidRDefault="00890831" w:rsidP="00890831">
      <w:pPr>
        <w:tabs>
          <w:tab w:val="left" w:pos="720"/>
        </w:tabs>
        <w:ind w:firstLine="708"/>
        <w:jc w:val="both"/>
      </w:pPr>
      <w:r w:rsidRPr="0031654A">
        <w:t xml:space="preserve">2. В целях эффективного использования муниципального имущества в течение 2011-2013 годов была проведена процедура передачи сетей канализации и водоснабжения в аренду. </w:t>
      </w:r>
    </w:p>
    <w:p w:rsidR="00890831" w:rsidRPr="0031654A" w:rsidRDefault="00890831" w:rsidP="00890831">
      <w:pPr>
        <w:tabs>
          <w:tab w:val="left" w:pos="720"/>
        </w:tabs>
        <w:ind w:firstLine="708"/>
        <w:jc w:val="both"/>
      </w:pPr>
      <w:r w:rsidRPr="0031654A">
        <w:lastRenderedPageBreak/>
        <w:t xml:space="preserve">3. Невысокий контроль со стороны ОУМИ за исполнением условий договоров пользования, договоров хозяйственного и оперативного управления; имущества, свободного от прав третьих лиц. </w:t>
      </w:r>
    </w:p>
    <w:p w:rsidR="00890831" w:rsidRPr="0031654A" w:rsidRDefault="00890831" w:rsidP="00890831">
      <w:pPr>
        <w:tabs>
          <w:tab w:val="left" w:pos="720"/>
        </w:tabs>
        <w:ind w:firstLine="708"/>
        <w:jc w:val="both"/>
      </w:pPr>
      <w:r>
        <w:t>4.</w:t>
      </w:r>
      <w:r w:rsidRPr="0031654A">
        <w:t xml:space="preserve"> Отсутствие исполнительной и проектной документации, и как следствие, технической документации, на ряд объектов недвижимого имущества (трансформаторные подстанции, кабельные линии электропередач, тепловые сети, сети водоснабжения и водоотведения) и государственной регистрации права собственности за муниципальным образованием, что не позволяет ОУМИ должным образом эффективно управлять и распоряжаться данными объектами. ОУМИ потребуется дополнительно временной и затратный ресурс для проведения технической инвентаризации в целях осуществления государственной регистрации права собственности за муниципальным образованием на них.</w:t>
      </w:r>
    </w:p>
    <w:p w:rsidR="00890831" w:rsidRPr="0031654A" w:rsidRDefault="00890831" w:rsidP="00890831">
      <w:pPr>
        <w:autoSpaceDE w:val="0"/>
        <w:autoSpaceDN w:val="0"/>
        <w:adjustRightInd w:val="0"/>
        <w:ind w:firstLine="708"/>
        <w:jc w:val="both"/>
      </w:pPr>
      <w:r>
        <w:t>5.</w:t>
      </w:r>
      <w:r w:rsidRPr="0031654A">
        <w:t xml:space="preserve"> Необходимость совершенствования системы учета для эффективного управления муниципальным имуществом, в том числе: формирование и использование основанной на современных информационных технологиях базы данных по объектам муниципального имущества, внедрение в деятельность органов государственной власти и органов местного самоуправления единого программного комплекса по учету и управлению муниципальным имуществом.</w:t>
      </w:r>
    </w:p>
    <w:p w:rsidR="00890831" w:rsidRPr="00413CD0" w:rsidRDefault="00890831" w:rsidP="00890831">
      <w:pPr>
        <w:ind w:firstLine="708"/>
        <w:jc w:val="both"/>
      </w:pPr>
      <w:r w:rsidRPr="0071648F">
        <w:t>Внепрограммное мероприятие «</w:t>
      </w:r>
      <w:r>
        <w:t>Асфальтирование</w:t>
      </w:r>
      <w:r w:rsidR="00470BB3">
        <w:t xml:space="preserve"> и проезжей части </w:t>
      </w:r>
      <w:r>
        <w:t xml:space="preserve"> пешеходных дорожек</w:t>
      </w:r>
      <w:r w:rsidR="00470BB3">
        <w:t>, д.5</w:t>
      </w:r>
      <w:r>
        <w:t xml:space="preserve"> ул.Азина, п.Восточный»</w:t>
      </w:r>
      <w:r w:rsidRPr="0071648F">
        <w:t xml:space="preserve">. Задача данного проекта выполнить работы по обустройству </w:t>
      </w:r>
      <w:r>
        <w:t>при</w:t>
      </w:r>
      <w:r w:rsidR="00470BB3">
        <w:t>домовой территории ул.Азина д.5</w:t>
      </w:r>
      <w:r w:rsidRPr="0071648F">
        <w:t xml:space="preserve"> пгт Восточный в соответствии с локальным сметным расчетом. Проблемами мероприятия  могут  быть: отток трудоспособного населения из поселения, сворачивание действий федеральных и областных программ, неблагоприятные макро и микроэкономические условия, кардинальные изменения в нормативно-парвовых документах.</w:t>
      </w:r>
      <w:r>
        <w:t xml:space="preserve"> </w:t>
      </w:r>
    </w:p>
    <w:p w:rsidR="00890831" w:rsidRDefault="00890831" w:rsidP="00890831">
      <w:pPr>
        <w:jc w:val="both"/>
      </w:pPr>
    </w:p>
    <w:p w:rsidR="00890831" w:rsidRPr="0031654A" w:rsidRDefault="00890831" w:rsidP="00890831">
      <w:pPr>
        <w:jc w:val="both"/>
        <w:rPr>
          <w:b/>
        </w:rPr>
      </w:pPr>
      <w:r w:rsidRPr="0031654A">
        <w:t xml:space="preserve"> </w:t>
      </w:r>
      <w:r w:rsidRPr="0031654A">
        <w:tab/>
      </w:r>
      <w:r w:rsidRPr="0031654A">
        <w:rPr>
          <w:b/>
        </w:rPr>
        <w:t>Раздел 2. Приоритеты Государственной политики в сфере реализации муниципальной программы, цели, задачи, целевые показатели эффективности реализации муниципальной программы, описание ожидаемых конечных результатов муниципальной программы, сроков и этапов реализации муниципальной программы.</w:t>
      </w:r>
    </w:p>
    <w:p w:rsidR="00890831" w:rsidRPr="0031654A" w:rsidRDefault="00890831" w:rsidP="00890831">
      <w:pPr>
        <w:pStyle w:val="ConsPlusNormal"/>
        <w:jc w:val="both"/>
        <w:rPr>
          <w:rFonts w:ascii="Times New Roman" w:hAnsi="Times New Roman" w:cs="Times New Roman"/>
          <w:b/>
          <w:sz w:val="24"/>
          <w:szCs w:val="24"/>
        </w:rPr>
      </w:pPr>
      <w:r w:rsidRPr="0031654A">
        <w:rPr>
          <w:rFonts w:ascii="Times New Roman" w:hAnsi="Times New Roman" w:cs="Times New Roman"/>
          <w:b/>
          <w:sz w:val="24"/>
          <w:szCs w:val="24"/>
        </w:rPr>
        <w:t xml:space="preserve"> 2.1.</w:t>
      </w:r>
      <w:r w:rsidRPr="0031654A">
        <w:rPr>
          <w:b/>
          <w:sz w:val="24"/>
          <w:szCs w:val="24"/>
        </w:rPr>
        <w:t xml:space="preserve"> </w:t>
      </w:r>
      <w:r w:rsidRPr="0031654A">
        <w:rPr>
          <w:rFonts w:ascii="Times New Roman" w:hAnsi="Times New Roman" w:cs="Times New Roman"/>
          <w:b/>
          <w:sz w:val="24"/>
          <w:szCs w:val="24"/>
        </w:rPr>
        <w:t xml:space="preserve">Приоритеты Государственной политики в сфере реализации муниципальной программы </w:t>
      </w:r>
    </w:p>
    <w:p w:rsidR="00890831" w:rsidRPr="0031654A" w:rsidRDefault="00890831" w:rsidP="00890831">
      <w:pPr>
        <w:pStyle w:val="ConsPlusNormal"/>
        <w:jc w:val="both"/>
        <w:rPr>
          <w:rFonts w:ascii="Times New Roman" w:hAnsi="Times New Roman" w:cs="Times New Roman"/>
          <w:sz w:val="24"/>
          <w:szCs w:val="24"/>
        </w:rPr>
      </w:pPr>
      <w:r w:rsidRPr="0031654A">
        <w:rPr>
          <w:rFonts w:ascii="Times New Roman" w:hAnsi="Times New Roman" w:cs="Times New Roman"/>
          <w:sz w:val="24"/>
          <w:szCs w:val="24"/>
        </w:rPr>
        <w:t xml:space="preserve">Приоритеты Государственной политики в сфере реализации муниципальной программы определены на основе Бюджетного кодекса Российской Федерации, </w:t>
      </w:r>
      <w:r w:rsidRPr="0071648F">
        <w:rPr>
          <w:rFonts w:ascii="Times New Roman" w:hAnsi="Times New Roman" w:cs="Times New Roman"/>
          <w:sz w:val="24"/>
          <w:szCs w:val="24"/>
        </w:rPr>
        <w:t>федерального</w:t>
      </w:r>
      <w:r>
        <w:rPr>
          <w:rFonts w:ascii="Times New Roman" w:hAnsi="Times New Roman" w:cs="Times New Roman"/>
          <w:sz w:val="24"/>
          <w:szCs w:val="24"/>
        </w:rPr>
        <w:t xml:space="preserve"> </w:t>
      </w:r>
      <w:r w:rsidRPr="0031654A">
        <w:rPr>
          <w:rFonts w:ascii="Times New Roman" w:hAnsi="Times New Roman" w:cs="Times New Roman"/>
          <w:sz w:val="24"/>
          <w:szCs w:val="24"/>
        </w:rPr>
        <w:t>закона от 06.10.2003 №131-ФЗ «Об общих принципах организации местного самоуправления в Российской Федерации».</w:t>
      </w:r>
    </w:p>
    <w:p w:rsidR="00890831" w:rsidRPr="0031654A" w:rsidRDefault="00890831" w:rsidP="00890831">
      <w:pPr>
        <w:pStyle w:val="ConsPlusNormal"/>
        <w:jc w:val="both"/>
        <w:rPr>
          <w:rFonts w:ascii="Times New Roman" w:hAnsi="Times New Roman" w:cs="Times New Roman"/>
          <w:b/>
          <w:sz w:val="24"/>
          <w:szCs w:val="24"/>
        </w:rPr>
      </w:pPr>
      <w:r w:rsidRPr="0031654A">
        <w:rPr>
          <w:rFonts w:ascii="Times New Roman" w:hAnsi="Times New Roman" w:cs="Times New Roman"/>
          <w:b/>
          <w:sz w:val="24"/>
          <w:szCs w:val="24"/>
        </w:rPr>
        <w:t>2.2.</w:t>
      </w:r>
      <w:r>
        <w:rPr>
          <w:rFonts w:ascii="Times New Roman" w:hAnsi="Times New Roman" w:cs="Times New Roman"/>
          <w:b/>
          <w:sz w:val="24"/>
          <w:szCs w:val="24"/>
        </w:rPr>
        <w:t xml:space="preserve"> </w:t>
      </w:r>
      <w:r w:rsidRPr="0031654A">
        <w:rPr>
          <w:rFonts w:ascii="Times New Roman" w:hAnsi="Times New Roman" w:cs="Times New Roman"/>
          <w:b/>
          <w:sz w:val="24"/>
          <w:szCs w:val="24"/>
        </w:rPr>
        <w:t>Цели, задачи и целевые показатели реализации муниципальной программы.</w:t>
      </w:r>
    </w:p>
    <w:p w:rsidR="00890831" w:rsidRPr="0031654A" w:rsidRDefault="00890831" w:rsidP="00890831">
      <w:pPr>
        <w:pStyle w:val="ConsPlusNormal"/>
        <w:jc w:val="both"/>
        <w:rPr>
          <w:rFonts w:ascii="Times New Roman" w:hAnsi="Times New Roman" w:cs="Times New Roman"/>
          <w:sz w:val="24"/>
          <w:szCs w:val="24"/>
        </w:rPr>
      </w:pPr>
      <w:r w:rsidRPr="0031654A">
        <w:rPr>
          <w:rFonts w:ascii="Times New Roman" w:hAnsi="Times New Roman" w:cs="Times New Roman"/>
          <w:sz w:val="24"/>
          <w:szCs w:val="24"/>
        </w:rPr>
        <w:t>Целями  муниципальной программы являются:</w:t>
      </w:r>
    </w:p>
    <w:p w:rsidR="00890831" w:rsidRPr="0031654A" w:rsidRDefault="00BB2130" w:rsidP="00890831">
      <w:pPr>
        <w:pStyle w:val="ConsPlusNormal"/>
        <w:jc w:val="both"/>
        <w:rPr>
          <w:rFonts w:ascii="Times New Roman" w:hAnsi="Times New Roman" w:cs="Times New Roman"/>
          <w:sz w:val="24"/>
          <w:szCs w:val="24"/>
        </w:rPr>
      </w:pPr>
      <w:r>
        <w:rPr>
          <w:rFonts w:ascii="Times New Roman" w:hAnsi="Times New Roman" w:cs="Times New Roman"/>
          <w:sz w:val="24"/>
          <w:szCs w:val="24"/>
        </w:rPr>
        <w:t>- С</w:t>
      </w:r>
      <w:r w:rsidR="00890831" w:rsidRPr="0031654A">
        <w:rPr>
          <w:rFonts w:ascii="Times New Roman" w:hAnsi="Times New Roman" w:cs="Times New Roman"/>
          <w:sz w:val="24"/>
          <w:szCs w:val="24"/>
        </w:rPr>
        <w:t xml:space="preserve">овершенствование и оптимизация системы развития </w:t>
      </w:r>
      <w:r>
        <w:rPr>
          <w:rFonts w:ascii="Times New Roman" w:hAnsi="Times New Roman" w:cs="Times New Roman"/>
          <w:sz w:val="24"/>
          <w:szCs w:val="24"/>
        </w:rPr>
        <w:t>Восточного городского поселения;</w:t>
      </w:r>
      <w:r w:rsidR="00890831" w:rsidRPr="0031654A">
        <w:rPr>
          <w:rFonts w:ascii="Times New Roman" w:hAnsi="Times New Roman" w:cs="Times New Roman"/>
          <w:sz w:val="24"/>
          <w:szCs w:val="24"/>
        </w:rPr>
        <w:t xml:space="preserve"> </w:t>
      </w:r>
    </w:p>
    <w:p w:rsidR="00890831" w:rsidRPr="0031654A" w:rsidRDefault="00BB2130" w:rsidP="00890831">
      <w:pPr>
        <w:pStyle w:val="ConsPlusNormal"/>
        <w:jc w:val="both"/>
        <w:rPr>
          <w:rFonts w:ascii="Times New Roman" w:hAnsi="Times New Roman" w:cs="Times New Roman"/>
          <w:sz w:val="24"/>
          <w:szCs w:val="24"/>
        </w:rPr>
      </w:pPr>
      <w:r>
        <w:rPr>
          <w:rFonts w:ascii="Times New Roman" w:hAnsi="Times New Roman" w:cs="Times New Roman"/>
          <w:sz w:val="24"/>
          <w:szCs w:val="24"/>
        </w:rPr>
        <w:t>- П</w:t>
      </w:r>
      <w:r w:rsidR="00890831" w:rsidRPr="0031654A">
        <w:rPr>
          <w:rFonts w:ascii="Times New Roman" w:hAnsi="Times New Roman" w:cs="Times New Roman"/>
          <w:sz w:val="24"/>
          <w:szCs w:val="24"/>
        </w:rPr>
        <w:t>овышение эффективности и информационной прозрачности деятельности органов местного самоуправления муниципального образования Восточное городское поселение Омутнин</w:t>
      </w:r>
      <w:r>
        <w:rPr>
          <w:rFonts w:ascii="Times New Roman" w:hAnsi="Times New Roman" w:cs="Times New Roman"/>
          <w:sz w:val="24"/>
          <w:szCs w:val="24"/>
        </w:rPr>
        <w:t>ского района Кировской области;</w:t>
      </w:r>
    </w:p>
    <w:p w:rsidR="00890831" w:rsidRPr="0031654A" w:rsidRDefault="00890831" w:rsidP="00890831">
      <w:pPr>
        <w:pStyle w:val="ConsPlusNormal"/>
        <w:jc w:val="both"/>
        <w:rPr>
          <w:rFonts w:ascii="Times New Roman" w:hAnsi="Times New Roman" w:cs="Times New Roman"/>
          <w:sz w:val="24"/>
          <w:szCs w:val="24"/>
        </w:rPr>
      </w:pPr>
      <w:r w:rsidRPr="0031654A">
        <w:rPr>
          <w:rFonts w:ascii="Times New Roman" w:hAnsi="Times New Roman" w:cs="Times New Roman"/>
          <w:sz w:val="24"/>
          <w:szCs w:val="24"/>
        </w:rPr>
        <w:t xml:space="preserve">- Исполнение полномочий по решению вопросов местного значения в соответствии с федеральным законом </w:t>
      </w:r>
      <w:r w:rsidR="00BB2130">
        <w:rPr>
          <w:rFonts w:ascii="Times New Roman" w:hAnsi="Times New Roman" w:cs="Times New Roman"/>
          <w:sz w:val="24"/>
          <w:szCs w:val="24"/>
        </w:rPr>
        <w:t>;</w:t>
      </w:r>
    </w:p>
    <w:p w:rsidR="00890831" w:rsidRPr="0031654A" w:rsidRDefault="00890831" w:rsidP="00890831">
      <w:pPr>
        <w:tabs>
          <w:tab w:val="left" w:pos="252"/>
        </w:tabs>
        <w:jc w:val="both"/>
      </w:pPr>
      <w:r w:rsidRPr="0031654A">
        <w:tab/>
      </w:r>
      <w:r w:rsidRPr="0031654A">
        <w:tab/>
        <w:t>Для достижения целей муниципальной программы должны быть решены следующие задачи:</w:t>
      </w:r>
    </w:p>
    <w:p w:rsidR="00890831" w:rsidRPr="0031654A" w:rsidRDefault="00890831" w:rsidP="00890831">
      <w:pPr>
        <w:tabs>
          <w:tab w:val="left" w:pos="252"/>
        </w:tabs>
        <w:jc w:val="both"/>
        <w:rPr>
          <w:bCs/>
        </w:rPr>
      </w:pPr>
      <w:r w:rsidRPr="0031654A">
        <w:rPr>
          <w:bCs/>
        </w:rPr>
        <w:tab/>
        <w:t xml:space="preserve"> </w:t>
      </w:r>
      <w:r w:rsidRPr="0031654A">
        <w:rPr>
          <w:bCs/>
        </w:rPr>
        <w:tab/>
        <w:t xml:space="preserve">- Исполнение полномочий по решению вопросов местного значения в соответствии с федеральными законами, законами Кировской области и муниципальными правовыми </w:t>
      </w:r>
      <w:r w:rsidRPr="0031654A">
        <w:rPr>
          <w:bCs/>
        </w:rPr>
        <w:lastRenderedPageBreak/>
        <w:t>актами. Исполнение отдельных государственных полномочий, переданных федеральными закона</w:t>
      </w:r>
      <w:r w:rsidR="00BB2130">
        <w:rPr>
          <w:bCs/>
        </w:rPr>
        <w:t>ми и законами Кировской области;</w:t>
      </w:r>
    </w:p>
    <w:p w:rsidR="00890831" w:rsidRPr="0031654A" w:rsidRDefault="00890831" w:rsidP="00BB2130">
      <w:pPr>
        <w:tabs>
          <w:tab w:val="left" w:pos="252"/>
        </w:tabs>
        <w:jc w:val="both"/>
        <w:rPr>
          <w:bCs/>
        </w:rPr>
      </w:pPr>
      <w:r w:rsidRPr="0031654A">
        <w:rPr>
          <w:bCs/>
        </w:rPr>
        <w:tab/>
      </w:r>
      <w:r w:rsidRPr="0031654A">
        <w:rPr>
          <w:bCs/>
        </w:rPr>
        <w:tab/>
        <w:t>- Развитие муниципальной службы администр</w:t>
      </w:r>
      <w:r w:rsidR="00BB2130">
        <w:rPr>
          <w:bCs/>
        </w:rPr>
        <w:t>ации муниципального образования;</w:t>
      </w:r>
    </w:p>
    <w:p w:rsidR="00890831" w:rsidRPr="0031654A" w:rsidRDefault="00BB2130" w:rsidP="00BB2130">
      <w:pPr>
        <w:tabs>
          <w:tab w:val="left" w:pos="252"/>
        </w:tabs>
        <w:jc w:val="both"/>
        <w:rPr>
          <w:bCs/>
        </w:rPr>
      </w:pPr>
      <w:r>
        <w:rPr>
          <w:bCs/>
        </w:rPr>
        <w:tab/>
      </w:r>
      <w:r>
        <w:rPr>
          <w:bCs/>
        </w:rPr>
        <w:tab/>
        <w:t>-</w:t>
      </w:r>
      <w:r w:rsidR="00890831" w:rsidRPr="0031654A">
        <w:rPr>
          <w:bCs/>
        </w:rPr>
        <w:t>Обеспечение реализации прав граждан, проживающих на территории мун</w:t>
      </w:r>
      <w:r>
        <w:rPr>
          <w:bCs/>
        </w:rPr>
        <w:t>иципального образования;</w:t>
      </w:r>
    </w:p>
    <w:p w:rsidR="00890831" w:rsidRPr="0031654A" w:rsidRDefault="00890831" w:rsidP="00BB2130">
      <w:pPr>
        <w:pStyle w:val="ConsPlusNormal"/>
        <w:widowControl/>
        <w:ind w:left="708" w:firstLine="0"/>
        <w:jc w:val="both"/>
        <w:rPr>
          <w:rFonts w:ascii="Times New Roman" w:hAnsi="Times New Roman" w:cs="Times New Roman"/>
          <w:sz w:val="24"/>
          <w:szCs w:val="24"/>
        </w:rPr>
      </w:pPr>
      <w:r w:rsidRPr="0031654A">
        <w:rPr>
          <w:bCs/>
          <w:sz w:val="24"/>
          <w:szCs w:val="24"/>
        </w:rPr>
        <w:t xml:space="preserve">- </w:t>
      </w:r>
      <w:r w:rsidRPr="0031654A">
        <w:rPr>
          <w:sz w:val="24"/>
          <w:szCs w:val="24"/>
        </w:rPr>
        <w:t xml:space="preserve"> </w:t>
      </w:r>
      <w:r w:rsidRPr="0031654A">
        <w:rPr>
          <w:rFonts w:ascii="Times New Roman" w:hAnsi="Times New Roman" w:cs="Times New Roman"/>
          <w:sz w:val="24"/>
          <w:szCs w:val="24"/>
        </w:rPr>
        <w:t>Повышение  эффективности  использования  энергоресурсо</w:t>
      </w:r>
      <w:r w:rsidR="00BB2130">
        <w:rPr>
          <w:rFonts w:ascii="Times New Roman" w:hAnsi="Times New Roman" w:cs="Times New Roman"/>
          <w:sz w:val="24"/>
          <w:szCs w:val="24"/>
        </w:rPr>
        <w:t>в  в  жилищном фонде  поселения;</w:t>
      </w:r>
    </w:p>
    <w:p w:rsidR="00890831" w:rsidRDefault="00890831" w:rsidP="00BB2130">
      <w:pPr>
        <w:pStyle w:val="ConsPlusNormal"/>
        <w:widowControl/>
        <w:ind w:firstLine="708"/>
        <w:jc w:val="both"/>
        <w:rPr>
          <w:rFonts w:ascii="Times New Roman" w:hAnsi="Times New Roman" w:cs="Times New Roman"/>
          <w:sz w:val="24"/>
          <w:szCs w:val="24"/>
        </w:rPr>
      </w:pPr>
      <w:r w:rsidRPr="0031654A">
        <w:rPr>
          <w:rFonts w:ascii="Times New Roman" w:hAnsi="Times New Roman" w:cs="Times New Roman"/>
          <w:sz w:val="24"/>
          <w:szCs w:val="24"/>
        </w:rPr>
        <w:t>- Повышение эффективности  использования  энергоресурсов  в  системах       коммунальной  инфраструктуры  поселения</w:t>
      </w:r>
      <w:r w:rsidR="00BB2130">
        <w:rPr>
          <w:rFonts w:ascii="Times New Roman" w:hAnsi="Times New Roman" w:cs="Times New Roman"/>
          <w:sz w:val="24"/>
          <w:szCs w:val="24"/>
        </w:rPr>
        <w:t>;</w:t>
      </w:r>
      <w:r w:rsidRPr="0031654A">
        <w:rPr>
          <w:rFonts w:ascii="Times New Roman" w:hAnsi="Times New Roman" w:cs="Times New Roman"/>
          <w:sz w:val="24"/>
          <w:szCs w:val="24"/>
        </w:rPr>
        <w:t xml:space="preserve">  </w:t>
      </w:r>
    </w:p>
    <w:p w:rsidR="00BB2130" w:rsidRPr="0031654A" w:rsidRDefault="00BB2130" w:rsidP="00BB2130">
      <w:pPr>
        <w:pStyle w:val="ConsPlusNormal"/>
        <w:widowControl/>
        <w:ind w:firstLine="708"/>
        <w:jc w:val="both"/>
        <w:rPr>
          <w:rFonts w:ascii="Times New Roman" w:hAnsi="Times New Roman" w:cs="Times New Roman"/>
          <w:sz w:val="24"/>
          <w:szCs w:val="24"/>
        </w:rPr>
      </w:pPr>
      <w:r w:rsidRPr="0031654A">
        <w:rPr>
          <w:rFonts w:ascii="Times New Roman" w:hAnsi="Times New Roman" w:cs="Times New Roman"/>
          <w:sz w:val="24"/>
          <w:szCs w:val="24"/>
        </w:rPr>
        <w:t xml:space="preserve">- Повышение эффективности  использования  энергоресурсов  в  </w:t>
      </w:r>
      <w:r>
        <w:rPr>
          <w:rFonts w:ascii="Times New Roman" w:hAnsi="Times New Roman" w:cs="Times New Roman"/>
          <w:sz w:val="24"/>
          <w:szCs w:val="24"/>
        </w:rPr>
        <w:t>бюджетной сфере;</w:t>
      </w:r>
      <w:r w:rsidRPr="0031654A">
        <w:rPr>
          <w:rFonts w:ascii="Times New Roman" w:hAnsi="Times New Roman" w:cs="Times New Roman"/>
          <w:sz w:val="24"/>
          <w:szCs w:val="24"/>
        </w:rPr>
        <w:t xml:space="preserve">  </w:t>
      </w:r>
    </w:p>
    <w:p w:rsidR="00890831" w:rsidRPr="0031654A" w:rsidRDefault="00890831" w:rsidP="00BB2130">
      <w:pPr>
        <w:ind w:firstLine="708"/>
        <w:jc w:val="both"/>
      </w:pPr>
      <w:r w:rsidRPr="0031654A">
        <w:t>- Пропаганда  энергосбережения  в  средствах массовой  информации  поселения</w:t>
      </w:r>
      <w:r w:rsidR="00BB2130">
        <w:t>;</w:t>
      </w:r>
    </w:p>
    <w:p w:rsidR="00890831" w:rsidRPr="0031654A" w:rsidRDefault="00890831" w:rsidP="00BB2130">
      <w:pPr>
        <w:pStyle w:val="ConsPlusNormal"/>
        <w:widowControl/>
        <w:tabs>
          <w:tab w:val="left" w:pos="290"/>
        </w:tabs>
        <w:ind w:firstLine="0"/>
        <w:jc w:val="both"/>
        <w:rPr>
          <w:rFonts w:ascii="Times New Roman" w:hAnsi="Times New Roman" w:cs="Times New Roman"/>
          <w:sz w:val="24"/>
          <w:szCs w:val="24"/>
        </w:rPr>
      </w:pPr>
      <w:r w:rsidRPr="0031654A">
        <w:rPr>
          <w:sz w:val="24"/>
          <w:szCs w:val="24"/>
        </w:rPr>
        <w:tab/>
      </w:r>
      <w:r w:rsidRPr="0031654A">
        <w:rPr>
          <w:sz w:val="24"/>
          <w:szCs w:val="24"/>
        </w:rPr>
        <w:tab/>
        <w:t xml:space="preserve">- </w:t>
      </w:r>
      <w:r w:rsidRPr="0031654A">
        <w:rPr>
          <w:rFonts w:ascii="Times New Roman" w:hAnsi="Times New Roman" w:cs="Times New Roman"/>
          <w:sz w:val="24"/>
          <w:szCs w:val="24"/>
        </w:rPr>
        <w:t>Развитие инфраструктуры, обеспечивающей доступность услуг для субъектов малого предпринимательства;</w:t>
      </w:r>
    </w:p>
    <w:p w:rsidR="00890831" w:rsidRPr="0031654A" w:rsidRDefault="00890831" w:rsidP="00BB2130">
      <w:pPr>
        <w:pStyle w:val="ConsPlusNormal"/>
        <w:widowControl/>
        <w:tabs>
          <w:tab w:val="left" w:pos="290"/>
        </w:tabs>
        <w:ind w:firstLine="0"/>
        <w:jc w:val="both"/>
        <w:rPr>
          <w:rFonts w:ascii="Times New Roman" w:hAnsi="Times New Roman"/>
          <w:sz w:val="24"/>
          <w:szCs w:val="24"/>
        </w:rPr>
      </w:pPr>
      <w:r w:rsidRPr="0031654A">
        <w:rPr>
          <w:rFonts w:ascii="Times New Roman" w:hAnsi="Times New Roman"/>
          <w:sz w:val="24"/>
          <w:szCs w:val="24"/>
        </w:rPr>
        <w:t xml:space="preserve">           -Развитие механизмов финан</w:t>
      </w:r>
      <w:r w:rsidR="00BB2130">
        <w:rPr>
          <w:rFonts w:ascii="Times New Roman" w:hAnsi="Times New Roman"/>
          <w:sz w:val="24"/>
          <w:szCs w:val="24"/>
        </w:rPr>
        <w:t xml:space="preserve">сово-кредитной поддержки малого </w:t>
      </w:r>
      <w:r w:rsidRPr="0031654A">
        <w:rPr>
          <w:rFonts w:ascii="Times New Roman" w:hAnsi="Times New Roman"/>
          <w:sz w:val="24"/>
          <w:szCs w:val="24"/>
        </w:rPr>
        <w:t>предпринимательства;</w:t>
      </w:r>
    </w:p>
    <w:p w:rsidR="00890831" w:rsidRPr="0031654A" w:rsidRDefault="00890831" w:rsidP="00BB2130">
      <w:pPr>
        <w:pStyle w:val="ConsPlusNormal"/>
        <w:widowControl/>
        <w:tabs>
          <w:tab w:val="left" w:pos="290"/>
        </w:tabs>
        <w:ind w:firstLine="0"/>
        <w:jc w:val="both"/>
        <w:rPr>
          <w:rFonts w:ascii="Times New Roman" w:hAnsi="Times New Roman"/>
          <w:sz w:val="24"/>
          <w:szCs w:val="24"/>
        </w:rPr>
      </w:pPr>
      <w:r w:rsidRPr="0031654A">
        <w:rPr>
          <w:rFonts w:ascii="Times New Roman" w:hAnsi="Times New Roman"/>
          <w:sz w:val="24"/>
          <w:szCs w:val="24"/>
        </w:rPr>
        <w:t xml:space="preserve">           -Укрепление социального статуса, повышение престижа и этики предпринимательства;</w:t>
      </w:r>
    </w:p>
    <w:p w:rsidR="00890831" w:rsidRPr="0031654A" w:rsidRDefault="00890831" w:rsidP="00BB2130">
      <w:pPr>
        <w:pStyle w:val="ConsPlusNormal"/>
        <w:widowControl/>
        <w:tabs>
          <w:tab w:val="left" w:pos="290"/>
        </w:tabs>
        <w:ind w:firstLine="0"/>
        <w:jc w:val="both"/>
        <w:rPr>
          <w:rFonts w:ascii="Times New Roman" w:hAnsi="Times New Roman"/>
          <w:sz w:val="24"/>
          <w:szCs w:val="24"/>
        </w:rPr>
      </w:pPr>
      <w:r w:rsidRPr="0031654A">
        <w:rPr>
          <w:rFonts w:ascii="Times New Roman" w:hAnsi="Times New Roman"/>
          <w:sz w:val="24"/>
          <w:szCs w:val="24"/>
        </w:rPr>
        <w:t xml:space="preserve">           -  Внедрение системы доступной информационно-консультационной поддержки малого предпринимательства;</w:t>
      </w:r>
    </w:p>
    <w:p w:rsidR="00890831" w:rsidRPr="0031654A" w:rsidRDefault="0074157A" w:rsidP="00BB2130">
      <w:pPr>
        <w:autoSpaceDE w:val="0"/>
        <w:jc w:val="both"/>
      </w:pPr>
      <w:r>
        <w:t xml:space="preserve">           - П</w:t>
      </w:r>
      <w:r w:rsidR="00890831" w:rsidRPr="0031654A">
        <w:t>оддержка и развитие отдельных направлений предпринимательской деятельности;</w:t>
      </w:r>
    </w:p>
    <w:p w:rsidR="00890831" w:rsidRPr="0031654A" w:rsidRDefault="00890831" w:rsidP="00BB2130">
      <w:pPr>
        <w:pStyle w:val="ConsPlusNormal"/>
        <w:widowControl/>
        <w:ind w:firstLine="0"/>
        <w:jc w:val="both"/>
        <w:rPr>
          <w:rFonts w:ascii="Times New Roman" w:hAnsi="Times New Roman" w:cs="Times New Roman"/>
          <w:sz w:val="24"/>
          <w:szCs w:val="24"/>
        </w:rPr>
      </w:pPr>
      <w:r w:rsidRPr="0031654A">
        <w:rPr>
          <w:sz w:val="24"/>
          <w:szCs w:val="24"/>
        </w:rPr>
        <w:t xml:space="preserve">           - </w:t>
      </w:r>
      <w:r w:rsidRPr="0031654A">
        <w:rPr>
          <w:rFonts w:ascii="Times New Roman" w:hAnsi="Times New Roman" w:cs="Times New Roman"/>
          <w:sz w:val="24"/>
          <w:szCs w:val="24"/>
        </w:rPr>
        <w:t>Организация  выполнения работ и услуг по содержанию  и обслуживанию  автомобильных дорог и о</w:t>
      </w:r>
      <w:r w:rsidR="0074157A">
        <w:rPr>
          <w:rFonts w:ascii="Times New Roman" w:hAnsi="Times New Roman" w:cs="Times New Roman"/>
          <w:sz w:val="24"/>
          <w:szCs w:val="24"/>
        </w:rPr>
        <w:t>бъектов дорожной инфраструктуры;</w:t>
      </w:r>
    </w:p>
    <w:p w:rsidR="00890831" w:rsidRPr="0031654A" w:rsidRDefault="00890831" w:rsidP="00BB2130">
      <w:pPr>
        <w:jc w:val="both"/>
      </w:pPr>
      <w:r w:rsidRPr="0031654A">
        <w:t xml:space="preserve">            - Проведение ремонта автомобильных дорог и о</w:t>
      </w:r>
      <w:r w:rsidR="0074157A">
        <w:t>бъектов дорожной инфраструктуры;</w:t>
      </w:r>
    </w:p>
    <w:p w:rsidR="00890831" w:rsidRPr="0031654A" w:rsidRDefault="00890831" w:rsidP="00BB2130">
      <w:pPr>
        <w:jc w:val="both"/>
      </w:pPr>
      <w:r w:rsidRPr="0031654A">
        <w:t xml:space="preserve">            - Осуществление  комплекса  мер, направленных  на  улучшение  благоустройс</w:t>
      </w:r>
      <w:r w:rsidR="0074157A">
        <w:t>тва,  внешнего вида территории;</w:t>
      </w:r>
    </w:p>
    <w:p w:rsidR="00890831" w:rsidRPr="0031654A" w:rsidRDefault="00890831" w:rsidP="00BB2130">
      <w:pPr>
        <w:jc w:val="both"/>
      </w:pPr>
      <w:r w:rsidRPr="0031654A">
        <w:t xml:space="preserve">            -  Обеспечение благоприятной окружающей среды и экологической безопасности для проживания населения</w:t>
      </w:r>
      <w:r w:rsidR="0074157A">
        <w:t>;</w:t>
      </w:r>
      <w:r w:rsidRPr="0031654A">
        <w:t xml:space="preserve"> </w:t>
      </w:r>
    </w:p>
    <w:p w:rsidR="00890831" w:rsidRPr="0031654A" w:rsidRDefault="00890831" w:rsidP="00BB2130">
      <w:pPr>
        <w:jc w:val="both"/>
      </w:pPr>
      <w:r w:rsidRPr="0031654A">
        <w:t xml:space="preserve">            - Решение эко</w:t>
      </w:r>
      <w:r w:rsidR="0074157A">
        <w:t>логических и санитарных проблем;</w:t>
      </w:r>
    </w:p>
    <w:p w:rsidR="00890831" w:rsidRPr="0031654A" w:rsidRDefault="00890831" w:rsidP="00BB2130">
      <w:pPr>
        <w:jc w:val="both"/>
      </w:pPr>
      <w:r w:rsidRPr="0031654A">
        <w:t xml:space="preserve">            -  Разработка и реализация мероприятий, направленных на соблюдение правил пожарной безопасности населения;</w:t>
      </w:r>
    </w:p>
    <w:p w:rsidR="00890831" w:rsidRPr="0031654A" w:rsidRDefault="00890831" w:rsidP="00BB2130">
      <w:pPr>
        <w:jc w:val="both"/>
      </w:pPr>
      <w:r w:rsidRPr="0031654A">
        <w:t xml:space="preserve">             -Предупреждение возникновения и развития чрезвычайных ситуаций на территории поселения, совершенствование системы средств оповещения;</w:t>
      </w:r>
    </w:p>
    <w:p w:rsidR="00890831" w:rsidRPr="0031654A" w:rsidRDefault="0074157A" w:rsidP="00BB2130">
      <w:pPr>
        <w:jc w:val="both"/>
      </w:pPr>
      <w:r>
        <w:t xml:space="preserve">             -О</w:t>
      </w:r>
      <w:r w:rsidR="00890831" w:rsidRPr="0031654A">
        <w:t>бучение населения в области ГО, подготовка населения в области защиты от ЧС;</w:t>
      </w:r>
    </w:p>
    <w:p w:rsidR="00890831" w:rsidRPr="0031654A" w:rsidRDefault="0074157A" w:rsidP="00BB2130">
      <w:pPr>
        <w:jc w:val="both"/>
      </w:pPr>
      <w:r>
        <w:t xml:space="preserve">             -О</w:t>
      </w:r>
      <w:r w:rsidR="00890831" w:rsidRPr="0031654A">
        <w:t>снащение объектов с массовым пребыванием людей и жизнеобеспечения населения современными средствами видеонаблюдения;</w:t>
      </w:r>
    </w:p>
    <w:p w:rsidR="00890831" w:rsidRPr="0031654A" w:rsidRDefault="0074157A" w:rsidP="00BB2130">
      <w:pPr>
        <w:jc w:val="both"/>
      </w:pPr>
      <w:r>
        <w:t xml:space="preserve">             -У</w:t>
      </w:r>
      <w:r w:rsidR="00890831" w:rsidRPr="0031654A">
        <w:t>силение мер по обеспечению антитеррористической защищенности населения;</w:t>
      </w:r>
    </w:p>
    <w:p w:rsidR="00890831" w:rsidRPr="0031654A" w:rsidRDefault="0074157A" w:rsidP="00BB2130">
      <w:pPr>
        <w:jc w:val="both"/>
      </w:pPr>
      <w:r>
        <w:t xml:space="preserve">             - С</w:t>
      </w:r>
      <w:r w:rsidR="00890831" w:rsidRPr="0031654A">
        <w:t>тимулирование создания временных рабочих мест  и рабочих мест для организации и проведения общественных работ</w:t>
      </w:r>
      <w:r>
        <w:t>;</w:t>
      </w:r>
    </w:p>
    <w:p w:rsidR="00890831" w:rsidRPr="0031654A" w:rsidRDefault="00890831" w:rsidP="00BB2130">
      <w:pPr>
        <w:jc w:val="both"/>
      </w:pPr>
      <w:r w:rsidRPr="0031654A">
        <w:t xml:space="preserve">           - Укрепление и модернизация материально-техни</w:t>
      </w:r>
      <w:r w:rsidR="0074157A">
        <w:t>ческой базы учреждений культуры;</w:t>
      </w:r>
    </w:p>
    <w:p w:rsidR="00890831" w:rsidRPr="0031654A" w:rsidRDefault="00890831" w:rsidP="00BB2130">
      <w:pPr>
        <w:jc w:val="both"/>
      </w:pPr>
      <w:r w:rsidRPr="0031654A">
        <w:t xml:space="preserve">           - Популяризация и актуализаци</w:t>
      </w:r>
      <w:r w:rsidR="0074157A">
        <w:t>я историко-культурного наследия;</w:t>
      </w:r>
    </w:p>
    <w:p w:rsidR="00890831" w:rsidRPr="0031654A" w:rsidRDefault="00890831" w:rsidP="00BB2130">
      <w:pPr>
        <w:jc w:val="both"/>
      </w:pPr>
      <w:r w:rsidRPr="0031654A">
        <w:t xml:space="preserve">          - Формирование патриотизма, духовно-нравственных ценностей жителей Восточного городского поселения</w:t>
      </w:r>
      <w:r w:rsidR="0074157A">
        <w:t>;</w:t>
      </w:r>
    </w:p>
    <w:p w:rsidR="00890831" w:rsidRPr="004972D9" w:rsidRDefault="00890831" w:rsidP="00BB2130">
      <w:pPr>
        <w:jc w:val="both"/>
      </w:pPr>
      <w:r w:rsidRPr="0031654A">
        <w:t xml:space="preserve">           - </w:t>
      </w:r>
      <w:r w:rsidRPr="0071648F">
        <w:t>Участие в работе по создани</w:t>
      </w:r>
      <w:r w:rsidR="0074157A">
        <w:t>ю музея боевой и трудовой славы;</w:t>
      </w:r>
    </w:p>
    <w:p w:rsidR="00890831" w:rsidRPr="0031654A" w:rsidRDefault="00890831" w:rsidP="00BB2130">
      <w:pPr>
        <w:jc w:val="both"/>
      </w:pPr>
      <w:r w:rsidRPr="0031654A">
        <w:t xml:space="preserve">           -Организация общепоселковых культурно-массовых мероприятий в пгт Восточный;</w:t>
      </w:r>
    </w:p>
    <w:p w:rsidR="00890831" w:rsidRPr="0031654A" w:rsidRDefault="00890831" w:rsidP="00BB2130">
      <w:pPr>
        <w:jc w:val="both"/>
      </w:pPr>
      <w:r w:rsidRPr="0031654A">
        <w:t xml:space="preserve">           - Организация библи</w:t>
      </w:r>
      <w:r w:rsidR="0074157A">
        <w:t>отечного обслуживания населения;</w:t>
      </w:r>
    </w:p>
    <w:p w:rsidR="00890831" w:rsidRPr="0031654A" w:rsidRDefault="00890831" w:rsidP="00BB2130">
      <w:pPr>
        <w:suppressAutoHyphens/>
        <w:jc w:val="both"/>
      </w:pPr>
      <w:r w:rsidRPr="0031654A">
        <w:t xml:space="preserve">           -Укрепление материально-технической базы для занятий</w:t>
      </w:r>
      <w:r w:rsidR="0074157A">
        <w:t xml:space="preserve"> физической культурой и спортом;</w:t>
      </w:r>
    </w:p>
    <w:p w:rsidR="00890831" w:rsidRPr="0031654A" w:rsidRDefault="00890831" w:rsidP="00BB2130">
      <w:pPr>
        <w:suppressAutoHyphens/>
        <w:jc w:val="both"/>
      </w:pPr>
      <w:r w:rsidRPr="0031654A">
        <w:lastRenderedPageBreak/>
        <w:t xml:space="preserve">           -Развитие массового спорта среди различных категорий и групп населения, в том числе в образовательных учреждениях</w:t>
      </w:r>
      <w:r w:rsidR="0074157A">
        <w:t>;</w:t>
      </w:r>
    </w:p>
    <w:p w:rsidR="00890831" w:rsidRPr="0031654A" w:rsidRDefault="00890831" w:rsidP="00890831">
      <w:pPr>
        <w:suppressAutoHyphens/>
      </w:pPr>
      <w:r w:rsidRPr="0031654A">
        <w:t xml:space="preserve">          -Пропаганда физической культуры, спорта и здорового образа жизни</w:t>
      </w:r>
      <w:r w:rsidR="0074157A">
        <w:t>;</w:t>
      </w:r>
    </w:p>
    <w:p w:rsidR="00890831" w:rsidRPr="0031654A" w:rsidRDefault="00890831" w:rsidP="00890831">
      <w:r w:rsidRPr="0031654A">
        <w:t xml:space="preserve">          -Ра</w:t>
      </w:r>
      <w:r w:rsidR="0074157A">
        <w:t>звитие детско-юношеского спорта;</w:t>
      </w:r>
      <w:r w:rsidRPr="0031654A">
        <w:t xml:space="preserve">  </w:t>
      </w:r>
    </w:p>
    <w:p w:rsidR="00890831" w:rsidRPr="0031654A" w:rsidRDefault="00890831" w:rsidP="00890831">
      <w:pPr>
        <w:shd w:val="clear" w:color="auto" w:fill="FFFFFF"/>
        <w:spacing w:line="317" w:lineRule="exact"/>
        <w:ind w:right="14"/>
        <w:rPr>
          <w:color w:val="000000"/>
          <w:spacing w:val="-3"/>
        </w:rPr>
      </w:pPr>
      <w:r w:rsidRPr="0031654A">
        <w:t xml:space="preserve">         </w:t>
      </w:r>
      <w:r w:rsidRPr="0031654A">
        <w:rPr>
          <w:color w:val="000000"/>
          <w:spacing w:val="-2"/>
        </w:rPr>
        <w:t xml:space="preserve">- Формирование    и     поддержка    социальной </w:t>
      </w:r>
      <w:r w:rsidRPr="0031654A">
        <w:rPr>
          <w:color w:val="000000"/>
          <w:spacing w:val="-3"/>
        </w:rPr>
        <w:t>активности молодежи</w:t>
      </w:r>
      <w:r w:rsidR="0074157A">
        <w:rPr>
          <w:color w:val="000000"/>
          <w:spacing w:val="-3"/>
        </w:rPr>
        <w:t>;</w:t>
      </w:r>
    </w:p>
    <w:p w:rsidR="00890831" w:rsidRPr="0031654A" w:rsidRDefault="00890831" w:rsidP="00890831">
      <w:pPr>
        <w:shd w:val="clear" w:color="auto" w:fill="FFFFFF"/>
        <w:spacing w:line="317" w:lineRule="exact"/>
        <w:ind w:right="14"/>
        <w:rPr>
          <w:color w:val="000000"/>
          <w:spacing w:val="-2"/>
        </w:rPr>
      </w:pPr>
      <w:r w:rsidRPr="0031654A">
        <w:rPr>
          <w:color w:val="000000"/>
          <w:spacing w:val="-3"/>
        </w:rPr>
        <w:t xml:space="preserve">          - У</w:t>
      </w:r>
      <w:r w:rsidRPr="0031654A">
        <w:rPr>
          <w:color w:val="000000"/>
          <w:spacing w:val="-1"/>
        </w:rPr>
        <w:t xml:space="preserve">крепление      системы      гражданского      и </w:t>
      </w:r>
      <w:r w:rsidRPr="0031654A">
        <w:rPr>
          <w:color w:val="000000"/>
          <w:spacing w:val="-2"/>
        </w:rPr>
        <w:t>патр</w:t>
      </w:r>
      <w:r w:rsidR="0074157A">
        <w:rPr>
          <w:color w:val="000000"/>
          <w:spacing w:val="-2"/>
        </w:rPr>
        <w:t>иотического воспитания молодежи;</w:t>
      </w:r>
    </w:p>
    <w:p w:rsidR="00890831" w:rsidRPr="0031654A" w:rsidRDefault="00890831" w:rsidP="00890831">
      <w:pPr>
        <w:shd w:val="clear" w:color="auto" w:fill="FFFFFF"/>
        <w:spacing w:line="317" w:lineRule="exact"/>
        <w:ind w:right="14"/>
        <w:rPr>
          <w:color w:val="000000"/>
          <w:spacing w:val="-5"/>
        </w:rPr>
      </w:pPr>
      <w:r w:rsidRPr="0031654A">
        <w:rPr>
          <w:color w:val="000000"/>
          <w:spacing w:val="-1"/>
        </w:rPr>
        <w:t xml:space="preserve">        - Формирование     здорового     образа     жизни </w:t>
      </w:r>
      <w:r w:rsidRPr="0031654A">
        <w:rPr>
          <w:color w:val="000000"/>
          <w:spacing w:val="-5"/>
        </w:rPr>
        <w:t>молодежи</w:t>
      </w:r>
      <w:r w:rsidR="0074157A">
        <w:rPr>
          <w:color w:val="000000"/>
          <w:spacing w:val="-5"/>
        </w:rPr>
        <w:t>;</w:t>
      </w:r>
    </w:p>
    <w:p w:rsidR="00890831" w:rsidRPr="0031654A" w:rsidRDefault="00890831" w:rsidP="00890831">
      <w:pPr>
        <w:shd w:val="clear" w:color="auto" w:fill="FFFFFF"/>
        <w:spacing w:line="317" w:lineRule="exact"/>
        <w:ind w:right="14"/>
        <w:jc w:val="both"/>
        <w:rPr>
          <w:color w:val="000000"/>
          <w:spacing w:val="-2"/>
        </w:rPr>
      </w:pPr>
      <w:r w:rsidRPr="0031654A">
        <w:rPr>
          <w:color w:val="000000"/>
          <w:spacing w:val="-1"/>
        </w:rPr>
        <w:t xml:space="preserve">        - Развитие   творческого   и   интеллектуального </w:t>
      </w:r>
      <w:r w:rsidRPr="0031654A">
        <w:rPr>
          <w:color w:val="000000"/>
          <w:spacing w:val="-2"/>
        </w:rPr>
        <w:t>потенциала         молодежи</w:t>
      </w:r>
      <w:r w:rsidR="0074157A">
        <w:rPr>
          <w:color w:val="000000"/>
          <w:spacing w:val="-2"/>
        </w:rPr>
        <w:t>;</w:t>
      </w:r>
    </w:p>
    <w:p w:rsidR="00890831" w:rsidRPr="0031654A" w:rsidRDefault="00890831" w:rsidP="00890831">
      <w:pPr>
        <w:jc w:val="both"/>
      </w:pPr>
      <w:r w:rsidRPr="0031654A">
        <w:t xml:space="preserve">        - Разработка плана капитального ремонта жилищного фонда муниципального образования, формирование источников его финансирования</w:t>
      </w:r>
      <w:r w:rsidR="0074157A">
        <w:t>;</w:t>
      </w:r>
    </w:p>
    <w:p w:rsidR="00890831" w:rsidRPr="0031654A" w:rsidRDefault="00890831" w:rsidP="00890831">
      <w:pPr>
        <w:pStyle w:val="110"/>
        <w:spacing w:after="0" w:line="240" w:lineRule="auto"/>
        <w:ind w:left="0" w:firstLine="308"/>
        <w:contextualSpacing w:val="0"/>
        <w:jc w:val="both"/>
        <w:rPr>
          <w:rFonts w:ascii="Times New Roman" w:hAnsi="Times New Roman"/>
          <w:b w:val="0"/>
          <w:sz w:val="24"/>
          <w:szCs w:val="24"/>
        </w:rPr>
      </w:pPr>
      <w:r w:rsidRPr="0031654A">
        <w:rPr>
          <w:b w:val="0"/>
          <w:sz w:val="24"/>
          <w:szCs w:val="24"/>
        </w:rPr>
        <w:t xml:space="preserve">   </w:t>
      </w:r>
      <w:r w:rsidRPr="0031654A">
        <w:rPr>
          <w:rFonts w:ascii="Times New Roman" w:hAnsi="Times New Roman"/>
          <w:b w:val="0"/>
          <w:sz w:val="24"/>
          <w:szCs w:val="24"/>
        </w:rPr>
        <w:t>- Повышение эффективности использ</w:t>
      </w:r>
      <w:r w:rsidR="0074157A">
        <w:rPr>
          <w:rFonts w:ascii="Times New Roman" w:hAnsi="Times New Roman"/>
          <w:b w:val="0"/>
          <w:sz w:val="24"/>
          <w:szCs w:val="24"/>
        </w:rPr>
        <w:t>ования муниципального имущества;</w:t>
      </w:r>
    </w:p>
    <w:p w:rsidR="00890831" w:rsidRPr="0031654A" w:rsidRDefault="00890831" w:rsidP="00890831">
      <w:pPr>
        <w:pStyle w:val="110"/>
        <w:spacing w:after="0" w:line="240" w:lineRule="auto"/>
        <w:ind w:left="0" w:firstLine="308"/>
        <w:contextualSpacing w:val="0"/>
        <w:jc w:val="both"/>
        <w:rPr>
          <w:rFonts w:ascii="Times New Roman" w:hAnsi="Times New Roman"/>
          <w:b w:val="0"/>
          <w:sz w:val="24"/>
          <w:szCs w:val="24"/>
        </w:rPr>
      </w:pPr>
      <w:r w:rsidRPr="0031654A">
        <w:rPr>
          <w:rFonts w:ascii="Times New Roman" w:hAnsi="Times New Roman"/>
          <w:b w:val="0"/>
          <w:sz w:val="24"/>
          <w:szCs w:val="24"/>
        </w:rPr>
        <w:t xml:space="preserve"> - Осуществление контроля эффективного использ</w:t>
      </w:r>
      <w:r w:rsidR="0074157A">
        <w:rPr>
          <w:rFonts w:ascii="Times New Roman" w:hAnsi="Times New Roman"/>
          <w:b w:val="0"/>
          <w:sz w:val="24"/>
          <w:szCs w:val="24"/>
        </w:rPr>
        <w:t>ования муниципального имущества;</w:t>
      </w:r>
      <w:r w:rsidRPr="0031654A">
        <w:rPr>
          <w:rFonts w:ascii="Times New Roman" w:hAnsi="Times New Roman"/>
          <w:b w:val="0"/>
          <w:sz w:val="24"/>
          <w:szCs w:val="24"/>
        </w:rPr>
        <w:t xml:space="preserve">  </w:t>
      </w:r>
      <w:r w:rsidRPr="0031654A">
        <w:rPr>
          <w:rFonts w:ascii="Times New Roman" w:hAnsi="Times New Roman"/>
          <w:b w:val="0"/>
          <w:sz w:val="24"/>
          <w:szCs w:val="24"/>
          <w:lang w:eastAsia="en-US"/>
        </w:rPr>
        <w:t xml:space="preserve"> </w:t>
      </w:r>
    </w:p>
    <w:p w:rsidR="00890831" w:rsidRPr="0031654A" w:rsidRDefault="00890831" w:rsidP="00890831">
      <w:pPr>
        <w:autoSpaceDE w:val="0"/>
        <w:autoSpaceDN w:val="0"/>
        <w:adjustRightInd w:val="0"/>
        <w:ind w:firstLine="308"/>
        <w:jc w:val="both"/>
      </w:pPr>
      <w:r w:rsidRPr="0031654A">
        <w:t xml:space="preserve"> - Организация системы учета и инвентаризации муниципального имущества</w:t>
      </w:r>
      <w:r w:rsidR="0074157A">
        <w:t>, предоставления сведений о нем;</w:t>
      </w:r>
    </w:p>
    <w:p w:rsidR="00890831" w:rsidRDefault="00890831" w:rsidP="00890831">
      <w:pPr>
        <w:jc w:val="both"/>
      </w:pPr>
      <w:r w:rsidRPr="0031654A">
        <w:t xml:space="preserve">      - Создание условий для пополнения бюджета муниципального образования Восточное городское поселение Омутнинского района Кировской области от использ</w:t>
      </w:r>
      <w:r w:rsidR="0074157A">
        <w:t>ования муниципального имущества.</w:t>
      </w:r>
    </w:p>
    <w:p w:rsidR="00890831" w:rsidRPr="0031654A" w:rsidRDefault="00890831" w:rsidP="00890831">
      <w:pPr>
        <w:jc w:val="both"/>
      </w:pPr>
      <w:r>
        <w:t xml:space="preserve">   </w:t>
      </w:r>
      <w:r>
        <w:tab/>
      </w:r>
      <w:r w:rsidRPr="0031654A">
        <w:t>Состав целевых показателей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890831" w:rsidRPr="0031654A" w:rsidRDefault="00890831" w:rsidP="00890831">
      <w:pPr>
        <w:jc w:val="both"/>
      </w:pPr>
      <w:r w:rsidRPr="0031654A">
        <w:tab/>
      </w:r>
      <w:r>
        <w:t>С</w:t>
      </w:r>
      <w:r w:rsidRPr="0031654A">
        <w:t>ведения об источниках получения информации о значениях целевых показателей эффективности реализации муниципальной программы приведены в Приложении №1.</w:t>
      </w:r>
    </w:p>
    <w:p w:rsidR="00890831" w:rsidRPr="0031654A" w:rsidRDefault="00890831" w:rsidP="00890831">
      <w:pPr>
        <w:jc w:val="both"/>
      </w:pPr>
      <w:r w:rsidRPr="0031654A">
        <w:tab/>
      </w:r>
      <w:r w:rsidRPr="0031654A">
        <w:tab/>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w:t>
      </w:r>
    </w:p>
    <w:p w:rsidR="00890831" w:rsidRPr="0031654A" w:rsidRDefault="00890831" w:rsidP="00890831">
      <w:pPr>
        <w:pStyle w:val="ConsPlusNormal"/>
        <w:jc w:val="both"/>
        <w:rPr>
          <w:rFonts w:ascii="Times New Roman" w:hAnsi="Times New Roman" w:cs="Times New Roman"/>
          <w:b/>
          <w:sz w:val="24"/>
          <w:szCs w:val="24"/>
        </w:rPr>
      </w:pPr>
      <w:r w:rsidRPr="0031654A">
        <w:rPr>
          <w:rFonts w:ascii="Times New Roman" w:hAnsi="Times New Roman" w:cs="Times New Roman"/>
          <w:b/>
          <w:sz w:val="24"/>
          <w:szCs w:val="24"/>
        </w:rPr>
        <w:t xml:space="preserve">2.3.Описание ожидаемых конечных результатов реализации муниципальной программы </w:t>
      </w:r>
    </w:p>
    <w:p w:rsidR="00890831" w:rsidRPr="0031654A" w:rsidRDefault="00890831" w:rsidP="00890831">
      <w:pPr>
        <w:jc w:val="center"/>
      </w:pPr>
      <w:r w:rsidRPr="0031654A">
        <w:t>Основными ожидаемыми результатами муниципальной программы должны стать:</w:t>
      </w:r>
    </w:p>
    <w:p w:rsidR="00890831" w:rsidRPr="0031654A" w:rsidRDefault="00890831" w:rsidP="00890831">
      <w:pPr>
        <w:ind w:firstLine="708"/>
        <w:jc w:val="both"/>
      </w:pPr>
      <w:r w:rsidRPr="0031654A">
        <w:t xml:space="preserve"> 1.</w:t>
      </w:r>
      <w:r>
        <w:t xml:space="preserve"> </w:t>
      </w:r>
      <w:r w:rsidRPr="0031654A">
        <w:t>В результате реализации муниципальной подпрограммы» Развитие м</w:t>
      </w:r>
      <w:r>
        <w:t xml:space="preserve">униципального управления» </w:t>
      </w:r>
      <w:r w:rsidRPr="0031654A">
        <w:t>достигнута положительная динамика по показателям эффективности деятельности администрации муниципального образования</w:t>
      </w:r>
    </w:p>
    <w:p w:rsidR="00890831" w:rsidRPr="0031654A" w:rsidRDefault="00890831" w:rsidP="00411188">
      <w:pPr>
        <w:ind w:firstLine="840"/>
        <w:jc w:val="both"/>
      </w:pPr>
      <w:r w:rsidRPr="0031654A">
        <w:t>2. Результат  реализации  муниципальной  подпрограммы «Энергосбережение и повышение энергетической эффективности</w:t>
      </w:r>
      <w:r w:rsidR="00DF5FBA">
        <w:t>»</w:t>
      </w:r>
      <w:r w:rsidR="00411188">
        <w:t xml:space="preserve"> </w:t>
      </w:r>
      <w:r w:rsidRPr="0031654A">
        <w:t xml:space="preserve"> приведёт к созданию необходимых условий организационного, материального, финансового характера для рационального использования и экономного расходования энергетических ресурсов.</w:t>
      </w:r>
    </w:p>
    <w:p w:rsidR="00890831" w:rsidRPr="0031654A" w:rsidRDefault="00890831" w:rsidP="00890831">
      <w:pPr>
        <w:ind w:firstLine="708"/>
        <w:jc w:val="both"/>
      </w:pPr>
      <w:r w:rsidRPr="0031654A">
        <w:t>3. В результате реализации муниципальной подпрограммы «Поддержка и развитие малого предпринимательства»  планируется увеличить долю среднесписочной численности работников (без внешних совместителей) малых и микропредприятий в среднесписочной численности работников (без внешних совместителей) всех предприятий и организаций, увеличить количество субъектов малого предпринимательства.</w:t>
      </w:r>
    </w:p>
    <w:p w:rsidR="00890831" w:rsidRPr="0031654A" w:rsidRDefault="00890831" w:rsidP="00890831">
      <w:pPr>
        <w:ind w:firstLine="567"/>
        <w:jc w:val="both"/>
      </w:pPr>
      <w:r w:rsidRPr="0031654A">
        <w:t xml:space="preserve"> 4. В результате  реализации  муниципальной  подпрограммы «Развитие транспортной системы автомобильных дорог общего пользования» будут достигнуты следующие результаты:</w:t>
      </w:r>
    </w:p>
    <w:p w:rsidR="00890831" w:rsidRPr="0031654A" w:rsidRDefault="00890831" w:rsidP="00890831">
      <w:pPr>
        <w:ind w:firstLine="567"/>
        <w:jc w:val="both"/>
      </w:pPr>
      <w:r w:rsidRPr="0031654A">
        <w:t>- обеспечение нормативного  содержания  улично-дорожной  сети;</w:t>
      </w:r>
    </w:p>
    <w:p w:rsidR="00890831" w:rsidRPr="0031654A" w:rsidRDefault="00890831" w:rsidP="00890831">
      <w:pPr>
        <w:ind w:firstLine="567"/>
        <w:jc w:val="both"/>
      </w:pPr>
      <w:r w:rsidRPr="0031654A">
        <w:t xml:space="preserve">-  повышение пропускной  способности  улично-дорожной  сети;  </w:t>
      </w:r>
    </w:p>
    <w:p w:rsidR="00890831" w:rsidRPr="0031654A" w:rsidRDefault="00890831" w:rsidP="00890831">
      <w:pPr>
        <w:ind w:firstLine="567"/>
        <w:jc w:val="both"/>
      </w:pPr>
      <w:r w:rsidRPr="0031654A">
        <w:t>-  повышение качества  транспортного  обслуживания  населения;</w:t>
      </w:r>
    </w:p>
    <w:p w:rsidR="00890831" w:rsidRPr="0031654A" w:rsidRDefault="00890831" w:rsidP="00890831">
      <w:pPr>
        <w:ind w:firstLine="567"/>
        <w:jc w:val="both"/>
      </w:pPr>
      <w:r w:rsidRPr="0031654A">
        <w:t>- улучшение качества жизни населения.</w:t>
      </w:r>
    </w:p>
    <w:p w:rsidR="00890831" w:rsidRPr="0031654A" w:rsidRDefault="00890831" w:rsidP="00890831">
      <w:pPr>
        <w:pStyle w:val="ConsPlusNormal"/>
        <w:widowControl/>
        <w:ind w:firstLine="360"/>
        <w:jc w:val="both"/>
        <w:rPr>
          <w:rFonts w:ascii="Times New Roman" w:hAnsi="Times New Roman" w:cs="Times New Roman"/>
          <w:sz w:val="24"/>
          <w:szCs w:val="24"/>
        </w:rPr>
      </w:pPr>
      <w:r w:rsidRPr="0031654A">
        <w:rPr>
          <w:rFonts w:ascii="Times New Roman" w:hAnsi="Times New Roman" w:cs="Times New Roman"/>
          <w:sz w:val="24"/>
          <w:szCs w:val="24"/>
        </w:rPr>
        <w:t xml:space="preserve">5. В  результате  реализации    подпрограммы «Благоустройство Восточного городского поселения»  будет  обеспечено  содержание  и  обслуживание  территорий  и  </w:t>
      </w:r>
      <w:r w:rsidRPr="0031654A">
        <w:rPr>
          <w:rFonts w:ascii="Times New Roman" w:hAnsi="Times New Roman" w:cs="Times New Roman"/>
          <w:sz w:val="24"/>
          <w:szCs w:val="24"/>
        </w:rPr>
        <w:lastRenderedPageBreak/>
        <w:t xml:space="preserve">объектов,   увеличатся  количественные  показатели  по  своевременному  сносу  и  омоложению  зеленых  насаждений и уменьшатся временные скопления мусора. </w:t>
      </w:r>
    </w:p>
    <w:p w:rsidR="00890831" w:rsidRPr="009927D0" w:rsidRDefault="00890831" w:rsidP="00890831">
      <w:pPr>
        <w:pStyle w:val="ConsPlusNormal"/>
        <w:widowControl/>
        <w:ind w:firstLine="360"/>
        <w:jc w:val="both"/>
        <w:rPr>
          <w:rFonts w:ascii="Times New Roman" w:hAnsi="Times New Roman" w:cs="Times New Roman"/>
          <w:sz w:val="24"/>
          <w:szCs w:val="24"/>
        </w:rPr>
      </w:pPr>
      <w:r w:rsidRPr="009927D0">
        <w:rPr>
          <w:rFonts w:ascii="Times New Roman" w:hAnsi="Times New Roman" w:cs="Times New Roman"/>
          <w:sz w:val="24"/>
          <w:szCs w:val="24"/>
        </w:rPr>
        <w:t>6. При выполнении всех мероприятий подпрограммы «Безопасное поселение» уменьшение риска чрезвычайных ситуаций, уменьшение количества уличной преступности и правонарушений,  сокращение количества ДТП.</w:t>
      </w:r>
    </w:p>
    <w:p w:rsidR="00890831" w:rsidRPr="0031654A" w:rsidRDefault="00890831" w:rsidP="00890831">
      <w:pPr>
        <w:ind w:firstLine="360"/>
        <w:jc w:val="both"/>
      </w:pPr>
      <w:r>
        <w:t>7</w:t>
      </w:r>
      <w:r w:rsidRPr="0031654A">
        <w:t>. В результате реализации подпрограммы «Развитие культуры Восточного городского поселения» будут созданы благоприятные условия для развития нравственного и эстетического воспитания подрастающего поколения, жителей пгт Восточный, сокращение антисоциальных явлений. Организация и предоставление культурно-досуговых мероприятий, повышение общей культуры населения, воспитание чувства гордости за малую Родину, повышение роли культуры в укреплении институтов гражданского общества, формирование социально-активной личности, профилактика правонарушений, наркомании, токсикомании, алкоголизма, употребления курительных смесей, непищевой спиртосодержащей жидкости среди жителей Восточного городского поселения, привлечение старшего поколения к активной общественной работе.</w:t>
      </w:r>
    </w:p>
    <w:p w:rsidR="00890831" w:rsidRPr="0031654A" w:rsidRDefault="00890831" w:rsidP="00890831">
      <w:pPr>
        <w:widowControl w:val="0"/>
        <w:suppressAutoHyphens/>
        <w:autoSpaceDE w:val="0"/>
        <w:autoSpaceDN w:val="0"/>
        <w:adjustRightInd w:val="0"/>
        <w:ind w:firstLine="360"/>
        <w:jc w:val="both"/>
      </w:pPr>
      <w:r>
        <w:t>8</w:t>
      </w:r>
      <w:r w:rsidRPr="0031654A">
        <w:t>. В результате реализации подпрограммы «Развитие физической культуры и спорта» должен увеличит</w:t>
      </w:r>
      <w:r>
        <w:t>ь</w:t>
      </w:r>
      <w:r w:rsidRPr="0031654A">
        <w:t>ся удельный вес населения, занимающегося физкультурой и спортом, должна улучшит</w:t>
      </w:r>
      <w:r>
        <w:t>ь</w:t>
      </w:r>
      <w:r w:rsidRPr="0031654A">
        <w:t>ся материально-техническая база для занятий физической культурой и спортом.</w:t>
      </w:r>
    </w:p>
    <w:p w:rsidR="00890831" w:rsidRPr="0031654A" w:rsidRDefault="00890831" w:rsidP="00890831">
      <w:pPr>
        <w:shd w:val="clear" w:color="auto" w:fill="FFFFFF"/>
        <w:spacing w:line="317" w:lineRule="exact"/>
        <w:ind w:left="14" w:right="36" w:firstLine="346"/>
        <w:jc w:val="both"/>
      </w:pPr>
      <w:r>
        <w:t>9</w:t>
      </w:r>
      <w:r w:rsidRPr="0031654A">
        <w:t>.</w:t>
      </w:r>
      <w:r w:rsidRPr="0031654A">
        <w:rPr>
          <w:color w:val="000000"/>
          <w:spacing w:val="-3"/>
        </w:rPr>
        <w:t xml:space="preserve"> В результате реализации подпрограммы «Развитие молодежной политики» должны произойти следующие позитивные изменения:</w:t>
      </w:r>
    </w:p>
    <w:p w:rsidR="00890831" w:rsidRPr="0031654A" w:rsidRDefault="00890831" w:rsidP="00890831">
      <w:pPr>
        <w:shd w:val="clear" w:color="auto" w:fill="FFFFFF"/>
        <w:tabs>
          <w:tab w:val="left" w:pos="1066"/>
        </w:tabs>
        <w:spacing w:line="317" w:lineRule="exact"/>
        <w:jc w:val="both"/>
      </w:pPr>
      <w:r w:rsidRPr="0031654A">
        <w:rPr>
          <w:color w:val="000000"/>
        </w:rPr>
        <w:t xml:space="preserve">             -создание   благоприятных   условий   для    всестороннего   развития, успешной</w:t>
      </w:r>
      <w:r w:rsidRPr="0031654A">
        <w:rPr>
          <w:color w:val="000000"/>
          <w:spacing w:val="1"/>
        </w:rPr>
        <w:t xml:space="preserve"> социализации и эффективной самореализации молодежи, что</w:t>
      </w:r>
      <w:r w:rsidRPr="0031654A">
        <w:rPr>
          <w:color w:val="000000"/>
          <w:spacing w:val="1"/>
        </w:rPr>
        <w:br/>
      </w:r>
      <w:r w:rsidRPr="0031654A">
        <w:rPr>
          <w:color w:val="000000"/>
          <w:spacing w:val="4"/>
        </w:rPr>
        <w:t xml:space="preserve">позитивно скажется на отношении молодежи к перспективам проживания в </w:t>
      </w:r>
      <w:r w:rsidRPr="0031654A">
        <w:rPr>
          <w:color w:val="000000"/>
          <w:spacing w:val="-2"/>
        </w:rPr>
        <w:t>Восточном городском поселении;</w:t>
      </w:r>
    </w:p>
    <w:p w:rsidR="00890831" w:rsidRPr="0031654A" w:rsidRDefault="00890831" w:rsidP="00890831">
      <w:pPr>
        <w:shd w:val="clear" w:color="auto" w:fill="FFFFFF"/>
        <w:spacing w:line="317" w:lineRule="exact"/>
        <w:ind w:left="7" w:right="36" w:firstLine="706"/>
        <w:jc w:val="both"/>
      </w:pPr>
      <w:r w:rsidRPr="0031654A">
        <w:rPr>
          <w:color w:val="000000"/>
          <w:spacing w:val="9"/>
        </w:rPr>
        <w:t xml:space="preserve">- повышение социальной активности молодежи, развитие </w:t>
      </w:r>
      <w:r w:rsidRPr="0031654A">
        <w:rPr>
          <w:color w:val="000000"/>
          <w:spacing w:val="-2"/>
        </w:rPr>
        <w:t>добровольчества на территории муниципального образования;</w:t>
      </w:r>
    </w:p>
    <w:p w:rsidR="00890831" w:rsidRPr="0031654A" w:rsidRDefault="00890831" w:rsidP="00890831">
      <w:pPr>
        <w:shd w:val="clear" w:color="auto" w:fill="FFFFFF"/>
        <w:spacing w:before="7" w:line="317" w:lineRule="exact"/>
        <w:ind w:left="14" w:firstLine="698"/>
        <w:jc w:val="both"/>
        <w:rPr>
          <w:color w:val="000000"/>
          <w:spacing w:val="-2"/>
        </w:rPr>
      </w:pPr>
      <w:r w:rsidRPr="0031654A">
        <w:rPr>
          <w:color w:val="000000"/>
        </w:rPr>
        <w:t>-</w:t>
      </w:r>
      <w:r w:rsidRPr="0031654A">
        <w:rPr>
          <w:color w:val="000000"/>
          <w:spacing w:val="-1"/>
        </w:rPr>
        <w:t xml:space="preserve">увеличение   количества молодых людей, получивших социальные </w:t>
      </w:r>
      <w:r w:rsidRPr="0031654A">
        <w:rPr>
          <w:color w:val="000000"/>
          <w:spacing w:val="-2"/>
        </w:rPr>
        <w:t>услуги в области молодежной политики.</w:t>
      </w:r>
    </w:p>
    <w:p w:rsidR="00890831" w:rsidRPr="0031654A" w:rsidRDefault="00890831" w:rsidP="00890831">
      <w:pPr>
        <w:tabs>
          <w:tab w:val="left" w:pos="720"/>
        </w:tabs>
        <w:ind w:right="-6" w:firstLine="720"/>
        <w:jc w:val="both"/>
      </w:pPr>
      <w:r>
        <w:rPr>
          <w:bCs/>
        </w:rPr>
        <w:t>10</w:t>
      </w:r>
      <w:r w:rsidRPr="0031654A">
        <w:rPr>
          <w:bCs/>
        </w:rPr>
        <w:t>.</w:t>
      </w:r>
      <w:r w:rsidRPr="0031654A">
        <w:t xml:space="preserve"> Ожидаемыми результатами подпрограммы «Управление муниципальным имуществом» являются:</w:t>
      </w:r>
    </w:p>
    <w:p w:rsidR="00890831" w:rsidRPr="0031654A" w:rsidRDefault="00890831" w:rsidP="00890831">
      <w:pPr>
        <w:tabs>
          <w:tab w:val="left" w:pos="720"/>
        </w:tabs>
        <w:ind w:right="-6" w:firstLine="720"/>
        <w:jc w:val="both"/>
      </w:pPr>
      <w:r w:rsidRPr="0031654A">
        <w:t>- о</w:t>
      </w:r>
      <w:r w:rsidRPr="0031654A">
        <w:rPr>
          <w:bCs/>
          <w:iCs/>
        </w:rPr>
        <w:t>существление перепрофилирования (</w:t>
      </w:r>
      <w:r w:rsidRPr="0031654A">
        <w:t>изменения целевого назначения) или приватизации муниципального имущества, не предназначенного для решения вопросов местного значения, для осуществления государственных полномочий и для обслуживания органов местного самоуправления</w:t>
      </w:r>
      <w:r w:rsidRPr="0031654A">
        <w:rPr>
          <w:bCs/>
          <w:iCs/>
        </w:rPr>
        <w:t>;</w:t>
      </w:r>
    </w:p>
    <w:p w:rsidR="00890831" w:rsidRPr="0031654A" w:rsidRDefault="00890831" w:rsidP="00890831">
      <w:pPr>
        <w:pStyle w:val="text"/>
        <w:tabs>
          <w:tab w:val="left" w:pos="720"/>
          <w:tab w:val="left" w:pos="1620"/>
        </w:tabs>
        <w:spacing w:before="0" w:beforeAutospacing="0" w:after="0" w:afterAutospacing="0"/>
        <w:ind w:firstLine="720"/>
      </w:pPr>
      <w:r w:rsidRPr="0031654A">
        <w:t>- обеспечение проведения проверок эффективного и целевого использования муниципального имущества, переданного во временное владение и пользование, а также закрепленного на вещном праве за муниципальными предприятиями и учреждениями. Осуществление контроля за проведением муниципальными предприятиями и учреждениями государственной регистрации права хозяйственного ведения и оперативного управления по объектам недвижимого имущества в соответствии с действующим законодательством;</w:t>
      </w:r>
    </w:p>
    <w:p w:rsidR="00890831" w:rsidRPr="0031654A" w:rsidRDefault="00890831" w:rsidP="00890831">
      <w:pPr>
        <w:autoSpaceDE w:val="0"/>
        <w:autoSpaceDN w:val="0"/>
        <w:adjustRightInd w:val="0"/>
        <w:ind w:firstLine="720"/>
        <w:jc w:val="both"/>
      </w:pPr>
      <w:r w:rsidRPr="0031654A">
        <w:t>- осуществление контроля за деятельностью финансово-хозяйственной деятельностью муниципальных унитарных предприятий;</w:t>
      </w:r>
    </w:p>
    <w:p w:rsidR="00890831" w:rsidRPr="0031654A" w:rsidRDefault="00890831" w:rsidP="00890831">
      <w:pPr>
        <w:pStyle w:val="text"/>
        <w:tabs>
          <w:tab w:val="left" w:pos="720"/>
          <w:tab w:val="left" w:pos="1620"/>
        </w:tabs>
        <w:spacing w:before="0" w:beforeAutospacing="0" w:after="0" w:afterAutospacing="0"/>
        <w:ind w:firstLine="720"/>
        <w:rPr>
          <w:bCs/>
          <w:iCs/>
        </w:rPr>
      </w:pPr>
      <w:r w:rsidRPr="0031654A">
        <w:rPr>
          <w:bCs/>
          <w:iCs/>
        </w:rPr>
        <w:t>- обеспечение постановки на кадастровый учет объектов недвижимого имущества и проведения технической инвентаризации объектов трансформаторных подстанций, объектов кабельных линий электропередач, а также систем водоснабжения и водоотведения, и тепловых сетей с целью осуществления государственной регистрации права собственности за муниципальным образованием и исполнением функций собственника по эффективному управлению и распоряжению данного имущества;</w:t>
      </w:r>
    </w:p>
    <w:p w:rsidR="00890831" w:rsidRPr="0031654A" w:rsidRDefault="00890831" w:rsidP="00890831">
      <w:pPr>
        <w:pStyle w:val="text"/>
        <w:tabs>
          <w:tab w:val="left" w:pos="720"/>
          <w:tab w:val="left" w:pos="1620"/>
        </w:tabs>
        <w:spacing w:before="0" w:beforeAutospacing="0" w:after="0" w:afterAutospacing="0"/>
        <w:ind w:firstLine="720"/>
        <w:rPr>
          <w:shd w:val="clear" w:color="auto" w:fill="FFFFFF"/>
        </w:rPr>
      </w:pPr>
      <w:r w:rsidRPr="0031654A">
        <w:rPr>
          <w:bCs/>
          <w:iCs/>
        </w:rPr>
        <w:lastRenderedPageBreak/>
        <w:t xml:space="preserve">- </w:t>
      </w:r>
      <w:r w:rsidRPr="0031654A">
        <w:rPr>
          <w:shd w:val="clear" w:color="auto" w:fill="FFFFFF"/>
        </w:rPr>
        <w:t>обеспечение государственной регистрации права собственности за муниципальным образованием на объекты недвижимого имущества, не прошедшие данную процедуру (подтверждение ранее возникшего права);</w:t>
      </w:r>
    </w:p>
    <w:p w:rsidR="00890831" w:rsidRPr="0031654A" w:rsidRDefault="00890831" w:rsidP="00890831">
      <w:pPr>
        <w:pStyle w:val="ConsTitle"/>
        <w:widowControl/>
        <w:ind w:right="0" w:firstLine="720"/>
        <w:jc w:val="both"/>
        <w:rPr>
          <w:rFonts w:ascii="Times New Roman" w:hAnsi="Times New Roman" w:cs="Times New Roman"/>
          <w:b w:val="0"/>
          <w:sz w:val="24"/>
          <w:szCs w:val="24"/>
        </w:rPr>
      </w:pPr>
      <w:r w:rsidRPr="0031654A">
        <w:rPr>
          <w:rFonts w:ascii="Times New Roman" w:hAnsi="Times New Roman" w:cs="Times New Roman"/>
          <w:b w:val="0"/>
          <w:sz w:val="24"/>
          <w:szCs w:val="24"/>
        </w:rPr>
        <w:t xml:space="preserve">- привлечение дополнительных средств в бюджет муниципального образования доходов от использования муниципального имущества за счет предоставления их в аренду посредством проведения торгов на право заключения договоров аренды; проведением переоценки размера арендной платы с расчетной на рыночную при заключении договоров аренды на новый срок. </w:t>
      </w:r>
      <w:r w:rsidRPr="0031654A">
        <w:rPr>
          <w:rFonts w:ascii="Times New Roman" w:hAnsi="Times New Roman" w:cs="Times New Roman"/>
          <w:b w:val="0"/>
          <w:sz w:val="24"/>
          <w:szCs w:val="24"/>
          <w:lang w:eastAsia="en-US"/>
        </w:rPr>
        <w:t>Результат управления и распоряжения муниципальным имуществом характеризуется величиной соответствующих неналоговых поступлений в бюджет муниципального образования</w:t>
      </w:r>
    </w:p>
    <w:p w:rsidR="00890831" w:rsidRPr="0031654A" w:rsidRDefault="00890831" w:rsidP="00890831">
      <w:pPr>
        <w:pStyle w:val="110"/>
        <w:tabs>
          <w:tab w:val="left" w:pos="0"/>
        </w:tabs>
        <w:spacing w:after="0" w:line="240" w:lineRule="auto"/>
        <w:ind w:left="0" w:firstLine="720"/>
        <w:contextualSpacing w:val="0"/>
        <w:jc w:val="both"/>
        <w:rPr>
          <w:rFonts w:ascii="Times New Roman" w:hAnsi="Times New Roman"/>
          <w:b w:val="0"/>
          <w:sz w:val="24"/>
          <w:szCs w:val="24"/>
          <w:shd w:val="clear" w:color="auto" w:fill="FFFFFF"/>
        </w:rPr>
      </w:pPr>
      <w:r w:rsidRPr="0031654A">
        <w:rPr>
          <w:rFonts w:ascii="Times New Roman" w:hAnsi="Times New Roman"/>
          <w:b w:val="0"/>
          <w:sz w:val="24"/>
          <w:szCs w:val="24"/>
          <w:shd w:val="clear" w:color="auto" w:fill="FFFFFF"/>
        </w:rPr>
        <w:t>- обеспечение внесения в реестр муниципального имущества информации об объектах муниципального имущества и предоставления сведений о нем;</w:t>
      </w:r>
    </w:p>
    <w:p w:rsidR="00890831" w:rsidRPr="0031654A" w:rsidRDefault="00890831" w:rsidP="00890831">
      <w:pPr>
        <w:pStyle w:val="110"/>
        <w:tabs>
          <w:tab w:val="left" w:pos="0"/>
        </w:tabs>
        <w:spacing w:after="0" w:line="240" w:lineRule="auto"/>
        <w:ind w:left="0" w:firstLine="720"/>
        <w:contextualSpacing w:val="0"/>
        <w:jc w:val="both"/>
        <w:rPr>
          <w:rFonts w:ascii="Times New Roman" w:hAnsi="Times New Roman"/>
          <w:b w:val="0"/>
          <w:sz w:val="24"/>
          <w:szCs w:val="24"/>
          <w:shd w:val="clear" w:color="auto" w:fill="FFFFFF"/>
        </w:rPr>
      </w:pPr>
      <w:r w:rsidRPr="0031654A">
        <w:rPr>
          <w:rFonts w:ascii="Times New Roman" w:hAnsi="Times New Roman"/>
          <w:b w:val="0"/>
          <w:sz w:val="24"/>
          <w:szCs w:val="24"/>
          <w:shd w:val="clear" w:color="auto" w:fill="FFFFFF"/>
        </w:rPr>
        <w:t>- обеспечение раскрытия информации о муниципальном имуществе для всех заинтересованных лиц;</w:t>
      </w:r>
    </w:p>
    <w:p w:rsidR="00890831" w:rsidRPr="0031654A" w:rsidRDefault="00890831" w:rsidP="00890831">
      <w:pPr>
        <w:pStyle w:val="110"/>
        <w:tabs>
          <w:tab w:val="left" w:pos="0"/>
        </w:tabs>
        <w:spacing w:after="0" w:line="240" w:lineRule="auto"/>
        <w:ind w:left="0" w:firstLine="720"/>
        <w:contextualSpacing w:val="0"/>
        <w:jc w:val="both"/>
        <w:rPr>
          <w:rFonts w:ascii="Times New Roman" w:hAnsi="Times New Roman"/>
          <w:b w:val="0"/>
          <w:bCs/>
          <w:iCs/>
          <w:sz w:val="24"/>
          <w:szCs w:val="24"/>
        </w:rPr>
      </w:pPr>
      <w:r w:rsidRPr="0031654A">
        <w:rPr>
          <w:rFonts w:ascii="Times New Roman" w:hAnsi="Times New Roman"/>
          <w:b w:val="0"/>
          <w:sz w:val="24"/>
          <w:szCs w:val="24"/>
          <w:shd w:val="clear" w:color="auto" w:fill="FFFFFF"/>
        </w:rPr>
        <w:t>- совершенствование системы управления муниципальным имуществом посредством применения современных информационно-коммуникационных технологий;</w:t>
      </w:r>
    </w:p>
    <w:p w:rsidR="00890831" w:rsidRPr="0031654A" w:rsidRDefault="00890831" w:rsidP="00890831">
      <w:pPr>
        <w:pStyle w:val="text"/>
        <w:tabs>
          <w:tab w:val="left" w:pos="720"/>
          <w:tab w:val="left" w:pos="1620"/>
        </w:tabs>
        <w:spacing w:before="0" w:beforeAutospacing="0" w:after="0" w:afterAutospacing="0"/>
        <w:ind w:firstLine="720"/>
        <w:rPr>
          <w:shd w:val="clear" w:color="auto" w:fill="FFFFFF"/>
        </w:rPr>
      </w:pPr>
      <w:r w:rsidRPr="0031654A">
        <w:rPr>
          <w:shd w:val="clear" w:color="auto" w:fill="FFFFFF"/>
        </w:rPr>
        <w:t>- качественное, своевременное обслуживание и содержание движимого и недвижимого муниципального имущества, закрепленного на праве оперативного управления за МКУП ЖКХ «Коммунальник».</w:t>
      </w:r>
    </w:p>
    <w:p w:rsidR="002460E7" w:rsidRDefault="00890831" w:rsidP="00890831">
      <w:pPr>
        <w:autoSpaceDE w:val="0"/>
        <w:autoSpaceDN w:val="0"/>
        <w:adjustRightInd w:val="0"/>
        <w:jc w:val="both"/>
        <w:rPr>
          <w:lang w:eastAsia="en-US"/>
        </w:rPr>
      </w:pPr>
      <w:r>
        <w:tab/>
        <w:t xml:space="preserve">11. При выполнении мероприятия «Асфальтирования пешеходных дорожек </w:t>
      </w:r>
      <w:r w:rsidR="0074157A">
        <w:t>у многоквартирного д.5</w:t>
      </w:r>
      <w:r>
        <w:t xml:space="preserve"> ул.Азина пгт</w:t>
      </w:r>
      <w:r w:rsidR="00E14AB6">
        <w:t xml:space="preserve">. </w:t>
      </w:r>
      <w:r>
        <w:t>Восточный»</w:t>
      </w:r>
      <w:r>
        <w:rPr>
          <w:lang w:eastAsia="en-US"/>
        </w:rPr>
        <w:t xml:space="preserve">  </w:t>
      </w:r>
      <w:r w:rsidR="0074157A">
        <w:rPr>
          <w:lang w:eastAsia="en-US"/>
        </w:rPr>
        <w:t>будет достигнуто у</w:t>
      </w:r>
      <w:r w:rsidRPr="00CF1ADA">
        <w:rPr>
          <w:lang w:eastAsia="en-US"/>
        </w:rPr>
        <w:t>лучшение внешнего вида территории поселения</w:t>
      </w:r>
      <w:r>
        <w:rPr>
          <w:lang w:eastAsia="en-US"/>
        </w:rPr>
        <w:t>.</w:t>
      </w:r>
    </w:p>
    <w:p w:rsidR="00890831" w:rsidRPr="00CF1ADA" w:rsidRDefault="00890831" w:rsidP="00890831">
      <w:pPr>
        <w:autoSpaceDE w:val="0"/>
        <w:autoSpaceDN w:val="0"/>
        <w:adjustRightInd w:val="0"/>
        <w:ind w:firstLine="708"/>
        <w:jc w:val="both"/>
        <w:rPr>
          <w:lang w:eastAsia="en-US"/>
        </w:rPr>
      </w:pPr>
      <w:r w:rsidRPr="0031654A">
        <w:rPr>
          <w:b/>
        </w:rPr>
        <w:t xml:space="preserve">2.4. Срок реализации муниципальной программы </w:t>
      </w:r>
    </w:p>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 xml:space="preserve">Срок реализации </w:t>
      </w:r>
      <w:r w:rsidR="00FA5718">
        <w:rPr>
          <w:rFonts w:ascii="Times New Roman" w:hAnsi="Times New Roman" w:cs="Times New Roman"/>
          <w:sz w:val="24"/>
          <w:szCs w:val="24"/>
        </w:rPr>
        <w:t>программы рассчитан на 2017</w:t>
      </w:r>
      <w:r w:rsidR="00DF5FBA">
        <w:rPr>
          <w:rFonts w:ascii="Times New Roman" w:hAnsi="Times New Roman" w:cs="Times New Roman"/>
          <w:sz w:val="24"/>
          <w:szCs w:val="24"/>
        </w:rPr>
        <w:t>-2020</w:t>
      </w:r>
      <w:r w:rsidRPr="0031654A">
        <w:rPr>
          <w:rFonts w:ascii="Times New Roman" w:hAnsi="Times New Roman" w:cs="Times New Roman"/>
          <w:sz w:val="24"/>
          <w:szCs w:val="24"/>
        </w:rPr>
        <w:t xml:space="preserve"> годы. Разделения реализации муниципальной программы на этапы не предусматривается.</w:t>
      </w:r>
    </w:p>
    <w:p w:rsidR="00890831" w:rsidRPr="0031654A" w:rsidRDefault="00890831" w:rsidP="00890831">
      <w:pPr>
        <w:pStyle w:val="ConsPlusNormal"/>
        <w:ind w:firstLine="0"/>
        <w:jc w:val="both"/>
        <w:rPr>
          <w:rFonts w:ascii="Times New Roman" w:hAnsi="Times New Roman" w:cs="Times New Roman"/>
          <w:sz w:val="24"/>
          <w:szCs w:val="24"/>
        </w:rPr>
      </w:pPr>
    </w:p>
    <w:p w:rsidR="00890831" w:rsidRPr="0031654A" w:rsidRDefault="00890831" w:rsidP="00890831">
      <w:pPr>
        <w:pStyle w:val="ConsPlusNormal"/>
        <w:ind w:left="708" w:firstLine="0"/>
        <w:jc w:val="both"/>
        <w:rPr>
          <w:rFonts w:ascii="Times New Roman" w:hAnsi="Times New Roman" w:cs="Times New Roman"/>
          <w:b/>
          <w:sz w:val="24"/>
          <w:szCs w:val="24"/>
        </w:rPr>
      </w:pPr>
      <w:r w:rsidRPr="0031654A">
        <w:rPr>
          <w:rFonts w:ascii="Times New Roman" w:hAnsi="Times New Roman" w:cs="Times New Roman"/>
          <w:b/>
          <w:sz w:val="24"/>
          <w:szCs w:val="24"/>
        </w:rPr>
        <w:t xml:space="preserve">Раздел 3. Обобщенная характеристика мероприятий муниципальной программы </w:t>
      </w:r>
    </w:p>
    <w:p w:rsidR="00890831" w:rsidRPr="0031654A" w:rsidRDefault="00890831" w:rsidP="00890831">
      <w:pPr>
        <w:pStyle w:val="ConsPlusNormal"/>
        <w:ind w:firstLine="708"/>
        <w:jc w:val="both"/>
        <w:rPr>
          <w:rFonts w:ascii="Times New Roman" w:hAnsi="Times New Roman" w:cs="Times New Roman"/>
          <w:sz w:val="24"/>
          <w:szCs w:val="24"/>
        </w:rPr>
      </w:pPr>
      <w:r w:rsidRPr="0031654A">
        <w:rPr>
          <w:rFonts w:ascii="Times New Roman" w:hAnsi="Times New Roman" w:cs="Times New Roman"/>
          <w:sz w:val="24"/>
          <w:szCs w:val="24"/>
        </w:rPr>
        <w:t xml:space="preserve">В целях достижения целей и решения поставленных задач в рамках муниципальной </w:t>
      </w:r>
      <w:r w:rsidRPr="00CD5F95">
        <w:rPr>
          <w:rFonts w:ascii="Times New Roman" w:hAnsi="Times New Roman" w:cs="Times New Roman"/>
          <w:sz w:val="24"/>
          <w:szCs w:val="24"/>
        </w:rPr>
        <w:t xml:space="preserve">программы предусмотрена реализация </w:t>
      </w:r>
      <w:r w:rsidR="00D01830">
        <w:rPr>
          <w:rFonts w:ascii="Times New Roman" w:hAnsi="Times New Roman" w:cs="Times New Roman"/>
          <w:sz w:val="24"/>
          <w:szCs w:val="24"/>
        </w:rPr>
        <w:t xml:space="preserve">следующих </w:t>
      </w:r>
      <w:r w:rsidRPr="00CD5F95">
        <w:rPr>
          <w:rFonts w:ascii="Times New Roman" w:hAnsi="Times New Roman" w:cs="Times New Roman"/>
          <w:sz w:val="24"/>
          <w:szCs w:val="24"/>
        </w:rPr>
        <w:t>муниципальных подпрограмм</w:t>
      </w:r>
      <w:r>
        <w:rPr>
          <w:rFonts w:ascii="Times New Roman" w:hAnsi="Times New Roman" w:cs="Times New Roman"/>
          <w:sz w:val="24"/>
          <w:szCs w:val="24"/>
        </w:rPr>
        <w:t xml:space="preserve">: </w:t>
      </w:r>
    </w:p>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 xml:space="preserve"> </w:t>
      </w:r>
      <w:r w:rsidRPr="0031654A">
        <w:rPr>
          <w:rFonts w:ascii="Times New Roman" w:hAnsi="Times New Roman" w:cs="Times New Roman"/>
          <w:sz w:val="24"/>
          <w:szCs w:val="24"/>
        </w:rPr>
        <w:tab/>
        <w:t xml:space="preserve">муниципальная подпрограмма </w:t>
      </w:r>
      <w:r w:rsidRPr="0071648F">
        <w:rPr>
          <w:rFonts w:ascii="Times New Roman" w:hAnsi="Times New Roman" w:cs="Times New Roman"/>
          <w:sz w:val="24"/>
          <w:szCs w:val="24"/>
        </w:rPr>
        <w:t>«Развитие муниципального управления»</w:t>
      </w:r>
      <w:r w:rsidR="00FA5718">
        <w:rPr>
          <w:rFonts w:ascii="Times New Roman" w:hAnsi="Times New Roman" w:cs="Times New Roman"/>
          <w:sz w:val="24"/>
          <w:szCs w:val="24"/>
        </w:rPr>
        <w:t xml:space="preserve"> на 2017</w:t>
      </w:r>
      <w:r w:rsidR="00DF5FBA">
        <w:rPr>
          <w:rFonts w:ascii="Times New Roman" w:hAnsi="Times New Roman" w:cs="Times New Roman"/>
          <w:sz w:val="24"/>
          <w:szCs w:val="24"/>
        </w:rPr>
        <w:t>-2020</w:t>
      </w:r>
      <w:r>
        <w:rPr>
          <w:rFonts w:ascii="Times New Roman" w:hAnsi="Times New Roman" w:cs="Times New Roman"/>
          <w:sz w:val="24"/>
          <w:szCs w:val="24"/>
        </w:rPr>
        <w:t xml:space="preserve"> </w:t>
      </w:r>
      <w:r w:rsidRPr="0031654A">
        <w:rPr>
          <w:rFonts w:ascii="Times New Roman" w:hAnsi="Times New Roman" w:cs="Times New Roman"/>
          <w:sz w:val="24"/>
          <w:szCs w:val="24"/>
        </w:rPr>
        <w:t>годы;</w:t>
      </w:r>
    </w:p>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ab/>
        <w:t>муниципальная подпрограмма «Управление муници</w:t>
      </w:r>
      <w:r w:rsidR="00FA5718">
        <w:rPr>
          <w:rFonts w:ascii="Times New Roman" w:hAnsi="Times New Roman" w:cs="Times New Roman"/>
          <w:sz w:val="24"/>
          <w:szCs w:val="24"/>
        </w:rPr>
        <w:t>пальным имуществом» на 2017</w:t>
      </w:r>
      <w:r w:rsidR="00DF5FBA">
        <w:rPr>
          <w:rFonts w:ascii="Times New Roman" w:hAnsi="Times New Roman" w:cs="Times New Roman"/>
          <w:sz w:val="24"/>
          <w:szCs w:val="24"/>
        </w:rPr>
        <w:t>-2020</w:t>
      </w:r>
      <w:r w:rsidRPr="0031654A">
        <w:rPr>
          <w:rFonts w:ascii="Times New Roman" w:hAnsi="Times New Roman" w:cs="Times New Roman"/>
          <w:sz w:val="24"/>
          <w:szCs w:val="24"/>
        </w:rPr>
        <w:t xml:space="preserve"> годы;</w:t>
      </w:r>
    </w:p>
    <w:p w:rsidR="00890831" w:rsidRPr="0031654A" w:rsidRDefault="00DF5FBA" w:rsidP="0089083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 xml:space="preserve">муниципальная подпрограмма </w:t>
      </w:r>
      <w:r w:rsidR="00890831" w:rsidRPr="0031654A">
        <w:rPr>
          <w:rFonts w:ascii="Times New Roman" w:hAnsi="Times New Roman" w:cs="Times New Roman"/>
          <w:sz w:val="24"/>
          <w:szCs w:val="24"/>
        </w:rPr>
        <w:t>«Поддержка и развитие малого п</w:t>
      </w:r>
      <w:r w:rsidR="00FA5718">
        <w:rPr>
          <w:rFonts w:ascii="Times New Roman" w:hAnsi="Times New Roman" w:cs="Times New Roman"/>
          <w:sz w:val="24"/>
          <w:szCs w:val="24"/>
        </w:rPr>
        <w:t>редпринимательства» на 2017</w:t>
      </w:r>
      <w:r>
        <w:rPr>
          <w:rFonts w:ascii="Times New Roman" w:hAnsi="Times New Roman" w:cs="Times New Roman"/>
          <w:sz w:val="24"/>
          <w:szCs w:val="24"/>
        </w:rPr>
        <w:t>-2020</w:t>
      </w:r>
      <w:r w:rsidR="00890831" w:rsidRPr="0031654A">
        <w:rPr>
          <w:rFonts w:ascii="Times New Roman" w:hAnsi="Times New Roman" w:cs="Times New Roman"/>
          <w:sz w:val="24"/>
          <w:szCs w:val="24"/>
        </w:rPr>
        <w:t xml:space="preserve"> годы;</w:t>
      </w:r>
    </w:p>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ab/>
        <w:t xml:space="preserve">муниципальная подпрограмма «Развитие транспортной системы автомобильных дорог </w:t>
      </w:r>
      <w:r w:rsidR="00FA5718">
        <w:rPr>
          <w:rFonts w:ascii="Times New Roman" w:hAnsi="Times New Roman" w:cs="Times New Roman"/>
          <w:sz w:val="24"/>
          <w:szCs w:val="24"/>
        </w:rPr>
        <w:t>общего пользования» на 2017</w:t>
      </w:r>
      <w:r w:rsidR="00DF5FBA">
        <w:rPr>
          <w:rFonts w:ascii="Times New Roman" w:hAnsi="Times New Roman" w:cs="Times New Roman"/>
          <w:sz w:val="24"/>
          <w:szCs w:val="24"/>
        </w:rPr>
        <w:t>-2020</w:t>
      </w:r>
      <w:r w:rsidRPr="0031654A">
        <w:rPr>
          <w:rFonts w:ascii="Times New Roman" w:hAnsi="Times New Roman" w:cs="Times New Roman"/>
          <w:sz w:val="24"/>
          <w:szCs w:val="24"/>
        </w:rPr>
        <w:t xml:space="preserve">  годы;</w:t>
      </w:r>
    </w:p>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ab/>
        <w:t>муниципальная подпрограмма «Благоустройство Восточного городского посел</w:t>
      </w:r>
      <w:r w:rsidR="00DF5FBA">
        <w:rPr>
          <w:rFonts w:ascii="Times New Roman" w:hAnsi="Times New Roman" w:cs="Times New Roman"/>
          <w:sz w:val="24"/>
          <w:szCs w:val="24"/>
        </w:rPr>
        <w:t>ения» на 201</w:t>
      </w:r>
      <w:r w:rsidR="00FA5718">
        <w:rPr>
          <w:rFonts w:ascii="Times New Roman" w:hAnsi="Times New Roman" w:cs="Times New Roman"/>
          <w:sz w:val="24"/>
          <w:szCs w:val="24"/>
        </w:rPr>
        <w:t>7</w:t>
      </w:r>
      <w:r w:rsidR="00DF5FBA">
        <w:rPr>
          <w:rFonts w:ascii="Times New Roman" w:hAnsi="Times New Roman" w:cs="Times New Roman"/>
          <w:sz w:val="24"/>
          <w:szCs w:val="24"/>
        </w:rPr>
        <w:t>-2020</w:t>
      </w:r>
      <w:r w:rsidRPr="0031654A">
        <w:rPr>
          <w:rFonts w:ascii="Times New Roman" w:hAnsi="Times New Roman" w:cs="Times New Roman"/>
          <w:sz w:val="24"/>
          <w:szCs w:val="24"/>
        </w:rPr>
        <w:t xml:space="preserve"> годы;</w:t>
      </w:r>
    </w:p>
    <w:p w:rsidR="00890831" w:rsidRPr="0031654A" w:rsidRDefault="00890831" w:rsidP="0089083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ab/>
        <w:t>муниципальная подпрограмма  «</w:t>
      </w:r>
      <w:r w:rsidRPr="0031654A">
        <w:rPr>
          <w:rFonts w:ascii="Times New Roman" w:hAnsi="Times New Roman" w:cs="Times New Roman"/>
          <w:sz w:val="24"/>
          <w:szCs w:val="24"/>
        </w:rPr>
        <w:t>Бе</w:t>
      </w:r>
      <w:r>
        <w:rPr>
          <w:rFonts w:ascii="Times New Roman" w:hAnsi="Times New Roman" w:cs="Times New Roman"/>
          <w:sz w:val="24"/>
          <w:szCs w:val="24"/>
        </w:rPr>
        <w:t>зопасное поселен</w:t>
      </w:r>
      <w:r w:rsidR="00FA5718">
        <w:rPr>
          <w:rFonts w:ascii="Times New Roman" w:hAnsi="Times New Roman" w:cs="Times New Roman"/>
          <w:sz w:val="24"/>
          <w:szCs w:val="24"/>
        </w:rPr>
        <w:t>ие» на 2017</w:t>
      </w:r>
      <w:r w:rsidR="00DF5FBA">
        <w:rPr>
          <w:rFonts w:ascii="Times New Roman" w:hAnsi="Times New Roman" w:cs="Times New Roman"/>
          <w:sz w:val="24"/>
          <w:szCs w:val="24"/>
        </w:rPr>
        <w:t>-2020</w:t>
      </w:r>
      <w:r w:rsidRPr="0031654A">
        <w:rPr>
          <w:rFonts w:ascii="Times New Roman" w:hAnsi="Times New Roman" w:cs="Times New Roman"/>
          <w:sz w:val="24"/>
          <w:szCs w:val="24"/>
        </w:rPr>
        <w:t xml:space="preserve"> годы;</w:t>
      </w:r>
    </w:p>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ab/>
        <w:t>муниципальная подпрограмма «Энергосбережение и повышение энергетиче</w:t>
      </w:r>
      <w:r w:rsidR="00FA5718">
        <w:rPr>
          <w:rFonts w:ascii="Times New Roman" w:hAnsi="Times New Roman" w:cs="Times New Roman"/>
          <w:sz w:val="24"/>
          <w:szCs w:val="24"/>
        </w:rPr>
        <w:t>ской эффективности» на 2017</w:t>
      </w:r>
      <w:r w:rsidR="00DF5FBA">
        <w:rPr>
          <w:rFonts w:ascii="Times New Roman" w:hAnsi="Times New Roman" w:cs="Times New Roman"/>
          <w:sz w:val="24"/>
          <w:szCs w:val="24"/>
        </w:rPr>
        <w:t>-2020</w:t>
      </w:r>
      <w:r w:rsidRPr="0031654A">
        <w:rPr>
          <w:rFonts w:ascii="Times New Roman" w:hAnsi="Times New Roman" w:cs="Times New Roman"/>
          <w:sz w:val="24"/>
          <w:szCs w:val="24"/>
        </w:rPr>
        <w:t xml:space="preserve"> годы;</w:t>
      </w:r>
    </w:p>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ab/>
        <w:t>муниципальная подпрограмма «Развитие культуры Восточного го</w:t>
      </w:r>
      <w:r w:rsidR="00FA5718">
        <w:rPr>
          <w:rFonts w:ascii="Times New Roman" w:hAnsi="Times New Roman" w:cs="Times New Roman"/>
          <w:sz w:val="24"/>
          <w:szCs w:val="24"/>
        </w:rPr>
        <w:t>родского поселения» на 2017</w:t>
      </w:r>
      <w:r w:rsidR="00DF5FBA">
        <w:rPr>
          <w:rFonts w:ascii="Times New Roman" w:hAnsi="Times New Roman" w:cs="Times New Roman"/>
          <w:sz w:val="24"/>
          <w:szCs w:val="24"/>
        </w:rPr>
        <w:t>-2020</w:t>
      </w:r>
      <w:r w:rsidRPr="0031654A">
        <w:rPr>
          <w:rFonts w:ascii="Times New Roman" w:hAnsi="Times New Roman" w:cs="Times New Roman"/>
          <w:sz w:val="24"/>
          <w:szCs w:val="24"/>
        </w:rPr>
        <w:t xml:space="preserve"> годы;</w:t>
      </w:r>
    </w:p>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ab/>
        <w:t>муниципальная подпрограмма  «Развитие м</w:t>
      </w:r>
      <w:r w:rsidR="00DF5FBA">
        <w:rPr>
          <w:rFonts w:ascii="Times New Roman" w:hAnsi="Times New Roman" w:cs="Times New Roman"/>
          <w:sz w:val="24"/>
          <w:szCs w:val="24"/>
        </w:rPr>
        <w:t>олодежной политики</w:t>
      </w:r>
      <w:r w:rsidR="00FA5718">
        <w:rPr>
          <w:rFonts w:ascii="Times New Roman" w:hAnsi="Times New Roman" w:cs="Times New Roman"/>
          <w:sz w:val="24"/>
          <w:szCs w:val="24"/>
        </w:rPr>
        <w:t>» на 2017</w:t>
      </w:r>
      <w:r w:rsidR="00DF5FBA">
        <w:rPr>
          <w:rFonts w:ascii="Times New Roman" w:hAnsi="Times New Roman" w:cs="Times New Roman"/>
          <w:sz w:val="24"/>
          <w:szCs w:val="24"/>
        </w:rPr>
        <w:t>-2020</w:t>
      </w:r>
      <w:r w:rsidRPr="0031654A">
        <w:rPr>
          <w:rFonts w:ascii="Times New Roman" w:hAnsi="Times New Roman" w:cs="Times New Roman"/>
          <w:sz w:val="24"/>
          <w:szCs w:val="24"/>
        </w:rPr>
        <w:t xml:space="preserve"> годы;</w:t>
      </w:r>
    </w:p>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ab/>
        <w:t>муниципальная подпрограмма «Развитие физической</w:t>
      </w:r>
      <w:r w:rsidR="00FA5718">
        <w:rPr>
          <w:rFonts w:ascii="Times New Roman" w:hAnsi="Times New Roman" w:cs="Times New Roman"/>
          <w:sz w:val="24"/>
          <w:szCs w:val="24"/>
        </w:rPr>
        <w:t xml:space="preserve"> культуры и спорта» на 2017</w:t>
      </w:r>
      <w:r w:rsidR="00DF5FBA">
        <w:rPr>
          <w:rFonts w:ascii="Times New Roman" w:hAnsi="Times New Roman" w:cs="Times New Roman"/>
          <w:sz w:val="24"/>
          <w:szCs w:val="24"/>
        </w:rPr>
        <w:t>-2020</w:t>
      </w:r>
      <w:r w:rsidRPr="0031654A">
        <w:rPr>
          <w:rFonts w:ascii="Times New Roman" w:hAnsi="Times New Roman" w:cs="Times New Roman"/>
          <w:sz w:val="24"/>
          <w:szCs w:val="24"/>
        </w:rPr>
        <w:t xml:space="preserve"> годы.</w:t>
      </w:r>
    </w:p>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ab/>
        <w:t>Каждая из муниципальных  подпрограмм имеет систему целей и задач, достижение и решение которых будет обеспечиваться реализацией комплексов мероприятий.</w:t>
      </w:r>
    </w:p>
    <w:p w:rsidR="00890831"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ab/>
        <w:t xml:space="preserve">В рамках муниципальной программы предусмотрено мероприятие по проекту </w:t>
      </w:r>
      <w:r>
        <w:rPr>
          <w:rFonts w:ascii="Times New Roman" w:hAnsi="Times New Roman" w:cs="Times New Roman"/>
          <w:sz w:val="24"/>
          <w:szCs w:val="24"/>
        </w:rPr>
        <w:lastRenderedPageBreak/>
        <w:t xml:space="preserve">поддержки </w:t>
      </w:r>
      <w:r w:rsidRPr="0031654A">
        <w:rPr>
          <w:rFonts w:ascii="Times New Roman" w:hAnsi="Times New Roman" w:cs="Times New Roman"/>
          <w:sz w:val="24"/>
          <w:szCs w:val="24"/>
        </w:rPr>
        <w:t>местных инициатив.</w:t>
      </w:r>
    </w:p>
    <w:p w:rsidR="00890831" w:rsidRPr="0031654A" w:rsidRDefault="00890831" w:rsidP="00890831">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890831" w:rsidRPr="0031654A" w:rsidRDefault="00890831" w:rsidP="00890831">
      <w:pPr>
        <w:pStyle w:val="ConsPlusNormal"/>
        <w:ind w:firstLine="708"/>
        <w:jc w:val="both"/>
        <w:rPr>
          <w:rFonts w:ascii="Times New Roman" w:hAnsi="Times New Roman" w:cs="Times New Roman"/>
          <w:b/>
          <w:sz w:val="24"/>
          <w:szCs w:val="24"/>
        </w:rPr>
      </w:pPr>
      <w:r w:rsidRPr="0031654A">
        <w:rPr>
          <w:rFonts w:ascii="Times New Roman" w:hAnsi="Times New Roman" w:cs="Times New Roman"/>
          <w:b/>
          <w:sz w:val="24"/>
          <w:szCs w:val="24"/>
        </w:rPr>
        <w:t>Раздел 4. Основные меры правового регулирования в сфере реализации муниципальной программы</w:t>
      </w:r>
    </w:p>
    <w:p w:rsidR="00890831" w:rsidRPr="0031654A" w:rsidRDefault="00890831" w:rsidP="00890831">
      <w:pPr>
        <w:pStyle w:val="ConsPlusNormal"/>
        <w:ind w:firstLine="708"/>
        <w:jc w:val="both"/>
        <w:rPr>
          <w:rFonts w:ascii="Times New Roman" w:hAnsi="Times New Roman" w:cs="Times New Roman"/>
          <w:sz w:val="24"/>
          <w:szCs w:val="24"/>
        </w:rPr>
      </w:pPr>
      <w:r w:rsidRPr="0031654A">
        <w:rPr>
          <w:rFonts w:ascii="Times New Roman" w:hAnsi="Times New Roman" w:cs="Times New Roman"/>
          <w:sz w:val="24"/>
          <w:szCs w:val="24"/>
        </w:rPr>
        <w:t xml:space="preserve">Реализация муниципальной программы предполагает разработку и утверждение комплекса мер правового регулирования. </w:t>
      </w:r>
    </w:p>
    <w:p w:rsidR="00890831" w:rsidRPr="0031654A" w:rsidRDefault="00890831" w:rsidP="00890831">
      <w:pPr>
        <w:pStyle w:val="ConsPlusNormal"/>
        <w:ind w:firstLine="708"/>
        <w:jc w:val="both"/>
        <w:rPr>
          <w:rFonts w:ascii="Times New Roman" w:hAnsi="Times New Roman" w:cs="Times New Roman"/>
          <w:sz w:val="24"/>
          <w:szCs w:val="24"/>
        </w:rPr>
      </w:pPr>
      <w:r w:rsidRPr="0031654A">
        <w:rPr>
          <w:rFonts w:ascii="Times New Roman" w:hAnsi="Times New Roman" w:cs="Times New Roman"/>
          <w:sz w:val="24"/>
          <w:szCs w:val="24"/>
        </w:rPr>
        <w:t xml:space="preserve">Сведения об основных мерах правового регулирования в сфере реализации муниципальной программы приведены </w:t>
      </w:r>
      <w:r w:rsidR="00411188" w:rsidRPr="00411188">
        <w:rPr>
          <w:rFonts w:ascii="Times New Roman" w:hAnsi="Times New Roman" w:cs="Times New Roman"/>
          <w:sz w:val="24"/>
          <w:szCs w:val="24"/>
        </w:rPr>
        <w:t>в приложениях</w:t>
      </w:r>
      <w:r w:rsidRPr="0031654A">
        <w:rPr>
          <w:rFonts w:ascii="Times New Roman" w:hAnsi="Times New Roman" w:cs="Times New Roman"/>
          <w:sz w:val="24"/>
          <w:szCs w:val="24"/>
        </w:rPr>
        <w:t xml:space="preserve"> соответствующих муниципальных подпрограмм. </w:t>
      </w:r>
    </w:p>
    <w:p w:rsidR="00890831" w:rsidRPr="0031654A" w:rsidRDefault="00890831" w:rsidP="00890831">
      <w:pPr>
        <w:pStyle w:val="ConsPlusNormal"/>
        <w:ind w:firstLine="708"/>
        <w:jc w:val="both"/>
        <w:rPr>
          <w:rFonts w:ascii="Times New Roman" w:hAnsi="Times New Roman" w:cs="Times New Roman"/>
          <w:sz w:val="24"/>
          <w:szCs w:val="24"/>
        </w:rPr>
      </w:pPr>
      <w:r w:rsidRPr="0031654A">
        <w:rPr>
          <w:rFonts w:ascii="Times New Roman" w:hAnsi="Times New Roman" w:cs="Times New Roman"/>
          <w:sz w:val="24"/>
          <w:szCs w:val="24"/>
        </w:rPr>
        <w:t>Разработка и утверждение дополнительных нормативных актов будет осуществлена в случае принятия на федеральном и региональном уровнях нормативных правовых актов, затрагивающих сферу реализации муниципальн</w:t>
      </w:r>
      <w:r>
        <w:rPr>
          <w:rFonts w:ascii="Times New Roman" w:hAnsi="Times New Roman" w:cs="Times New Roman"/>
          <w:sz w:val="24"/>
          <w:szCs w:val="24"/>
        </w:rPr>
        <w:t>ой программы</w:t>
      </w:r>
      <w:r w:rsidRPr="0031654A">
        <w:rPr>
          <w:rFonts w:ascii="Times New Roman" w:hAnsi="Times New Roman" w:cs="Times New Roman"/>
          <w:sz w:val="24"/>
          <w:szCs w:val="24"/>
        </w:rPr>
        <w:t xml:space="preserve">, и (или) внесения в них изменений, а также в случае принятия соответствующих управленческих решений.  </w:t>
      </w:r>
    </w:p>
    <w:p w:rsidR="005E4036" w:rsidRDefault="005E4036" w:rsidP="00890831">
      <w:pPr>
        <w:jc w:val="both"/>
        <w:sectPr w:rsidR="005E4036" w:rsidSect="00890831">
          <w:footerReference w:type="even" r:id="rId10"/>
          <w:footerReference w:type="default" r:id="rId11"/>
          <w:pgSz w:w="11906" w:h="16838" w:code="9"/>
          <w:pgMar w:top="1134" w:right="850" w:bottom="1134" w:left="1701" w:header="708" w:footer="708" w:gutter="0"/>
          <w:cols w:space="708"/>
          <w:docGrid w:linePitch="360"/>
        </w:sectPr>
      </w:pPr>
    </w:p>
    <w:p w:rsidR="005E4036" w:rsidRPr="0031654A" w:rsidRDefault="005E4036" w:rsidP="005E4036">
      <w:pPr>
        <w:jc w:val="both"/>
        <w:rPr>
          <w:bCs/>
        </w:rPr>
      </w:pPr>
      <w:r w:rsidRPr="0031654A">
        <w:rPr>
          <w:b/>
        </w:rPr>
        <w:lastRenderedPageBreak/>
        <w:t xml:space="preserve">Раздел 5. Ресурсное обеспечение муниципальной программы </w:t>
      </w:r>
      <w:r w:rsidRPr="0031654A">
        <w:rPr>
          <w:bCs/>
        </w:rPr>
        <w:tab/>
      </w:r>
    </w:p>
    <w:p w:rsidR="005E4036" w:rsidRDefault="005E4036" w:rsidP="005E4036">
      <w:pPr>
        <w:jc w:val="both"/>
      </w:pPr>
      <w:r w:rsidRPr="0031654A">
        <w:rPr>
          <w:bCs/>
        </w:rPr>
        <w:t xml:space="preserve"> </w:t>
      </w:r>
      <w:r w:rsidRPr="0031654A">
        <w:rPr>
          <w:bCs/>
        </w:rPr>
        <w:tab/>
      </w:r>
      <w:r w:rsidRPr="00532FDD">
        <w:t>Общий объем</w:t>
      </w:r>
      <w:r w:rsidRPr="0031654A">
        <w:t xml:space="preserve"> финансирования муниципальной программы всего –</w:t>
      </w:r>
      <w:r>
        <w:t xml:space="preserve">  </w:t>
      </w:r>
      <w:r w:rsidR="00535667">
        <w:t>40528,40</w:t>
      </w:r>
      <w:r w:rsidR="00D01830">
        <w:t xml:space="preserve"> </w:t>
      </w:r>
      <w:r w:rsidRPr="00D01830">
        <w:t>тыс. руб</w:t>
      </w:r>
      <w:r w:rsidRPr="0031654A">
        <w:t xml:space="preserve">., в том числе объемы по источникам финансирования и годам реализации приведены в таблице 1. </w:t>
      </w:r>
    </w:p>
    <w:p w:rsidR="005E4036" w:rsidRDefault="005E4036" w:rsidP="005E4036">
      <w:pPr>
        <w:jc w:val="both"/>
      </w:pPr>
    </w:p>
    <w:p w:rsidR="005E4036" w:rsidRPr="0031654A" w:rsidRDefault="005E4036" w:rsidP="005E4036">
      <w:pPr>
        <w:jc w:val="both"/>
      </w:pPr>
    </w:p>
    <w:p w:rsidR="00890831" w:rsidRPr="0031654A" w:rsidRDefault="005E4036" w:rsidP="005E4036">
      <w:pPr>
        <w:jc w:val="both"/>
      </w:pPr>
      <w:r w:rsidRPr="0031654A">
        <w:t xml:space="preserve">                                                                                                                                </w:t>
      </w:r>
      <w:r>
        <w:t xml:space="preserve">                                                                                              </w:t>
      </w:r>
      <w:r w:rsidRPr="0031654A">
        <w:t xml:space="preserve">   </w:t>
      </w:r>
      <w:r w:rsidR="00890831" w:rsidRPr="0031654A">
        <w:t>Таблица 1</w:t>
      </w:r>
    </w:p>
    <w:p w:rsidR="00890831" w:rsidRPr="0031654A" w:rsidRDefault="00890831" w:rsidP="00890831">
      <w:pPr>
        <w:jc w:val="center"/>
      </w:pPr>
      <w:r w:rsidRPr="0031654A">
        <w:t>Объем  финансирования муниципальной программы</w:t>
      </w:r>
    </w:p>
    <w:tbl>
      <w:tblPr>
        <w:tblW w:w="14541" w:type="dxa"/>
        <w:tblInd w:w="-67" w:type="dxa"/>
        <w:tblLayout w:type="fixed"/>
        <w:tblCellMar>
          <w:left w:w="75" w:type="dxa"/>
          <w:right w:w="75" w:type="dxa"/>
        </w:tblCellMar>
        <w:tblLook w:val="00A0"/>
      </w:tblPr>
      <w:tblGrid>
        <w:gridCol w:w="568"/>
        <w:gridCol w:w="4334"/>
        <w:gridCol w:w="2023"/>
        <w:gridCol w:w="1785"/>
        <w:gridCol w:w="1904"/>
        <w:gridCol w:w="1785"/>
        <w:gridCol w:w="2142"/>
      </w:tblGrid>
      <w:tr w:rsidR="00D01830" w:rsidRPr="0031654A" w:rsidTr="00D01830">
        <w:trPr>
          <w:trHeight w:val="360"/>
        </w:trPr>
        <w:tc>
          <w:tcPr>
            <w:tcW w:w="568" w:type="dxa"/>
            <w:vMerge w:val="restart"/>
            <w:tcBorders>
              <w:top w:val="single" w:sz="4" w:space="0" w:color="auto"/>
              <w:left w:val="single" w:sz="4" w:space="0" w:color="auto"/>
              <w:bottom w:val="single" w:sz="4" w:space="0" w:color="auto"/>
              <w:right w:val="single" w:sz="4" w:space="0" w:color="auto"/>
            </w:tcBorders>
          </w:tcPr>
          <w:p w:rsidR="00D01830" w:rsidRPr="0031654A" w:rsidRDefault="00D01830"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 п/п</w:t>
            </w:r>
          </w:p>
        </w:tc>
        <w:tc>
          <w:tcPr>
            <w:tcW w:w="4334" w:type="dxa"/>
            <w:vMerge w:val="restart"/>
            <w:tcBorders>
              <w:top w:val="single" w:sz="4" w:space="0" w:color="auto"/>
              <w:left w:val="single" w:sz="4" w:space="0" w:color="auto"/>
              <w:bottom w:val="single" w:sz="4" w:space="0" w:color="auto"/>
              <w:right w:val="single" w:sz="4" w:space="0" w:color="auto"/>
            </w:tcBorders>
          </w:tcPr>
          <w:p w:rsidR="00D01830" w:rsidRPr="0031654A" w:rsidRDefault="00D01830" w:rsidP="005E4036">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Наименование источника финансирования</w:t>
            </w:r>
          </w:p>
        </w:tc>
        <w:tc>
          <w:tcPr>
            <w:tcW w:w="7497" w:type="dxa"/>
            <w:gridSpan w:val="4"/>
            <w:tcBorders>
              <w:top w:val="single" w:sz="4" w:space="0" w:color="auto"/>
              <w:left w:val="single" w:sz="4" w:space="0" w:color="auto"/>
              <w:bottom w:val="single" w:sz="4" w:space="0" w:color="auto"/>
              <w:right w:val="single" w:sz="4" w:space="0" w:color="auto"/>
            </w:tcBorders>
          </w:tcPr>
          <w:p w:rsidR="00D01830" w:rsidRPr="0031654A" w:rsidRDefault="00D01830"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Годы реализации муниципальной  программы</w:t>
            </w:r>
          </w:p>
        </w:tc>
        <w:tc>
          <w:tcPr>
            <w:tcW w:w="2142" w:type="dxa"/>
            <w:vMerge w:val="restart"/>
            <w:tcBorders>
              <w:top w:val="single" w:sz="4" w:space="0" w:color="auto"/>
              <w:left w:val="single" w:sz="4" w:space="0" w:color="auto"/>
              <w:right w:val="single" w:sz="4" w:space="0" w:color="auto"/>
            </w:tcBorders>
          </w:tcPr>
          <w:p w:rsidR="00D01830" w:rsidRDefault="00D01830"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Всего</w:t>
            </w:r>
          </w:p>
          <w:p w:rsidR="00D01830" w:rsidRPr="0031654A" w:rsidRDefault="00D01830"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 тыс.руб</w:t>
            </w:r>
          </w:p>
        </w:tc>
      </w:tr>
      <w:tr w:rsidR="00D01830" w:rsidRPr="0031654A" w:rsidTr="00D01830">
        <w:trPr>
          <w:trHeight w:val="351"/>
        </w:trPr>
        <w:tc>
          <w:tcPr>
            <w:tcW w:w="568" w:type="dxa"/>
            <w:vMerge/>
            <w:tcBorders>
              <w:top w:val="single" w:sz="4" w:space="0" w:color="auto"/>
              <w:left w:val="single" w:sz="4" w:space="0" w:color="auto"/>
              <w:bottom w:val="single" w:sz="4" w:space="0" w:color="auto"/>
              <w:right w:val="single" w:sz="4" w:space="0" w:color="auto"/>
            </w:tcBorders>
            <w:vAlign w:val="center"/>
          </w:tcPr>
          <w:p w:rsidR="00D01830" w:rsidRPr="0031654A" w:rsidRDefault="00D01830" w:rsidP="00890831"/>
        </w:tc>
        <w:tc>
          <w:tcPr>
            <w:tcW w:w="4334" w:type="dxa"/>
            <w:vMerge/>
            <w:tcBorders>
              <w:top w:val="single" w:sz="4" w:space="0" w:color="auto"/>
              <w:left w:val="single" w:sz="4" w:space="0" w:color="auto"/>
              <w:bottom w:val="single" w:sz="4" w:space="0" w:color="auto"/>
              <w:right w:val="single" w:sz="4" w:space="0" w:color="auto"/>
            </w:tcBorders>
            <w:vAlign w:val="center"/>
          </w:tcPr>
          <w:p w:rsidR="00D01830" w:rsidRPr="0031654A" w:rsidRDefault="00D01830" w:rsidP="00890831"/>
        </w:tc>
        <w:tc>
          <w:tcPr>
            <w:tcW w:w="2023" w:type="dxa"/>
            <w:tcBorders>
              <w:top w:val="nil"/>
              <w:left w:val="single" w:sz="4" w:space="0" w:color="auto"/>
              <w:bottom w:val="single" w:sz="4" w:space="0" w:color="auto"/>
              <w:right w:val="single" w:sz="4" w:space="0" w:color="auto"/>
            </w:tcBorders>
          </w:tcPr>
          <w:p w:rsidR="00D01830" w:rsidRPr="0031654A" w:rsidRDefault="00D01830"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2017 год</w:t>
            </w:r>
          </w:p>
        </w:tc>
        <w:tc>
          <w:tcPr>
            <w:tcW w:w="1785" w:type="dxa"/>
            <w:tcBorders>
              <w:top w:val="nil"/>
              <w:left w:val="single" w:sz="4" w:space="0" w:color="auto"/>
              <w:bottom w:val="single" w:sz="4" w:space="0" w:color="auto"/>
              <w:right w:val="single" w:sz="4" w:space="0" w:color="auto"/>
            </w:tcBorders>
          </w:tcPr>
          <w:p w:rsidR="00D01830" w:rsidRPr="0031654A" w:rsidRDefault="00D01830" w:rsidP="00890831">
            <w:pPr>
              <w:pStyle w:val="ConsPlusCell"/>
              <w:rPr>
                <w:rFonts w:ascii="Times New Roman" w:hAnsi="Times New Roman" w:cs="Times New Roman"/>
                <w:sz w:val="24"/>
                <w:szCs w:val="24"/>
              </w:rPr>
            </w:pPr>
            <w:r>
              <w:rPr>
                <w:rFonts w:ascii="Times New Roman" w:hAnsi="Times New Roman" w:cs="Times New Roman"/>
                <w:sz w:val="24"/>
                <w:szCs w:val="24"/>
              </w:rPr>
              <w:t>2018 год</w:t>
            </w:r>
          </w:p>
        </w:tc>
        <w:tc>
          <w:tcPr>
            <w:tcW w:w="1904" w:type="dxa"/>
            <w:tcBorders>
              <w:top w:val="nil"/>
              <w:left w:val="single" w:sz="4" w:space="0" w:color="auto"/>
              <w:bottom w:val="single" w:sz="4" w:space="0" w:color="auto"/>
              <w:right w:val="single" w:sz="4" w:space="0" w:color="auto"/>
            </w:tcBorders>
          </w:tcPr>
          <w:p w:rsidR="00D01830" w:rsidRPr="0031654A" w:rsidRDefault="00D01830" w:rsidP="00890831">
            <w:pPr>
              <w:pStyle w:val="ConsPlusCell"/>
              <w:rPr>
                <w:rFonts w:ascii="Times New Roman" w:hAnsi="Times New Roman" w:cs="Times New Roman"/>
                <w:sz w:val="24"/>
                <w:szCs w:val="24"/>
              </w:rPr>
            </w:pPr>
            <w:r>
              <w:rPr>
                <w:rFonts w:ascii="Times New Roman" w:hAnsi="Times New Roman" w:cs="Times New Roman"/>
                <w:sz w:val="24"/>
                <w:szCs w:val="24"/>
              </w:rPr>
              <w:t>2019 год</w:t>
            </w:r>
          </w:p>
        </w:tc>
        <w:tc>
          <w:tcPr>
            <w:tcW w:w="1785" w:type="dxa"/>
            <w:tcBorders>
              <w:top w:val="nil"/>
              <w:left w:val="single" w:sz="4" w:space="0" w:color="auto"/>
              <w:bottom w:val="single" w:sz="4" w:space="0" w:color="auto"/>
              <w:right w:val="single" w:sz="4" w:space="0" w:color="auto"/>
            </w:tcBorders>
          </w:tcPr>
          <w:p w:rsidR="00D01830" w:rsidRPr="0031654A" w:rsidRDefault="00D01830" w:rsidP="00890831">
            <w:pPr>
              <w:pStyle w:val="ConsPlusCell"/>
              <w:rPr>
                <w:rFonts w:ascii="Times New Roman" w:hAnsi="Times New Roman" w:cs="Times New Roman"/>
                <w:sz w:val="24"/>
                <w:szCs w:val="24"/>
              </w:rPr>
            </w:pPr>
            <w:r>
              <w:rPr>
                <w:rFonts w:ascii="Times New Roman" w:hAnsi="Times New Roman" w:cs="Times New Roman"/>
                <w:sz w:val="24"/>
                <w:szCs w:val="24"/>
              </w:rPr>
              <w:t>2020  год</w:t>
            </w:r>
          </w:p>
        </w:tc>
        <w:tc>
          <w:tcPr>
            <w:tcW w:w="2142" w:type="dxa"/>
            <w:vMerge/>
            <w:tcBorders>
              <w:left w:val="single" w:sz="4" w:space="0" w:color="auto"/>
              <w:bottom w:val="single" w:sz="4" w:space="0" w:color="auto"/>
              <w:right w:val="single" w:sz="4" w:space="0" w:color="auto"/>
            </w:tcBorders>
          </w:tcPr>
          <w:p w:rsidR="00D01830" w:rsidRPr="0031654A" w:rsidRDefault="00D01830" w:rsidP="00890831">
            <w:pPr>
              <w:pStyle w:val="ConsPlusCell"/>
              <w:rPr>
                <w:rFonts w:ascii="Times New Roman" w:hAnsi="Times New Roman" w:cs="Times New Roman"/>
                <w:sz w:val="24"/>
                <w:szCs w:val="24"/>
              </w:rPr>
            </w:pPr>
          </w:p>
        </w:tc>
      </w:tr>
      <w:tr w:rsidR="00D01830" w:rsidRPr="0031654A" w:rsidTr="00D01830">
        <w:trPr>
          <w:trHeight w:val="501"/>
        </w:trPr>
        <w:tc>
          <w:tcPr>
            <w:tcW w:w="568" w:type="dxa"/>
            <w:tcBorders>
              <w:top w:val="single" w:sz="4" w:space="0" w:color="auto"/>
              <w:left w:val="single" w:sz="4" w:space="0" w:color="auto"/>
              <w:bottom w:val="single" w:sz="4" w:space="0" w:color="auto"/>
              <w:right w:val="single" w:sz="4" w:space="0" w:color="auto"/>
            </w:tcBorders>
          </w:tcPr>
          <w:p w:rsidR="00D01830" w:rsidRPr="0031654A" w:rsidRDefault="00D01830"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1.</w:t>
            </w:r>
          </w:p>
        </w:tc>
        <w:tc>
          <w:tcPr>
            <w:tcW w:w="4334" w:type="dxa"/>
            <w:tcBorders>
              <w:top w:val="single" w:sz="4" w:space="0" w:color="auto"/>
              <w:left w:val="single" w:sz="4" w:space="0" w:color="auto"/>
              <w:bottom w:val="single" w:sz="4" w:space="0" w:color="auto"/>
              <w:right w:val="single" w:sz="4" w:space="0" w:color="auto"/>
            </w:tcBorders>
          </w:tcPr>
          <w:p w:rsidR="00D01830" w:rsidRPr="0031654A" w:rsidRDefault="00D01830" w:rsidP="005E4036">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Бюджет муниципального образования</w:t>
            </w:r>
          </w:p>
        </w:tc>
        <w:tc>
          <w:tcPr>
            <w:tcW w:w="2023" w:type="dxa"/>
            <w:tcBorders>
              <w:top w:val="single" w:sz="4" w:space="0" w:color="auto"/>
              <w:left w:val="single" w:sz="4" w:space="0" w:color="auto"/>
              <w:bottom w:val="single" w:sz="4" w:space="0" w:color="auto"/>
              <w:right w:val="single" w:sz="4" w:space="0" w:color="auto"/>
            </w:tcBorders>
          </w:tcPr>
          <w:p w:rsidR="00D01830" w:rsidRPr="0031654A" w:rsidRDefault="00277C11"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12237,20</w:t>
            </w:r>
          </w:p>
        </w:tc>
        <w:tc>
          <w:tcPr>
            <w:tcW w:w="1785" w:type="dxa"/>
            <w:tcBorders>
              <w:top w:val="single" w:sz="4" w:space="0" w:color="auto"/>
              <w:left w:val="single" w:sz="4" w:space="0" w:color="auto"/>
              <w:bottom w:val="single" w:sz="4" w:space="0" w:color="auto"/>
              <w:right w:val="single" w:sz="4" w:space="0" w:color="auto"/>
            </w:tcBorders>
          </w:tcPr>
          <w:p w:rsidR="00D01830" w:rsidRPr="0031654A" w:rsidRDefault="00D01830" w:rsidP="005E4036">
            <w:pPr>
              <w:pStyle w:val="ConsPlusCell"/>
              <w:jc w:val="center"/>
              <w:rPr>
                <w:rFonts w:ascii="Times New Roman" w:hAnsi="Times New Roman" w:cs="Times New Roman"/>
                <w:sz w:val="24"/>
                <w:szCs w:val="24"/>
              </w:rPr>
            </w:pPr>
            <w:r>
              <w:rPr>
                <w:rFonts w:ascii="Times New Roman" w:hAnsi="Times New Roman" w:cs="Times New Roman"/>
                <w:sz w:val="24"/>
                <w:szCs w:val="24"/>
              </w:rPr>
              <w:t>9110,00</w:t>
            </w:r>
          </w:p>
        </w:tc>
        <w:tc>
          <w:tcPr>
            <w:tcW w:w="1904" w:type="dxa"/>
            <w:tcBorders>
              <w:top w:val="single" w:sz="4" w:space="0" w:color="auto"/>
              <w:left w:val="single" w:sz="4" w:space="0" w:color="auto"/>
              <w:bottom w:val="single" w:sz="4" w:space="0" w:color="auto"/>
              <w:right w:val="single" w:sz="4" w:space="0" w:color="auto"/>
            </w:tcBorders>
          </w:tcPr>
          <w:p w:rsidR="00D01830" w:rsidRPr="0031654A" w:rsidRDefault="00535667" w:rsidP="005E4036">
            <w:pPr>
              <w:pStyle w:val="ConsPlusCell"/>
              <w:jc w:val="center"/>
              <w:rPr>
                <w:rFonts w:ascii="Times New Roman" w:hAnsi="Times New Roman" w:cs="Times New Roman"/>
                <w:sz w:val="24"/>
                <w:szCs w:val="24"/>
              </w:rPr>
            </w:pPr>
            <w:r>
              <w:rPr>
                <w:rFonts w:ascii="Times New Roman" w:hAnsi="Times New Roman" w:cs="Times New Roman"/>
                <w:sz w:val="24"/>
                <w:szCs w:val="24"/>
              </w:rPr>
              <w:t>9435,10</w:t>
            </w:r>
          </w:p>
        </w:tc>
        <w:tc>
          <w:tcPr>
            <w:tcW w:w="1785" w:type="dxa"/>
            <w:tcBorders>
              <w:top w:val="single" w:sz="4" w:space="0" w:color="auto"/>
              <w:left w:val="single" w:sz="4" w:space="0" w:color="auto"/>
              <w:bottom w:val="single" w:sz="4" w:space="0" w:color="auto"/>
              <w:right w:val="single" w:sz="4" w:space="0" w:color="auto"/>
            </w:tcBorders>
          </w:tcPr>
          <w:p w:rsidR="00D01830" w:rsidRPr="0031654A" w:rsidRDefault="00535667" w:rsidP="005E4036">
            <w:pPr>
              <w:pStyle w:val="ConsPlusCell"/>
              <w:jc w:val="center"/>
              <w:rPr>
                <w:rFonts w:ascii="Times New Roman" w:hAnsi="Times New Roman" w:cs="Times New Roman"/>
                <w:sz w:val="24"/>
                <w:szCs w:val="24"/>
              </w:rPr>
            </w:pPr>
            <w:r>
              <w:rPr>
                <w:rFonts w:ascii="Times New Roman" w:hAnsi="Times New Roman" w:cs="Times New Roman"/>
                <w:sz w:val="24"/>
                <w:szCs w:val="24"/>
              </w:rPr>
              <w:t>9746,10</w:t>
            </w:r>
          </w:p>
        </w:tc>
        <w:tc>
          <w:tcPr>
            <w:tcW w:w="2142" w:type="dxa"/>
            <w:tcBorders>
              <w:top w:val="single" w:sz="4" w:space="0" w:color="auto"/>
              <w:left w:val="single" w:sz="4" w:space="0" w:color="auto"/>
              <w:bottom w:val="single" w:sz="4" w:space="0" w:color="auto"/>
              <w:right w:val="single" w:sz="4" w:space="0" w:color="auto"/>
            </w:tcBorders>
          </w:tcPr>
          <w:p w:rsidR="00D01830" w:rsidRPr="0031654A" w:rsidRDefault="00535667"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40528,40</w:t>
            </w:r>
          </w:p>
        </w:tc>
      </w:tr>
      <w:tr w:rsidR="00D01830" w:rsidRPr="0031654A" w:rsidTr="00D01830">
        <w:trPr>
          <w:trHeight w:val="313"/>
        </w:trPr>
        <w:tc>
          <w:tcPr>
            <w:tcW w:w="568" w:type="dxa"/>
            <w:tcBorders>
              <w:top w:val="single" w:sz="4" w:space="0" w:color="auto"/>
              <w:left w:val="single" w:sz="4" w:space="0" w:color="auto"/>
              <w:bottom w:val="single" w:sz="4" w:space="0" w:color="auto"/>
              <w:right w:val="single" w:sz="4" w:space="0" w:color="auto"/>
            </w:tcBorders>
          </w:tcPr>
          <w:p w:rsidR="00D01830" w:rsidRPr="0031654A" w:rsidRDefault="00D01830" w:rsidP="00890831">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4334" w:type="dxa"/>
            <w:tcBorders>
              <w:top w:val="single" w:sz="4" w:space="0" w:color="auto"/>
              <w:left w:val="single" w:sz="4" w:space="0" w:color="auto"/>
              <w:bottom w:val="single" w:sz="4" w:space="0" w:color="auto"/>
              <w:right w:val="single" w:sz="4" w:space="0" w:color="auto"/>
            </w:tcBorders>
          </w:tcPr>
          <w:p w:rsidR="00D01830" w:rsidRPr="0031654A" w:rsidRDefault="00D01830" w:rsidP="005E4036">
            <w:pPr>
              <w:pStyle w:val="ConsPlusCell"/>
              <w:jc w:val="center"/>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2023" w:type="dxa"/>
            <w:tcBorders>
              <w:top w:val="single" w:sz="4" w:space="0" w:color="auto"/>
              <w:left w:val="single" w:sz="4" w:space="0" w:color="auto"/>
              <w:bottom w:val="single" w:sz="4" w:space="0" w:color="auto"/>
              <w:right w:val="single" w:sz="4" w:space="0" w:color="auto"/>
            </w:tcBorders>
          </w:tcPr>
          <w:p w:rsidR="00D01830" w:rsidRPr="0031654A" w:rsidRDefault="00D01830"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785" w:type="dxa"/>
            <w:tcBorders>
              <w:top w:val="single" w:sz="4" w:space="0" w:color="auto"/>
              <w:left w:val="single" w:sz="4" w:space="0" w:color="auto"/>
              <w:bottom w:val="single" w:sz="4" w:space="0" w:color="auto"/>
              <w:right w:val="single" w:sz="4" w:space="0" w:color="auto"/>
            </w:tcBorders>
          </w:tcPr>
          <w:p w:rsidR="00D01830" w:rsidRPr="0031654A" w:rsidRDefault="00D01830" w:rsidP="005E403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904" w:type="dxa"/>
            <w:tcBorders>
              <w:top w:val="single" w:sz="4" w:space="0" w:color="auto"/>
              <w:left w:val="single" w:sz="4" w:space="0" w:color="auto"/>
              <w:bottom w:val="single" w:sz="4" w:space="0" w:color="auto"/>
              <w:right w:val="single" w:sz="4" w:space="0" w:color="auto"/>
            </w:tcBorders>
          </w:tcPr>
          <w:p w:rsidR="00D01830" w:rsidRPr="0031654A" w:rsidRDefault="00D01830" w:rsidP="005E403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785" w:type="dxa"/>
            <w:tcBorders>
              <w:top w:val="single" w:sz="4" w:space="0" w:color="auto"/>
              <w:left w:val="single" w:sz="4" w:space="0" w:color="auto"/>
              <w:bottom w:val="single" w:sz="4" w:space="0" w:color="auto"/>
              <w:right w:val="single" w:sz="4" w:space="0" w:color="auto"/>
            </w:tcBorders>
          </w:tcPr>
          <w:p w:rsidR="00D01830" w:rsidRPr="0031654A" w:rsidRDefault="00D01830" w:rsidP="005E4036">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2142" w:type="dxa"/>
            <w:tcBorders>
              <w:top w:val="single" w:sz="4" w:space="0" w:color="auto"/>
              <w:left w:val="single" w:sz="4" w:space="0" w:color="auto"/>
              <w:bottom w:val="single" w:sz="4" w:space="0" w:color="auto"/>
              <w:right w:val="single" w:sz="4" w:space="0" w:color="auto"/>
            </w:tcBorders>
          </w:tcPr>
          <w:p w:rsidR="00D01830" w:rsidRPr="0031654A" w:rsidRDefault="00D01830"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r>
      <w:tr w:rsidR="00D01830" w:rsidRPr="0031654A" w:rsidTr="00D01830">
        <w:trPr>
          <w:trHeight w:val="360"/>
        </w:trPr>
        <w:tc>
          <w:tcPr>
            <w:tcW w:w="568" w:type="dxa"/>
            <w:tcBorders>
              <w:top w:val="single" w:sz="4" w:space="0" w:color="auto"/>
              <w:left w:val="single" w:sz="4" w:space="0" w:color="auto"/>
              <w:bottom w:val="single" w:sz="4" w:space="0" w:color="auto"/>
              <w:right w:val="single" w:sz="4" w:space="0" w:color="auto"/>
            </w:tcBorders>
          </w:tcPr>
          <w:p w:rsidR="00D01830" w:rsidRPr="0031654A" w:rsidRDefault="00D01830" w:rsidP="00890831">
            <w:pPr>
              <w:pStyle w:val="ConsPlusCell"/>
              <w:rPr>
                <w:rFonts w:ascii="Times New Roman" w:hAnsi="Times New Roman" w:cs="Times New Roman"/>
                <w:sz w:val="24"/>
                <w:szCs w:val="24"/>
              </w:rPr>
            </w:pPr>
          </w:p>
        </w:tc>
        <w:tc>
          <w:tcPr>
            <w:tcW w:w="4334" w:type="dxa"/>
            <w:tcBorders>
              <w:top w:val="single" w:sz="4" w:space="0" w:color="auto"/>
              <w:left w:val="single" w:sz="4" w:space="0" w:color="auto"/>
              <w:bottom w:val="single" w:sz="4" w:space="0" w:color="auto"/>
              <w:right w:val="single" w:sz="4" w:space="0" w:color="auto"/>
            </w:tcBorders>
          </w:tcPr>
          <w:p w:rsidR="00D01830" w:rsidRPr="0031654A" w:rsidRDefault="00D01830"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Итого:</w:t>
            </w:r>
          </w:p>
        </w:tc>
        <w:tc>
          <w:tcPr>
            <w:tcW w:w="2023" w:type="dxa"/>
            <w:tcBorders>
              <w:top w:val="single" w:sz="4" w:space="0" w:color="auto"/>
              <w:left w:val="single" w:sz="4" w:space="0" w:color="auto"/>
              <w:bottom w:val="single" w:sz="4" w:space="0" w:color="auto"/>
              <w:right w:val="single" w:sz="4" w:space="0" w:color="auto"/>
            </w:tcBorders>
          </w:tcPr>
          <w:p w:rsidR="00D01830" w:rsidRPr="0031654A" w:rsidRDefault="00D01830" w:rsidP="00890831">
            <w:pPr>
              <w:pStyle w:val="ConsPlusCell"/>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D01830" w:rsidRPr="0031654A" w:rsidRDefault="00D01830" w:rsidP="005E4036">
            <w:pPr>
              <w:pStyle w:val="ConsPlusCell"/>
              <w:jc w:val="center"/>
              <w:rPr>
                <w:rFonts w:ascii="Times New Roman" w:hAnsi="Times New Roman" w:cs="Times New Roman"/>
                <w:sz w:val="24"/>
                <w:szCs w:val="24"/>
              </w:rPr>
            </w:pPr>
          </w:p>
        </w:tc>
        <w:tc>
          <w:tcPr>
            <w:tcW w:w="1904" w:type="dxa"/>
            <w:tcBorders>
              <w:top w:val="single" w:sz="4" w:space="0" w:color="auto"/>
              <w:left w:val="single" w:sz="4" w:space="0" w:color="auto"/>
              <w:bottom w:val="single" w:sz="4" w:space="0" w:color="auto"/>
              <w:right w:val="single" w:sz="4" w:space="0" w:color="auto"/>
            </w:tcBorders>
          </w:tcPr>
          <w:p w:rsidR="00D01830" w:rsidRPr="0031654A" w:rsidRDefault="00D01830" w:rsidP="005E4036">
            <w:pPr>
              <w:pStyle w:val="ConsPlusCell"/>
              <w:jc w:val="center"/>
              <w:rPr>
                <w:rFonts w:ascii="Times New Roman" w:hAnsi="Times New Roman" w:cs="Times New Roman"/>
                <w:sz w:val="24"/>
                <w:szCs w:val="24"/>
              </w:rPr>
            </w:pPr>
          </w:p>
        </w:tc>
        <w:tc>
          <w:tcPr>
            <w:tcW w:w="1785" w:type="dxa"/>
            <w:tcBorders>
              <w:top w:val="single" w:sz="4" w:space="0" w:color="auto"/>
              <w:left w:val="single" w:sz="4" w:space="0" w:color="auto"/>
              <w:bottom w:val="single" w:sz="4" w:space="0" w:color="auto"/>
              <w:right w:val="single" w:sz="4" w:space="0" w:color="auto"/>
            </w:tcBorders>
          </w:tcPr>
          <w:p w:rsidR="00D01830" w:rsidRPr="0031654A" w:rsidRDefault="00D01830" w:rsidP="005E4036">
            <w:pPr>
              <w:pStyle w:val="ConsPlusCell"/>
              <w:jc w:val="center"/>
              <w:rPr>
                <w:rFonts w:ascii="Times New Roman" w:hAnsi="Times New Roman" w:cs="Times New Roman"/>
                <w:sz w:val="24"/>
                <w:szCs w:val="24"/>
              </w:rPr>
            </w:pPr>
          </w:p>
        </w:tc>
        <w:tc>
          <w:tcPr>
            <w:tcW w:w="2142" w:type="dxa"/>
            <w:tcBorders>
              <w:top w:val="single" w:sz="4" w:space="0" w:color="auto"/>
              <w:left w:val="single" w:sz="4" w:space="0" w:color="auto"/>
              <w:bottom w:val="single" w:sz="4" w:space="0" w:color="auto"/>
              <w:right w:val="single" w:sz="4" w:space="0" w:color="auto"/>
            </w:tcBorders>
          </w:tcPr>
          <w:p w:rsidR="00D01830" w:rsidRPr="0031654A" w:rsidRDefault="00D01830" w:rsidP="00890831">
            <w:pPr>
              <w:pStyle w:val="ConsPlusCell"/>
              <w:jc w:val="center"/>
              <w:rPr>
                <w:rFonts w:ascii="Times New Roman" w:hAnsi="Times New Roman" w:cs="Times New Roman"/>
                <w:sz w:val="24"/>
                <w:szCs w:val="24"/>
              </w:rPr>
            </w:pPr>
          </w:p>
        </w:tc>
      </w:tr>
    </w:tbl>
    <w:p w:rsidR="005E4036" w:rsidRDefault="005E4036" w:rsidP="00890831">
      <w:pPr>
        <w:ind w:firstLine="708"/>
        <w:jc w:val="both"/>
        <w:sectPr w:rsidR="005E4036" w:rsidSect="005E4036">
          <w:pgSz w:w="16838" w:h="11906" w:orient="landscape" w:code="9"/>
          <w:pgMar w:top="851" w:right="1134" w:bottom="1701" w:left="1134" w:header="709" w:footer="709" w:gutter="0"/>
          <w:cols w:space="708"/>
          <w:docGrid w:linePitch="360"/>
        </w:sectPr>
      </w:pPr>
    </w:p>
    <w:p w:rsidR="00890831" w:rsidRPr="0031654A" w:rsidRDefault="00890831" w:rsidP="00890831">
      <w:pPr>
        <w:ind w:firstLine="708"/>
        <w:jc w:val="both"/>
      </w:pPr>
      <w:r w:rsidRPr="0031654A">
        <w:lastRenderedPageBreak/>
        <w:t xml:space="preserve"> </w:t>
      </w:r>
    </w:p>
    <w:p w:rsidR="00890831" w:rsidRPr="0031654A" w:rsidRDefault="00890831" w:rsidP="00890831">
      <w:pPr>
        <w:pStyle w:val="ConsPlusNormal"/>
        <w:ind w:firstLine="0"/>
        <w:jc w:val="both"/>
        <w:rPr>
          <w:rFonts w:ascii="Times New Roman" w:hAnsi="Times New Roman" w:cs="Times New Roman"/>
          <w:b/>
          <w:sz w:val="24"/>
          <w:szCs w:val="24"/>
        </w:rPr>
      </w:pPr>
    </w:p>
    <w:p w:rsidR="00890831" w:rsidRPr="0031654A" w:rsidRDefault="00890831" w:rsidP="00890831">
      <w:pPr>
        <w:pStyle w:val="ConsPlusNormal"/>
        <w:ind w:firstLine="708"/>
        <w:jc w:val="both"/>
        <w:rPr>
          <w:rFonts w:ascii="Times New Roman" w:hAnsi="Times New Roman" w:cs="Times New Roman"/>
          <w:b/>
          <w:sz w:val="24"/>
          <w:szCs w:val="24"/>
        </w:rPr>
      </w:pPr>
      <w:r w:rsidRPr="0031654A">
        <w:rPr>
          <w:rFonts w:ascii="Times New Roman" w:hAnsi="Times New Roman" w:cs="Times New Roman"/>
          <w:b/>
          <w:sz w:val="24"/>
          <w:szCs w:val="24"/>
        </w:rPr>
        <w:t xml:space="preserve"> Раздел 6. Анализ рисков реализации муниципальной программы и описание мер управления  рисками</w:t>
      </w:r>
    </w:p>
    <w:p w:rsidR="00890831" w:rsidRPr="0031654A" w:rsidRDefault="00890831" w:rsidP="00890831">
      <w:pPr>
        <w:pStyle w:val="ConsPlusNormal"/>
        <w:ind w:firstLine="708"/>
        <w:jc w:val="both"/>
        <w:rPr>
          <w:rFonts w:ascii="Times New Roman" w:hAnsi="Times New Roman" w:cs="Times New Roman"/>
          <w:sz w:val="24"/>
          <w:szCs w:val="24"/>
        </w:rPr>
      </w:pPr>
      <w:r w:rsidRPr="0031654A">
        <w:rPr>
          <w:rFonts w:ascii="Times New Roman" w:hAnsi="Times New Roman" w:cs="Times New Roman"/>
          <w:sz w:val="24"/>
          <w:szCs w:val="24"/>
        </w:rPr>
        <w:t>На эффективность реализации муниципальной программы могут оказать влияние риски, связанные с ухудшением макроэкономических условий в России и в мире, с возможным наступлением мирового экономического кризиса, с природными и техногенными катастрофами. Данные риски являются не управляемыми.</w:t>
      </w:r>
    </w:p>
    <w:p w:rsidR="00890831" w:rsidRPr="0031654A" w:rsidRDefault="00890831" w:rsidP="00890831">
      <w:pPr>
        <w:pStyle w:val="ConsPlusNormal"/>
        <w:ind w:firstLine="708"/>
        <w:jc w:val="both"/>
        <w:rPr>
          <w:rFonts w:ascii="Times New Roman" w:hAnsi="Times New Roman" w:cs="Times New Roman"/>
          <w:sz w:val="24"/>
          <w:szCs w:val="24"/>
        </w:rPr>
      </w:pPr>
      <w:r w:rsidRPr="0031654A">
        <w:rPr>
          <w:rFonts w:ascii="Times New Roman" w:hAnsi="Times New Roman" w:cs="Times New Roman"/>
          <w:sz w:val="24"/>
          <w:szCs w:val="24"/>
        </w:rPr>
        <w:t>В ходе реализации муниципальной программы возможны следующие риски:</w:t>
      </w:r>
    </w:p>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 недофинансирование мероприятий муниципальной программы (в том числе, рост цен на материально-технические средства, оборудование, материалы, выполнение работ, оказание услуг, снижение либо отсутствие финансирования мероприятий муниципальной программы).</w:t>
      </w:r>
    </w:p>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ab/>
        <w:t>Меры управления рисками реализации муниципальной программы:</w:t>
      </w:r>
    </w:p>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 в ходе реализации муниципальной программы возможно внесение корректировок в разделы муниципальной программы;</w:t>
      </w:r>
    </w:p>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 изменения в действующие нормативные правовые акты должны вносит</w:t>
      </w:r>
      <w:r>
        <w:rPr>
          <w:rFonts w:ascii="Times New Roman" w:hAnsi="Times New Roman" w:cs="Times New Roman"/>
          <w:sz w:val="24"/>
          <w:szCs w:val="24"/>
        </w:rPr>
        <w:t>ь</w:t>
      </w:r>
      <w:r w:rsidRPr="0031654A">
        <w:rPr>
          <w:rFonts w:ascii="Times New Roman" w:hAnsi="Times New Roman" w:cs="Times New Roman"/>
          <w:sz w:val="24"/>
          <w:szCs w:val="24"/>
        </w:rPr>
        <w:t>ся своевременно</w:t>
      </w:r>
      <w:r w:rsidR="00977989">
        <w:rPr>
          <w:rFonts w:ascii="Times New Roman" w:hAnsi="Times New Roman" w:cs="Times New Roman"/>
          <w:sz w:val="24"/>
          <w:szCs w:val="24"/>
        </w:rPr>
        <w:t>;</w:t>
      </w:r>
    </w:p>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 внесение изменений в решение Восточной городской Думы о бюджете Восточного городского поселения на очередной финансовый год и плановый период.</w:t>
      </w:r>
    </w:p>
    <w:p w:rsidR="00890831" w:rsidRPr="0031654A" w:rsidRDefault="00890831" w:rsidP="00890831">
      <w:pPr>
        <w:pStyle w:val="ConsPlusNormal"/>
        <w:ind w:firstLine="0"/>
        <w:jc w:val="both"/>
        <w:rPr>
          <w:rFonts w:ascii="Times New Roman" w:hAnsi="Times New Roman" w:cs="Times New Roman"/>
          <w:sz w:val="24"/>
          <w:szCs w:val="24"/>
        </w:rPr>
      </w:pPr>
    </w:p>
    <w:p w:rsidR="00890831" w:rsidRPr="0031654A" w:rsidRDefault="00890831" w:rsidP="00890831">
      <w:pPr>
        <w:pStyle w:val="ConsPlusNormal"/>
        <w:ind w:firstLine="708"/>
        <w:rPr>
          <w:rFonts w:ascii="Times New Roman" w:hAnsi="Times New Roman" w:cs="Times New Roman"/>
          <w:b/>
          <w:sz w:val="24"/>
          <w:szCs w:val="24"/>
        </w:rPr>
      </w:pPr>
      <w:r w:rsidRPr="0031654A">
        <w:rPr>
          <w:rFonts w:ascii="Times New Roman" w:hAnsi="Times New Roman" w:cs="Times New Roman"/>
          <w:b/>
          <w:sz w:val="24"/>
          <w:szCs w:val="24"/>
        </w:rPr>
        <w:t>Раздел 7. Методика оценки эффективности реализации муниципальной программы</w:t>
      </w:r>
    </w:p>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ab/>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ab/>
        <w:t>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 с учетом объема ресурсов, направленных на реализацию муниципальной программы.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достижения показателей эффективности реализации муниципальной программы осуществляется по формуле:</w:t>
      </w:r>
    </w:p>
    <w:p w:rsidR="00890831" w:rsidRPr="0031654A" w:rsidRDefault="00890831" w:rsidP="00890831">
      <w:pPr>
        <w:pStyle w:val="ConsPlusNonformat"/>
        <w:jc w:val="center"/>
        <w:rPr>
          <w:rFonts w:ascii="Times New Roman" w:hAnsi="Times New Roman" w:cs="Times New Roman"/>
          <w:sz w:val="24"/>
          <w:szCs w:val="24"/>
        </w:rPr>
      </w:pPr>
      <w:r w:rsidRPr="0031654A">
        <w:rPr>
          <w:spacing w:val="-4"/>
          <w:position w:val="-24"/>
          <w:sz w:val="24"/>
          <w:szCs w:val="24"/>
        </w:rPr>
        <w:object w:dxaOrig="160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55.5pt" o:ole="">
            <v:imagedata r:id="rId12" o:title=""/>
          </v:shape>
          <o:OLEObject Type="Embed" ProgID="Equation.3" ShapeID="_x0000_i1025" DrawAspect="Content" ObjectID="_1573368637" r:id="rId13"/>
        </w:object>
      </w:r>
      <w:r w:rsidRPr="0031654A">
        <w:rPr>
          <w:rFonts w:ascii="Times New Roman" w:hAnsi="Times New Roman" w:cs="Times New Roman"/>
          <w:sz w:val="24"/>
          <w:szCs w:val="24"/>
        </w:rPr>
        <w:t>, где</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position w:val="-14"/>
          <w:sz w:val="24"/>
          <w:szCs w:val="24"/>
        </w:rPr>
        <w:object w:dxaOrig="540" w:dyaOrig="400">
          <v:shape id="_x0000_i1026" type="#_x0000_t75" style="width:27pt;height:20.25pt" o:ole="">
            <v:imagedata r:id="rId14" o:title=""/>
          </v:shape>
          <o:OLEObject Type="Embed" ProgID="Equation.3" ShapeID="_x0000_i1026" DrawAspect="Content" ObjectID="_1573368638" r:id="rId15"/>
        </w:object>
      </w:r>
      <w:r w:rsidRPr="0031654A">
        <w:rPr>
          <w:rFonts w:ascii="Times New Roman" w:hAnsi="Times New Roman" w:cs="Times New Roman"/>
          <w:i/>
          <w:iCs/>
          <w:sz w:val="24"/>
          <w:szCs w:val="24"/>
        </w:rPr>
        <w:t xml:space="preserve"> </w:t>
      </w:r>
      <w:r w:rsidRPr="0031654A">
        <w:rPr>
          <w:rFonts w:ascii="Times New Roman" w:hAnsi="Times New Roman" w:cs="Times New Roman"/>
          <w:sz w:val="24"/>
          <w:szCs w:val="24"/>
        </w:rPr>
        <w:t xml:space="preserve"> – степень достижения показателей эффективности реализации муниципальной программы в целом (%);</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position w:val="-12"/>
          <w:sz w:val="24"/>
          <w:szCs w:val="24"/>
        </w:rPr>
        <w:object w:dxaOrig="520" w:dyaOrig="380">
          <v:shape id="_x0000_i1027" type="#_x0000_t75" style="width:32.25pt;height:19.5pt" o:ole="">
            <v:imagedata r:id="rId16" o:title=""/>
          </v:shape>
          <o:OLEObject Type="Embed" ProgID="Equation.3" ShapeID="_x0000_i1027" DrawAspect="Content" ObjectID="_1573368639" r:id="rId17"/>
        </w:object>
      </w:r>
      <w:r w:rsidRPr="0031654A">
        <w:rPr>
          <w:rFonts w:ascii="Times New Roman" w:hAnsi="Times New Roman" w:cs="Times New Roman"/>
          <w:sz w:val="24"/>
          <w:szCs w:val="24"/>
        </w:rPr>
        <w:t xml:space="preserve"> – степень достижения </w:t>
      </w:r>
      <w:r w:rsidRPr="0031654A">
        <w:rPr>
          <w:rFonts w:ascii="Times New Roman" w:hAnsi="Times New Roman" w:cs="Times New Roman"/>
          <w:sz w:val="24"/>
          <w:szCs w:val="24"/>
          <w:lang w:val="en-US"/>
        </w:rPr>
        <w:t>i</w:t>
      </w:r>
      <w:r w:rsidRPr="0031654A">
        <w:rPr>
          <w:rFonts w:ascii="Times New Roman" w:hAnsi="Times New Roman" w:cs="Times New Roman"/>
          <w:sz w:val="24"/>
          <w:szCs w:val="24"/>
        </w:rPr>
        <w:t>-того показателя эффективности реализации муниципальной программы в целом (%);</w:t>
      </w:r>
    </w:p>
    <w:p w:rsidR="00890831" w:rsidRPr="0031654A" w:rsidRDefault="00890831" w:rsidP="00890831">
      <w:pPr>
        <w:widowControl w:val="0"/>
        <w:ind w:firstLine="708"/>
        <w:jc w:val="both"/>
      </w:pPr>
      <w:r w:rsidRPr="0031654A">
        <w:rPr>
          <w:i/>
          <w:iCs/>
          <w:lang w:val="en-US"/>
        </w:rPr>
        <w:t>n</w:t>
      </w:r>
      <w:r w:rsidRPr="0031654A">
        <w:rPr>
          <w:i/>
          <w:iCs/>
        </w:rPr>
        <w:t xml:space="preserve"> </w:t>
      </w:r>
      <w:r w:rsidRPr="0031654A">
        <w:t>– количество показателей эффективности реализации муниципальной программы.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Степень достижения i-го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рост значений:</w:t>
      </w:r>
    </w:p>
    <w:p w:rsidR="00890831" w:rsidRPr="0031654A" w:rsidRDefault="00890831" w:rsidP="00890831">
      <w:pPr>
        <w:pStyle w:val="ConsPlusNonformat"/>
        <w:jc w:val="center"/>
        <w:rPr>
          <w:rFonts w:ascii="Times New Roman" w:hAnsi="Times New Roman" w:cs="Times New Roman"/>
          <w:sz w:val="24"/>
          <w:szCs w:val="24"/>
        </w:rPr>
      </w:pPr>
      <w:r w:rsidRPr="0031654A">
        <w:rPr>
          <w:spacing w:val="-4"/>
          <w:position w:val="-30"/>
          <w:sz w:val="24"/>
          <w:szCs w:val="24"/>
        </w:rPr>
        <w:object w:dxaOrig="1840" w:dyaOrig="720">
          <v:shape id="_x0000_i1028" type="#_x0000_t75" style="width:105pt;height:42pt" o:ole="">
            <v:imagedata r:id="rId18" o:title=""/>
          </v:shape>
          <o:OLEObject Type="Embed" ProgID="Equation.3" ShapeID="_x0000_i1028" DrawAspect="Content" ObjectID="_1573368640" r:id="rId19"/>
        </w:objec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снижение значений:</w:t>
      </w:r>
    </w:p>
    <w:p w:rsidR="00890831" w:rsidRPr="0031654A" w:rsidRDefault="00890831" w:rsidP="00890831">
      <w:pPr>
        <w:pStyle w:val="ConsPlusNonformat"/>
        <w:jc w:val="center"/>
        <w:rPr>
          <w:rFonts w:ascii="Times New Roman" w:hAnsi="Times New Roman" w:cs="Times New Roman"/>
          <w:sz w:val="24"/>
          <w:szCs w:val="24"/>
        </w:rPr>
      </w:pPr>
      <w:r w:rsidRPr="0031654A">
        <w:rPr>
          <w:spacing w:val="-4"/>
          <w:position w:val="-32"/>
          <w:sz w:val="24"/>
          <w:szCs w:val="24"/>
        </w:rPr>
        <w:object w:dxaOrig="2360" w:dyaOrig="700">
          <v:shape id="_x0000_i1029" type="#_x0000_t75" style="width:134.25pt;height:39.75pt" o:ole="">
            <v:imagedata r:id="rId20" o:title=""/>
          </v:shape>
          <o:OLEObject Type="Embed" ProgID="Equation.3" ShapeID="_x0000_i1029" DrawAspect="Content" ObjectID="_1573368641" r:id="rId21"/>
        </w:object>
      </w:r>
    </w:p>
    <w:p w:rsidR="00890831" w:rsidRPr="0031654A" w:rsidRDefault="00890831" w:rsidP="00890831">
      <w:pPr>
        <w:widowControl w:val="0"/>
        <w:ind w:firstLine="709"/>
        <w:jc w:val="both"/>
      </w:pPr>
      <w:r w:rsidRPr="0031654A">
        <w:t xml:space="preserve"> </w:t>
      </w:r>
      <w:r w:rsidRPr="0031654A">
        <w:rPr>
          <w:i/>
          <w:iCs/>
        </w:rPr>
        <w:t>П</w:t>
      </w:r>
      <w:r w:rsidRPr="0031654A">
        <w:rPr>
          <w:i/>
          <w:iCs/>
          <w:vertAlign w:val="subscript"/>
        </w:rPr>
        <w:t>ф</w:t>
      </w:r>
      <w:r w:rsidRPr="0031654A">
        <w:rPr>
          <w:i/>
          <w:iCs/>
          <w:vertAlign w:val="subscript"/>
          <w:lang w:val="en-US"/>
        </w:rPr>
        <w:t>i</w:t>
      </w:r>
      <w:r w:rsidRPr="0031654A">
        <w:t xml:space="preserve"> – фактическое значение </w:t>
      </w:r>
      <w:r w:rsidRPr="0031654A">
        <w:rPr>
          <w:lang w:val="en-US"/>
        </w:rPr>
        <w:t>i</w:t>
      </w:r>
      <w:r w:rsidRPr="0031654A">
        <w:t>-того показателя эффективности реализации муниципальной программы (в соответствующих единицах измерения);</w:t>
      </w:r>
    </w:p>
    <w:p w:rsidR="00890831" w:rsidRPr="0031654A" w:rsidRDefault="00890831" w:rsidP="00890831">
      <w:pPr>
        <w:widowControl w:val="0"/>
        <w:ind w:firstLine="709"/>
        <w:jc w:val="both"/>
      </w:pPr>
      <w:r w:rsidRPr="0031654A">
        <w:rPr>
          <w:i/>
          <w:iCs/>
        </w:rPr>
        <w:t>П</w:t>
      </w:r>
      <w:r w:rsidRPr="0031654A">
        <w:rPr>
          <w:i/>
          <w:iCs/>
          <w:vertAlign w:val="subscript"/>
        </w:rPr>
        <w:t>пл</w:t>
      </w:r>
      <w:r w:rsidRPr="0031654A">
        <w:rPr>
          <w:i/>
          <w:iCs/>
          <w:vertAlign w:val="subscript"/>
          <w:lang w:val="en-US"/>
        </w:rPr>
        <w:t>i</w:t>
      </w:r>
      <w:r w:rsidRPr="0031654A">
        <w:t xml:space="preserve"> – плановое значение </w:t>
      </w:r>
      <w:r w:rsidRPr="0031654A">
        <w:rPr>
          <w:lang w:val="en-US"/>
        </w:rPr>
        <w:t>i</w:t>
      </w:r>
      <w:r w:rsidRPr="0031654A">
        <w:t>-того показателя эффективности реализации муниципальной программы (в соответствующих единицах измерения).</w:t>
      </w:r>
    </w:p>
    <w:p w:rsidR="00890831" w:rsidRPr="0031654A" w:rsidRDefault="00890831" w:rsidP="00890831">
      <w:pPr>
        <w:pStyle w:val="ConsPlusNonformat"/>
        <w:ind w:firstLine="540"/>
        <w:jc w:val="both"/>
        <w:rPr>
          <w:rFonts w:ascii="Times New Roman" w:hAnsi="Times New Roman" w:cs="Times New Roman"/>
          <w:sz w:val="24"/>
          <w:szCs w:val="24"/>
        </w:rPr>
      </w:pPr>
      <w:r w:rsidRPr="0031654A">
        <w:rPr>
          <w:rFonts w:ascii="Times New Roman" w:hAnsi="Times New Roman" w:cs="Times New Roman"/>
          <w:sz w:val="24"/>
          <w:szCs w:val="24"/>
        </w:rPr>
        <w:t>При условии  выполнения значений показателей «не более», «не менее» степень достижения i-го показателя эффективности реализации муниципальной программы считать равным 1.</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В случае, если значения показателей эффективности реализации муниципальной программы являются относительными (выражаются в процентах), то при расчете эти показатели отражаются в долях единицы.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890831" w:rsidRPr="0031654A" w:rsidRDefault="00890831" w:rsidP="00890831">
      <w:pPr>
        <w:widowControl w:val="0"/>
        <w:tabs>
          <w:tab w:val="left" w:pos="699"/>
          <w:tab w:val="center" w:pos="4677"/>
        </w:tabs>
      </w:pPr>
      <w:r w:rsidRPr="0031654A">
        <w:rPr>
          <w:spacing w:val="-4"/>
          <w:position w:val="-30"/>
        </w:rPr>
        <w:tab/>
      </w:r>
      <w:r w:rsidRPr="0031654A">
        <w:rPr>
          <w:spacing w:val="-4"/>
          <w:position w:val="-30"/>
        </w:rPr>
        <w:tab/>
      </w:r>
      <w:r w:rsidRPr="0031654A">
        <w:rPr>
          <w:spacing w:val="-4"/>
          <w:position w:val="-30"/>
        </w:rPr>
        <w:object w:dxaOrig="1700" w:dyaOrig="720">
          <v:shape id="_x0000_i1030" type="#_x0000_t75" style="width:98.25pt;height:42pt" o:ole="">
            <v:imagedata r:id="rId22" o:title=""/>
          </v:shape>
          <o:OLEObject Type="Embed" ProgID="Equation.3" ShapeID="_x0000_i1030" DrawAspect="Content" ObjectID="_1573368642" r:id="rId23"/>
        </w:object>
      </w:r>
      <w:r w:rsidRPr="0031654A">
        <w:t>, где:</w:t>
      </w:r>
    </w:p>
    <w:p w:rsidR="00890831" w:rsidRPr="0031654A" w:rsidRDefault="00890831" w:rsidP="00890831">
      <w:pPr>
        <w:widowControl w:val="0"/>
        <w:ind w:firstLine="708"/>
        <w:jc w:val="both"/>
      </w:pPr>
      <w:r w:rsidRPr="0031654A">
        <w:rPr>
          <w:i/>
          <w:iCs/>
        </w:rPr>
        <w:t>У</w:t>
      </w:r>
      <w:r w:rsidRPr="0031654A">
        <w:rPr>
          <w:i/>
          <w:iCs/>
          <w:vertAlign w:val="subscript"/>
        </w:rPr>
        <w:t>ф</w:t>
      </w:r>
      <w:r w:rsidRPr="0031654A">
        <w:rPr>
          <w:i/>
          <w:iCs/>
        </w:rPr>
        <w:t xml:space="preserve"> </w:t>
      </w:r>
      <w:r w:rsidRPr="0031654A">
        <w:t>– уровень финансирования муниципальной программы в целом;</w:t>
      </w:r>
    </w:p>
    <w:p w:rsidR="00890831" w:rsidRPr="0031654A" w:rsidRDefault="00890831" w:rsidP="00890831">
      <w:pPr>
        <w:widowControl w:val="0"/>
        <w:jc w:val="both"/>
      </w:pPr>
      <w:r w:rsidRPr="0031654A">
        <w:t xml:space="preserve"> </w:t>
      </w:r>
      <w:r w:rsidRPr="0031654A">
        <w:tab/>
      </w:r>
      <w:r w:rsidRPr="0031654A">
        <w:rPr>
          <w:i/>
          <w:iCs/>
        </w:rPr>
        <w:t>Ф</w:t>
      </w:r>
      <w:r w:rsidRPr="0031654A">
        <w:rPr>
          <w:i/>
          <w:iCs/>
          <w:vertAlign w:val="subscript"/>
        </w:rPr>
        <w:t>ф</w:t>
      </w:r>
      <w:r w:rsidRPr="0031654A">
        <w:rPr>
          <w:i/>
          <w:iCs/>
        </w:rPr>
        <w:t xml:space="preserve"> </w:t>
      </w:r>
      <w:r w:rsidRPr="0031654A">
        <w:t>–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программы (тыс. рублей);</w:t>
      </w:r>
    </w:p>
    <w:p w:rsidR="00890831" w:rsidRDefault="00890831" w:rsidP="00890831">
      <w:pPr>
        <w:widowControl w:val="0"/>
        <w:ind w:firstLine="708"/>
        <w:jc w:val="both"/>
      </w:pPr>
      <w:r w:rsidRPr="0031654A">
        <w:rPr>
          <w:i/>
          <w:iCs/>
        </w:rPr>
        <w:t>Ф</w:t>
      </w:r>
      <w:r w:rsidRPr="0031654A">
        <w:rPr>
          <w:i/>
          <w:iCs/>
          <w:vertAlign w:val="subscript"/>
        </w:rPr>
        <w:t>пл</w:t>
      </w:r>
      <w:r w:rsidRPr="0031654A">
        <w:t xml:space="preserve"> –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 установленный муниципальной программой (тыс. </w:t>
      </w:r>
    </w:p>
    <w:p w:rsidR="00890831" w:rsidRDefault="00890831" w:rsidP="00890831">
      <w:pPr>
        <w:widowControl w:val="0"/>
        <w:ind w:firstLine="708"/>
        <w:jc w:val="both"/>
      </w:pPr>
    </w:p>
    <w:p w:rsidR="00890831" w:rsidRPr="0031654A" w:rsidRDefault="00890831" w:rsidP="00890831">
      <w:pPr>
        <w:widowControl w:val="0"/>
        <w:ind w:firstLine="708"/>
        <w:jc w:val="both"/>
      </w:pPr>
      <w:r w:rsidRPr="0031654A">
        <w:t>Оценка эффективности реализации муниципальной программы производится по формуле:</w:t>
      </w:r>
    </w:p>
    <w:p w:rsidR="00890831" w:rsidRPr="0031654A" w:rsidRDefault="00890831" w:rsidP="00890831">
      <w:pPr>
        <w:pStyle w:val="ConsPlusNonformat"/>
        <w:rPr>
          <w:rFonts w:ascii="Times New Roman" w:hAnsi="Times New Roman" w:cs="Times New Roman"/>
          <w:color w:val="FF0000"/>
          <w:sz w:val="24"/>
          <w:szCs w:val="24"/>
        </w:rPr>
      </w:pPr>
      <w:r w:rsidRPr="0031654A">
        <w:rPr>
          <w:rFonts w:ascii="Times New Roman" w:hAnsi="Times New Roman" w:cs="Times New Roman"/>
          <w:color w:val="FF0000"/>
          <w:sz w:val="24"/>
          <w:szCs w:val="24"/>
        </w:rPr>
        <w:t xml:space="preserve">                            </w:t>
      </w:r>
      <w:r w:rsidRPr="0031654A">
        <w:rPr>
          <w:spacing w:val="-4"/>
          <w:position w:val="-66"/>
          <w:sz w:val="24"/>
          <w:szCs w:val="24"/>
        </w:rPr>
        <w:object w:dxaOrig="1860" w:dyaOrig="1160">
          <v:shape id="_x0000_i1031" type="#_x0000_t75" style="width:107.25pt;height:67.5pt" o:ole="">
            <v:imagedata r:id="rId24" o:title=""/>
          </v:shape>
          <o:OLEObject Type="Embed" ProgID="Equation.3" ShapeID="_x0000_i1031" DrawAspect="Content" ObjectID="_1573368643" r:id="rId25"/>
        </w:object>
      </w:r>
      <w:r w:rsidRPr="0031654A">
        <w:rPr>
          <w:rFonts w:ascii="Times New Roman" w:hAnsi="Times New Roman" w:cs="Times New Roman"/>
          <w:color w:val="FF0000"/>
          <w:sz w:val="24"/>
          <w:szCs w:val="24"/>
        </w:rPr>
        <w:t xml:space="preserve">      </w:t>
      </w:r>
    </w:p>
    <w:p w:rsidR="00890831" w:rsidRPr="0031654A" w:rsidRDefault="00890831" w:rsidP="00890831">
      <w:pPr>
        <w:autoSpaceDE w:val="0"/>
        <w:autoSpaceDN w:val="0"/>
        <w:adjustRightInd w:val="0"/>
        <w:ind w:firstLine="709"/>
        <w:jc w:val="both"/>
        <w:rPr>
          <w:spacing w:val="-6"/>
        </w:rPr>
      </w:pPr>
      <w:r w:rsidRPr="0031654A">
        <w:rPr>
          <w:spacing w:val="-6"/>
          <w:position w:val="-10"/>
        </w:rPr>
        <w:object w:dxaOrig="460" w:dyaOrig="340">
          <v:shape id="_x0000_i1032" type="#_x0000_t75" style="width:25.5pt;height:19.5pt" o:ole="">
            <v:imagedata r:id="rId26" o:title=""/>
          </v:shape>
          <o:OLEObject Type="Embed" ProgID="Equation.3" ShapeID="_x0000_i1032" DrawAspect="Content" ObjectID="_1573368644" r:id="rId27"/>
        </w:object>
      </w:r>
      <w:r w:rsidRPr="0031654A">
        <w:rPr>
          <w:spacing w:val="-6"/>
        </w:rPr>
        <w:t xml:space="preserve"> – оценка эффективности реализации муниципальной программы (%);</w:t>
      </w:r>
    </w:p>
    <w:p w:rsidR="00890831" w:rsidRPr="0031654A" w:rsidRDefault="00890831" w:rsidP="00890831">
      <w:pPr>
        <w:pStyle w:val="ConsPlusNonformat"/>
        <w:ind w:firstLine="709"/>
        <w:jc w:val="both"/>
        <w:rPr>
          <w:rFonts w:ascii="Times New Roman" w:hAnsi="Times New Roman" w:cs="Times New Roman"/>
          <w:spacing w:val="-6"/>
          <w:sz w:val="24"/>
          <w:szCs w:val="24"/>
        </w:rPr>
      </w:pPr>
      <w:r w:rsidRPr="0031654A">
        <w:rPr>
          <w:rFonts w:ascii="Times New Roman" w:hAnsi="Times New Roman" w:cs="Times New Roman"/>
          <w:spacing w:val="-6"/>
          <w:position w:val="-14"/>
          <w:sz w:val="24"/>
          <w:szCs w:val="24"/>
        </w:rPr>
        <w:object w:dxaOrig="540" w:dyaOrig="400">
          <v:shape id="_x0000_i1033" type="#_x0000_t75" style="width:27pt;height:20.25pt" o:ole="">
            <v:imagedata r:id="rId28" o:title=""/>
          </v:shape>
          <o:OLEObject Type="Embed" ProgID="Equation.3" ShapeID="_x0000_i1033" DrawAspect="Content" ObjectID="_1573368645" r:id="rId29"/>
        </w:object>
      </w:r>
      <w:r w:rsidRPr="0031654A">
        <w:rPr>
          <w:rFonts w:ascii="Times New Roman" w:hAnsi="Times New Roman" w:cs="Times New Roman"/>
          <w:i/>
          <w:iCs/>
          <w:spacing w:val="-6"/>
          <w:sz w:val="24"/>
          <w:szCs w:val="24"/>
        </w:rPr>
        <w:t xml:space="preserve"> </w:t>
      </w:r>
      <w:r w:rsidRPr="0031654A">
        <w:rPr>
          <w:rFonts w:ascii="Times New Roman" w:hAnsi="Times New Roman" w:cs="Times New Roman"/>
          <w:spacing w:val="-6"/>
          <w:sz w:val="24"/>
          <w:szCs w:val="24"/>
        </w:rPr>
        <w:t xml:space="preserve"> – степень достижения показателей эффективности реализации муниципальной  программы (%);</w:t>
      </w:r>
    </w:p>
    <w:p w:rsidR="00890831" w:rsidRPr="0031654A" w:rsidRDefault="00890831" w:rsidP="00890831">
      <w:pPr>
        <w:widowControl w:val="0"/>
        <w:ind w:firstLine="709"/>
        <w:jc w:val="both"/>
        <w:rPr>
          <w:spacing w:val="-6"/>
        </w:rPr>
      </w:pPr>
      <w:r w:rsidRPr="0031654A">
        <w:rPr>
          <w:i/>
          <w:iCs/>
          <w:spacing w:val="-6"/>
        </w:rPr>
        <w:t>У</w:t>
      </w:r>
      <w:r w:rsidRPr="0031654A">
        <w:rPr>
          <w:i/>
          <w:iCs/>
          <w:spacing w:val="-6"/>
          <w:vertAlign w:val="subscript"/>
        </w:rPr>
        <w:t>ф</w:t>
      </w:r>
      <w:r w:rsidRPr="0031654A">
        <w:rPr>
          <w:spacing w:val="-6"/>
        </w:rPr>
        <w:t xml:space="preserve"> – уровень финансирования муниципальной  программы в целом (%);</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Для  оценки эффективности реализации муниципальной программы устанавливаются следующие критерии:</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34" type="#_x0000_t75" style="width:27pt;height:19.5pt" o:ole="">
            <v:imagedata r:id="rId30" o:title=""/>
          </v:shape>
          <o:OLEObject Type="Embed" ProgID="Equation.3" ShapeID="_x0000_i1034" DrawAspect="Content" ObjectID="_1573368646" r:id="rId31"/>
        </w:object>
      </w:r>
      <w:r w:rsidRPr="0031654A">
        <w:rPr>
          <w:rFonts w:ascii="Times New Roman" w:hAnsi="Times New Roman" w:cs="Times New Roman"/>
          <w:sz w:val="24"/>
          <w:szCs w:val="24"/>
        </w:rPr>
        <w:t>равно 80% и выше, то уровень эффективности реализации муниципальной программы оценивается как высокий;</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35" type="#_x0000_t75" style="width:27pt;height:19.5pt" o:ole="">
            <v:imagedata r:id="rId30" o:title=""/>
          </v:shape>
          <o:OLEObject Type="Embed" ProgID="Equation.3" ShapeID="_x0000_i1035" DrawAspect="Content" ObjectID="_1573368647" r:id="rId32"/>
        </w:object>
      </w:r>
      <w:r w:rsidRPr="0031654A">
        <w:rPr>
          <w:rFonts w:ascii="Times New Roman" w:hAnsi="Times New Roman" w:cs="Times New Roman"/>
          <w:sz w:val="24"/>
          <w:szCs w:val="24"/>
        </w:rPr>
        <w:t>от 60 до 80%, то уровень эффективности реализации муниципальной программы оценивается как удовлетворительный;</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36" type="#_x0000_t75" style="width:27pt;height:19.5pt" o:ole="">
            <v:imagedata r:id="rId30" o:title=""/>
          </v:shape>
          <o:OLEObject Type="Embed" ProgID="Equation.3" ShapeID="_x0000_i1036" DrawAspect="Content" ObjectID="_1573368648" r:id="rId33"/>
        </w:object>
      </w:r>
      <w:r w:rsidRPr="0031654A">
        <w:rPr>
          <w:rFonts w:ascii="Times New Roman" w:hAnsi="Times New Roman" w:cs="Times New Roman"/>
          <w:sz w:val="24"/>
          <w:szCs w:val="24"/>
        </w:rPr>
        <w:t>ниже 60%, то уровень эффективности реализации муниципальной программы оценивается как неудовлетворительный;</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Достижение показателей эффективности реализации муниципальной программы в полном объеме (100% и выше) по итогам ее реализации свидетельствует, что качественные показатели эффективности реализации муниципальной программы </w:t>
      </w:r>
      <w:r w:rsidRPr="0031654A">
        <w:rPr>
          <w:rFonts w:ascii="Times New Roman" w:hAnsi="Times New Roman" w:cs="Times New Roman"/>
          <w:sz w:val="24"/>
          <w:szCs w:val="24"/>
        </w:rPr>
        <w:lastRenderedPageBreak/>
        <w:t>достигнуты.</w:t>
      </w:r>
    </w:p>
    <w:p w:rsidR="00890831" w:rsidRDefault="00890831" w:rsidP="00890831">
      <w:pPr>
        <w:pStyle w:val="ConsPlusNormal"/>
        <w:ind w:firstLine="540"/>
        <w:jc w:val="both"/>
        <w:outlineLvl w:val="0"/>
        <w:rPr>
          <w:rFonts w:ascii="Times New Roman" w:hAnsi="Times New Roman" w:cs="Times New Roman"/>
          <w:sz w:val="24"/>
          <w:szCs w:val="24"/>
        </w:rPr>
      </w:pPr>
      <w:r w:rsidRPr="0031654A">
        <w:rPr>
          <w:sz w:val="24"/>
          <w:szCs w:val="24"/>
        </w:rPr>
        <w:t xml:space="preserve"> </w:t>
      </w:r>
      <w:r w:rsidRPr="0031654A">
        <w:rPr>
          <w:rFonts w:ascii="Times New Roman" w:hAnsi="Times New Roman" w:cs="Times New Roman"/>
          <w:sz w:val="24"/>
          <w:szCs w:val="24"/>
        </w:rPr>
        <w:t xml:space="preserve">Ежегодно администрацией Восточного городского поселения осуществляется оценка эффективности реализации муниципальной программы, и в срок до 01 марта года, следующего за отчетным, годовой отчет о ходе реализации и оценке эффективности реализации муниципальной программы представляется в сектор экономики и бухгалтерского учета.  </w:t>
      </w:r>
    </w:p>
    <w:p w:rsidR="00890831" w:rsidRPr="0031654A" w:rsidRDefault="00890831" w:rsidP="00890831">
      <w:pPr>
        <w:pStyle w:val="ConsPlusNormal"/>
        <w:ind w:firstLine="540"/>
        <w:jc w:val="both"/>
        <w:outlineLvl w:val="0"/>
        <w:rPr>
          <w:rFonts w:ascii="Times New Roman" w:hAnsi="Times New Roman" w:cs="Times New Roman"/>
          <w:sz w:val="24"/>
          <w:szCs w:val="24"/>
        </w:rPr>
        <w:sectPr w:rsidR="00890831" w:rsidRPr="0031654A" w:rsidSect="00890831">
          <w:pgSz w:w="11906" w:h="16838" w:code="9"/>
          <w:pgMar w:top="1134" w:right="850" w:bottom="1134" w:left="1701" w:header="708" w:footer="708" w:gutter="0"/>
          <w:cols w:space="708"/>
          <w:docGrid w:linePitch="360"/>
        </w:sectPr>
      </w:pP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Приложение №1</w:t>
      </w: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к муниципальной программе</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программы</w:t>
      </w:r>
    </w:p>
    <w:tbl>
      <w:tblPr>
        <w:tblW w:w="14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7397"/>
        <w:gridCol w:w="1071"/>
        <w:gridCol w:w="1428"/>
        <w:gridCol w:w="1428"/>
        <w:gridCol w:w="1309"/>
        <w:gridCol w:w="1428"/>
      </w:tblGrid>
      <w:tr w:rsidR="00847128" w:rsidRPr="0031654A" w:rsidTr="00847128">
        <w:trPr>
          <w:trHeight w:val="301"/>
          <w:tblHeader/>
        </w:trPr>
        <w:tc>
          <w:tcPr>
            <w:tcW w:w="922" w:type="dxa"/>
            <w:vMerge w:val="restart"/>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№п/п</w:t>
            </w:r>
          </w:p>
        </w:tc>
        <w:tc>
          <w:tcPr>
            <w:tcW w:w="7397" w:type="dxa"/>
            <w:vMerge w:val="restart"/>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Наименование программы, подпрограммы, отдельного  мероприятия, наименование показателей </w:t>
            </w:r>
          </w:p>
        </w:tc>
        <w:tc>
          <w:tcPr>
            <w:tcW w:w="1071" w:type="dxa"/>
            <w:vMerge w:val="restart"/>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Единица измерения </w:t>
            </w:r>
          </w:p>
        </w:tc>
        <w:tc>
          <w:tcPr>
            <w:tcW w:w="5593" w:type="dxa"/>
            <w:gridSpan w:val="4"/>
            <w:tcBorders>
              <w:top w:val="single" w:sz="4" w:space="0" w:color="auto"/>
              <w:bottom w:val="single" w:sz="4" w:space="0" w:color="auto"/>
              <w:right w:val="single" w:sz="4" w:space="0" w:color="auto"/>
            </w:tcBorders>
          </w:tcPr>
          <w:p w:rsidR="00847128" w:rsidRPr="0031654A" w:rsidRDefault="00847128" w:rsidP="00890831">
            <w:pPr>
              <w:jc w:val="center"/>
            </w:pPr>
            <w:r w:rsidRPr="0031654A">
              <w:t>Значение показателя эффективности</w:t>
            </w:r>
          </w:p>
        </w:tc>
      </w:tr>
      <w:tr w:rsidR="00847128" w:rsidRPr="0031654A" w:rsidTr="00847128">
        <w:trPr>
          <w:trHeight w:val="975"/>
          <w:tblHeader/>
        </w:trPr>
        <w:tc>
          <w:tcPr>
            <w:tcW w:w="922" w:type="dxa"/>
            <w:vMerge/>
          </w:tcPr>
          <w:p w:rsidR="00847128" w:rsidRPr="003E5431" w:rsidRDefault="00847128" w:rsidP="00890831">
            <w:pPr>
              <w:pStyle w:val="ConsPlusNormal"/>
              <w:ind w:firstLine="0"/>
              <w:jc w:val="center"/>
              <w:rPr>
                <w:rFonts w:ascii="Times New Roman" w:hAnsi="Times New Roman" w:cs="Times New Roman"/>
                <w:sz w:val="24"/>
                <w:szCs w:val="24"/>
              </w:rPr>
            </w:pPr>
          </w:p>
        </w:tc>
        <w:tc>
          <w:tcPr>
            <w:tcW w:w="7397" w:type="dxa"/>
            <w:vMerge/>
          </w:tcPr>
          <w:p w:rsidR="00847128" w:rsidRPr="003E5431" w:rsidRDefault="00847128" w:rsidP="00890831">
            <w:pPr>
              <w:pStyle w:val="ConsPlusNormal"/>
              <w:ind w:firstLine="0"/>
              <w:jc w:val="center"/>
              <w:rPr>
                <w:rFonts w:ascii="Times New Roman" w:hAnsi="Times New Roman" w:cs="Times New Roman"/>
                <w:sz w:val="24"/>
                <w:szCs w:val="24"/>
              </w:rPr>
            </w:pPr>
          </w:p>
        </w:tc>
        <w:tc>
          <w:tcPr>
            <w:tcW w:w="1071" w:type="dxa"/>
            <w:vMerge/>
          </w:tcPr>
          <w:p w:rsidR="00847128" w:rsidRPr="003E5431" w:rsidRDefault="00847128" w:rsidP="00890831">
            <w:pPr>
              <w:pStyle w:val="ConsPlusNormal"/>
              <w:ind w:firstLine="0"/>
              <w:jc w:val="center"/>
              <w:rPr>
                <w:rFonts w:ascii="Times New Roman" w:hAnsi="Times New Roman" w:cs="Times New Roman"/>
                <w:sz w:val="24"/>
                <w:szCs w:val="24"/>
              </w:rPr>
            </w:pPr>
          </w:p>
        </w:tc>
        <w:tc>
          <w:tcPr>
            <w:tcW w:w="1428" w:type="dxa"/>
            <w:tcBorders>
              <w:left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2017 год</w:t>
            </w:r>
          </w:p>
        </w:tc>
        <w:tc>
          <w:tcPr>
            <w:tcW w:w="1428" w:type="dxa"/>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2018 год</w:t>
            </w:r>
          </w:p>
        </w:tc>
        <w:tc>
          <w:tcPr>
            <w:tcW w:w="1309" w:type="dxa"/>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2019 год</w:t>
            </w:r>
          </w:p>
        </w:tc>
        <w:tc>
          <w:tcPr>
            <w:tcW w:w="1428" w:type="dxa"/>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2020 год</w:t>
            </w:r>
          </w:p>
        </w:tc>
      </w:tr>
      <w:tr w:rsidR="00847128" w:rsidRPr="0031654A" w:rsidTr="00847128">
        <w:tc>
          <w:tcPr>
            <w:tcW w:w="922" w:type="dxa"/>
          </w:tcPr>
          <w:p w:rsidR="00847128" w:rsidRPr="005F6394" w:rsidRDefault="00847128" w:rsidP="00890831">
            <w:pPr>
              <w:pStyle w:val="ConsPlusNormal"/>
              <w:ind w:firstLine="0"/>
              <w:jc w:val="center"/>
              <w:rPr>
                <w:rFonts w:ascii="Times New Roman" w:hAnsi="Times New Roman" w:cs="Times New Roman"/>
                <w:sz w:val="24"/>
                <w:szCs w:val="24"/>
              </w:rPr>
            </w:pPr>
            <w:r w:rsidRPr="005F6394">
              <w:rPr>
                <w:rFonts w:ascii="Times New Roman" w:hAnsi="Times New Roman" w:cs="Times New Roman"/>
                <w:sz w:val="24"/>
                <w:szCs w:val="24"/>
              </w:rPr>
              <w:t>1</w:t>
            </w:r>
          </w:p>
        </w:tc>
        <w:tc>
          <w:tcPr>
            <w:tcW w:w="7397" w:type="dxa"/>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Муниципальная программа «Развитие Восточного городского поселения»</w:t>
            </w:r>
            <w:r w:rsidR="00FA6029">
              <w:rPr>
                <w:rFonts w:ascii="Times New Roman" w:hAnsi="Times New Roman" w:cs="Times New Roman"/>
                <w:b/>
                <w:sz w:val="24"/>
                <w:szCs w:val="24"/>
              </w:rPr>
              <w:t xml:space="preserve"> на 2017-2020 годы</w:t>
            </w:r>
          </w:p>
        </w:tc>
        <w:tc>
          <w:tcPr>
            <w:tcW w:w="1071" w:type="dxa"/>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309" w:type="dxa"/>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Pr>
          <w:p w:rsidR="00847128" w:rsidRPr="003E5431" w:rsidRDefault="00847128" w:rsidP="00890831">
            <w:pPr>
              <w:pStyle w:val="ConsPlusNormal"/>
              <w:ind w:firstLine="0"/>
              <w:jc w:val="center"/>
              <w:rPr>
                <w:rFonts w:ascii="Times New Roman" w:hAnsi="Times New Roman" w:cs="Times New Roman"/>
                <w:b/>
                <w:sz w:val="24"/>
                <w:szCs w:val="24"/>
              </w:rPr>
            </w:pPr>
          </w:p>
        </w:tc>
      </w:tr>
      <w:tr w:rsidR="00847128" w:rsidRPr="0031654A" w:rsidTr="00847128">
        <w:tc>
          <w:tcPr>
            <w:tcW w:w="922" w:type="dxa"/>
          </w:tcPr>
          <w:p w:rsidR="00847128" w:rsidRPr="005F6394" w:rsidRDefault="00847128" w:rsidP="00890831">
            <w:pPr>
              <w:pStyle w:val="ConsPlusNormal"/>
              <w:ind w:firstLine="0"/>
              <w:jc w:val="center"/>
              <w:rPr>
                <w:rFonts w:ascii="Times New Roman" w:hAnsi="Times New Roman" w:cs="Times New Roman"/>
                <w:sz w:val="24"/>
                <w:szCs w:val="24"/>
              </w:rPr>
            </w:pPr>
            <w:r w:rsidRPr="005F6394">
              <w:rPr>
                <w:rFonts w:ascii="Times New Roman" w:hAnsi="Times New Roman" w:cs="Times New Roman"/>
                <w:sz w:val="24"/>
                <w:szCs w:val="24"/>
              </w:rPr>
              <w:t>1.1</w:t>
            </w:r>
          </w:p>
        </w:tc>
        <w:tc>
          <w:tcPr>
            <w:tcW w:w="7397" w:type="dxa"/>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 xml:space="preserve">Муниципальная подпрограмма «Развитие муниципального управления» </w:t>
            </w:r>
          </w:p>
        </w:tc>
        <w:tc>
          <w:tcPr>
            <w:tcW w:w="1071" w:type="dxa"/>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309" w:type="dxa"/>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Pr>
          <w:p w:rsidR="00847128" w:rsidRPr="003E5431" w:rsidRDefault="00847128" w:rsidP="00890831">
            <w:pPr>
              <w:pStyle w:val="ConsPlusNormal"/>
              <w:ind w:firstLine="0"/>
              <w:jc w:val="center"/>
              <w:rPr>
                <w:rFonts w:ascii="Times New Roman" w:hAnsi="Times New Roman" w:cs="Times New Roman"/>
                <w:b/>
                <w:sz w:val="24"/>
                <w:szCs w:val="24"/>
              </w:rPr>
            </w:pPr>
          </w:p>
        </w:tc>
      </w:tr>
      <w:tr w:rsidR="00847128" w:rsidRPr="0031654A" w:rsidTr="00847128">
        <w:trPr>
          <w:trHeight w:val="156"/>
        </w:trPr>
        <w:tc>
          <w:tcPr>
            <w:tcW w:w="922" w:type="dxa"/>
            <w:tcBorders>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sidRPr="005F6394">
              <w:rPr>
                <w:rFonts w:ascii="Times New Roman" w:hAnsi="Times New Roman" w:cs="Times New Roman"/>
                <w:sz w:val="24"/>
                <w:szCs w:val="24"/>
              </w:rPr>
              <w:t>1.1.</w:t>
            </w:r>
          </w:p>
        </w:tc>
        <w:tc>
          <w:tcPr>
            <w:tcW w:w="7397" w:type="dxa"/>
            <w:tcBorders>
              <w:bottom w:val="single" w:sz="4" w:space="0" w:color="auto"/>
            </w:tcBorders>
          </w:tcPr>
          <w:p w:rsidR="00847128" w:rsidRPr="003E5431" w:rsidRDefault="00847128" w:rsidP="00890831">
            <w:pPr>
              <w:spacing w:after="150" w:line="300" w:lineRule="atLeast"/>
              <w:ind w:left="30" w:right="30"/>
              <w:textAlignment w:val="baseline"/>
              <w:rPr>
                <w:color w:val="FF0000"/>
              </w:rPr>
            </w:pPr>
            <w:r w:rsidRPr="003E5431">
              <w:rPr>
                <w:color w:val="000000"/>
              </w:rPr>
              <w:t>Количество обращений граждан в администрацию муниципального образования, рассмотренных с нарушением сроков, установленных действующим законодательством / ед.</w:t>
            </w:r>
          </w:p>
        </w:tc>
        <w:tc>
          <w:tcPr>
            <w:tcW w:w="1071"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tcBorders>
              <w:bottom w:val="single" w:sz="4" w:space="0" w:color="auto"/>
            </w:tcBorders>
          </w:tcPr>
          <w:p w:rsidR="00847128" w:rsidRPr="0031654A" w:rsidRDefault="00847128" w:rsidP="002D106B">
            <w:pPr>
              <w:jc w:val="center"/>
            </w:pPr>
            <w:r w:rsidRPr="0031654A">
              <w:t>0</w:t>
            </w:r>
          </w:p>
        </w:tc>
        <w:tc>
          <w:tcPr>
            <w:tcW w:w="1309" w:type="dxa"/>
            <w:tcBorders>
              <w:bottom w:val="single" w:sz="4" w:space="0" w:color="auto"/>
            </w:tcBorders>
          </w:tcPr>
          <w:p w:rsidR="00847128" w:rsidRPr="003E5431" w:rsidRDefault="00847128" w:rsidP="002D106B">
            <w:pPr>
              <w:jc w:val="center"/>
              <w:rPr>
                <w:lang w:val="en-US"/>
              </w:rPr>
            </w:pPr>
            <w:r w:rsidRPr="003E5431">
              <w:rPr>
                <w:lang w:val="en-US"/>
              </w:rPr>
              <w:t>0</w:t>
            </w:r>
          </w:p>
        </w:tc>
        <w:tc>
          <w:tcPr>
            <w:tcW w:w="1428" w:type="dxa"/>
            <w:tcBorders>
              <w:bottom w:val="single" w:sz="4" w:space="0" w:color="auto"/>
            </w:tcBorders>
          </w:tcPr>
          <w:p w:rsidR="00847128" w:rsidRPr="003E5431" w:rsidRDefault="00847128" w:rsidP="002D106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47128" w:rsidRPr="0031654A" w:rsidTr="00847128">
        <w:trPr>
          <w:trHeight w:val="126"/>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sidRPr="005F6394">
              <w:rPr>
                <w:rFonts w:ascii="Times New Roman" w:hAnsi="Times New Roman" w:cs="Times New Roman"/>
                <w:sz w:val="24"/>
                <w:szCs w:val="24"/>
              </w:rPr>
              <w:t>1.2</w:t>
            </w:r>
          </w:p>
        </w:tc>
        <w:tc>
          <w:tcPr>
            <w:tcW w:w="7397" w:type="dxa"/>
            <w:tcBorders>
              <w:top w:val="single" w:sz="4" w:space="0" w:color="auto"/>
              <w:bottom w:val="single" w:sz="4" w:space="0" w:color="auto"/>
            </w:tcBorders>
          </w:tcPr>
          <w:p w:rsidR="00847128" w:rsidRPr="003E5431" w:rsidRDefault="00847128" w:rsidP="00890831">
            <w:pPr>
              <w:pStyle w:val="ConsPlusCell"/>
              <w:rPr>
                <w:rFonts w:ascii="Times New Roman" w:hAnsi="Times New Roman" w:cs="Times New Roman"/>
                <w:sz w:val="24"/>
                <w:szCs w:val="24"/>
              </w:rPr>
            </w:pPr>
            <w:r w:rsidRPr="003E5431">
              <w:rPr>
                <w:rFonts w:ascii="Times New Roman" w:hAnsi="Times New Roman" w:cs="Times New Roman"/>
                <w:sz w:val="24"/>
                <w:szCs w:val="24"/>
              </w:rPr>
              <w:t xml:space="preserve">Увеличение общего объема расходов бюджета муниципального образования в расчете на одного жителя  муниципального образования /тыс.руб. на одного жителя </w:t>
            </w:r>
          </w:p>
        </w:tc>
        <w:tc>
          <w:tcPr>
            <w:tcW w:w="1071" w:type="dxa"/>
            <w:tcBorders>
              <w:top w:val="single" w:sz="4" w:space="0" w:color="auto"/>
              <w:bottom w:val="single" w:sz="4" w:space="0" w:color="auto"/>
            </w:tcBorders>
          </w:tcPr>
          <w:p w:rsidR="00847128" w:rsidRPr="003E5431" w:rsidRDefault="00847128" w:rsidP="00623C89">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Тыс.</w:t>
            </w:r>
            <w:r>
              <w:rPr>
                <w:rFonts w:ascii="Times New Roman" w:hAnsi="Times New Roman" w:cs="Times New Roman"/>
                <w:sz w:val="24"/>
                <w:szCs w:val="24"/>
              </w:rPr>
              <w:t xml:space="preserve"> </w:t>
            </w:r>
            <w:r w:rsidRPr="003E5431">
              <w:rPr>
                <w:rFonts w:ascii="Times New Roman" w:hAnsi="Times New Roman" w:cs="Times New Roman"/>
                <w:sz w:val="24"/>
                <w:szCs w:val="24"/>
              </w:rPr>
              <w:t>руб на одного жителя</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w:t>
            </w:r>
          </w:p>
        </w:tc>
      </w:tr>
      <w:tr w:rsidR="00847128" w:rsidRPr="0031654A" w:rsidTr="00847128">
        <w:trPr>
          <w:trHeight w:val="295"/>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sidRPr="005F6394">
              <w:rPr>
                <w:rFonts w:ascii="Times New Roman" w:hAnsi="Times New Roman" w:cs="Times New Roman"/>
                <w:sz w:val="24"/>
                <w:szCs w:val="24"/>
              </w:rPr>
              <w:t>1.3</w:t>
            </w:r>
          </w:p>
        </w:tc>
        <w:tc>
          <w:tcPr>
            <w:tcW w:w="7397" w:type="dxa"/>
            <w:tcBorders>
              <w:top w:val="single" w:sz="4" w:space="0" w:color="auto"/>
              <w:bottom w:val="single" w:sz="4" w:space="0" w:color="auto"/>
            </w:tcBorders>
          </w:tcPr>
          <w:p w:rsidR="00847128" w:rsidRPr="0031654A" w:rsidRDefault="00847128" w:rsidP="00890831">
            <w:pPr>
              <w:autoSpaceDE w:val="0"/>
              <w:autoSpaceDN w:val="0"/>
              <w:adjustRightInd w:val="0"/>
            </w:pPr>
            <w:r w:rsidRPr="0031654A">
              <w:t xml:space="preserve">Удельный вес муниципальных служащих, соответствующих замещаемой должности по результатам аттестации /  % </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47128" w:rsidRPr="0031654A" w:rsidTr="00847128">
        <w:trPr>
          <w:trHeight w:val="239"/>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sidRPr="005F6394">
              <w:rPr>
                <w:rFonts w:ascii="Times New Roman" w:hAnsi="Times New Roman" w:cs="Times New Roman"/>
                <w:sz w:val="24"/>
                <w:szCs w:val="24"/>
              </w:rPr>
              <w:t>1.4</w:t>
            </w:r>
          </w:p>
        </w:tc>
        <w:tc>
          <w:tcPr>
            <w:tcW w:w="7397" w:type="dxa"/>
            <w:tcBorders>
              <w:top w:val="single" w:sz="4" w:space="0" w:color="auto"/>
              <w:bottom w:val="single" w:sz="4" w:space="0" w:color="auto"/>
            </w:tcBorders>
          </w:tcPr>
          <w:p w:rsidR="00847128" w:rsidRPr="0031654A" w:rsidRDefault="00847128" w:rsidP="00890831">
            <w:pPr>
              <w:autoSpaceDE w:val="0"/>
              <w:autoSpaceDN w:val="0"/>
              <w:adjustRightInd w:val="0"/>
            </w:pPr>
            <w:r w:rsidRPr="0031654A">
              <w:t xml:space="preserve"> Удельный вес муниципальных служащих, прошедших повышение квалификации /  %</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w:t>
            </w:r>
          </w:p>
        </w:tc>
        <w:tc>
          <w:tcPr>
            <w:tcW w:w="1428" w:type="dxa"/>
            <w:tcBorders>
              <w:top w:val="single" w:sz="4" w:space="0" w:color="auto"/>
              <w:bottom w:val="single" w:sz="4" w:space="0" w:color="auto"/>
            </w:tcBorders>
          </w:tcPr>
          <w:p w:rsidR="00847128" w:rsidRPr="003E5431" w:rsidRDefault="001F16FE"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57</w:t>
            </w:r>
          </w:p>
        </w:tc>
        <w:tc>
          <w:tcPr>
            <w:tcW w:w="1428" w:type="dxa"/>
            <w:tcBorders>
              <w:top w:val="single" w:sz="4" w:space="0" w:color="auto"/>
              <w:bottom w:val="single" w:sz="4" w:space="0" w:color="auto"/>
            </w:tcBorders>
          </w:tcPr>
          <w:p w:rsidR="00847128" w:rsidRPr="003E5431" w:rsidRDefault="001F16FE"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71,4</w:t>
            </w:r>
          </w:p>
        </w:tc>
        <w:tc>
          <w:tcPr>
            <w:tcW w:w="1309" w:type="dxa"/>
            <w:tcBorders>
              <w:top w:val="single" w:sz="4" w:space="0" w:color="auto"/>
              <w:bottom w:val="single" w:sz="4" w:space="0" w:color="auto"/>
            </w:tcBorders>
          </w:tcPr>
          <w:p w:rsidR="00847128" w:rsidRPr="003E5431" w:rsidRDefault="001F16FE"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86</w:t>
            </w:r>
          </w:p>
        </w:tc>
        <w:tc>
          <w:tcPr>
            <w:tcW w:w="1428" w:type="dxa"/>
            <w:tcBorders>
              <w:top w:val="single" w:sz="4" w:space="0" w:color="auto"/>
              <w:bottom w:val="single" w:sz="4" w:space="0" w:color="auto"/>
            </w:tcBorders>
          </w:tcPr>
          <w:p w:rsidR="00847128" w:rsidRPr="003E5431" w:rsidRDefault="001F16FE"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47128" w:rsidRPr="0031654A" w:rsidTr="00847128">
        <w:trPr>
          <w:trHeight w:val="125"/>
        </w:trPr>
        <w:tc>
          <w:tcPr>
            <w:tcW w:w="922" w:type="dxa"/>
            <w:tcBorders>
              <w:top w:val="single" w:sz="4" w:space="0" w:color="auto"/>
              <w:bottom w:val="single" w:sz="4" w:space="0" w:color="auto"/>
            </w:tcBorders>
          </w:tcPr>
          <w:p w:rsidR="00847128" w:rsidRPr="005F6394" w:rsidRDefault="001F16FE"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7397" w:type="dxa"/>
            <w:tcBorders>
              <w:top w:val="single" w:sz="4" w:space="0" w:color="auto"/>
              <w:bottom w:val="single" w:sz="4" w:space="0" w:color="auto"/>
            </w:tcBorders>
          </w:tcPr>
          <w:p w:rsidR="00847128" w:rsidRPr="0031654A" w:rsidRDefault="00847128" w:rsidP="00890831">
            <w:pPr>
              <w:autoSpaceDE w:val="0"/>
              <w:autoSpaceDN w:val="0"/>
              <w:adjustRightInd w:val="0"/>
            </w:pPr>
            <w:r w:rsidRPr="0031654A">
              <w:t>Количество муниципальных служащих, прошедших обучение</w:t>
            </w:r>
            <w:r>
              <w:t xml:space="preserve"> </w:t>
            </w:r>
            <w:r w:rsidRPr="0031654A">
              <w:t xml:space="preserve"> по  профильным направлениям деятельности: тематические  семинары и конференции и др./ чел.</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428" w:type="dxa"/>
            <w:tcBorders>
              <w:top w:val="single" w:sz="4" w:space="0" w:color="auto"/>
              <w:bottom w:val="single" w:sz="4" w:space="0" w:color="auto"/>
            </w:tcBorders>
          </w:tcPr>
          <w:p w:rsidR="00847128" w:rsidRPr="003E5431" w:rsidRDefault="001F16FE"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tcBorders>
              <w:top w:val="single" w:sz="4" w:space="0" w:color="auto"/>
              <w:bottom w:val="single" w:sz="4" w:space="0" w:color="auto"/>
            </w:tcBorders>
          </w:tcPr>
          <w:p w:rsidR="00847128" w:rsidRPr="003E5431" w:rsidRDefault="001F16FE"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309" w:type="dxa"/>
            <w:tcBorders>
              <w:top w:val="single" w:sz="4" w:space="0" w:color="auto"/>
              <w:bottom w:val="single" w:sz="4" w:space="0" w:color="auto"/>
            </w:tcBorders>
          </w:tcPr>
          <w:p w:rsidR="00847128" w:rsidRPr="003E5431" w:rsidRDefault="001F16FE"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28" w:type="dxa"/>
            <w:tcBorders>
              <w:top w:val="single" w:sz="4" w:space="0" w:color="auto"/>
              <w:bottom w:val="single" w:sz="4" w:space="0" w:color="auto"/>
            </w:tcBorders>
          </w:tcPr>
          <w:p w:rsidR="00847128" w:rsidRPr="003E5431" w:rsidRDefault="001F16FE"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847128" w:rsidRPr="0031654A" w:rsidTr="00847128">
        <w:trPr>
          <w:trHeight w:val="103"/>
        </w:trPr>
        <w:tc>
          <w:tcPr>
            <w:tcW w:w="922" w:type="dxa"/>
            <w:tcBorders>
              <w:top w:val="single" w:sz="4" w:space="0" w:color="auto"/>
              <w:bottom w:val="single" w:sz="4" w:space="0" w:color="auto"/>
            </w:tcBorders>
          </w:tcPr>
          <w:p w:rsidR="00847128" w:rsidRPr="005F6394" w:rsidRDefault="001F16FE"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7397" w:type="dxa"/>
            <w:tcBorders>
              <w:top w:val="single" w:sz="4" w:space="0" w:color="auto"/>
              <w:bottom w:val="single" w:sz="4" w:space="0" w:color="auto"/>
            </w:tcBorders>
          </w:tcPr>
          <w:p w:rsidR="00847128" w:rsidRPr="0031654A" w:rsidRDefault="00847128" w:rsidP="00890831">
            <w:pPr>
              <w:autoSpaceDE w:val="0"/>
              <w:autoSpaceDN w:val="0"/>
              <w:adjustRightInd w:val="0"/>
            </w:pPr>
            <w:r w:rsidRPr="0031654A">
              <w:t>Количество граждан, муниципальных служащих, включенных в кадровый  резерв / чел.</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428" w:type="dxa"/>
            <w:tcBorders>
              <w:top w:val="single" w:sz="4" w:space="0" w:color="auto"/>
              <w:bottom w:val="single" w:sz="4" w:space="0" w:color="auto"/>
            </w:tcBorders>
          </w:tcPr>
          <w:p w:rsidR="00847128" w:rsidRPr="003E5431" w:rsidRDefault="001F16FE"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tcBorders>
              <w:top w:val="single" w:sz="4" w:space="0" w:color="auto"/>
              <w:bottom w:val="single" w:sz="4" w:space="0" w:color="auto"/>
            </w:tcBorders>
          </w:tcPr>
          <w:p w:rsidR="00847128" w:rsidRPr="003E5431" w:rsidRDefault="001F16FE"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Borders>
              <w:top w:val="single" w:sz="4" w:space="0" w:color="auto"/>
              <w:bottom w:val="single" w:sz="4" w:space="0" w:color="auto"/>
            </w:tcBorders>
          </w:tcPr>
          <w:p w:rsidR="00847128" w:rsidRPr="003E5431" w:rsidRDefault="001F16FE"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tcBorders>
              <w:top w:val="single" w:sz="4" w:space="0" w:color="auto"/>
              <w:bottom w:val="single" w:sz="4" w:space="0" w:color="auto"/>
            </w:tcBorders>
          </w:tcPr>
          <w:p w:rsidR="00847128" w:rsidRPr="003E5431" w:rsidRDefault="001F16FE"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47128" w:rsidRPr="0031654A" w:rsidTr="00847128">
        <w:trPr>
          <w:trHeight w:val="141"/>
        </w:trPr>
        <w:tc>
          <w:tcPr>
            <w:tcW w:w="922" w:type="dxa"/>
            <w:tcBorders>
              <w:top w:val="single" w:sz="4" w:space="0" w:color="auto"/>
              <w:bottom w:val="single" w:sz="4" w:space="0" w:color="auto"/>
            </w:tcBorders>
          </w:tcPr>
          <w:p w:rsidR="00847128" w:rsidRPr="005F6394" w:rsidRDefault="001F16FE"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7397" w:type="dxa"/>
            <w:tcBorders>
              <w:top w:val="single" w:sz="4" w:space="0" w:color="auto"/>
              <w:bottom w:val="single" w:sz="4" w:space="0" w:color="auto"/>
            </w:tcBorders>
          </w:tcPr>
          <w:p w:rsidR="00847128" w:rsidRPr="0031654A" w:rsidRDefault="00847128" w:rsidP="00890831">
            <w:pPr>
              <w:autoSpaceDE w:val="0"/>
              <w:autoSpaceDN w:val="0"/>
              <w:adjustRightInd w:val="0"/>
            </w:pPr>
            <w:r w:rsidRPr="0031654A">
              <w:t xml:space="preserve">Удельный вес муниципальных служащих, прошедших диспансеризацию и имеющих заключение об отсутствии заболеваний, препятствующих прохождению муниципальной службы / % </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47128" w:rsidRPr="0031654A" w:rsidTr="00847128">
        <w:tc>
          <w:tcPr>
            <w:tcW w:w="922" w:type="dxa"/>
            <w:tcBorders>
              <w:top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lastRenderedPageBreak/>
              <w:t>2.</w:t>
            </w:r>
          </w:p>
        </w:tc>
        <w:tc>
          <w:tcPr>
            <w:tcW w:w="7397" w:type="dxa"/>
            <w:tcBorders>
              <w:top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Муниципальная подпрограмма «Управление муниципальным имуществом»</w:t>
            </w:r>
            <w:r w:rsidR="00FA6029">
              <w:rPr>
                <w:rFonts w:ascii="Times New Roman" w:hAnsi="Times New Roman" w:cs="Times New Roman"/>
                <w:b/>
                <w:sz w:val="24"/>
                <w:szCs w:val="24"/>
              </w:rPr>
              <w:t xml:space="preserve"> на 2017-2020 годы</w:t>
            </w:r>
          </w:p>
        </w:tc>
        <w:tc>
          <w:tcPr>
            <w:tcW w:w="1071" w:type="dxa"/>
          </w:tcPr>
          <w:p w:rsidR="00847128" w:rsidRPr="003E5431" w:rsidRDefault="00847128" w:rsidP="00847128">
            <w:pPr>
              <w:pStyle w:val="ConsPlusNormal"/>
              <w:ind w:firstLine="0"/>
              <w:jc w:val="center"/>
              <w:rPr>
                <w:rFonts w:ascii="Times New Roman" w:hAnsi="Times New Roman" w:cs="Times New Roman"/>
                <w:b/>
                <w:sz w:val="24"/>
                <w:szCs w:val="24"/>
              </w:rPr>
            </w:pPr>
          </w:p>
        </w:tc>
        <w:tc>
          <w:tcPr>
            <w:tcW w:w="1428" w:type="dxa"/>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309" w:type="dxa"/>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Pr>
          <w:p w:rsidR="00847128" w:rsidRPr="003E5431" w:rsidRDefault="00847128" w:rsidP="00890831">
            <w:pPr>
              <w:pStyle w:val="ConsPlusNormal"/>
              <w:ind w:firstLine="0"/>
              <w:jc w:val="center"/>
              <w:rPr>
                <w:rFonts w:ascii="Times New Roman" w:hAnsi="Times New Roman" w:cs="Times New Roman"/>
                <w:b/>
                <w:sz w:val="24"/>
                <w:szCs w:val="24"/>
              </w:rPr>
            </w:pPr>
          </w:p>
        </w:tc>
      </w:tr>
      <w:tr w:rsidR="00847128" w:rsidRPr="0031654A" w:rsidTr="00847128">
        <w:trPr>
          <w:trHeight w:val="135"/>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2.1.</w:t>
            </w:r>
          </w:p>
        </w:tc>
        <w:tc>
          <w:tcPr>
            <w:tcW w:w="7397" w:type="dxa"/>
            <w:tcBorders>
              <w:top w:val="single" w:sz="4" w:space="0" w:color="auto"/>
              <w:bottom w:val="single" w:sz="4" w:space="0" w:color="auto"/>
            </w:tcBorders>
          </w:tcPr>
          <w:p w:rsidR="00847128" w:rsidRPr="003E5431" w:rsidRDefault="00847128" w:rsidP="00890831">
            <w:pPr>
              <w:ind w:right="-1"/>
              <w:rPr>
                <w:bCs/>
                <w:color w:val="000000"/>
                <w:spacing w:val="-1"/>
              </w:rPr>
            </w:pPr>
            <w:r w:rsidRPr="0031654A">
              <w:t xml:space="preserve"> Доля объектов недвижимого имущества, на которые зарегистрировано право собственности муниципального образования, от общего количества объектов недвижимого имущества, учтенных в реестре муниципального имущества, %</w:t>
            </w:r>
          </w:p>
        </w:tc>
        <w:tc>
          <w:tcPr>
            <w:tcW w:w="1071" w:type="dxa"/>
            <w:tcBorders>
              <w:top w:val="single" w:sz="4" w:space="0" w:color="auto"/>
              <w:bottom w:val="single" w:sz="4" w:space="0" w:color="auto"/>
            </w:tcBorders>
          </w:tcPr>
          <w:p w:rsidR="00847128" w:rsidRPr="003E5431" w:rsidRDefault="00847128" w:rsidP="00847128">
            <w:pPr>
              <w:pStyle w:val="ConsPlusNormal"/>
              <w:ind w:firstLine="0"/>
              <w:jc w:val="center"/>
              <w:rPr>
                <w:rFonts w:ascii="Times New Roman" w:hAnsi="Times New Roman" w:cs="Times New Roman"/>
                <w:sz w:val="24"/>
                <w:szCs w:val="24"/>
              </w:rPr>
            </w:pPr>
          </w:p>
          <w:p w:rsidR="00847128" w:rsidRPr="003E5431" w:rsidRDefault="00847128" w:rsidP="00847128">
            <w:pPr>
              <w:pStyle w:val="ConsPlusNormal"/>
              <w:ind w:firstLine="0"/>
              <w:jc w:val="center"/>
              <w:rPr>
                <w:rFonts w:ascii="Times New Roman" w:hAnsi="Times New Roman" w:cs="Times New Roman"/>
                <w:sz w:val="24"/>
                <w:szCs w:val="24"/>
              </w:rPr>
            </w:pPr>
          </w:p>
          <w:p w:rsidR="00847128" w:rsidRPr="003E5431" w:rsidRDefault="00847128" w:rsidP="00847128">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w:t>
            </w:r>
          </w:p>
        </w:tc>
        <w:tc>
          <w:tcPr>
            <w:tcW w:w="1428" w:type="dxa"/>
            <w:tcBorders>
              <w:top w:val="single" w:sz="4" w:space="0" w:color="auto"/>
              <w:bottom w:val="single" w:sz="4" w:space="0" w:color="auto"/>
            </w:tcBorders>
          </w:tcPr>
          <w:p w:rsidR="00847128" w:rsidRDefault="00847128" w:rsidP="00890831">
            <w:pPr>
              <w:pStyle w:val="ConsPlusNormal"/>
              <w:ind w:firstLine="0"/>
              <w:jc w:val="center"/>
              <w:rPr>
                <w:rFonts w:ascii="Times New Roman" w:hAnsi="Times New Roman" w:cs="Times New Roman"/>
                <w:sz w:val="24"/>
                <w:szCs w:val="24"/>
              </w:rPr>
            </w:pPr>
          </w:p>
          <w:p w:rsidR="00847128" w:rsidRDefault="00847128" w:rsidP="00890831">
            <w:pPr>
              <w:pStyle w:val="ConsPlusNormal"/>
              <w:ind w:firstLine="0"/>
              <w:jc w:val="center"/>
              <w:rPr>
                <w:rFonts w:ascii="Times New Roman" w:hAnsi="Times New Roman" w:cs="Times New Roman"/>
                <w:sz w:val="24"/>
                <w:szCs w:val="24"/>
              </w:rPr>
            </w:pPr>
          </w:p>
          <w:p w:rsidR="00847128" w:rsidRPr="003E5431" w:rsidRDefault="00030E2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1428"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030E2A" w:rsidRDefault="00030E2A" w:rsidP="00890831">
            <w:pPr>
              <w:pStyle w:val="ConsPlusNormal"/>
              <w:ind w:firstLine="0"/>
              <w:jc w:val="center"/>
              <w:rPr>
                <w:rFonts w:ascii="Times New Roman" w:hAnsi="Times New Roman" w:cs="Times New Roman"/>
                <w:sz w:val="24"/>
                <w:szCs w:val="24"/>
              </w:rPr>
            </w:pPr>
          </w:p>
          <w:p w:rsidR="00847128" w:rsidRPr="003E5431" w:rsidRDefault="00030E2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1309"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030E2A" w:rsidRDefault="00030E2A" w:rsidP="00890831">
            <w:pPr>
              <w:pStyle w:val="ConsPlusNormal"/>
              <w:ind w:firstLine="0"/>
              <w:jc w:val="center"/>
              <w:rPr>
                <w:rFonts w:ascii="Times New Roman" w:hAnsi="Times New Roman" w:cs="Times New Roman"/>
                <w:sz w:val="24"/>
                <w:szCs w:val="24"/>
              </w:rPr>
            </w:pPr>
          </w:p>
          <w:p w:rsidR="00847128" w:rsidRPr="003E5431" w:rsidRDefault="00030E2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1428" w:type="dxa"/>
            <w:tcBorders>
              <w:top w:val="single" w:sz="4" w:space="0" w:color="auto"/>
              <w:bottom w:val="single" w:sz="4" w:space="0" w:color="auto"/>
            </w:tcBorders>
          </w:tcPr>
          <w:p w:rsidR="00030E2A" w:rsidRDefault="00030E2A" w:rsidP="00030E2A">
            <w:pPr>
              <w:pStyle w:val="ConsPlusNormal"/>
              <w:ind w:firstLine="0"/>
              <w:jc w:val="center"/>
              <w:rPr>
                <w:rFonts w:ascii="Times New Roman" w:hAnsi="Times New Roman" w:cs="Times New Roman"/>
                <w:sz w:val="24"/>
                <w:szCs w:val="24"/>
              </w:rPr>
            </w:pPr>
          </w:p>
          <w:p w:rsidR="00030E2A" w:rsidRDefault="00030E2A" w:rsidP="00030E2A">
            <w:pPr>
              <w:pStyle w:val="ConsPlusNormal"/>
              <w:ind w:firstLine="0"/>
              <w:jc w:val="center"/>
              <w:rPr>
                <w:rFonts w:ascii="Times New Roman" w:hAnsi="Times New Roman" w:cs="Times New Roman"/>
                <w:sz w:val="24"/>
                <w:szCs w:val="24"/>
              </w:rPr>
            </w:pPr>
          </w:p>
          <w:p w:rsidR="00847128" w:rsidRPr="003E5431" w:rsidRDefault="00030E2A" w:rsidP="00030E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w:t>
            </w:r>
          </w:p>
        </w:tc>
      </w:tr>
      <w:tr w:rsidR="00847128" w:rsidRPr="0031654A" w:rsidTr="00847128">
        <w:trPr>
          <w:trHeight w:val="677"/>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2.2</w:t>
            </w:r>
          </w:p>
        </w:tc>
        <w:tc>
          <w:tcPr>
            <w:tcW w:w="7397" w:type="dxa"/>
            <w:tcBorders>
              <w:top w:val="single" w:sz="4" w:space="0" w:color="auto"/>
              <w:bottom w:val="single" w:sz="4" w:space="0" w:color="auto"/>
            </w:tcBorders>
          </w:tcPr>
          <w:p w:rsidR="00847128" w:rsidRPr="0031654A" w:rsidRDefault="00847128" w:rsidP="00890831">
            <w:r w:rsidRPr="0031654A">
              <w:t xml:space="preserve"> Количество заключенных договоров аренды посредством проведения торгов, ед.</w:t>
            </w:r>
          </w:p>
        </w:tc>
        <w:tc>
          <w:tcPr>
            <w:tcW w:w="1071" w:type="dxa"/>
            <w:tcBorders>
              <w:top w:val="single" w:sz="4" w:space="0" w:color="auto"/>
              <w:bottom w:val="single" w:sz="4" w:space="0" w:color="auto"/>
            </w:tcBorders>
          </w:tcPr>
          <w:p w:rsidR="00847128" w:rsidRPr="003E5431" w:rsidRDefault="00847128" w:rsidP="00847128">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Borders>
              <w:top w:val="single" w:sz="4" w:space="0" w:color="auto"/>
              <w:bottom w:val="single" w:sz="4" w:space="0" w:color="auto"/>
            </w:tcBorders>
          </w:tcPr>
          <w:p w:rsidR="00847128" w:rsidRDefault="00847128" w:rsidP="00890831">
            <w:pPr>
              <w:pStyle w:val="ConsPlusNormal"/>
              <w:ind w:firstLine="0"/>
              <w:jc w:val="center"/>
              <w:rPr>
                <w:rFonts w:ascii="Times New Roman" w:hAnsi="Times New Roman" w:cs="Times New Roman"/>
                <w:sz w:val="24"/>
                <w:szCs w:val="24"/>
              </w:rPr>
            </w:pPr>
          </w:p>
          <w:p w:rsidR="00847128"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p w:rsidR="00847128" w:rsidRPr="003E5431" w:rsidRDefault="00847128" w:rsidP="00890831">
            <w:pPr>
              <w:pStyle w:val="ConsPlusNormal"/>
              <w:ind w:firstLine="0"/>
              <w:jc w:val="center"/>
              <w:rPr>
                <w:rFonts w:ascii="Times New Roman" w:hAnsi="Times New Roman" w:cs="Times New Roman"/>
                <w:sz w:val="24"/>
                <w:szCs w:val="24"/>
              </w:rPr>
            </w:pPr>
          </w:p>
        </w:tc>
        <w:tc>
          <w:tcPr>
            <w:tcW w:w="1428"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847128" w:rsidRPr="003E5431" w:rsidRDefault="00030E2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847128" w:rsidRPr="00AE0ADC" w:rsidRDefault="00030E2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847128" w:rsidRPr="00AE0ADC" w:rsidRDefault="00030E2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847128" w:rsidRPr="0031654A" w:rsidTr="00847128">
        <w:trPr>
          <w:trHeight w:val="560"/>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2.3</w:t>
            </w:r>
          </w:p>
        </w:tc>
        <w:tc>
          <w:tcPr>
            <w:tcW w:w="7397" w:type="dxa"/>
            <w:tcBorders>
              <w:top w:val="single" w:sz="4" w:space="0" w:color="auto"/>
              <w:bottom w:val="single" w:sz="4" w:space="0" w:color="auto"/>
            </w:tcBorders>
          </w:tcPr>
          <w:p w:rsidR="00847128" w:rsidRPr="0031654A" w:rsidRDefault="00847128" w:rsidP="00890831">
            <w:r w:rsidRPr="0031654A">
              <w:t xml:space="preserve"> Количество заключенных договоров аренды по рыночной стоимости, ед.</w:t>
            </w:r>
          </w:p>
        </w:tc>
        <w:tc>
          <w:tcPr>
            <w:tcW w:w="1071" w:type="dxa"/>
            <w:tcBorders>
              <w:top w:val="single" w:sz="4" w:space="0" w:color="auto"/>
              <w:bottom w:val="single" w:sz="4" w:space="0" w:color="auto"/>
            </w:tcBorders>
          </w:tcPr>
          <w:p w:rsidR="00847128" w:rsidRPr="003E5431" w:rsidRDefault="00847128" w:rsidP="00847128">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Borders>
              <w:top w:val="single" w:sz="4" w:space="0" w:color="auto"/>
              <w:bottom w:val="single" w:sz="4" w:space="0" w:color="auto"/>
            </w:tcBorders>
          </w:tcPr>
          <w:p w:rsidR="00847128" w:rsidRDefault="00847128" w:rsidP="00890831">
            <w:pPr>
              <w:pStyle w:val="ConsPlusNormal"/>
              <w:ind w:firstLine="0"/>
              <w:jc w:val="center"/>
              <w:rPr>
                <w:rFonts w:ascii="Times New Roman" w:hAnsi="Times New Roman" w:cs="Times New Roman"/>
                <w:sz w:val="24"/>
                <w:szCs w:val="24"/>
              </w:rPr>
            </w:pPr>
          </w:p>
          <w:p w:rsidR="00847128"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w:t>
            </w:r>
          </w:p>
          <w:p w:rsidR="00847128" w:rsidRPr="003E5431" w:rsidRDefault="00847128" w:rsidP="00890831">
            <w:pPr>
              <w:pStyle w:val="ConsPlusNormal"/>
              <w:ind w:firstLine="0"/>
              <w:jc w:val="center"/>
              <w:rPr>
                <w:rFonts w:ascii="Times New Roman" w:hAnsi="Times New Roman" w:cs="Times New Roman"/>
                <w:sz w:val="24"/>
                <w:szCs w:val="24"/>
              </w:rPr>
            </w:pPr>
          </w:p>
        </w:tc>
        <w:tc>
          <w:tcPr>
            <w:tcW w:w="1428"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847128" w:rsidRPr="003E5431" w:rsidRDefault="00030E2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847128" w:rsidRPr="00AE0ADC" w:rsidRDefault="00030E2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847128" w:rsidRPr="00AE0ADC" w:rsidRDefault="00030E2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847128" w:rsidRPr="0031654A" w:rsidTr="00847128">
        <w:trPr>
          <w:trHeight w:val="203"/>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7397" w:type="dxa"/>
            <w:tcBorders>
              <w:top w:val="single" w:sz="4" w:space="0" w:color="auto"/>
              <w:bottom w:val="single" w:sz="4" w:space="0" w:color="auto"/>
            </w:tcBorders>
          </w:tcPr>
          <w:p w:rsidR="00847128" w:rsidRPr="0031654A" w:rsidRDefault="00847128" w:rsidP="00890831">
            <w:r w:rsidRPr="0031654A">
              <w:t>Количество проведенных комиссий по анализу эффективности деятельности муниципальных предприятий с целью анализа финансового состояния их деятельности, ед.</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p>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Borders>
              <w:top w:val="single" w:sz="4" w:space="0" w:color="auto"/>
              <w:bottom w:val="single" w:sz="4" w:space="0" w:color="auto"/>
            </w:tcBorders>
          </w:tcPr>
          <w:p w:rsidR="00847128" w:rsidRDefault="00847128" w:rsidP="00030E2A">
            <w:pPr>
              <w:pStyle w:val="ConsPlusNormal"/>
              <w:ind w:firstLine="0"/>
              <w:jc w:val="center"/>
              <w:rPr>
                <w:rFonts w:ascii="Times New Roman" w:hAnsi="Times New Roman" w:cs="Times New Roman"/>
                <w:sz w:val="24"/>
                <w:szCs w:val="24"/>
              </w:rPr>
            </w:pPr>
          </w:p>
          <w:p w:rsidR="00847128" w:rsidRPr="00AE0ADC" w:rsidRDefault="00847128" w:rsidP="00030E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428" w:type="dxa"/>
            <w:tcBorders>
              <w:top w:val="single" w:sz="4" w:space="0" w:color="auto"/>
              <w:bottom w:val="single" w:sz="4" w:space="0" w:color="auto"/>
            </w:tcBorders>
          </w:tcPr>
          <w:p w:rsidR="00030E2A" w:rsidRDefault="00030E2A" w:rsidP="00030E2A">
            <w:pPr>
              <w:pStyle w:val="ConsPlusNormal"/>
              <w:ind w:firstLine="0"/>
              <w:jc w:val="center"/>
              <w:rPr>
                <w:rFonts w:ascii="Times New Roman" w:hAnsi="Times New Roman" w:cs="Times New Roman"/>
                <w:sz w:val="24"/>
                <w:szCs w:val="24"/>
              </w:rPr>
            </w:pPr>
          </w:p>
          <w:p w:rsidR="00847128" w:rsidRPr="00AE0ADC" w:rsidRDefault="00030E2A" w:rsidP="00030E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309" w:type="dxa"/>
            <w:tcBorders>
              <w:top w:val="single" w:sz="4" w:space="0" w:color="auto"/>
              <w:bottom w:val="single" w:sz="4" w:space="0" w:color="auto"/>
            </w:tcBorders>
          </w:tcPr>
          <w:p w:rsidR="00030E2A" w:rsidRDefault="00030E2A" w:rsidP="00030E2A">
            <w:pPr>
              <w:pStyle w:val="ConsPlusNormal"/>
              <w:ind w:firstLine="0"/>
              <w:jc w:val="center"/>
              <w:rPr>
                <w:rFonts w:ascii="Times New Roman" w:hAnsi="Times New Roman" w:cs="Times New Roman"/>
                <w:sz w:val="24"/>
                <w:szCs w:val="24"/>
              </w:rPr>
            </w:pPr>
          </w:p>
          <w:p w:rsidR="00847128" w:rsidRPr="00AE0ADC" w:rsidRDefault="00030E2A" w:rsidP="00030E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428" w:type="dxa"/>
            <w:tcBorders>
              <w:top w:val="single" w:sz="4" w:space="0" w:color="auto"/>
              <w:bottom w:val="single" w:sz="4" w:space="0" w:color="auto"/>
            </w:tcBorders>
          </w:tcPr>
          <w:p w:rsidR="00030E2A" w:rsidRDefault="00030E2A" w:rsidP="00030E2A">
            <w:pPr>
              <w:pStyle w:val="ConsPlusNormal"/>
              <w:ind w:firstLine="0"/>
              <w:jc w:val="center"/>
              <w:rPr>
                <w:rFonts w:ascii="Times New Roman" w:hAnsi="Times New Roman" w:cs="Times New Roman"/>
                <w:sz w:val="24"/>
                <w:szCs w:val="24"/>
              </w:rPr>
            </w:pPr>
          </w:p>
          <w:p w:rsidR="00847128" w:rsidRPr="00AE0ADC" w:rsidRDefault="00030E2A" w:rsidP="00030E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847128" w:rsidRPr="0031654A" w:rsidTr="00847128">
        <w:trPr>
          <w:trHeight w:val="234"/>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r w:rsidRPr="003E5431">
              <w:rPr>
                <w:rFonts w:ascii="Times New Roman" w:hAnsi="Times New Roman" w:cs="Times New Roman"/>
                <w:sz w:val="24"/>
                <w:szCs w:val="24"/>
              </w:rPr>
              <w:t>.</w:t>
            </w:r>
          </w:p>
        </w:tc>
        <w:tc>
          <w:tcPr>
            <w:tcW w:w="7397" w:type="dxa"/>
            <w:tcBorders>
              <w:top w:val="single" w:sz="4" w:space="0" w:color="auto"/>
              <w:bottom w:val="single" w:sz="4" w:space="0" w:color="auto"/>
            </w:tcBorders>
          </w:tcPr>
          <w:p w:rsidR="00847128" w:rsidRPr="0031654A" w:rsidRDefault="00847128" w:rsidP="00890831">
            <w:r w:rsidRPr="0031654A">
              <w:t>Количество проведенных аудиторских проверок ведения бухгалтерского учета и финансовой (бухгалтерской) отчетности муниципальных унитарных предприятий, анализа кредиторской задолженности</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p>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847128" w:rsidRPr="00030E2A" w:rsidRDefault="00847128" w:rsidP="00890831">
            <w:pPr>
              <w:pStyle w:val="ConsPlusNormal"/>
              <w:ind w:firstLine="0"/>
              <w:jc w:val="center"/>
              <w:rPr>
                <w:rFonts w:ascii="Times New Roman" w:hAnsi="Times New Roman" w:cs="Times New Roman"/>
                <w:sz w:val="24"/>
                <w:szCs w:val="24"/>
              </w:rPr>
            </w:pPr>
            <w:r w:rsidRPr="00030E2A">
              <w:rPr>
                <w:rFonts w:ascii="Times New Roman" w:hAnsi="Times New Roman" w:cs="Times New Roman"/>
                <w:sz w:val="24"/>
                <w:szCs w:val="24"/>
              </w:rPr>
              <w:t>1</w:t>
            </w:r>
          </w:p>
        </w:tc>
        <w:tc>
          <w:tcPr>
            <w:tcW w:w="1428"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847128" w:rsidRPr="00030E2A" w:rsidRDefault="00030E2A" w:rsidP="00890831">
            <w:pPr>
              <w:pStyle w:val="ConsPlusNormal"/>
              <w:ind w:firstLine="0"/>
              <w:jc w:val="center"/>
              <w:rPr>
                <w:rFonts w:ascii="Times New Roman" w:hAnsi="Times New Roman" w:cs="Times New Roman"/>
                <w:sz w:val="24"/>
                <w:szCs w:val="24"/>
              </w:rPr>
            </w:pPr>
            <w:r w:rsidRPr="00030E2A">
              <w:rPr>
                <w:rFonts w:ascii="Times New Roman" w:hAnsi="Times New Roman" w:cs="Times New Roman"/>
                <w:sz w:val="24"/>
                <w:szCs w:val="24"/>
              </w:rPr>
              <w:t>1</w:t>
            </w:r>
          </w:p>
        </w:tc>
        <w:tc>
          <w:tcPr>
            <w:tcW w:w="1309"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847128" w:rsidRPr="00030E2A" w:rsidRDefault="00030E2A" w:rsidP="00890831">
            <w:pPr>
              <w:pStyle w:val="ConsPlusNormal"/>
              <w:ind w:firstLine="0"/>
              <w:jc w:val="center"/>
              <w:rPr>
                <w:rFonts w:ascii="Times New Roman" w:hAnsi="Times New Roman" w:cs="Times New Roman"/>
                <w:sz w:val="24"/>
                <w:szCs w:val="24"/>
              </w:rPr>
            </w:pPr>
            <w:r w:rsidRPr="00030E2A">
              <w:rPr>
                <w:rFonts w:ascii="Times New Roman" w:hAnsi="Times New Roman" w:cs="Times New Roman"/>
                <w:sz w:val="24"/>
                <w:szCs w:val="24"/>
              </w:rPr>
              <w:t>1</w:t>
            </w:r>
          </w:p>
        </w:tc>
        <w:tc>
          <w:tcPr>
            <w:tcW w:w="1428"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847128" w:rsidRPr="00030E2A" w:rsidRDefault="00030E2A" w:rsidP="00890831">
            <w:pPr>
              <w:pStyle w:val="ConsPlusNormal"/>
              <w:ind w:firstLine="0"/>
              <w:jc w:val="center"/>
              <w:rPr>
                <w:rFonts w:ascii="Times New Roman" w:hAnsi="Times New Roman" w:cs="Times New Roman"/>
                <w:sz w:val="24"/>
                <w:szCs w:val="24"/>
              </w:rPr>
            </w:pPr>
            <w:r w:rsidRPr="00030E2A">
              <w:rPr>
                <w:rFonts w:ascii="Times New Roman" w:hAnsi="Times New Roman" w:cs="Times New Roman"/>
                <w:sz w:val="24"/>
                <w:szCs w:val="24"/>
              </w:rPr>
              <w:t>1</w:t>
            </w:r>
          </w:p>
        </w:tc>
      </w:tr>
      <w:tr w:rsidR="00847128" w:rsidRPr="0031654A" w:rsidTr="00847128">
        <w:trPr>
          <w:trHeight w:val="125"/>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7397" w:type="dxa"/>
            <w:tcBorders>
              <w:top w:val="single" w:sz="4" w:space="0" w:color="auto"/>
              <w:bottom w:val="single" w:sz="4" w:space="0" w:color="auto"/>
            </w:tcBorders>
          </w:tcPr>
          <w:p w:rsidR="00847128" w:rsidRPr="0031654A" w:rsidRDefault="00847128" w:rsidP="00890831">
            <w:r w:rsidRPr="0031654A">
              <w:t xml:space="preserve"> Количество проверок эффективности и целевого использования муниципального имущества, переданного во временное владение и пользование, а также закрепленного на вещном праве за муниципальными предприятиями и учреждениями, ед.</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p>
          <w:p w:rsidR="00847128" w:rsidRPr="003E5431" w:rsidRDefault="00847128" w:rsidP="00890831">
            <w:pPr>
              <w:pStyle w:val="ConsPlusNormal"/>
              <w:ind w:firstLine="0"/>
              <w:jc w:val="center"/>
              <w:rPr>
                <w:rFonts w:ascii="Times New Roman" w:hAnsi="Times New Roman" w:cs="Times New Roman"/>
                <w:sz w:val="24"/>
                <w:szCs w:val="24"/>
              </w:rPr>
            </w:pPr>
          </w:p>
          <w:p w:rsidR="00847128" w:rsidRPr="003E5431" w:rsidRDefault="00847128"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 xml:space="preserve">      ед</w:t>
            </w:r>
          </w:p>
        </w:tc>
        <w:tc>
          <w:tcPr>
            <w:tcW w:w="1428" w:type="dxa"/>
            <w:tcBorders>
              <w:top w:val="single" w:sz="4" w:space="0" w:color="auto"/>
              <w:bottom w:val="single" w:sz="4" w:space="0" w:color="auto"/>
            </w:tcBorders>
          </w:tcPr>
          <w:p w:rsidR="00847128" w:rsidRPr="00030E2A" w:rsidRDefault="00847128" w:rsidP="00030E2A">
            <w:pPr>
              <w:pStyle w:val="ConsPlusNormal"/>
              <w:ind w:firstLine="0"/>
              <w:jc w:val="center"/>
              <w:rPr>
                <w:rFonts w:ascii="Times New Roman" w:hAnsi="Times New Roman" w:cs="Times New Roman"/>
                <w:sz w:val="24"/>
                <w:szCs w:val="24"/>
              </w:rPr>
            </w:pPr>
          </w:p>
          <w:p w:rsidR="00847128" w:rsidRPr="00030E2A" w:rsidRDefault="00847128" w:rsidP="00030E2A">
            <w:pPr>
              <w:pStyle w:val="ConsPlusNormal"/>
              <w:ind w:firstLine="0"/>
              <w:jc w:val="center"/>
              <w:rPr>
                <w:rFonts w:ascii="Times New Roman" w:hAnsi="Times New Roman" w:cs="Times New Roman"/>
                <w:sz w:val="24"/>
                <w:szCs w:val="24"/>
              </w:rPr>
            </w:pPr>
          </w:p>
          <w:p w:rsidR="00847128" w:rsidRPr="00030E2A" w:rsidRDefault="00847128" w:rsidP="00030E2A">
            <w:pPr>
              <w:pStyle w:val="ConsPlusNormal"/>
              <w:ind w:firstLine="0"/>
              <w:jc w:val="center"/>
              <w:rPr>
                <w:rFonts w:ascii="Times New Roman" w:hAnsi="Times New Roman" w:cs="Times New Roman"/>
                <w:sz w:val="24"/>
                <w:szCs w:val="24"/>
              </w:rPr>
            </w:pPr>
            <w:r w:rsidRPr="00030E2A">
              <w:rPr>
                <w:rFonts w:ascii="Times New Roman" w:hAnsi="Times New Roman" w:cs="Times New Roman"/>
                <w:sz w:val="24"/>
                <w:szCs w:val="24"/>
              </w:rPr>
              <w:t>1</w:t>
            </w:r>
          </w:p>
        </w:tc>
        <w:tc>
          <w:tcPr>
            <w:tcW w:w="1428" w:type="dxa"/>
            <w:tcBorders>
              <w:top w:val="single" w:sz="4" w:space="0" w:color="auto"/>
              <w:bottom w:val="single" w:sz="4" w:space="0" w:color="auto"/>
            </w:tcBorders>
          </w:tcPr>
          <w:p w:rsidR="00030E2A" w:rsidRDefault="00030E2A" w:rsidP="00030E2A">
            <w:pPr>
              <w:pStyle w:val="ConsPlusNormal"/>
              <w:ind w:firstLine="0"/>
              <w:jc w:val="center"/>
              <w:rPr>
                <w:rFonts w:ascii="Times New Roman" w:hAnsi="Times New Roman" w:cs="Times New Roman"/>
                <w:sz w:val="24"/>
                <w:szCs w:val="24"/>
              </w:rPr>
            </w:pPr>
          </w:p>
          <w:p w:rsidR="00030E2A" w:rsidRDefault="00030E2A" w:rsidP="00030E2A">
            <w:pPr>
              <w:pStyle w:val="ConsPlusNormal"/>
              <w:ind w:firstLine="0"/>
              <w:jc w:val="center"/>
              <w:rPr>
                <w:rFonts w:ascii="Times New Roman" w:hAnsi="Times New Roman" w:cs="Times New Roman"/>
                <w:sz w:val="24"/>
                <w:szCs w:val="24"/>
              </w:rPr>
            </w:pPr>
          </w:p>
          <w:p w:rsidR="00847128" w:rsidRPr="00030E2A" w:rsidRDefault="00030E2A" w:rsidP="00030E2A">
            <w:pPr>
              <w:pStyle w:val="ConsPlusNormal"/>
              <w:ind w:firstLine="0"/>
              <w:jc w:val="center"/>
              <w:rPr>
                <w:rFonts w:ascii="Times New Roman" w:hAnsi="Times New Roman" w:cs="Times New Roman"/>
                <w:sz w:val="24"/>
                <w:szCs w:val="24"/>
              </w:rPr>
            </w:pPr>
            <w:r w:rsidRPr="00030E2A">
              <w:rPr>
                <w:rFonts w:ascii="Times New Roman" w:hAnsi="Times New Roman" w:cs="Times New Roman"/>
                <w:sz w:val="24"/>
                <w:szCs w:val="24"/>
              </w:rPr>
              <w:t>1</w:t>
            </w:r>
          </w:p>
        </w:tc>
        <w:tc>
          <w:tcPr>
            <w:tcW w:w="1309" w:type="dxa"/>
            <w:tcBorders>
              <w:top w:val="single" w:sz="4" w:space="0" w:color="auto"/>
              <w:bottom w:val="single" w:sz="4" w:space="0" w:color="auto"/>
            </w:tcBorders>
          </w:tcPr>
          <w:p w:rsidR="00030E2A" w:rsidRDefault="00030E2A" w:rsidP="00030E2A">
            <w:pPr>
              <w:pStyle w:val="ConsPlusNormal"/>
              <w:ind w:firstLine="0"/>
              <w:jc w:val="center"/>
              <w:rPr>
                <w:rFonts w:ascii="Times New Roman" w:hAnsi="Times New Roman" w:cs="Times New Roman"/>
                <w:sz w:val="24"/>
                <w:szCs w:val="24"/>
              </w:rPr>
            </w:pPr>
          </w:p>
          <w:p w:rsidR="00030E2A" w:rsidRDefault="00030E2A" w:rsidP="00030E2A">
            <w:pPr>
              <w:pStyle w:val="ConsPlusNormal"/>
              <w:ind w:firstLine="0"/>
              <w:jc w:val="center"/>
              <w:rPr>
                <w:rFonts w:ascii="Times New Roman" w:hAnsi="Times New Roman" w:cs="Times New Roman"/>
                <w:sz w:val="24"/>
                <w:szCs w:val="24"/>
              </w:rPr>
            </w:pPr>
          </w:p>
          <w:p w:rsidR="00847128" w:rsidRPr="00030E2A" w:rsidRDefault="00030E2A" w:rsidP="00030E2A">
            <w:pPr>
              <w:pStyle w:val="ConsPlusNormal"/>
              <w:ind w:firstLine="0"/>
              <w:jc w:val="center"/>
              <w:rPr>
                <w:rFonts w:ascii="Times New Roman" w:hAnsi="Times New Roman" w:cs="Times New Roman"/>
                <w:sz w:val="24"/>
                <w:szCs w:val="24"/>
              </w:rPr>
            </w:pPr>
            <w:r w:rsidRPr="00030E2A">
              <w:rPr>
                <w:rFonts w:ascii="Times New Roman" w:hAnsi="Times New Roman" w:cs="Times New Roman"/>
                <w:sz w:val="24"/>
                <w:szCs w:val="24"/>
              </w:rPr>
              <w:t>1</w:t>
            </w:r>
          </w:p>
        </w:tc>
        <w:tc>
          <w:tcPr>
            <w:tcW w:w="1428" w:type="dxa"/>
            <w:tcBorders>
              <w:top w:val="single" w:sz="4" w:space="0" w:color="auto"/>
              <w:bottom w:val="single" w:sz="4" w:space="0" w:color="auto"/>
            </w:tcBorders>
          </w:tcPr>
          <w:p w:rsidR="00030E2A" w:rsidRDefault="00030E2A" w:rsidP="00030E2A">
            <w:pPr>
              <w:pStyle w:val="ConsPlusNormal"/>
              <w:ind w:firstLine="0"/>
              <w:jc w:val="center"/>
              <w:rPr>
                <w:rFonts w:ascii="Times New Roman" w:hAnsi="Times New Roman" w:cs="Times New Roman"/>
                <w:sz w:val="24"/>
                <w:szCs w:val="24"/>
              </w:rPr>
            </w:pPr>
          </w:p>
          <w:p w:rsidR="00030E2A" w:rsidRDefault="00030E2A" w:rsidP="00030E2A">
            <w:pPr>
              <w:pStyle w:val="ConsPlusNormal"/>
              <w:ind w:firstLine="0"/>
              <w:jc w:val="center"/>
              <w:rPr>
                <w:rFonts w:ascii="Times New Roman" w:hAnsi="Times New Roman" w:cs="Times New Roman"/>
                <w:sz w:val="24"/>
                <w:szCs w:val="24"/>
              </w:rPr>
            </w:pPr>
          </w:p>
          <w:p w:rsidR="00847128" w:rsidRPr="00030E2A" w:rsidRDefault="00030E2A" w:rsidP="00030E2A">
            <w:pPr>
              <w:pStyle w:val="ConsPlusNormal"/>
              <w:ind w:firstLine="0"/>
              <w:jc w:val="center"/>
              <w:rPr>
                <w:rFonts w:ascii="Times New Roman" w:hAnsi="Times New Roman" w:cs="Times New Roman"/>
                <w:sz w:val="24"/>
                <w:szCs w:val="24"/>
              </w:rPr>
            </w:pPr>
            <w:r w:rsidRPr="00030E2A">
              <w:rPr>
                <w:rFonts w:ascii="Times New Roman" w:hAnsi="Times New Roman" w:cs="Times New Roman"/>
                <w:sz w:val="24"/>
                <w:szCs w:val="24"/>
              </w:rPr>
              <w:t>1</w:t>
            </w:r>
          </w:p>
        </w:tc>
      </w:tr>
      <w:tr w:rsidR="00847128" w:rsidRPr="0031654A" w:rsidTr="00847128">
        <w:trPr>
          <w:trHeight w:val="250"/>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7397" w:type="dxa"/>
            <w:tcBorders>
              <w:top w:val="single" w:sz="4" w:space="0" w:color="auto"/>
              <w:bottom w:val="single" w:sz="4" w:space="0" w:color="auto"/>
            </w:tcBorders>
          </w:tcPr>
          <w:p w:rsidR="00847128" w:rsidRPr="003E5431" w:rsidRDefault="00847128" w:rsidP="00890831">
            <w:pPr>
              <w:pStyle w:val="ConsPlusNormal"/>
              <w:ind w:firstLine="0"/>
              <w:jc w:val="both"/>
              <w:rPr>
                <w:rFonts w:ascii="Times New Roman" w:hAnsi="Times New Roman" w:cs="Times New Roman"/>
                <w:b/>
                <w:sz w:val="24"/>
                <w:szCs w:val="24"/>
              </w:rPr>
            </w:pPr>
            <w:r w:rsidRPr="003E5431">
              <w:rPr>
                <w:rFonts w:ascii="Times New Roman" w:hAnsi="Times New Roman" w:cs="Times New Roman"/>
                <w:sz w:val="24"/>
                <w:szCs w:val="24"/>
              </w:rPr>
              <w:t>Доля объектов недвижимого имущества, внесенных в реестр муниципального имущества, прошедших техническую инвентаризацию, что подтверждено паспортом технической инвентаризации установленного образца, %</w:t>
            </w:r>
          </w:p>
        </w:tc>
        <w:tc>
          <w:tcPr>
            <w:tcW w:w="1071" w:type="dxa"/>
            <w:tcBorders>
              <w:top w:val="single" w:sz="4" w:space="0" w:color="auto"/>
              <w:bottom w:val="single" w:sz="4" w:space="0" w:color="auto"/>
            </w:tcBorders>
          </w:tcPr>
          <w:p w:rsidR="00847128" w:rsidRPr="006D5B21" w:rsidRDefault="00847128" w:rsidP="00890831">
            <w:pPr>
              <w:pStyle w:val="ConsPlusNormal"/>
              <w:ind w:firstLine="0"/>
              <w:jc w:val="center"/>
              <w:rPr>
                <w:rFonts w:ascii="Times New Roman" w:hAnsi="Times New Roman" w:cs="Times New Roman"/>
                <w:sz w:val="24"/>
                <w:szCs w:val="24"/>
              </w:rPr>
            </w:pPr>
          </w:p>
          <w:p w:rsidR="00847128" w:rsidRPr="006D5B21" w:rsidRDefault="00847128" w:rsidP="00890831">
            <w:pPr>
              <w:pStyle w:val="ConsPlusNormal"/>
              <w:ind w:firstLine="0"/>
              <w:jc w:val="center"/>
              <w:rPr>
                <w:rFonts w:ascii="Times New Roman" w:hAnsi="Times New Roman" w:cs="Times New Roman"/>
                <w:sz w:val="24"/>
                <w:szCs w:val="24"/>
              </w:rPr>
            </w:pPr>
          </w:p>
          <w:p w:rsidR="00847128" w:rsidRPr="006D5B21" w:rsidRDefault="00847128" w:rsidP="00890831">
            <w:pPr>
              <w:pStyle w:val="ConsPlusNormal"/>
              <w:ind w:firstLine="0"/>
              <w:jc w:val="center"/>
              <w:rPr>
                <w:rFonts w:ascii="Times New Roman" w:hAnsi="Times New Roman" w:cs="Times New Roman"/>
                <w:sz w:val="24"/>
                <w:szCs w:val="24"/>
              </w:rPr>
            </w:pPr>
            <w:r w:rsidRPr="006D5B21">
              <w:rPr>
                <w:rFonts w:ascii="Times New Roman" w:hAnsi="Times New Roman" w:cs="Times New Roman"/>
                <w:sz w:val="24"/>
                <w:szCs w:val="24"/>
              </w:rPr>
              <w:t>%</w:t>
            </w:r>
          </w:p>
        </w:tc>
        <w:tc>
          <w:tcPr>
            <w:tcW w:w="1428"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030E2A" w:rsidRDefault="00030E2A" w:rsidP="00890831">
            <w:pPr>
              <w:pStyle w:val="ConsPlusNormal"/>
              <w:ind w:firstLine="0"/>
              <w:jc w:val="center"/>
              <w:rPr>
                <w:rFonts w:ascii="Times New Roman" w:hAnsi="Times New Roman" w:cs="Times New Roman"/>
                <w:sz w:val="24"/>
                <w:szCs w:val="24"/>
              </w:rPr>
            </w:pPr>
          </w:p>
          <w:p w:rsidR="00847128" w:rsidRPr="00030E2A" w:rsidRDefault="00030E2A" w:rsidP="00890831">
            <w:pPr>
              <w:pStyle w:val="ConsPlusNormal"/>
              <w:ind w:firstLine="0"/>
              <w:jc w:val="center"/>
              <w:rPr>
                <w:rFonts w:ascii="Times New Roman" w:hAnsi="Times New Roman" w:cs="Times New Roman"/>
                <w:sz w:val="24"/>
                <w:szCs w:val="24"/>
              </w:rPr>
            </w:pPr>
            <w:r w:rsidRPr="00030E2A">
              <w:rPr>
                <w:rFonts w:ascii="Times New Roman" w:hAnsi="Times New Roman" w:cs="Times New Roman"/>
                <w:sz w:val="24"/>
                <w:szCs w:val="24"/>
              </w:rPr>
              <w:t>40</w:t>
            </w:r>
          </w:p>
        </w:tc>
        <w:tc>
          <w:tcPr>
            <w:tcW w:w="1428"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030E2A" w:rsidRDefault="00030E2A" w:rsidP="00890831">
            <w:pPr>
              <w:pStyle w:val="ConsPlusNormal"/>
              <w:ind w:firstLine="0"/>
              <w:jc w:val="center"/>
              <w:rPr>
                <w:rFonts w:ascii="Times New Roman" w:hAnsi="Times New Roman" w:cs="Times New Roman"/>
                <w:sz w:val="24"/>
                <w:szCs w:val="24"/>
              </w:rPr>
            </w:pPr>
          </w:p>
          <w:p w:rsidR="00847128" w:rsidRPr="00030E2A" w:rsidRDefault="00030E2A" w:rsidP="00890831">
            <w:pPr>
              <w:pStyle w:val="ConsPlusNormal"/>
              <w:ind w:firstLine="0"/>
              <w:jc w:val="center"/>
              <w:rPr>
                <w:rFonts w:ascii="Times New Roman" w:hAnsi="Times New Roman" w:cs="Times New Roman"/>
                <w:sz w:val="24"/>
                <w:szCs w:val="24"/>
              </w:rPr>
            </w:pPr>
            <w:r w:rsidRPr="00030E2A">
              <w:rPr>
                <w:rFonts w:ascii="Times New Roman" w:hAnsi="Times New Roman" w:cs="Times New Roman"/>
                <w:sz w:val="24"/>
                <w:szCs w:val="24"/>
              </w:rPr>
              <w:t>40</w:t>
            </w:r>
          </w:p>
        </w:tc>
        <w:tc>
          <w:tcPr>
            <w:tcW w:w="1309"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030E2A" w:rsidRDefault="00030E2A" w:rsidP="00890831">
            <w:pPr>
              <w:pStyle w:val="ConsPlusNormal"/>
              <w:ind w:firstLine="0"/>
              <w:jc w:val="center"/>
              <w:rPr>
                <w:rFonts w:ascii="Times New Roman" w:hAnsi="Times New Roman" w:cs="Times New Roman"/>
                <w:sz w:val="24"/>
                <w:szCs w:val="24"/>
              </w:rPr>
            </w:pPr>
          </w:p>
          <w:p w:rsidR="00847128" w:rsidRPr="00030E2A" w:rsidRDefault="00030E2A" w:rsidP="00890831">
            <w:pPr>
              <w:pStyle w:val="ConsPlusNormal"/>
              <w:ind w:firstLine="0"/>
              <w:jc w:val="center"/>
              <w:rPr>
                <w:rFonts w:ascii="Times New Roman" w:hAnsi="Times New Roman" w:cs="Times New Roman"/>
                <w:sz w:val="24"/>
                <w:szCs w:val="24"/>
              </w:rPr>
            </w:pPr>
            <w:r w:rsidRPr="00030E2A">
              <w:rPr>
                <w:rFonts w:ascii="Times New Roman" w:hAnsi="Times New Roman" w:cs="Times New Roman"/>
                <w:sz w:val="24"/>
                <w:szCs w:val="24"/>
              </w:rPr>
              <w:t>40</w:t>
            </w:r>
          </w:p>
        </w:tc>
        <w:tc>
          <w:tcPr>
            <w:tcW w:w="1428"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030E2A" w:rsidRDefault="00030E2A" w:rsidP="00890831">
            <w:pPr>
              <w:pStyle w:val="ConsPlusNormal"/>
              <w:ind w:firstLine="0"/>
              <w:jc w:val="center"/>
              <w:rPr>
                <w:rFonts w:ascii="Times New Roman" w:hAnsi="Times New Roman" w:cs="Times New Roman"/>
                <w:sz w:val="24"/>
                <w:szCs w:val="24"/>
              </w:rPr>
            </w:pPr>
          </w:p>
          <w:p w:rsidR="00847128" w:rsidRPr="00030E2A" w:rsidRDefault="00030E2A" w:rsidP="00890831">
            <w:pPr>
              <w:pStyle w:val="ConsPlusNormal"/>
              <w:ind w:firstLine="0"/>
              <w:jc w:val="center"/>
              <w:rPr>
                <w:rFonts w:ascii="Times New Roman" w:hAnsi="Times New Roman" w:cs="Times New Roman"/>
                <w:sz w:val="24"/>
                <w:szCs w:val="24"/>
              </w:rPr>
            </w:pPr>
            <w:r w:rsidRPr="00030E2A">
              <w:rPr>
                <w:rFonts w:ascii="Times New Roman" w:hAnsi="Times New Roman" w:cs="Times New Roman"/>
                <w:sz w:val="24"/>
                <w:szCs w:val="24"/>
              </w:rPr>
              <w:t>40</w:t>
            </w:r>
          </w:p>
        </w:tc>
      </w:tr>
      <w:tr w:rsidR="00847128" w:rsidRPr="0031654A" w:rsidTr="00847128">
        <w:trPr>
          <w:trHeight w:val="313"/>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7397" w:type="dxa"/>
            <w:tcBorders>
              <w:top w:val="single" w:sz="4" w:space="0" w:color="auto"/>
              <w:bottom w:val="single" w:sz="4" w:space="0" w:color="auto"/>
            </w:tcBorders>
          </w:tcPr>
          <w:p w:rsidR="00847128" w:rsidRPr="0031654A" w:rsidRDefault="00847128" w:rsidP="00890831">
            <w:pPr>
              <w:autoSpaceDE w:val="0"/>
              <w:autoSpaceDN w:val="0"/>
              <w:adjustRightInd w:val="0"/>
            </w:pPr>
            <w:r w:rsidRPr="0031654A">
              <w:t xml:space="preserve"> Доходы от сдачи в аренду муниципального имущества, тыс.руб.                                                                          </w:t>
            </w:r>
            <w:r w:rsidRPr="0031654A">
              <w:lastRenderedPageBreak/>
              <w:t>не менее</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lastRenderedPageBreak/>
              <w:t>Тыс.</w:t>
            </w:r>
          </w:p>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lastRenderedPageBreak/>
              <w:t>руб</w:t>
            </w:r>
          </w:p>
        </w:tc>
        <w:tc>
          <w:tcPr>
            <w:tcW w:w="1428" w:type="dxa"/>
            <w:tcBorders>
              <w:top w:val="single" w:sz="4" w:space="0" w:color="auto"/>
              <w:bottom w:val="single" w:sz="4" w:space="0" w:color="auto"/>
            </w:tcBorders>
          </w:tcPr>
          <w:p w:rsidR="00847128" w:rsidRPr="00030E2A" w:rsidRDefault="00847128" w:rsidP="00030E2A">
            <w:pPr>
              <w:pStyle w:val="ConsPlusNormal"/>
              <w:ind w:firstLine="0"/>
              <w:jc w:val="center"/>
              <w:rPr>
                <w:rFonts w:ascii="Times New Roman" w:hAnsi="Times New Roman" w:cs="Times New Roman"/>
                <w:sz w:val="24"/>
                <w:szCs w:val="24"/>
              </w:rPr>
            </w:pPr>
          </w:p>
          <w:p w:rsidR="00847128" w:rsidRPr="00030E2A" w:rsidRDefault="002460E7" w:rsidP="00030E2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10</w:t>
            </w:r>
            <w:r w:rsidR="00847128" w:rsidRPr="00030E2A">
              <w:rPr>
                <w:rFonts w:ascii="Times New Roman" w:hAnsi="Times New Roman" w:cs="Times New Roman"/>
                <w:sz w:val="24"/>
                <w:szCs w:val="24"/>
              </w:rPr>
              <w:t>00</w:t>
            </w:r>
            <w:r>
              <w:rPr>
                <w:rFonts w:ascii="Times New Roman" w:hAnsi="Times New Roman" w:cs="Times New Roman"/>
                <w:sz w:val="24"/>
                <w:szCs w:val="24"/>
              </w:rPr>
              <w:t>,00</w:t>
            </w:r>
          </w:p>
        </w:tc>
        <w:tc>
          <w:tcPr>
            <w:tcW w:w="1428" w:type="dxa"/>
            <w:tcBorders>
              <w:top w:val="single" w:sz="4" w:space="0" w:color="auto"/>
              <w:bottom w:val="single" w:sz="4" w:space="0" w:color="auto"/>
            </w:tcBorders>
          </w:tcPr>
          <w:p w:rsidR="00030E2A" w:rsidRDefault="00030E2A" w:rsidP="00030E2A">
            <w:pPr>
              <w:pStyle w:val="ConsPlusNormal"/>
              <w:ind w:firstLine="0"/>
              <w:jc w:val="center"/>
              <w:rPr>
                <w:rFonts w:ascii="Times New Roman" w:hAnsi="Times New Roman" w:cs="Times New Roman"/>
                <w:sz w:val="24"/>
                <w:szCs w:val="24"/>
              </w:rPr>
            </w:pPr>
          </w:p>
          <w:p w:rsidR="00847128" w:rsidRPr="00030E2A" w:rsidRDefault="00030E2A" w:rsidP="00030E2A">
            <w:pPr>
              <w:pStyle w:val="ConsPlusNormal"/>
              <w:ind w:firstLine="0"/>
              <w:jc w:val="center"/>
              <w:rPr>
                <w:rFonts w:ascii="Times New Roman" w:hAnsi="Times New Roman" w:cs="Times New Roman"/>
                <w:sz w:val="24"/>
                <w:szCs w:val="24"/>
              </w:rPr>
            </w:pPr>
            <w:r w:rsidRPr="00030E2A">
              <w:rPr>
                <w:rFonts w:ascii="Times New Roman" w:hAnsi="Times New Roman" w:cs="Times New Roman"/>
                <w:sz w:val="24"/>
                <w:szCs w:val="24"/>
              </w:rPr>
              <w:lastRenderedPageBreak/>
              <w:t>895,40</w:t>
            </w:r>
          </w:p>
        </w:tc>
        <w:tc>
          <w:tcPr>
            <w:tcW w:w="1309" w:type="dxa"/>
            <w:tcBorders>
              <w:top w:val="single" w:sz="4" w:space="0" w:color="auto"/>
              <w:bottom w:val="single" w:sz="4" w:space="0" w:color="auto"/>
            </w:tcBorders>
          </w:tcPr>
          <w:p w:rsidR="00030E2A" w:rsidRDefault="00030E2A" w:rsidP="00030E2A">
            <w:pPr>
              <w:pStyle w:val="ConsPlusNormal"/>
              <w:ind w:firstLine="0"/>
              <w:jc w:val="center"/>
              <w:rPr>
                <w:rFonts w:ascii="Times New Roman" w:hAnsi="Times New Roman" w:cs="Times New Roman"/>
                <w:sz w:val="24"/>
                <w:szCs w:val="24"/>
              </w:rPr>
            </w:pPr>
          </w:p>
          <w:p w:rsidR="00847128" w:rsidRPr="00030E2A" w:rsidRDefault="00030E2A" w:rsidP="00030E2A">
            <w:pPr>
              <w:pStyle w:val="ConsPlusNormal"/>
              <w:ind w:firstLine="0"/>
              <w:jc w:val="center"/>
              <w:rPr>
                <w:rFonts w:ascii="Times New Roman" w:hAnsi="Times New Roman" w:cs="Times New Roman"/>
                <w:sz w:val="24"/>
                <w:szCs w:val="24"/>
              </w:rPr>
            </w:pPr>
            <w:r w:rsidRPr="00030E2A">
              <w:rPr>
                <w:rFonts w:ascii="Times New Roman" w:hAnsi="Times New Roman" w:cs="Times New Roman"/>
                <w:sz w:val="24"/>
                <w:szCs w:val="24"/>
              </w:rPr>
              <w:lastRenderedPageBreak/>
              <w:t>895,40</w:t>
            </w:r>
          </w:p>
        </w:tc>
        <w:tc>
          <w:tcPr>
            <w:tcW w:w="1428" w:type="dxa"/>
            <w:tcBorders>
              <w:top w:val="single" w:sz="4" w:space="0" w:color="auto"/>
              <w:bottom w:val="single" w:sz="4" w:space="0" w:color="auto"/>
            </w:tcBorders>
          </w:tcPr>
          <w:p w:rsidR="00030E2A" w:rsidRDefault="00030E2A" w:rsidP="00030E2A">
            <w:pPr>
              <w:pStyle w:val="ConsPlusNormal"/>
              <w:ind w:firstLine="0"/>
              <w:jc w:val="center"/>
              <w:rPr>
                <w:rFonts w:ascii="Times New Roman" w:hAnsi="Times New Roman" w:cs="Times New Roman"/>
                <w:sz w:val="24"/>
                <w:szCs w:val="24"/>
              </w:rPr>
            </w:pPr>
          </w:p>
          <w:p w:rsidR="00847128" w:rsidRPr="00030E2A" w:rsidRDefault="00030E2A" w:rsidP="00030E2A">
            <w:pPr>
              <w:pStyle w:val="ConsPlusNormal"/>
              <w:ind w:firstLine="0"/>
              <w:jc w:val="center"/>
              <w:rPr>
                <w:rFonts w:ascii="Times New Roman" w:hAnsi="Times New Roman" w:cs="Times New Roman"/>
                <w:sz w:val="24"/>
                <w:szCs w:val="24"/>
              </w:rPr>
            </w:pPr>
            <w:r w:rsidRPr="00030E2A">
              <w:rPr>
                <w:rFonts w:ascii="Times New Roman" w:hAnsi="Times New Roman" w:cs="Times New Roman"/>
                <w:sz w:val="24"/>
                <w:szCs w:val="24"/>
              </w:rPr>
              <w:lastRenderedPageBreak/>
              <w:t>895,40</w:t>
            </w:r>
          </w:p>
        </w:tc>
      </w:tr>
      <w:tr w:rsidR="00847128" w:rsidRPr="0031654A" w:rsidTr="00847128">
        <w:trPr>
          <w:trHeight w:val="203"/>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7397" w:type="dxa"/>
            <w:tcBorders>
              <w:top w:val="single" w:sz="4" w:space="0" w:color="auto"/>
              <w:bottom w:val="single" w:sz="4" w:space="0" w:color="auto"/>
            </w:tcBorders>
          </w:tcPr>
          <w:p w:rsidR="00847128" w:rsidRPr="0031654A" w:rsidRDefault="00847128" w:rsidP="00890831">
            <w:pPr>
              <w:ind w:right="-1"/>
            </w:pPr>
            <w:r w:rsidRPr="0031654A">
              <w:t xml:space="preserve"> Доля приватизированных объектов муниципального имущества от общего количества муниципального имущества, включенного в прогнозный план приватизации в текущем году, тыс.руб.</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Тыс.</w:t>
            </w:r>
          </w:p>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руб</w:t>
            </w:r>
          </w:p>
        </w:tc>
        <w:tc>
          <w:tcPr>
            <w:tcW w:w="1428" w:type="dxa"/>
            <w:tcBorders>
              <w:top w:val="single" w:sz="4" w:space="0" w:color="auto"/>
              <w:bottom w:val="single" w:sz="4" w:space="0" w:color="auto"/>
            </w:tcBorders>
          </w:tcPr>
          <w:p w:rsidR="00847128" w:rsidRDefault="00847128" w:rsidP="00890831">
            <w:pPr>
              <w:pStyle w:val="ConsPlusNormal"/>
              <w:ind w:firstLine="0"/>
              <w:jc w:val="center"/>
              <w:rPr>
                <w:rFonts w:ascii="Times New Roman" w:hAnsi="Times New Roman" w:cs="Times New Roman"/>
                <w:sz w:val="24"/>
                <w:szCs w:val="24"/>
              </w:rPr>
            </w:pPr>
          </w:p>
          <w:p w:rsidR="00847128" w:rsidRPr="006D5B21" w:rsidRDefault="00847128" w:rsidP="00890831">
            <w:pPr>
              <w:pStyle w:val="ConsPlusNormal"/>
              <w:ind w:firstLine="0"/>
              <w:jc w:val="center"/>
              <w:rPr>
                <w:rFonts w:ascii="Times New Roman" w:hAnsi="Times New Roman" w:cs="Times New Roman"/>
                <w:sz w:val="24"/>
                <w:szCs w:val="24"/>
              </w:rPr>
            </w:pPr>
            <w:r w:rsidRPr="006D5B21">
              <w:rPr>
                <w:rFonts w:ascii="Times New Roman" w:hAnsi="Times New Roman" w:cs="Times New Roman"/>
                <w:sz w:val="24"/>
                <w:szCs w:val="24"/>
              </w:rPr>
              <w:t>850</w:t>
            </w:r>
            <w:r>
              <w:rPr>
                <w:rFonts w:ascii="Times New Roman" w:hAnsi="Times New Roman" w:cs="Times New Roman"/>
                <w:sz w:val="24"/>
                <w:szCs w:val="24"/>
              </w:rPr>
              <w:t>,0</w:t>
            </w:r>
          </w:p>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b/>
                <w:sz w:val="24"/>
                <w:szCs w:val="24"/>
              </w:rPr>
            </w:pPr>
          </w:p>
          <w:p w:rsidR="00847128" w:rsidRPr="003E5431" w:rsidRDefault="00030E2A"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309"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b/>
                <w:sz w:val="24"/>
                <w:szCs w:val="24"/>
              </w:rPr>
            </w:pPr>
          </w:p>
          <w:p w:rsidR="00847128" w:rsidRPr="003E5431" w:rsidRDefault="00030E2A"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428"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b/>
                <w:sz w:val="24"/>
                <w:szCs w:val="24"/>
              </w:rPr>
            </w:pPr>
          </w:p>
          <w:p w:rsidR="00847128" w:rsidRPr="003E5431" w:rsidRDefault="00030E2A"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847128" w:rsidRPr="0031654A" w:rsidTr="00847128">
        <w:trPr>
          <w:trHeight w:val="313"/>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2.10</w:t>
            </w:r>
          </w:p>
        </w:tc>
        <w:tc>
          <w:tcPr>
            <w:tcW w:w="7397" w:type="dxa"/>
            <w:tcBorders>
              <w:top w:val="single" w:sz="4" w:space="0" w:color="auto"/>
              <w:bottom w:val="single" w:sz="4" w:space="0" w:color="auto"/>
            </w:tcBorders>
          </w:tcPr>
          <w:p w:rsidR="00847128" w:rsidRPr="0031654A" w:rsidRDefault="00847128" w:rsidP="00890831">
            <w:pPr>
              <w:ind w:right="-1"/>
            </w:pPr>
            <w:r w:rsidRPr="0031654A">
              <w:t xml:space="preserve"> Доля выставленных претензий арендаторам по оплате задолженности по арендной плате и пени за несвоевременное внесение арендной платы от общего количества действующих договоров аренды, по которым имеется задолженность  %</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p w:rsidR="00847128" w:rsidRPr="003E5431" w:rsidRDefault="00847128" w:rsidP="00890831">
            <w:pPr>
              <w:pStyle w:val="ConsPlusNormal"/>
              <w:ind w:firstLine="0"/>
              <w:jc w:val="center"/>
              <w:rPr>
                <w:rFonts w:ascii="Times New Roman" w:hAnsi="Times New Roman" w:cs="Times New Roman"/>
                <w:b/>
                <w:sz w:val="24"/>
                <w:szCs w:val="24"/>
              </w:rPr>
            </w:pPr>
          </w:p>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w:t>
            </w:r>
          </w:p>
        </w:tc>
        <w:tc>
          <w:tcPr>
            <w:tcW w:w="1428" w:type="dxa"/>
            <w:tcBorders>
              <w:top w:val="single" w:sz="4" w:space="0" w:color="auto"/>
              <w:bottom w:val="single" w:sz="4" w:space="0" w:color="auto"/>
            </w:tcBorders>
          </w:tcPr>
          <w:p w:rsidR="00847128" w:rsidRPr="006D5B21" w:rsidRDefault="00847128" w:rsidP="00890831">
            <w:pPr>
              <w:pStyle w:val="ConsPlusNormal"/>
              <w:ind w:firstLine="0"/>
              <w:jc w:val="center"/>
              <w:rPr>
                <w:rFonts w:ascii="Times New Roman" w:hAnsi="Times New Roman" w:cs="Times New Roman"/>
                <w:sz w:val="24"/>
                <w:szCs w:val="24"/>
              </w:rPr>
            </w:pPr>
          </w:p>
          <w:p w:rsidR="00847128" w:rsidRPr="006D5B21" w:rsidRDefault="00847128" w:rsidP="00890831">
            <w:pPr>
              <w:pStyle w:val="ConsPlusNormal"/>
              <w:ind w:firstLine="0"/>
              <w:jc w:val="center"/>
              <w:rPr>
                <w:rFonts w:ascii="Times New Roman" w:hAnsi="Times New Roman" w:cs="Times New Roman"/>
                <w:sz w:val="24"/>
                <w:szCs w:val="24"/>
              </w:rPr>
            </w:pPr>
          </w:p>
          <w:p w:rsidR="00847128" w:rsidRPr="006D5B21" w:rsidRDefault="00847128" w:rsidP="00890831">
            <w:pPr>
              <w:pStyle w:val="ConsPlusNormal"/>
              <w:ind w:firstLine="0"/>
              <w:jc w:val="center"/>
              <w:rPr>
                <w:rFonts w:ascii="Times New Roman" w:hAnsi="Times New Roman" w:cs="Times New Roman"/>
                <w:sz w:val="24"/>
                <w:szCs w:val="24"/>
              </w:rPr>
            </w:pPr>
            <w:r w:rsidRPr="006D5B21">
              <w:rPr>
                <w:rFonts w:ascii="Times New Roman" w:hAnsi="Times New Roman" w:cs="Times New Roman"/>
                <w:sz w:val="24"/>
                <w:szCs w:val="24"/>
              </w:rPr>
              <w:t>100</w:t>
            </w:r>
          </w:p>
        </w:tc>
        <w:tc>
          <w:tcPr>
            <w:tcW w:w="1428"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030E2A" w:rsidRDefault="00030E2A" w:rsidP="00890831">
            <w:pPr>
              <w:pStyle w:val="ConsPlusNormal"/>
              <w:ind w:firstLine="0"/>
              <w:jc w:val="center"/>
              <w:rPr>
                <w:rFonts w:ascii="Times New Roman" w:hAnsi="Times New Roman" w:cs="Times New Roman"/>
                <w:sz w:val="24"/>
                <w:szCs w:val="24"/>
              </w:rPr>
            </w:pPr>
          </w:p>
          <w:p w:rsidR="00847128" w:rsidRPr="00030E2A" w:rsidRDefault="00030E2A" w:rsidP="00890831">
            <w:pPr>
              <w:pStyle w:val="ConsPlusNormal"/>
              <w:ind w:firstLine="0"/>
              <w:jc w:val="center"/>
              <w:rPr>
                <w:rFonts w:ascii="Times New Roman" w:hAnsi="Times New Roman" w:cs="Times New Roman"/>
                <w:sz w:val="24"/>
                <w:szCs w:val="24"/>
              </w:rPr>
            </w:pPr>
            <w:r w:rsidRPr="00030E2A">
              <w:rPr>
                <w:rFonts w:ascii="Times New Roman" w:hAnsi="Times New Roman" w:cs="Times New Roman"/>
                <w:sz w:val="24"/>
                <w:szCs w:val="24"/>
              </w:rPr>
              <w:t>100</w:t>
            </w:r>
          </w:p>
        </w:tc>
        <w:tc>
          <w:tcPr>
            <w:tcW w:w="1309"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030E2A" w:rsidRDefault="00030E2A" w:rsidP="00890831">
            <w:pPr>
              <w:pStyle w:val="ConsPlusNormal"/>
              <w:ind w:firstLine="0"/>
              <w:jc w:val="center"/>
              <w:rPr>
                <w:rFonts w:ascii="Times New Roman" w:hAnsi="Times New Roman" w:cs="Times New Roman"/>
                <w:sz w:val="24"/>
                <w:szCs w:val="24"/>
              </w:rPr>
            </w:pPr>
          </w:p>
          <w:p w:rsidR="00847128" w:rsidRPr="00030E2A" w:rsidRDefault="00030E2A" w:rsidP="00890831">
            <w:pPr>
              <w:pStyle w:val="ConsPlusNormal"/>
              <w:ind w:firstLine="0"/>
              <w:jc w:val="center"/>
              <w:rPr>
                <w:rFonts w:ascii="Times New Roman" w:hAnsi="Times New Roman" w:cs="Times New Roman"/>
                <w:sz w:val="24"/>
                <w:szCs w:val="24"/>
              </w:rPr>
            </w:pPr>
            <w:r w:rsidRPr="00030E2A">
              <w:rPr>
                <w:rFonts w:ascii="Times New Roman" w:hAnsi="Times New Roman" w:cs="Times New Roman"/>
                <w:sz w:val="24"/>
                <w:szCs w:val="24"/>
              </w:rPr>
              <w:t>100</w:t>
            </w:r>
          </w:p>
        </w:tc>
        <w:tc>
          <w:tcPr>
            <w:tcW w:w="1428" w:type="dxa"/>
            <w:tcBorders>
              <w:top w:val="single" w:sz="4" w:space="0" w:color="auto"/>
              <w:bottom w:val="single" w:sz="4" w:space="0" w:color="auto"/>
            </w:tcBorders>
          </w:tcPr>
          <w:p w:rsidR="00030E2A" w:rsidRDefault="00030E2A" w:rsidP="00890831">
            <w:pPr>
              <w:pStyle w:val="ConsPlusNormal"/>
              <w:ind w:firstLine="0"/>
              <w:jc w:val="center"/>
              <w:rPr>
                <w:rFonts w:ascii="Times New Roman" w:hAnsi="Times New Roman" w:cs="Times New Roman"/>
                <w:sz w:val="24"/>
                <w:szCs w:val="24"/>
              </w:rPr>
            </w:pPr>
          </w:p>
          <w:p w:rsidR="00030E2A" w:rsidRDefault="00030E2A" w:rsidP="00890831">
            <w:pPr>
              <w:pStyle w:val="ConsPlusNormal"/>
              <w:ind w:firstLine="0"/>
              <w:jc w:val="center"/>
              <w:rPr>
                <w:rFonts w:ascii="Times New Roman" w:hAnsi="Times New Roman" w:cs="Times New Roman"/>
                <w:sz w:val="24"/>
                <w:szCs w:val="24"/>
              </w:rPr>
            </w:pPr>
          </w:p>
          <w:p w:rsidR="00847128" w:rsidRPr="00030E2A" w:rsidRDefault="00030E2A" w:rsidP="00890831">
            <w:pPr>
              <w:pStyle w:val="ConsPlusNormal"/>
              <w:ind w:firstLine="0"/>
              <w:jc w:val="center"/>
              <w:rPr>
                <w:rFonts w:ascii="Times New Roman" w:hAnsi="Times New Roman" w:cs="Times New Roman"/>
                <w:sz w:val="24"/>
                <w:szCs w:val="24"/>
              </w:rPr>
            </w:pPr>
            <w:r w:rsidRPr="00030E2A">
              <w:rPr>
                <w:rFonts w:ascii="Times New Roman" w:hAnsi="Times New Roman" w:cs="Times New Roman"/>
                <w:sz w:val="24"/>
                <w:szCs w:val="24"/>
              </w:rPr>
              <w:t>100</w:t>
            </w:r>
          </w:p>
        </w:tc>
      </w:tr>
      <w:tr w:rsidR="00847128" w:rsidRPr="0031654A" w:rsidTr="00847128">
        <w:trPr>
          <w:trHeight w:val="218"/>
        </w:trPr>
        <w:tc>
          <w:tcPr>
            <w:tcW w:w="922" w:type="dxa"/>
            <w:tcBorders>
              <w:top w:val="single" w:sz="4" w:space="0" w:color="auto"/>
              <w:bottom w:val="single" w:sz="4" w:space="0" w:color="auto"/>
            </w:tcBorders>
          </w:tcPr>
          <w:p w:rsidR="00847128" w:rsidRPr="00847128" w:rsidRDefault="00847128" w:rsidP="00847128">
            <w:pPr>
              <w:pStyle w:val="ConsPlusNormal"/>
              <w:ind w:firstLine="0"/>
              <w:jc w:val="center"/>
              <w:rPr>
                <w:rFonts w:ascii="Times New Roman" w:hAnsi="Times New Roman" w:cs="Times New Roman"/>
                <w:sz w:val="24"/>
                <w:szCs w:val="24"/>
              </w:rPr>
            </w:pPr>
            <w:r w:rsidRPr="00847128">
              <w:rPr>
                <w:rFonts w:ascii="Times New Roman" w:hAnsi="Times New Roman" w:cs="Times New Roman"/>
                <w:sz w:val="24"/>
                <w:szCs w:val="24"/>
              </w:rPr>
              <w:t>3</w:t>
            </w:r>
          </w:p>
        </w:tc>
        <w:tc>
          <w:tcPr>
            <w:tcW w:w="7397" w:type="dxa"/>
            <w:tcBorders>
              <w:top w:val="single" w:sz="4" w:space="0" w:color="auto"/>
              <w:bottom w:val="single" w:sz="4" w:space="0" w:color="auto"/>
            </w:tcBorders>
          </w:tcPr>
          <w:p w:rsidR="00847128" w:rsidRPr="003E5431" w:rsidRDefault="00847128" w:rsidP="00890831">
            <w:pPr>
              <w:pStyle w:val="ConsPlusNormal"/>
              <w:ind w:firstLine="0"/>
              <w:rPr>
                <w:rFonts w:ascii="Times New Roman" w:hAnsi="Times New Roman" w:cs="Times New Roman"/>
                <w:b/>
                <w:sz w:val="24"/>
                <w:szCs w:val="24"/>
              </w:rPr>
            </w:pPr>
            <w:r w:rsidRPr="003E5431">
              <w:rPr>
                <w:rFonts w:ascii="Times New Roman" w:hAnsi="Times New Roman" w:cs="Times New Roman"/>
                <w:b/>
                <w:sz w:val="24"/>
                <w:szCs w:val="24"/>
              </w:rPr>
              <w:t>Муниципальная подпрограмма «Энергосбережение и повышение энергетической эффективности»</w:t>
            </w:r>
            <w:r w:rsidR="00FA6029">
              <w:rPr>
                <w:rFonts w:ascii="Times New Roman" w:hAnsi="Times New Roman" w:cs="Times New Roman"/>
                <w:b/>
                <w:sz w:val="24"/>
                <w:szCs w:val="24"/>
              </w:rPr>
              <w:t xml:space="preserve"> на 2017-2020 годы</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r>
      <w:tr w:rsidR="00847128" w:rsidRPr="0031654A" w:rsidTr="00847128">
        <w:trPr>
          <w:trHeight w:val="203"/>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Pr="005F6394">
              <w:rPr>
                <w:rFonts w:ascii="Times New Roman" w:hAnsi="Times New Roman" w:cs="Times New Roman"/>
                <w:sz w:val="24"/>
                <w:szCs w:val="24"/>
              </w:rPr>
              <w:t>.1</w:t>
            </w:r>
          </w:p>
        </w:tc>
        <w:tc>
          <w:tcPr>
            <w:tcW w:w="7397" w:type="dxa"/>
            <w:tcBorders>
              <w:top w:val="single" w:sz="4" w:space="0" w:color="auto"/>
              <w:bottom w:val="single" w:sz="4" w:space="0" w:color="auto"/>
            </w:tcBorders>
          </w:tcPr>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Уменьшение удельной  величины  расхода электрической энергии, потребляемой в многоквартирных</w:t>
            </w:r>
          </w:p>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домах  поселения   в  расчете  на  1 кв.метр  общей  площади/ на 1 чел.(в % к предыдущему году)</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1,5</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847128" w:rsidRPr="0031654A" w:rsidTr="00847128">
        <w:trPr>
          <w:trHeight w:val="141"/>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Pr="005F6394">
              <w:rPr>
                <w:rFonts w:ascii="Times New Roman" w:hAnsi="Times New Roman" w:cs="Times New Roman"/>
                <w:sz w:val="24"/>
                <w:szCs w:val="24"/>
              </w:rPr>
              <w:t>.2</w:t>
            </w:r>
          </w:p>
        </w:tc>
        <w:tc>
          <w:tcPr>
            <w:tcW w:w="7397" w:type="dxa"/>
            <w:tcBorders>
              <w:top w:val="single" w:sz="4" w:space="0" w:color="auto"/>
              <w:bottom w:val="single" w:sz="4" w:space="0" w:color="auto"/>
            </w:tcBorders>
          </w:tcPr>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Уменьшение удельной  величины  расхода тепловой энергии, потребляемой в многоквартирных</w:t>
            </w:r>
          </w:p>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домах поселения   в  расчете  на  1 кв.метр  общей  площади (в % к предыдущему году)</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1,5</w:t>
            </w:r>
          </w:p>
        </w:tc>
        <w:tc>
          <w:tcPr>
            <w:tcW w:w="1428" w:type="dxa"/>
            <w:tcBorders>
              <w:top w:val="single" w:sz="4" w:space="0" w:color="auto"/>
              <w:bottom w:val="single" w:sz="4" w:space="0" w:color="auto"/>
            </w:tcBorders>
          </w:tcPr>
          <w:p w:rsidR="00847128" w:rsidRPr="003E5431" w:rsidRDefault="00847128" w:rsidP="002D106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309" w:type="dxa"/>
            <w:tcBorders>
              <w:top w:val="single" w:sz="4" w:space="0" w:color="auto"/>
              <w:bottom w:val="single" w:sz="4" w:space="0" w:color="auto"/>
            </w:tcBorders>
          </w:tcPr>
          <w:p w:rsidR="00847128" w:rsidRPr="003E5431" w:rsidRDefault="00847128" w:rsidP="002D106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428" w:type="dxa"/>
            <w:tcBorders>
              <w:top w:val="single" w:sz="4" w:space="0" w:color="auto"/>
              <w:bottom w:val="single" w:sz="4" w:space="0" w:color="auto"/>
            </w:tcBorders>
          </w:tcPr>
          <w:p w:rsidR="00847128" w:rsidRPr="003E5431" w:rsidRDefault="00847128" w:rsidP="002D106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847128" w:rsidRPr="0031654A" w:rsidTr="00847128">
        <w:trPr>
          <w:trHeight w:val="125"/>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Pr="005F6394">
              <w:rPr>
                <w:rFonts w:ascii="Times New Roman" w:hAnsi="Times New Roman" w:cs="Times New Roman"/>
                <w:sz w:val="24"/>
                <w:szCs w:val="24"/>
              </w:rPr>
              <w:t>.3</w:t>
            </w:r>
          </w:p>
        </w:tc>
        <w:tc>
          <w:tcPr>
            <w:tcW w:w="7397" w:type="dxa"/>
            <w:tcBorders>
              <w:top w:val="single" w:sz="4" w:space="0" w:color="auto"/>
              <w:bottom w:val="single" w:sz="4" w:space="0" w:color="auto"/>
            </w:tcBorders>
          </w:tcPr>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 xml:space="preserve">Уменьшение удельной  величины  расхода  холодной воды, потребляемой в многоквартирных домах поселения </w:t>
            </w:r>
          </w:p>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в  расчете  на  1 кв.метр  общей  площади/ на 1 чел.(в % к предыдущему году)</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1,5</w:t>
            </w:r>
          </w:p>
        </w:tc>
        <w:tc>
          <w:tcPr>
            <w:tcW w:w="1428" w:type="dxa"/>
            <w:tcBorders>
              <w:top w:val="single" w:sz="4" w:space="0" w:color="auto"/>
              <w:bottom w:val="single" w:sz="4" w:space="0" w:color="auto"/>
            </w:tcBorders>
          </w:tcPr>
          <w:p w:rsidR="00847128" w:rsidRPr="003E5431" w:rsidRDefault="00847128" w:rsidP="002D106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309" w:type="dxa"/>
            <w:tcBorders>
              <w:top w:val="single" w:sz="4" w:space="0" w:color="auto"/>
              <w:bottom w:val="single" w:sz="4" w:space="0" w:color="auto"/>
            </w:tcBorders>
          </w:tcPr>
          <w:p w:rsidR="00847128" w:rsidRPr="003E5431" w:rsidRDefault="00847128" w:rsidP="002D106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428" w:type="dxa"/>
            <w:tcBorders>
              <w:top w:val="single" w:sz="4" w:space="0" w:color="auto"/>
              <w:bottom w:val="single" w:sz="4" w:space="0" w:color="auto"/>
            </w:tcBorders>
          </w:tcPr>
          <w:p w:rsidR="00847128" w:rsidRPr="003E5431" w:rsidRDefault="00847128" w:rsidP="002D106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847128" w:rsidRPr="0031654A" w:rsidTr="00847128">
        <w:trPr>
          <w:trHeight w:val="119"/>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Pr="005F6394">
              <w:rPr>
                <w:rFonts w:ascii="Times New Roman" w:hAnsi="Times New Roman" w:cs="Times New Roman"/>
                <w:sz w:val="24"/>
                <w:szCs w:val="24"/>
              </w:rPr>
              <w:t>.4</w:t>
            </w:r>
          </w:p>
        </w:tc>
        <w:tc>
          <w:tcPr>
            <w:tcW w:w="7397" w:type="dxa"/>
            <w:tcBorders>
              <w:top w:val="single" w:sz="4" w:space="0" w:color="auto"/>
              <w:bottom w:val="single" w:sz="4" w:space="0" w:color="auto"/>
            </w:tcBorders>
          </w:tcPr>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Уменьшение удельной  величины  расхода горячей воды, потребляемой в многоквартирных  домах поселения</w:t>
            </w:r>
          </w:p>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в  расчете  на  1 кв.метр  общей  площади/ на 1 чел.(в % к предыдущему году)</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1,5</w:t>
            </w:r>
          </w:p>
        </w:tc>
        <w:tc>
          <w:tcPr>
            <w:tcW w:w="1428" w:type="dxa"/>
            <w:tcBorders>
              <w:top w:val="single" w:sz="4" w:space="0" w:color="auto"/>
              <w:bottom w:val="single" w:sz="4" w:space="0" w:color="auto"/>
            </w:tcBorders>
          </w:tcPr>
          <w:p w:rsidR="00847128" w:rsidRPr="003E5431" w:rsidRDefault="00847128" w:rsidP="002D106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309" w:type="dxa"/>
            <w:tcBorders>
              <w:top w:val="single" w:sz="4" w:space="0" w:color="auto"/>
              <w:bottom w:val="single" w:sz="4" w:space="0" w:color="auto"/>
            </w:tcBorders>
          </w:tcPr>
          <w:p w:rsidR="00847128" w:rsidRPr="003E5431" w:rsidRDefault="00847128" w:rsidP="002D106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428" w:type="dxa"/>
            <w:tcBorders>
              <w:top w:val="single" w:sz="4" w:space="0" w:color="auto"/>
              <w:bottom w:val="single" w:sz="4" w:space="0" w:color="auto"/>
            </w:tcBorders>
          </w:tcPr>
          <w:p w:rsidR="00847128" w:rsidRPr="003E5431" w:rsidRDefault="00847128" w:rsidP="002D106B">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847128" w:rsidRPr="0031654A" w:rsidTr="00847128">
        <w:trPr>
          <w:trHeight w:val="125"/>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Pr="005F6394">
              <w:rPr>
                <w:rFonts w:ascii="Times New Roman" w:hAnsi="Times New Roman" w:cs="Times New Roman"/>
                <w:sz w:val="24"/>
                <w:szCs w:val="24"/>
              </w:rPr>
              <w:t>.5</w:t>
            </w:r>
          </w:p>
        </w:tc>
        <w:tc>
          <w:tcPr>
            <w:tcW w:w="7397" w:type="dxa"/>
            <w:tcBorders>
              <w:top w:val="single" w:sz="4" w:space="0" w:color="auto"/>
              <w:bottom w:val="single" w:sz="4" w:space="0" w:color="auto"/>
            </w:tcBorders>
          </w:tcPr>
          <w:p w:rsidR="00847128" w:rsidRPr="0031654A" w:rsidRDefault="00847128" w:rsidP="00890831">
            <w:r w:rsidRPr="0031654A">
              <w:t xml:space="preserve">Доля  объемов  электрической  энергии,    потребляемой  в  многоквартирных  домах  поселения,  расчеты  за  которую  </w:t>
            </w:r>
            <w:r w:rsidRPr="0031654A">
              <w:lastRenderedPageBreak/>
              <w:t>осуществляются  с  использованием  коллективных (общедомовых)  приборов  учета,  в  общем  объеме  потребляемых  ресурсов ( в %)</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lastRenderedPageBreak/>
              <w:t>%</w:t>
            </w:r>
          </w:p>
        </w:tc>
        <w:tc>
          <w:tcPr>
            <w:tcW w:w="1428" w:type="dxa"/>
            <w:tcBorders>
              <w:top w:val="single" w:sz="4" w:space="0" w:color="auto"/>
              <w:bottom w:val="single" w:sz="4" w:space="0" w:color="auto"/>
            </w:tcBorders>
          </w:tcPr>
          <w:p w:rsidR="00847128" w:rsidRPr="003E5431" w:rsidRDefault="004466B0"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47128" w:rsidRPr="0031654A" w:rsidTr="00847128">
        <w:trPr>
          <w:trHeight w:val="141"/>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3</w:t>
            </w:r>
            <w:r w:rsidRPr="005F6394">
              <w:rPr>
                <w:rFonts w:ascii="Times New Roman" w:hAnsi="Times New Roman" w:cs="Times New Roman"/>
                <w:sz w:val="24"/>
                <w:szCs w:val="24"/>
              </w:rPr>
              <w:t>.6</w:t>
            </w:r>
          </w:p>
        </w:tc>
        <w:tc>
          <w:tcPr>
            <w:tcW w:w="7397" w:type="dxa"/>
            <w:tcBorders>
              <w:top w:val="single" w:sz="4" w:space="0" w:color="auto"/>
              <w:bottom w:val="single" w:sz="4" w:space="0" w:color="auto"/>
            </w:tcBorders>
          </w:tcPr>
          <w:p w:rsidR="00847128" w:rsidRPr="0031654A" w:rsidRDefault="00847128" w:rsidP="00890831">
            <w:r w:rsidRPr="0031654A">
              <w:t>Доля  объемов  тепловой  энергии,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(в %)</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47128" w:rsidRPr="0031654A" w:rsidTr="00847128">
        <w:trPr>
          <w:trHeight w:val="119"/>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Pr="005F6394">
              <w:rPr>
                <w:rFonts w:ascii="Times New Roman" w:hAnsi="Times New Roman" w:cs="Times New Roman"/>
                <w:sz w:val="24"/>
                <w:szCs w:val="24"/>
              </w:rPr>
              <w:t>.7</w:t>
            </w:r>
          </w:p>
        </w:tc>
        <w:tc>
          <w:tcPr>
            <w:tcW w:w="7397" w:type="dxa"/>
            <w:tcBorders>
              <w:top w:val="single" w:sz="4" w:space="0" w:color="auto"/>
              <w:bottom w:val="single" w:sz="4" w:space="0" w:color="auto"/>
            </w:tcBorders>
          </w:tcPr>
          <w:p w:rsidR="00847128" w:rsidRPr="0031654A" w:rsidRDefault="00847128" w:rsidP="00890831">
            <w:r w:rsidRPr="0031654A">
              <w:t>Доля  объемов холодной воды,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(в %)</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47128" w:rsidRPr="0031654A" w:rsidTr="00847128">
        <w:trPr>
          <w:trHeight w:val="103"/>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Pr="005F6394">
              <w:rPr>
                <w:rFonts w:ascii="Times New Roman" w:hAnsi="Times New Roman" w:cs="Times New Roman"/>
                <w:sz w:val="24"/>
                <w:szCs w:val="24"/>
              </w:rPr>
              <w:t>.8</w:t>
            </w:r>
          </w:p>
        </w:tc>
        <w:tc>
          <w:tcPr>
            <w:tcW w:w="7397" w:type="dxa"/>
            <w:tcBorders>
              <w:top w:val="single" w:sz="4" w:space="0" w:color="auto"/>
              <w:bottom w:val="single" w:sz="4" w:space="0" w:color="auto"/>
            </w:tcBorders>
          </w:tcPr>
          <w:p w:rsidR="00847128" w:rsidRPr="0031654A" w:rsidRDefault="00847128" w:rsidP="00890831">
            <w:r w:rsidRPr="0031654A">
              <w:t>Доля  жилых помещений в  многоквартирных  домах  поселения,  оснащенных индивидуальными  и  общими (для  коммунальных  квартир)  приборами  учета  электрической  энергии,  в  общем  количестве  квартир  в  многоквартирных домах (в%)</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47128" w:rsidRPr="0031654A" w:rsidTr="00847128">
        <w:trPr>
          <w:trHeight w:val="78"/>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Pr="005F6394">
              <w:rPr>
                <w:rFonts w:ascii="Times New Roman" w:hAnsi="Times New Roman" w:cs="Times New Roman"/>
                <w:sz w:val="24"/>
                <w:szCs w:val="24"/>
              </w:rPr>
              <w:t>.9</w:t>
            </w:r>
          </w:p>
        </w:tc>
        <w:tc>
          <w:tcPr>
            <w:tcW w:w="7397" w:type="dxa"/>
            <w:tcBorders>
              <w:top w:val="single" w:sz="4" w:space="0" w:color="auto"/>
              <w:bottom w:val="single" w:sz="4" w:space="0" w:color="auto"/>
            </w:tcBorders>
          </w:tcPr>
          <w:p w:rsidR="00847128" w:rsidRPr="0031654A" w:rsidRDefault="00847128" w:rsidP="00890831">
            <w:r w:rsidRPr="0031654A">
              <w:t>Доля  жилых помещений в  многоквартирных  домах  поселения,  оснащенных индивидуальными  и  общими (для  коммунальных  квартир)  приборами  учета холодной  воды,  в  общем  количестве  квартир  в  многоквартирных домах (в%)</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w:t>
            </w:r>
          </w:p>
        </w:tc>
        <w:tc>
          <w:tcPr>
            <w:tcW w:w="1428" w:type="dxa"/>
            <w:tcBorders>
              <w:top w:val="single" w:sz="4" w:space="0" w:color="auto"/>
              <w:bottom w:val="single" w:sz="4" w:space="0" w:color="auto"/>
            </w:tcBorders>
          </w:tcPr>
          <w:p w:rsidR="00847128" w:rsidRPr="003E5431" w:rsidRDefault="004466B0"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428" w:type="dxa"/>
            <w:tcBorders>
              <w:top w:val="single" w:sz="4" w:space="0" w:color="auto"/>
              <w:bottom w:val="single" w:sz="4" w:space="0" w:color="auto"/>
            </w:tcBorders>
          </w:tcPr>
          <w:p w:rsidR="00847128" w:rsidRPr="003E5431" w:rsidRDefault="004466B0"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309" w:type="dxa"/>
            <w:tcBorders>
              <w:top w:val="single" w:sz="4" w:space="0" w:color="auto"/>
              <w:bottom w:val="single" w:sz="4" w:space="0" w:color="auto"/>
            </w:tcBorders>
          </w:tcPr>
          <w:p w:rsidR="00847128" w:rsidRPr="003E5431" w:rsidRDefault="004466B0"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47128" w:rsidRPr="0031654A" w:rsidTr="00847128">
        <w:trPr>
          <w:trHeight w:val="119"/>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Pr="005F6394">
              <w:rPr>
                <w:rFonts w:ascii="Times New Roman" w:hAnsi="Times New Roman" w:cs="Times New Roman"/>
                <w:sz w:val="24"/>
                <w:szCs w:val="24"/>
              </w:rPr>
              <w:t>.</w:t>
            </w:r>
            <w:r>
              <w:rPr>
                <w:rFonts w:ascii="Times New Roman" w:hAnsi="Times New Roman" w:cs="Times New Roman"/>
                <w:sz w:val="24"/>
                <w:szCs w:val="24"/>
              </w:rPr>
              <w:t>10</w:t>
            </w:r>
          </w:p>
        </w:tc>
        <w:tc>
          <w:tcPr>
            <w:tcW w:w="7397" w:type="dxa"/>
            <w:tcBorders>
              <w:top w:val="single" w:sz="4" w:space="0" w:color="auto"/>
              <w:bottom w:val="single" w:sz="4" w:space="0" w:color="auto"/>
            </w:tcBorders>
          </w:tcPr>
          <w:p w:rsidR="00847128" w:rsidRPr="0031654A" w:rsidRDefault="00847128" w:rsidP="00890831">
            <w:r w:rsidRPr="0031654A">
              <w:t>Доля  объема  тепловой  энергии,  расчеты  за  которую  осуществляются  с  использованием  приборов  учета  в  общем  объеме  тепловой  энергии,  потребляемой в    жилищном  фонде  поселения (в %)</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47128" w:rsidRPr="0031654A" w:rsidTr="00847128">
        <w:trPr>
          <w:trHeight w:val="156"/>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3.11</w:t>
            </w:r>
          </w:p>
        </w:tc>
        <w:tc>
          <w:tcPr>
            <w:tcW w:w="7397" w:type="dxa"/>
            <w:tcBorders>
              <w:top w:val="single" w:sz="4" w:space="0" w:color="auto"/>
              <w:bottom w:val="single" w:sz="4" w:space="0" w:color="auto"/>
            </w:tcBorders>
          </w:tcPr>
          <w:p w:rsidR="00847128" w:rsidRPr="0031654A" w:rsidRDefault="00847128" w:rsidP="00890831">
            <w:r w:rsidRPr="0031654A">
              <w:t>Доля  объема  холодной  воды,  расчеты  за  которую  осуществляются  с  использованием  приборов  учета  в  общем  объеме  холодной  воды,  потребляемой в    жилищном  фонде  поселения (в %)</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bottom w:val="single" w:sz="4" w:space="0" w:color="auto"/>
            </w:tcBorders>
          </w:tcPr>
          <w:p w:rsidR="00847128" w:rsidRPr="003E5431" w:rsidRDefault="00847128"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47128" w:rsidRPr="0031654A" w:rsidTr="004466B0">
        <w:trPr>
          <w:trHeight w:val="675"/>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3.12</w:t>
            </w:r>
          </w:p>
        </w:tc>
        <w:tc>
          <w:tcPr>
            <w:tcW w:w="7397" w:type="dxa"/>
            <w:tcBorders>
              <w:top w:val="single" w:sz="4" w:space="0" w:color="auto"/>
              <w:bottom w:val="single" w:sz="4" w:space="0" w:color="auto"/>
            </w:tcBorders>
          </w:tcPr>
          <w:p w:rsidR="00847128" w:rsidRDefault="00847128" w:rsidP="00890831">
            <w:r w:rsidRPr="0031654A">
              <w:t xml:space="preserve">Доля  объема  электрической  энергии,  расчеты  за  которую  осуществляются  с  использованием  приборов  учета  в  общем  </w:t>
            </w:r>
            <w:r w:rsidRPr="0031654A">
              <w:lastRenderedPageBreak/>
              <w:t>объеме  электрической  энергии,  потребляемой в    жилищном  фонде поселения  (в %)</w:t>
            </w:r>
          </w:p>
          <w:p w:rsidR="004466B0" w:rsidRPr="0031654A" w:rsidRDefault="004466B0" w:rsidP="00890831"/>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lastRenderedPageBreak/>
              <w:t>%</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bottom w:val="single" w:sz="4" w:space="0" w:color="auto"/>
            </w:tcBorders>
          </w:tcPr>
          <w:p w:rsidR="00847128" w:rsidRPr="003E5431" w:rsidRDefault="00847128"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4466B0" w:rsidRPr="0031654A" w:rsidTr="004466B0">
        <w:trPr>
          <w:trHeight w:val="576"/>
        </w:trPr>
        <w:tc>
          <w:tcPr>
            <w:tcW w:w="922" w:type="dxa"/>
            <w:tcBorders>
              <w:top w:val="single" w:sz="4" w:space="0" w:color="auto"/>
              <w:bottom w:val="single" w:sz="4" w:space="0" w:color="auto"/>
            </w:tcBorders>
          </w:tcPr>
          <w:p w:rsidR="004466B0" w:rsidRDefault="00A77E2D" w:rsidP="00A77E2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3.13</w:t>
            </w:r>
          </w:p>
        </w:tc>
        <w:tc>
          <w:tcPr>
            <w:tcW w:w="7397" w:type="dxa"/>
            <w:tcBorders>
              <w:top w:val="single" w:sz="4" w:space="0" w:color="auto"/>
              <w:bottom w:val="single" w:sz="4" w:space="0" w:color="auto"/>
            </w:tcBorders>
          </w:tcPr>
          <w:p w:rsidR="004466B0" w:rsidRPr="0031654A" w:rsidRDefault="004466B0" w:rsidP="00890831">
            <w:r>
              <w:t>Снижение удельного расхода топлива на выработку тепловой энергии по котельной (в % к предыдущему году)</w:t>
            </w:r>
          </w:p>
        </w:tc>
        <w:tc>
          <w:tcPr>
            <w:tcW w:w="1071" w:type="dxa"/>
            <w:tcBorders>
              <w:top w:val="single" w:sz="4" w:space="0" w:color="auto"/>
              <w:bottom w:val="single" w:sz="4" w:space="0" w:color="auto"/>
            </w:tcBorders>
          </w:tcPr>
          <w:p w:rsidR="004466B0" w:rsidRPr="003E5431" w:rsidRDefault="00A77E2D"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w:t>
            </w:r>
          </w:p>
        </w:tc>
        <w:tc>
          <w:tcPr>
            <w:tcW w:w="1428" w:type="dxa"/>
            <w:tcBorders>
              <w:top w:val="single" w:sz="4" w:space="0" w:color="auto"/>
              <w:bottom w:val="single" w:sz="4" w:space="0" w:color="auto"/>
            </w:tcBorders>
          </w:tcPr>
          <w:p w:rsidR="004466B0" w:rsidRDefault="00A77E2D"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1428"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0,1</w:t>
            </w:r>
          </w:p>
        </w:tc>
        <w:tc>
          <w:tcPr>
            <w:tcW w:w="1309"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4466B0" w:rsidRPr="0031654A" w:rsidTr="004466B0">
        <w:trPr>
          <w:trHeight w:val="165"/>
        </w:trPr>
        <w:tc>
          <w:tcPr>
            <w:tcW w:w="922" w:type="dxa"/>
            <w:tcBorders>
              <w:top w:val="single" w:sz="4" w:space="0" w:color="auto"/>
              <w:bottom w:val="single" w:sz="4" w:space="0" w:color="auto"/>
            </w:tcBorders>
          </w:tcPr>
          <w:p w:rsidR="004466B0" w:rsidRDefault="00A77E2D" w:rsidP="00A77E2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3.14</w:t>
            </w:r>
          </w:p>
        </w:tc>
        <w:tc>
          <w:tcPr>
            <w:tcW w:w="7397" w:type="dxa"/>
            <w:tcBorders>
              <w:top w:val="single" w:sz="4" w:space="0" w:color="auto"/>
              <w:bottom w:val="single" w:sz="4" w:space="0" w:color="auto"/>
            </w:tcBorders>
          </w:tcPr>
          <w:p w:rsidR="004466B0" w:rsidRDefault="004466B0" w:rsidP="00890831">
            <w:r>
              <w:t>Снижение потерь тепловой энергии при ее передаче по тепловым сетям (в % к предыдущему году)</w:t>
            </w:r>
          </w:p>
        </w:tc>
        <w:tc>
          <w:tcPr>
            <w:tcW w:w="1071" w:type="dxa"/>
            <w:tcBorders>
              <w:top w:val="single" w:sz="4" w:space="0" w:color="auto"/>
              <w:bottom w:val="single" w:sz="4" w:space="0" w:color="auto"/>
            </w:tcBorders>
          </w:tcPr>
          <w:p w:rsidR="004466B0" w:rsidRPr="003E5431" w:rsidRDefault="00A77E2D"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w:t>
            </w:r>
          </w:p>
        </w:tc>
        <w:tc>
          <w:tcPr>
            <w:tcW w:w="1428" w:type="dxa"/>
            <w:tcBorders>
              <w:top w:val="single" w:sz="4" w:space="0" w:color="auto"/>
              <w:bottom w:val="single" w:sz="4" w:space="0" w:color="auto"/>
            </w:tcBorders>
          </w:tcPr>
          <w:p w:rsidR="004466B0" w:rsidRDefault="00A77E2D"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1428"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0,5</w:t>
            </w:r>
          </w:p>
        </w:tc>
        <w:tc>
          <w:tcPr>
            <w:tcW w:w="1309"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4466B0" w:rsidRPr="0031654A" w:rsidTr="004466B0">
        <w:trPr>
          <w:trHeight w:val="240"/>
        </w:trPr>
        <w:tc>
          <w:tcPr>
            <w:tcW w:w="922" w:type="dxa"/>
            <w:tcBorders>
              <w:top w:val="single" w:sz="4" w:space="0" w:color="auto"/>
              <w:bottom w:val="single" w:sz="4" w:space="0" w:color="auto"/>
            </w:tcBorders>
          </w:tcPr>
          <w:p w:rsidR="004466B0" w:rsidRDefault="00A77E2D" w:rsidP="00A77E2D">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3.15</w:t>
            </w:r>
          </w:p>
        </w:tc>
        <w:tc>
          <w:tcPr>
            <w:tcW w:w="7397" w:type="dxa"/>
            <w:tcBorders>
              <w:top w:val="single" w:sz="4" w:space="0" w:color="auto"/>
              <w:bottom w:val="single" w:sz="4" w:space="0" w:color="auto"/>
            </w:tcBorders>
          </w:tcPr>
          <w:p w:rsidR="004466B0" w:rsidRDefault="00A77E2D" w:rsidP="00890831">
            <w:r>
              <w:t xml:space="preserve">Снижение фактического объема потерь воды при ее передаче по сетям водоснабжения (в % к предыдущему году) </w:t>
            </w:r>
          </w:p>
        </w:tc>
        <w:tc>
          <w:tcPr>
            <w:tcW w:w="1071" w:type="dxa"/>
            <w:tcBorders>
              <w:top w:val="single" w:sz="4" w:space="0" w:color="auto"/>
              <w:bottom w:val="single" w:sz="4" w:space="0" w:color="auto"/>
            </w:tcBorders>
          </w:tcPr>
          <w:p w:rsidR="004466B0" w:rsidRPr="003E5431" w:rsidRDefault="00A77E2D"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w:t>
            </w:r>
          </w:p>
        </w:tc>
        <w:tc>
          <w:tcPr>
            <w:tcW w:w="1428" w:type="dxa"/>
            <w:tcBorders>
              <w:top w:val="single" w:sz="4" w:space="0" w:color="auto"/>
              <w:bottom w:val="single" w:sz="4" w:space="0" w:color="auto"/>
            </w:tcBorders>
          </w:tcPr>
          <w:p w:rsidR="004466B0" w:rsidRDefault="00A77E2D"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4466B0" w:rsidRPr="0031654A" w:rsidTr="004466B0">
        <w:trPr>
          <w:trHeight w:val="315"/>
        </w:trPr>
        <w:tc>
          <w:tcPr>
            <w:tcW w:w="922" w:type="dxa"/>
            <w:tcBorders>
              <w:top w:val="single" w:sz="4" w:space="0" w:color="auto"/>
              <w:bottom w:val="single" w:sz="4" w:space="0" w:color="auto"/>
            </w:tcBorders>
          </w:tcPr>
          <w:p w:rsidR="004466B0" w:rsidRDefault="00A77E2D" w:rsidP="00A77E2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3.16</w:t>
            </w:r>
          </w:p>
        </w:tc>
        <w:tc>
          <w:tcPr>
            <w:tcW w:w="7397" w:type="dxa"/>
            <w:tcBorders>
              <w:top w:val="single" w:sz="4" w:space="0" w:color="auto"/>
              <w:bottom w:val="single" w:sz="4" w:space="0" w:color="auto"/>
            </w:tcBorders>
          </w:tcPr>
          <w:p w:rsidR="004466B0" w:rsidRDefault="00A77E2D" w:rsidP="00890831">
            <w:r>
              <w:t>Снижение объемов электроэнергии, используемой при передаче (транспортировке) воды в сетях водоснабжения (в % к предыдущему году)</w:t>
            </w:r>
          </w:p>
        </w:tc>
        <w:tc>
          <w:tcPr>
            <w:tcW w:w="1071" w:type="dxa"/>
            <w:tcBorders>
              <w:top w:val="single" w:sz="4" w:space="0" w:color="auto"/>
              <w:bottom w:val="single" w:sz="4" w:space="0" w:color="auto"/>
            </w:tcBorders>
          </w:tcPr>
          <w:p w:rsidR="004466B0" w:rsidRPr="003E5431" w:rsidRDefault="00A77E2D"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w:t>
            </w:r>
          </w:p>
        </w:tc>
        <w:tc>
          <w:tcPr>
            <w:tcW w:w="1428" w:type="dxa"/>
            <w:tcBorders>
              <w:top w:val="single" w:sz="4" w:space="0" w:color="auto"/>
              <w:bottom w:val="single" w:sz="4" w:space="0" w:color="auto"/>
            </w:tcBorders>
          </w:tcPr>
          <w:p w:rsidR="004466B0" w:rsidRDefault="00A77E2D"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428"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309"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1428"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4466B0" w:rsidRPr="0031654A" w:rsidTr="004466B0">
        <w:trPr>
          <w:trHeight w:val="345"/>
        </w:trPr>
        <w:tc>
          <w:tcPr>
            <w:tcW w:w="922" w:type="dxa"/>
            <w:tcBorders>
              <w:top w:val="single" w:sz="4" w:space="0" w:color="auto"/>
              <w:bottom w:val="single" w:sz="4" w:space="0" w:color="auto"/>
            </w:tcBorders>
          </w:tcPr>
          <w:p w:rsidR="004466B0" w:rsidRDefault="00A77E2D" w:rsidP="00A77E2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3.17</w:t>
            </w:r>
          </w:p>
        </w:tc>
        <w:tc>
          <w:tcPr>
            <w:tcW w:w="7397" w:type="dxa"/>
            <w:tcBorders>
              <w:top w:val="single" w:sz="4" w:space="0" w:color="auto"/>
              <w:bottom w:val="single" w:sz="4" w:space="0" w:color="auto"/>
            </w:tcBorders>
          </w:tcPr>
          <w:p w:rsidR="004466B0" w:rsidRDefault="00A77E2D" w:rsidP="00890831">
            <w:r>
              <w:t>Уменьшение удельного расхода тепловой энергии муниципальными учреждениями (в расчете на 1 кв.метр общей площади) (в % к предыдущему году)</w:t>
            </w:r>
          </w:p>
        </w:tc>
        <w:tc>
          <w:tcPr>
            <w:tcW w:w="1071" w:type="dxa"/>
            <w:tcBorders>
              <w:top w:val="single" w:sz="4" w:space="0" w:color="auto"/>
              <w:bottom w:val="single" w:sz="4" w:space="0" w:color="auto"/>
            </w:tcBorders>
          </w:tcPr>
          <w:p w:rsidR="004466B0" w:rsidRPr="003E5431" w:rsidRDefault="00A77E2D"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w:t>
            </w:r>
          </w:p>
        </w:tc>
        <w:tc>
          <w:tcPr>
            <w:tcW w:w="1428" w:type="dxa"/>
            <w:tcBorders>
              <w:top w:val="single" w:sz="4" w:space="0" w:color="auto"/>
              <w:bottom w:val="single" w:sz="4" w:space="0" w:color="auto"/>
            </w:tcBorders>
          </w:tcPr>
          <w:p w:rsidR="004466B0" w:rsidRDefault="00A77E2D"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4466B0" w:rsidRPr="0031654A" w:rsidTr="004466B0">
        <w:trPr>
          <w:trHeight w:val="345"/>
        </w:trPr>
        <w:tc>
          <w:tcPr>
            <w:tcW w:w="922" w:type="dxa"/>
            <w:tcBorders>
              <w:top w:val="single" w:sz="4" w:space="0" w:color="auto"/>
              <w:bottom w:val="single" w:sz="4" w:space="0" w:color="auto"/>
            </w:tcBorders>
          </w:tcPr>
          <w:p w:rsidR="004466B0" w:rsidRDefault="00A77E2D" w:rsidP="00A77E2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3.18</w:t>
            </w:r>
          </w:p>
        </w:tc>
        <w:tc>
          <w:tcPr>
            <w:tcW w:w="7397" w:type="dxa"/>
            <w:tcBorders>
              <w:top w:val="single" w:sz="4" w:space="0" w:color="auto"/>
              <w:bottom w:val="single" w:sz="4" w:space="0" w:color="auto"/>
            </w:tcBorders>
          </w:tcPr>
          <w:p w:rsidR="004466B0" w:rsidRDefault="00A77E2D" w:rsidP="00A77E2D">
            <w:r>
              <w:t>Уменьшение удельного расхода холодной воды  муниципальными учреждениями (в расчете на 1 кв.метр общей площади) (в % к предыдущему году)</w:t>
            </w:r>
          </w:p>
        </w:tc>
        <w:tc>
          <w:tcPr>
            <w:tcW w:w="1071" w:type="dxa"/>
            <w:tcBorders>
              <w:top w:val="single" w:sz="4" w:space="0" w:color="auto"/>
              <w:bottom w:val="single" w:sz="4" w:space="0" w:color="auto"/>
            </w:tcBorders>
          </w:tcPr>
          <w:p w:rsidR="004466B0" w:rsidRPr="003E5431" w:rsidRDefault="00A77E2D"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w:t>
            </w:r>
          </w:p>
        </w:tc>
        <w:tc>
          <w:tcPr>
            <w:tcW w:w="1428" w:type="dxa"/>
            <w:tcBorders>
              <w:top w:val="single" w:sz="4" w:space="0" w:color="auto"/>
              <w:bottom w:val="single" w:sz="4" w:space="0" w:color="auto"/>
            </w:tcBorders>
          </w:tcPr>
          <w:p w:rsidR="004466B0" w:rsidRDefault="00A77E2D"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4466B0" w:rsidRPr="0031654A" w:rsidTr="00847128">
        <w:trPr>
          <w:trHeight w:val="270"/>
        </w:trPr>
        <w:tc>
          <w:tcPr>
            <w:tcW w:w="922" w:type="dxa"/>
            <w:tcBorders>
              <w:top w:val="single" w:sz="4" w:space="0" w:color="auto"/>
              <w:bottom w:val="single" w:sz="4" w:space="0" w:color="auto"/>
            </w:tcBorders>
          </w:tcPr>
          <w:p w:rsidR="004466B0" w:rsidRDefault="00A77E2D" w:rsidP="00A77E2D">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3.19</w:t>
            </w:r>
          </w:p>
        </w:tc>
        <w:tc>
          <w:tcPr>
            <w:tcW w:w="7397" w:type="dxa"/>
            <w:tcBorders>
              <w:top w:val="single" w:sz="4" w:space="0" w:color="auto"/>
              <w:bottom w:val="single" w:sz="4" w:space="0" w:color="auto"/>
            </w:tcBorders>
          </w:tcPr>
          <w:p w:rsidR="004466B0" w:rsidRDefault="00A77E2D" w:rsidP="00A77E2D">
            <w:r>
              <w:t>Уменьшение удельного расхода электрической  энергии муниципальными учреждениями (в расчете на 1 кв.метр общей площади) (в % к предыдущему году)</w:t>
            </w:r>
          </w:p>
        </w:tc>
        <w:tc>
          <w:tcPr>
            <w:tcW w:w="1071" w:type="dxa"/>
            <w:tcBorders>
              <w:top w:val="single" w:sz="4" w:space="0" w:color="auto"/>
              <w:bottom w:val="single" w:sz="4" w:space="0" w:color="auto"/>
            </w:tcBorders>
          </w:tcPr>
          <w:p w:rsidR="004466B0" w:rsidRPr="003E5431" w:rsidRDefault="00A77E2D"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w:t>
            </w:r>
          </w:p>
        </w:tc>
        <w:tc>
          <w:tcPr>
            <w:tcW w:w="1428" w:type="dxa"/>
            <w:tcBorders>
              <w:top w:val="single" w:sz="4" w:space="0" w:color="auto"/>
              <w:bottom w:val="single" w:sz="4" w:space="0" w:color="auto"/>
            </w:tcBorders>
          </w:tcPr>
          <w:p w:rsidR="004466B0" w:rsidRDefault="00A77E2D"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tcBorders>
              <w:top w:val="single" w:sz="4" w:space="0" w:color="auto"/>
              <w:bottom w:val="single" w:sz="4" w:space="0" w:color="auto"/>
            </w:tcBorders>
          </w:tcPr>
          <w:p w:rsidR="004466B0" w:rsidRDefault="00A77E2D"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847128" w:rsidRPr="0031654A" w:rsidTr="00847128">
        <w:trPr>
          <w:trHeight w:val="104"/>
        </w:trPr>
        <w:tc>
          <w:tcPr>
            <w:tcW w:w="922" w:type="dxa"/>
            <w:tcBorders>
              <w:top w:val="single" w:sz="4" w:space="0" w:color="auto"/>
              <w:bottom w:val="single" w:sz="4" w:space="0" w:color="auto"/>
            </w:tcBorders>
          </w:tcPr>
          <w:p w:rsidR="00847128" w:rsidRPr="005F6394" w:rsidRDefault="00847128" w:rsidP="00A77E2D">
            <w:pPr>
              <w:pStyle w:val="ConsPlusNormal"/>
              <w:ind w:firstLine="0"/>
              <w:jc w:val="center"/>
              <w:rPr>
                <w:rFonts w:ascii="Times New Roman" w:hAnsi="Times New Roman" w:cs="Times New Roman"/>
                <w:sz w:val="24"/>
                <w:szCs w:val="24"/>
              </w:rPr>
            </w:pPr>
            <w:r w:rsidRPr="005F6394">
              <w:rPr>
                <w:rFonts w:ascii="Times New Roman" w:hAnsi="Times New Roman" w:cs="Times New Roman"/>
                <w:sz w:val="24"/>
                <w:szCs w:val="24"/>
              </w:rPr>
              <w:t>3.</w:t>
            </w:r>
            <w:r w:rsidR="00A77E2D">
              <w:rPr>
                <w:rFonts w:ascii="Times New Roman" w:hAnsi="Times New Roman" w:cs="Times New Roman"/>
                <w:sz w:val="24"/>
                <w:szCs w:val="24"/>
              </w:rPr>
              <w:t>20</w:t>
            </w:r>
          </w:p>
        </w:tc>
        <w:tc>
          <w:tcPr>
            <w:tcW w:w="7397" w:type="dxa"/>
            <w:tcBorders>
              <w:top w:val="single" w:sz="4" w:space="0" w:color="auto"/>
              <w:bottom w:val="single" w:sz="4" w:space="0" w:color="auto"/>
            </w:tcBorders>
          </w:tcPr>
          <w:p w:rsidR="00847128" w:rsidRPr="00FF496F"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Количество опубликованных  материалов</w:t>
            </w:r>
            <w:r>
              <w:rPr>
                <w:rFonts w:ascii="Times New Roman" w:hAnsi="Times New Roman" w:cs="Times New Roman"/>
                <w:sz w:val="24"/>
                <w:szCs w:val="24"/>
              </w:rPr>
              <w:t xml:space="preserve">  по  вопросам энергосбережения </w:t>
            </w:r>
            <w:r w:rsidRPr="00FF496F">
              <w:rPr>
                <w:rFonts w:ascii="Times New Roman" w:hAnsi="Times New Roman" w:cs="Times New Roman"/>
                <w:sz w:val="24"/>
                <w:szCs w:val="24"/>
              </w:rPr>
              <w:t>и повышения  энергетической  эффективности  на сайте администрации Восточного городского поселения</w:t>
            </w:r>
            <w:r w:rsidRPr="0031654A">
              <w:t xml:space="preserve">   </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Шт.</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tcBorders>
              <w:top w:val="single" w:sz="4" w:space="0" w:color="auto"/>
              <w:bottom w:val="single" w:sz="4" w:space="0" w:color="auto"/>
            </w:tcBorders>
          </w:tcPr>
          <w:p w:rsidR="00847128" w:rsidRPr="003E5431" w:rsidRDefault="00847128" w:rsidP="008D423E">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w:t>
            </w:r>
          </w:p>
        </w:tc>
        <w:tc>
          <w:tcPr>
            <w:tcW w:w="1309" w:type="dxa"/>
            <w:tcBorders>
              <w:top w:val="single" w:sz="4" w:space="0" w:color="auto"/>
              <w:bottom w:val="single" w:sz="4" w:space="0" w:color="auto"/>
            </w:tcBorders>
          </w:tcPr>
          <w:p w:rsidR="00847128" w:rsidRPr="003E5431" w:rsidRDefault="00847128" w:rsidP="008D423E">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w:t>
            </w:r>
          </w:p>
        </w:tc>
        <w:tc>
          <w:tcPr>
            <w:tcW w:w="1428" w:type="dxa"/>
            <w:tcBorders>
              <w:top w:val="single" w:sz="4" w:space="0" w:color="auto"/>
              <w:bottom w:val="single" w:sz="4" w:space="0" w:color="auto"/>
            </w:tcBorders>
          </w:tcPr>
          <w:p w:rsidR="00847128" w:rsidRPr="003E5431" w:rsidRDefault="00847128"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847128" w:rsidRPr="0031654A" w:rsidTr="00847128">
        <w:trPr>
          <w:trHeight w:val="135"/>
        </w:trPr>
        <w:tc>
          <w:tcPr>
            <w:tcW w:w="922" w:type="dxa"/>
            <w:tcBorders>
              <w:top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r w:rsidR="00A77E2D">
              <w:rPr>
                <w:rFonts w:ascii="Times New Roman" w:hAnsi="Times New Roman" w:cs="Times New Roman"/>
                <w:sz w:val="24"/>
                <w:szCs w:val="24"/>
              </w:rPr>
              <w:t>21</w:t>
            </w:r>
          </w:p>
        </w:tc>
        <w:tc>
          <w:tcPr>
            <w:tcW w:w="7397" w:type="dxa"/>
            <w:tcBorders>
              <w:top w:val="single" w:sz="4" w:space="0" w:color="auto"/>
            </w:tcBorders>
          </w:tcPr>
          <w:p w:rsidR="00847128" w:rsidRPr="003E5431" w:rsidRDefault="00847128" w:rsidP="00890831">
            <w:pPr>
              <w:pStyle w:val="ConsPlusNorma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 xml:space="preserve">Распространение материалов в подъездах  и на </w:t>
            </w:r>
            <w:r>
              <w:rPr>
                <w:rFonts w:ascii="Times New Roman" w:hAnsi="Times New Roman" w:cs="Times New Roman"/>
                <w:sz w:val="24"/>
                <w:szCs w:val="24"/>
              </w:rPr>
              <w:t>информационных</w:t>
            </w:r>
            <w:r w:rsidRPr="00E572BF">
              <w:rPr>
                <w:rFonts w:ascii="Times New Roman" w:hAnsi="Times New Roman" w:cs="Times New Roman"/>
                <w:sz w:val="24"/>
                <w:szCs w:val="24"/>
              </w:rPr>
              <w:t xml:space="preserve"> стендах</w:t>
            </w:r>
            <w:r w:rsidRPr="003E5431">
              <w:rPr>
                <w:rFonts w:ascii="Times New Roman" w:hAnsi="Times New Roman" w:cs="Times New Roman"/>
                <w:sz w:val="24"/>
                <w:szCs w:val="24"/>
              </w:rPr>
              <w:t xml:space="preserve">   </w:t>
            </w:r>
          </w:p>
        </w:tc>
        <w:tc>
          <w:tcPr>
            <w:tcW w:w="1071" w:type="dxa"/>
            <w:tcBorders>
              <w:top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Шт.</w:t>
            </w:r>
          </w:p>
        </w:tc>
        <w:tc>
          <w:tcPr>
            <w:tcW w:w="1428" w:type="dxa"/>
            <w:tcBorders>
              <w:top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428" w:type="dxa"/>
            <w:tcBorders>
              <w:top w:val="single" w:sz="4" w:space="0" w:color="auto"/>
            </w:tcBorders>
          </w:tcPr>
          <w:p w:rsidR="00847128" w:rsidRPr="003E5431" w:rsidRDefault="00847128" w:rsidP="008D423E">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w:t>
            </w:r>
          </w:p>
        </w:tc>
        <w:tc>
          <w:tcPr>
            <w:tcW w:w="1309" w:type="dxa"/>
            <w:tcBorders>
              <w:top w:val="single" w:sz="4" w:space="0" w:color="auto"/>
            </w:tcBorders>
          </w:tcPr>
          <w:p w:rsidR="00847128" w:rsidRPr="003E5431" w:rsidRDefault="00847128" w:rsidP="008D423E">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w:t>
            </w:r>
          </w:p>
        </w:tc>
        <w:tc>
          <w:tcPr>
            <w:tcW w:w="1428" w:type="dxa"/>
            <w:tcBorders>
              <w:top w:val="single" w:sz="4" w:space="0" w:color="auto"/>
            </w:tcBorders>
          </w:tcPr>
          <w:p w:rsidR="00847128" w:rsidRPr="003E5431" w:rsidRDefault="00847128"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847128" w:rsidRPr="0031654A" w:rsidTr="00847128">
        <w:trPr>
          <w:trHeight w:val="564"/>
        </w:trPr>
        <w:tc>
          <w:tcPr>
            <w:tcW w:w="922" w:type="dxa"/>
            <w:tcBorders>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sidRPr="005F6394">
              <w:rPr>
                <w:rFonts w:ascii="Times New Roman" w:hAnsi="Times New Roman" w:cs="Times New Roman"/>
                <w:sz w:val="24"/>
                <w:szCs w:val="24"/>
              </w:rPr>
              <w:t>4.</w:t>
            </w:r>
          </w:p>
        </w:tc>
        <w:tc>
          <w:tcPr>
            <w:tcW w:w="7397" w:type="dxa"/>
            <w:tcBorders>
              <w:bottom w:val="single" w:sz="4" w:space="0" w:color="auto"/>
            </w:tcBorders>
          </w:tcPr>
          <w:p w:rsidR="00847128" w:rsidRPr="003E5431" w:rsidRDefault="00847128" w:rsidP="00890831">
            <w:pPr>
              <w:pStyle w:val="ConsPlusNormal"/>
              <w:ind w:firstLine="0"/>
              <w:jc w:val="both"/>
              <w:rPr>
                <w:rFonts w:ascii="Times New Roman" w:hAnsi="Times New Roman" w:cs="Times New Roman"/>
                <w:b/>
                <w:sz w:val="24"/>
                <w:szCs w:val="24"/>
              </w:rPr>
            </w:pPr>
            <w:r w:rsidRPr="003E5431">
              <w:rPr>
                <w:rFonts w:ascii="Times New Roman" w:hAnsi="Times New Roman" w:cs="Times New Roman"/>
                <w:b/>
                <w:sz w:val="24"/>
                <w:szCs w:val="24"/>
              </w:rPr>
              <w:t xml:space="preserve">муниципальная подпрограмма «Поддержка и развитие малого предпринимательства» </w:t>
            </w:r>
            <w:r w:rsidR="00FA6029">
              <w:rPr>
                <w:rFonts w:ascii="Times New Roman" w:hAnsi="Times New Roman" w:cs="Times New Roman"/>
                <w:b/>
                <w:sz w:val="24"/>
                <w:szCs w:val="24"/>
              </w:rPr>
              <w:t>на 2017-2020 годы</w:t>
            </w:r>
          </w:p>
        </w:tc>
        <w:tc>
          <w:tcPr>
            <w:tcW w:w="1071"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309"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r>
      <w:tr w:rsidR="00847128" w:rsidRPr="0031654A" w:rsidTr="00847128">
        <w:trPr>
          <w:trHeight w:val="257"/>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r w:rsidRPr="003E5431">
              <w:rPr>
                <w:rFonts w:ascii="Times New Roman" w:hAnsi="Times New Roman" w:cs="Times New Roman"/>
                <w:sz w:val="24"/>
                <w:szCs w:val="24"/>
              </w:rPr>
              <w:t>.1</w:t>
            </w:r>
          </w:p>
        </w:tc>
        <w:tc>
          <w:tcPr>
            <w:tcW w:w="7397" w:type="dxa"/>
            <w:tcBorders>
              <w:top w:val="single" w:sz="4" w:space="0" w:color="auto"/>
              <w:bottom w:val="single" w:sz="4" w:space="0" w:color="auto"/>
            </w:tcBorders>
          </w:tcPr>
          <w:p w:rsidR="00847128" w:rsidRPr="003E5431" w:rsidRDefault="00847128" w:rsidP="00890831">
            <w:pPr>
              <w:pStyle w:val="ConsPlusCell"/>
              <w:jc w:val="both"/>
              <w:rPr>
                <w:rFonts w:ascii="Times New Roman" w:hAnsi="Times New Roman" w:cs="Times New Roman"/>
                <w:sz w:val="24"/>
                <w:szCs w:val="24"/>
              </w:rPr>
            </w:pPr>
            <w:r w:rsidRPr="003E5431">
              <w:rPr>
                <w:rFonts w:ascii="Times New Roman" w:hAnsi="Times New Roman" w:cs="Times New Roman"/>
                <w:sz w:val="24"/>
                <w:szCs w:val="24"/>
              </w:rPr>
              <w:t xml:space="preserve">Доля  среднесписочной численности работников (без внешних совместителей)   малых  предприятий в среднесписочной  численности    всех предприятий и организаций,  процентов        </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47128" w:rsidRPr="0031654A" w:rsidTr="00847128">
        <w:trPr>
          <w:trHeight w:val="281"/>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4.2</w:t>
            </w:r>
          </w:p>
        </w:tc>
        <w:tc>
          <w:tcPr>
            <w:tcW w:w="7397" w:type="dxa"/>
            <w:tcBorders>
              <w:top w:val="single" w:sz="4" w:space="0" w:color="auto"/>
              <w:bottom w:val="single" w:sz="4" w:space="0" w:color="auto"/>
            </w:tcBorders>
          </w:tcPr>
          <w:p w:rsidR="00847128" w:rsidRPr="003E5431" w:rsidRDefault="00847128" w:rsidP="00890831">
            <w:pPr>
              <w:pStyle w:val="ConsPlusNormal"/>
              <w:ind w:firstLine="0"/>
              <w:jc w:val="both"/>
              <w:rPr>
                <w:rFonts w:ascii="Times New Roman" w:hAnsi="Times New Roman" w:cs="Times New Roman"/>
                <w:b/>
                <w:sz w:val="24"/>
                <w:szCs w:val="24"/>
              </w:rPr>
            </w:pPr>
            <w:r w:rsidRPr="003E5431">
              <w:rPr>
                <w:rFonts w:ascii="Times New Roman" w:hAnsi="Times New Roman" w:cs="Times New Roman"/>
                <w:sz w:val="24"/>
                <w:szCs w:val="24"/>
              </w:rPr>
              <w:t>количество участников областных и межрегиональных семинарах, совещаниях, форумах, «круглых столах», конференциях, тренингах, лекциях, стажировках и других мероприятиях по вопросам создания, функционирования и развития инфраструктуры поддержки малого и среднего предпринимательства / количество участников</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Кол-во участников </w:t>
            </w:r>
          </w:p>
        </w:tc>
        <w:tc>
          <w:tcPr>
            <w:tcW w:w="1428" w:type="dxa"/>
            <w:tcBorders>
              <w:top w:val="single" w:sz="4" w:space="0" w:color="auto"/>
              <w:bottom w:val="single" w:sz="4" w:space="0" w:color="auto"/>
            </w:tcBorders>
          </w:tcPr>
          <w:p w:rsidR="00847128" w:rsidRPr="003E5431" w:rsidRDefault="00847128" w:rsidP="00890831">
            <w:pPr>
              <w:pStyle w:val="ConsPlusCell"/>
              <w:jc w:val="center"/>
              <w:rPr>
                <w:rFonts w:ascii="Times New Roman" w:hAnsi="Times New Roman" w:cs="Times New Roman"/>
                <w:sz w:val="24"/>
                <w:szCs w:val="24"/>
              </w:rPr>
            </w:pPr>
            <w:r w:rsidRPr="003E5431">
              <w:rPr>
                <w:rFonts w:ascii="Times New Roman" w:hAnsi="Times New Roman" w:cs="Times New Roman"/>
                <w:sz w:val="24"/>
                <w:szCs w:val="24"/>
              </w:rPr>
              <w:t>не менее</w:t>
            </w:r>
          </w:p>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 10</w:t>
            </w:r>
          </w:p>
        </w:tc>
        <w:tc>
          <w:tcPr>
            <w:tcW w:w="1428" w:type="dxa"/>
            <w:tcBorders>
              <w:top w:val="single" w:sz="4" w:space="0" w:color="auto"/>
              <w:bottom w:val="single" w:sz="4" w:space="0" w:color="auto"/>
            </w:tcBorders>
          </w:tcPr>
          <w:p w:rsidR="00847128" w:rsidRPr="003E5431" w:rsidRDefault="00847128" w:rsidP="008D423E">
            <w:pPr>
              <w:pStyle w:val="ConsPlusCell"/>
              <w:jc w:val="center"/>
              <w:rPr>
                <w:rFonts w:ascii="Times New Roman" w:hAnsi="Times New Roman" w:cs="Times New Roman"/>
                <w:sz w:val="24"/>
                <w:szCs w:val="24"/>
              </w:rPr>
            </w:pPr>
            <w:r w:rsidRPr="003E5431">
              <w:rPr>
                <w:rFonts w:ascii="Times New Roman" w:hAnsi="Times New Roman" w:cs="Times New Roman"/>
                <w:sz w:val="24"/>
                <w:szCs w:val="24"/>
              </w:rPr>
              <w:t>не менее</w:t>
            </w:r>
          </w:p>
          <w:p w:rsidR="00847128" w:rsidRPr="003E5431" w:rsidRDefault="00847128" w:rsidP="008D423E">
            <w:pPr>
              <w:pStyle w:val="ConsPlusCell"/>
              <w:jc w:val="center"/>
              <w:rPr>
                <w:rFonts w:ascii="Times New Roman" w:hAnsi="Times New Roman" w:cs="Times New Roman"/>
                <w:sz w:val="24"/>
                <w:szCs w:val="24"/>
              </w:rPr>
            </w:pPr>
            <w:r w:rsidRPr="003E5431">
              <w:rPr>
                <w:rFonts w:ascii="Times New Roman" w:hAnsi="Times New Roman" w:cs="Times New Roman"/>
                <w:sz w:val="24"/>
                <w:szCs w:val="24"/>
              </w:rPr>
              <w:t xml:space="preserve"> 10</w:t>
            </w:r>
          </w:p>
        </w:tc>
        <w:tc>
          <w:tcPr>
            <w:tcW w:w="1309" w:type="dxa"/>
            <w:tcBorders>
              <w:top w:val="single" w:sz="4" w:space="0" w:color="auto"/>
              <w:bottom w:val="single" w:sz="4" w:space="0" w:color="auto"/>
            </w:tcBorders>
          </w:tcPr>
          <w:p w:rsidR="00847128" w:rsidRPr="003E5431" w:rsidRDefault="00847128" w:rsidP="008D423E">
            <w:pPr>
              <w:pStyle w:val="ConsPlusCell"/>
              <w:jc w:val="center"/>
              <w:rPr>
                <w:rFonts w:ascii="Times New Roman" w:hAnsi="Times New Roman" w:cs="Times New Roman"/>
                <w:sz w:val="24"/>
                <w:szCs w:val="24"/>
              </w:rPr>
            </w:pPr>
            <w:r w:rsidRPr="003E5431">
              <w:rPr>
                <w:rFonts w:ascii="Times New Roman" w:hAnsi="Times New Roman" w:cs="Times New Roman"/>
                <w:sz w:val="24"/>
                <w:szCs w:val="24"/>
              </w:rPr>
              <w:t>не менее</w:t>
            </w:r>
          </w:p>
          <w:p w:rsidR="00847128" w:rsidRPr="003E5431" w:rsidRDefault="00847128" w:rsidP="008D423E">
            <w:pPr>
              <w:pStyle w:val="ConsPlusCell"/>
              <w:jc w:val="center"/>
              <w:rPr>
                <w:rFonts w:ascii="Times New Roman" w:hAnsi="Times New Roman" w:cs="Times New Roman"/>
                <w:sz w:val="24"/>
                <w:szCs w:val="24"/>
              </w:rPr>
            </w:pPr>
            <w:r w:rsidRPr="003E5431">
              <w:rPr>
                <w:rFonts w:ascii="Times New Roman" w:hAnsi="Times New Roman" w:cs="Times New Roman"/>
                <w:sz w:val="24"/>
                <w:szCs w:val="24"/>
              </w:rPr>
              <w:t xml:space="preserve"> 10</w:t>
            </w:r>
          </w:p>
        </w:tc>
        <w:tc>
          <w:tcPr>
            <w:tcW w:w="1428" w:type="dxa"/>
            <w:tcBorders>
              <w:top w:val="single" w:sz="4" w:space="0" w:color="auto"/>
              <w:bottom w:val="single" w:sz="4" w:space="0" w:color="auto"/>
            </w:tcBorders>
          </w:tcPr>
          <w:p w:rsidR="00847128" w:rsidRPr="003E5431" w:rsidRDefault="00847128" w:rsidP="008D423E">
            <w:pPr>
              <w:pStyle w:val="ConsPlusCell"/>
              <w:jc w:val="center"/>
              <w:rPr>
                <w:rFonts w:ascii="Times New Roman" w:hAnsi="Times New Roman" w:cs="Times New Roman"/>
                <w:sz w:val="24"/>
                <w:szCs w:val="24"/>
              </w:rPr>
            </w:pPr>
            <w:r w:rsidRPr="003E5431">
              <w:rPr>
                <w:rFonts w:ascii="Times New Roman" w:hAnsi="Times New Roman" w:cs="Times New Roman"/>
                <w:sz w:val="24"/>
                <w:szCs w:val="24"/>
              </w:rPr>
              <w:t>не менее</w:t>
            </w:r>
          </w:p>
          <w:p w:rsidR="00847128" w:rsidRPr="003E5431" w:rsidRDefault="00847128" w:rsidP="008D423E">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 10</w:t>
            </w:r>
          </w:p>
        </w:tc>
      </w:tr>
      <w:tr w:rsidR="00847128" w:rsidRPr="0031654A" w:rsidTr="00847128">
        <w:trPr>
          <w:trHeight w:val="266"/>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4.3</w:t>
            </w:r>
          </w:p>
        </w:tc>
        <w:tc>
          <w:tcPr>
            <w:tcW w:w="7397"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sz w:val="24"/>
                <w:szCs w:val="24"/>
              </w:rPr>
              <w:t>количество займов, предоставленных СМП/ единиц</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847128" w:rsidRPr="0031654A" w:rsidTr="00847128">
        <w:trPr>
          <w:trHeight w:val="250"/>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4.4</w:t>
            </w:r>
          </w:p>
        </w:tc>
        <w:tc>
          <w:tcPr>
            <w:tcW w:w="7397"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sz w:val="24"/>
                <w:szCs w:val="24"/>
              </w:rPr>
              <w:t>количество проведенных конкурсов, направленных на поддержку и развитие предпринимательства / единиц</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847128" w:rsidRPr="0031654A" w:rsidTr="00847128">
        <w:trPr>
          <w:trHeight w:val="94"/>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7397" w:type="dxa"/>
            <w:tcBorders>
              <w:top w:val="single" w:sz="4" w:space="0" w:color="auto"/>
              <w:bottom w:val="single" w:sz="4" w:space="0" w:color="auto"/>
            </w:tcBorders>
          </w:tcPr>
          <w:p w:rsidR="00847128" w:rsidRPr="003E5431" w:rsidRDefault="00847128" w:rsidP="00890831">
            <w:pPr>
              <w:pStyle w:val="ConsPlusNormal"/>
              <w:ind w:firstLine="0"/>
              <w:jc w:val="both"/>
              <w:rPr>
                <w:rFonts w:ascii="Times New Roman" w:hAnsi="Times New Roman" w:cs="Times New Roman"/>
                <w:b/>
                <w:sz w:val="24"/>
                <w:szCs w:val="24"/>
              </w:rPr>
            </w:pPr>
            <w:r w:rsidRPr="003E5431">
              <w:rPr>
                <w:rFonts w:ascii="Times New Roman" w:hAnsi="Times New Roman" w:cs="Times New Roman"/>
                <w:color w:val="000000"/>
                <w:spacing w:val="4"/>
                <w:sz w:val="24"/>
                <w:szCs w:val="24"/>
              </w:rPr>
              <w:t>количество граждан прошедших обучение бизнес-планированию, получивших помощь в подготовке бизнес-плана/человек</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847128" w:rsidRPr="0031654A" w:rsidTr="00847128">
        <w:trPr>
          <w:trHeight w:val="141"/>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4.6</w:t>
            </w:r>
          </w:p>
        </w:tc>
        <w:tc>
          <w:tcPr>
            <w:tcW w:w="7397" w:type="dxa"/>
            <w:tcBorders>
              <w:top w:val="single" w:sz="4" w:space="0" w:color="auto"/>
              <w:bottom w:val="single" w:sz="4" w:space="0" w:color="auto"/>
            </w:tcBorders>
          </w:tcPr>
          <w:p w:rsidR="00847128" w:rsidRPr="003E5431" w:rsidRDefault="00847128" w:rsidP="00890831">
            <w:pPr>
              <w:pStyle w:val="ConsPlusNormal"/>
              <w:ind w:firstLine="0"/>
              <w:jc w:val="both"/>
              <w:rPr>
                <w:rFonts w:ascii="Times New Roman" w:hAnsi="Times New Roman" w:cs="Times New Roman"/>
                <w:b/>
                <w:sz w:val="24"/>
                <w:szCs w:val="24"/>
              </w:rPr>
            </w:pPr>
            <w:r w:rsidRPr="003E5431">
              <w:rPr>
                <w:rFonts w:ascii="Times New Roman" w:hAnsi="Times New Roman" w:cs="Times New Roman"/>
                <w:sz w:val="24"/>
                <w:szCs w:val="24"/>
              </w:rPr>
              <w:t xml:space="preserve">Количество субъектов малого предпринимательства (малых  и микропредприятий, ИП), единиц  </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142</w:t>
            </w: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145</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148</w:t>
            </w:r>
          </w:p>
        </w:tc>
      </w:tr>
      <w:tr w:rsidR="00847128" w:rsidRPr="0031654A" w:rsidTr="00847128">
        <w:trPr>
          <w:trHeight w:val="125"/>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4.7</w:t>
            </w:r>
          </w:p>
        </w:tc>
        <w:tc>
          <w:tcPr>
            <w:tcW w:w="7397" w:type="dxa"/>
            <w:tcBorders>
              <w:top w:val="single" w:sz="4" w:space="0" w:color="auto"/>
              <w:bottom w:val="single" w:sz="4" w:space="0" w:color="auto"/>
            </w:tcBorders>
          </w:tcPr>
          <w:p w:rsidR="00847128" w:rsidRPr="003E5431" w:rsidRDefault="00847128" w:rsidP="00890831">
            <w:pPr>
              <w:pStyle w:val="ConsPlusNormal"/>
              <w:ind w:firstLine="0"/>
              <w:rPr>
                <w:rFonts w:ascii="Times New Roman" w:hAnsi="Times New Roman" w:cs="Times New Roman"/>
                <w:b/>
                <w:sz w:val="24"/>
                <w:szCs w:val="24"/>
              </w:rPr>
            </w:pPr>
            <w:r w:rsidRPr="003E5431">
              <w:rPr>
                <w:rFonts w:ascii="Times New Roman" w:hAnsi="Times New Roman" w:cs="Times New Roman"/>
                <w:sz w:val="24"/>
                <w:szCs w:val="24"/>
              </w:rPr>
              <w:t>Численность занятых в сфере малого бизнеса</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1200</w:t>
            </w: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1305</w:t>
            </w:r>
          </w:p>
        </w:tc>
      </w:tr>
      <w:tr w:rsidR="00847128" w:rsidRPr="0031654A" w:rsidTr="00847128">
        <w:tc>
          <w:tcPr>
            <w:tcW w:w="922" w:type="dxa"/>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7397" w:type="dxa"/>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071" w:type="dxa"/>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309" w:type="dxa"/>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Pr>
          <w:p w:rsidR="00847128" w:rsidRPr="003E5431" w:rsidRDefault="00847128" w:rsidP="00890831">
            <w:pPr>
              <w:pStyle w:val="ConsPlusNormal"/>
              <w:ind w:firstLine="0"/>
              <w:jc w:val="center"/>
              <w:rPr>
                <w:rFonts w:ascii="Times New Roman" w:hAnsi="Times New Roman" w:cs="Times New Roman"/>
                <w:b/>
                <w:sz w:val="24"/>
                <w:szCs w:val="24"/>
              </w:rPr>
            </w:pPr>
          </w:p>
        </w:tc>
      </w:tr>
      <w:tr w:rsidR="00847128" w:rsidRPr="0031654A" w:rsidTr="00847128">
        <w:trPr>
          <w:trHeight w:val="752"/>
        </w:trPr>
        <w:tc>
          <w:tcPr>
            <w:tcW w:w="922" w:type="dxa"/>
            <w:tcBorders>
              <w:bottom w:val="single" w:sz="4" w:space="0" w:color="auto"/>
            </w:tcBorders>
          </w:tcPr>
          <w:p w:rsidR="00847128" w:rsidRPr="00847128" w:rsidRDefault="00847128" w:rsidP="00890831">
            <w:pPr>
              <w:pStyle w:val="ConsPlusNormal"/>
              <w:ind w:firstLine="0"/>
              <w:jc w:val="center"/>
              <w:rPr>
                <w:rFonts w:ascii="Times New Roman" w:hAnsi="Times New Roman" w:cs="Times New Roman"/>
                <w:sz w:val="24"/>
                <w:szCs w:val="24"/>
              </w:rPr>
            </w:pPr>
            <w:r w:rsidRPr="00847128">
              <w:rPr>
                <w:rFonts w:ascii="Times New Roman" w:hAnsi="Times New Roman" w:cs="Times New Roman"/>
                <w:sz w:val="24"/>
                <w:szCs w:val="24"/>
              </w:rPr>
              <w:t>5</w:t>
            </w:r>
          </w:p>
        </w:tc>
        <w:tc>
          <w:tcPr>
            <w:tcW w:w="7397" w:type="dxa"/>
            <w:tcBorders>
              <w:bottom w:val="single" w:sz="4" w:space="0" w:color="auto"/>
            </w:tcBorders>
          </w:tcPr>
          <w:p w:rsidR="00847128" w:rsidRPr="003E5431" w:rsidRDefault="00847128" w:rsidP="00890831">
            <w:pPr>
              <w:pStyle w:val="ConsPlusNormal"/>
              <w:ind w:firstLine="0"/>
              <w:jc w:val="both"/>
              <w:rPr>
                <w:rFonts w:ascii="Times New Roman" w:hAnsi="Times New Roman" w:cs="Times New Roman"/>
                <w:b/>
                <w:sz w:val="24"/>
                <w:szCs w:val="24"/>
              </w:rPr>
            </w:pPr>
            <w:r w:rsidRPr="003E5431">
              <w:rPr>
                <w:rFonts w:ascii="Times New Roman" w:hAnsi="Times New Roman" w:cs="Times New Roman"/>
                <w:b/>
                <w:sz w:val="24"/>
                <w:szCs w:val="24"/>
              </w:rPr>
              <w:t xml:space="preserve">муниципальная подпрограмма «Развитие транспортной системы автомобильных дорог общего пользования» </w:t>
            </w:r>
            <w:r w:rsidR="00FA6029">
              <w:rPr>
                <w:rFonts w:ascii="Times New Roman" w:hAnsi="Times New Roman" w:cs="Times New Roman"/>
                <w:b/>
                <w:sz w:val="24"/>
                <w:szCs w:val="24"/>
              </w:rPr>
              <w:t>на 2017-2020 годы</w:t>
            </w:r>
          </w:p>
        </w:tc>
        <w:tc>
          <w:tcPr>
            <w:tcW w:w="1071"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309"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r>
      <w:tr w:rsidR="00847128" w:rsidRPr="0031654A" w:rsidTr="00847128">
        <w:trPr>
          <w:trHeight w:val="210"/>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Pr="003E5431">
              <w:rPr>
                <w:rFonts w:ascii="Times New Roman" w:hAnsi="Times New Roman" w:cs="Times New Roman"/>
                <w:sz w:val="24"/>
                <w:szCs w:val="24"/>
              </w:rPr>
              <w:t>.1</w:t>
            </w:r>
          </w:p>
        </w:tc>
        <w:tc>
          <w:tcPr>
            <w:tcW w:w="7397"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sz w:val="24"/>
                <w:szCs w:val="24"/>
              </w:rPr>
              <w:t>Содержание автомобильных дорог (км).</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км</w:t>
            </w:r>
          </w:p>
        </w:tc>
        <w:tc>
          <w:tcPr>
            <w:tcW w:w="1428" w:type="dxa"/>
            <w:tcBorders>
              <w:top w:val="single" w:sz="4" w:space="0" w:color="auto"/>
              <w:bottom w:val="single" w:sz="4" w:space="0" w:color="auto"/>
            </w:tcBorders>
          </w:tcPr>
          <w:p w:rsidR="00847128" w:rsidRPr="003E5431" w:rsidRDefault="0084712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3,943</w:t>
            </w:r>
          </w:p>
        </w:tc>
        <w:tc>
          <w:tcPr>
            <w:tcW w:w="1428" w:type="dxa"/>
            <w:tcBorders>
              <w:top w:val="single" w:sz="4" w:space="0" w:color="auto"/>
              <w:bottom w:val="single" w:sz="4" w:space="0" w:color="auto"/>
            </w:tcBorders>
          </w:tcPr>
          <w:p w:rsidR="00847128" w:rsidRPr="003E5431" w:rsidRDefault="00847128" w:rsidP="008D423E">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3,943</w:t>
            </w:r>
          </w:p>
        </w:tc>
        <w:tc>
          <w:tcPr>
            <w:tcW w:w="1309" w:type="dxa"/>
            <w:tcBorders>
              <w:top w:val="single" w:sz="4" w:space="0" w:color="auto"/>
              <w:bottom w:val="single" w:sz="4" w:space="0" w:color="auto"/>
            </w:tcBorders>
          </w:tcPr>
          <w:p w:rsidR="00847128" w:rsidRPr="003E5431" w:rsidRDefault="00847128" w:rsidP="008D423E">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3,943</w:t>
            </w:r>
          </w:p>
        </w:tc>
        <w:tc>
          <w:tcPr>
            <w:tcW w:w="1428" w:type="dxa"/>
            <w:tcBorders>
              <w:top w:val="single" w:sz="4" w:space="0" w:color="auto"/>
              <w:bottom w:val="single" w:sz="4" w:space="0" w:color="auto"/>
            </w:tcBorders>
          </w:tcPr>
          <w:p w:rsidR="00847128" w:rsidRPr="003E5431" w:rsidRDefault="00847128" w:rsidP="008D423E">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3,943</w:t>
            </w:r>
          </w:p>
        </w:tc>
      </w:tr>
      <w:tr w:rsidR="00847128" w:rsidRPr="0031654A" w:rsidTr="00847128">
        <w:trPr>
          <w:trHeight w:val="203"/>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r w:rsidRPr="003E5431">
              <w:rPr>
                <w:rFonts w:ascii="Times New Roman" w:hAnsi="Times New Roman" w:cs="Times New Roman"/>
                <w:sz w:val="24"/>
                <w:szCs w:val="24"/>
              </w:rPr>
              <w:t>.</w:t>
            </w:r>
            <w:r>
              <w:rPr>
                <w:rFonts w:ascii="Times New Roman" w:hAnsi="Times New Roman" w:cs="Times New Roman"/>
                <w:sz w:val="24"/>
                <w:szCs w:val="24"/>
              </w:rPr>
              <w:t>2</w:t>
            </w:r>
          </w:p>
        </w:tc>
        <w:tc>
          <w:tcPr>
            <w:tcW w:w="7397"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r w:rsidRPr="003E5431">
              <w:rPr>
                <w:rFonts w:ascii="Times New Roman" w:hAnsi="Times New Roman" w:cs="Times New Roman"/>
                <w:sz w:val="24"/>
                <w:szCs w:val="24"/>
              </w:rPr>
              <w:t xml:space="preserve"> объектов дорожной инфраструктуры (ед).</w:t>
            </w:r>
          </w:p>
          <w:p w:rsidR="00847128" w:rsidRPr="003E5431" w:rsidRDefault="00847128" w:rsidP="00890831">
            <w:pPr>
              <w:pStyle w:val="ConsPlusNormal"/>
              <w:ind w:firstLine="0"/>
              <w:jc w:val="center"/>
              <w:rPr>
                <w:rFonts w:ascii="Times New Roman" w:hAnsi="Times New Roman" w:cs="Times New Roman"/>
                <w:sz w:val="24"/>
                <w:szCs w:val="24"/>
              </w:rPr>
            </w:pP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428" w:type="dxa"/>
            <w:tcBorders>
              <w:top w:val="single" w:sz="4" w:space="0" w:color="auto"/>
              <w:bottom w:val="single" w:sz="4" w:space="0" w:color="auto"/>
            </w:tcBorders>
          </w:tcPr>
          <w:p w:rsidR="00847128" w:rsidRPr="003E5431" w:rsidRDefault="00847128"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309" w:type="dxa"/>
            <w:tcBorders>
              <w:top w:val="single" w:sz="4" w:space="0" w:color="auto"/>
              <w:bottom w:val="single" w:sz="4" w:space="0" w:color="auto"/>
            </w:tcBorders>
          </w:tcPr>
          <w:p w:rsidR="00847128" w:rsidRPr="003E5431" w:rsidRDefault="00847128"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428" w:type="dxa"/>
            <w:tcBorders>
              <w:top w:val="single" w:sz="4" w:space="0" w:color="auto"/>
              <w:bottom w:val="single" w:sz="4" w:space="0" w:color="auto"/>
            </w:tcBorders>
          </w:tcPr>
          <w:p w:rsidR="00847128" w:rsidRPr="003E5431" w:rsidRDefault="00847128"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847128" w:rsidRPr="0031654A" w:rsidTr="00847128">
        <w:trPr>
          <w:trHeight w:val="250"/>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5.3</w:t>
            </w:r>
          </w:p>
        </w:tc>
        <w:tc>
          <w:tcPr>
            <w:tcW w:w="7397" w:type="dxa"/>
            <w:tcBorders>
              <w:top w:val="single" w:sz="4" w:space="0" w:color="auto"/>
              <w:bottom w:val="single" w:sz="4" w:space="0" w:color="auto"/>
            </w:tcBorders>
          </w:tcPr>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Ремонт автомобильных дорог местного значения (м</w:t>
            </w:r>
            <w:r w:rsidRPr="003E5431">
              <w:rPr>
                <w:rFonts w:ascii="Times New Roman" w:hAnsi="Times New Roman" w:cs="Times New Roman"/>
                <w:sz w:val="24"/>
                <w:szCs w:val="24"/>
                <w:vertAlign w:val="superscript"/>
              </w:rPr>
              <w:t>2</w:t>
            </w:r>
            <w:r w:rsidRPr="003E5431">
              <w:rPr>
                <w:rFonts w:ascii="Times New Roman" w:hAnsi="Times New Roman" w:cs="Times New Roman"/>
                <w:sz w:val="24"/>
                <w:szCs w:val="24"/>
              </w:rPr>
              <w:t>).</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м2</w:t>
            </w:r>
          </w:p>
        </w:tc>
        <w:tc>
          <w:tcPr>
            <w:tcW w:w="1428" w:type="dxa"/>
            <w:tcBorders>
              <w:top w:val="single" w:sz="4" w:space="0" w:color="auto"/>
              <w:bottom w:val="single" w:sz="4" w:space="0" w:color="auto"/>
            </w:tcBorders>
          </w:tcPr>
          <w:p w:rsidR="00847128" w:rsidRPr="003E5431" w:rsidRDefault="00847128" w:rsidP="00890831">
            <w:pPr>
              <w:pStyle w:val="ConsPlusNormal"/>
              <w:widowControl/>
              <w:ind w:left="-392" w:firstLine="392"/>
              <w:jc w:val="center"/>
              <w:outlineLvl w:val="1"/>
              <w:rPr>
                <w:rFonts w:ascii="Times New Roman" w:hAnsi="Times New Roman" w:cs="Times New Roman"/>
                <w:sz w:val="24"/>
                <w:szCs w:val="24"/>
              </w:rPr>
            </w:pPr>
            <w:r>
              <w:rPr>
                <w:rFonts w:ascii="Times New Roman" w:hAnsi="Times New Roman" w:cs="Times New Roman"/>
                <w:sz w:val="24"/>
                <w:szCs w:val="24"/>
              </w:rPr>
              <w:t>700</w:t>
            </w:r>
          </w:p>
        </w:tc>
        <w:tc>
          <w:tcPr>
            <w:tcW w:w="1428" w:type="dxa"/>
            <w:tcBorders>
              <w:top w:val="single" w:sz="4" w:space="0" w:color="auto"/>
              <w:bottom w:val="single" w:sz="4" w:space="0" w:color="auto"/>
            </w:tcBorders>
          </w:tcPr>
          <w:p w:rsidR="00847128" w:rsidRPr="003E5431" w:rsidRDefault="0084712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300</w:t>
            </w:r>
          </w:p>
        </w:tc>
        <w:tc>
          <w:tcPr>
            <w:tcW w:w="1309" w:type="dxa"/>
            <w:tcBorders>
              <w:top w:val="single" w:sz="4" w:space="0" w:color="auto"/>
              <w:bottom w:val="single" w:sz="4" w:space="0" w:color="auto"/>
            </w:tcBorders>
          </w:tcPr>
          <w:p w:rsidR="00847128" w:rsidRPr="003E5431" w:rsidRDefault="0084712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300</w:t>
            </w:r>
          </w:p>
        </w:tc>
      </w:tr>
      <w:tr w:rsidR="00847128" w:rsidRPr="0031654A" w:rsidTr="00847128">
        <w:trPr>
          <w:trHeight w:val="219"/>
        </w:trPr>
        <w:tc>
          <w:tcPr>
            <w:tcW w:w="922"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5.4</w:t>
            </w:r>
          </w:p>
        </w:tc>
        <w:tc>
          <w:tcPr>
            <w:tcW w:w="7397" w:type="dxa"/>
            <w:tcBorders>
              <w:top w:val="single" w:sz="4" w:space="0" w:color="auto"/>
              <w:bottom w:val="single" w:sz="4" w:space="0" w:color="auto"/>
            </w:tcBorders>
          </w:tcPr>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Ремонт объектов дорожной инфраструктуры (ед).</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47128" w:rsidRPr="0031654A" w:rsidTr="00847128">
        <w:trPr>
          <w:trHeight w:val="524"/>
        </w:trPr>
        <w:tc>
          <w:tcPr>
            <w:tcW w:w="922" w:type="dxa"/>
            <w:tcBorders>
              <w:bottom w:val="single" w:sz="4" w:space="0" w:color="auto"/>
            </w:tcBorders>
          </w:tcPr>
          <w:p w:rsidR="00847128" w:rsidRPr="00847128" w:rsidRDefault="00847128" w:rsidP="00890831">
            <w:pPr>
              <w:pStyle w:val="ConsPlusNormal"/>
              <w:ind w:firstLine="0"/>
              <w:jc w:val="center"/>
              <w:rPr>
                <w:rFonts w:ascii="Times New Roman" w:hAnsi="Times New Roman" w:cs="Times New Roman"/>
                <w:sz w:val="24"/>
                <w:szCs w:val="24"/>
              </w:rPr>
            </w:pPr>
            <w:r w:rsidRPr="00847128">
              <w:rPr>
                <w:rFonts w:ascii="Times New Roman" w:hAnsi="Times New Roman" w:cs="Times New Roman"/>
                <w:sz w:val="24"/>
                <w:szCs w:val="24"/>
              </w:rPr>
              <w:t>6</w:t>
            </w:r>
          </w:p>
        </w:tc>
        <w:tc>
          <w:tcPr>
            <w:tcW w:w="7397" w:type="dxa"/>
            <w:tcBorders>
              <w:bottom w:val="single" w:sz="4" w:space="0" w:color="auto"/>
            </w:tcBorders>
          </w:tcPr>
          <w:p w:rsidR="00847128" w:rsidRPr="003E5431" w:rsidRDefault="00847128" w:rsidP="00847128">
            <w:pPr>
              <w:pStyle w:val="ConsPlusNormal"/>
              <w:ind w:firstLine="0"/>
              <w:jc w:val="both"/>
              <w:rPr>
                <w:rFonts w:ascii="Times New Roman" w:hAnsi="Times New Roman" w:cs="Times New Roman"/>
                <w:b/>
                <w:sz w:val="24"/>
                <w:szCs w:val="24"/>
              </w:rPr>
            </w:pPr>
            <w:r w:rsidRPr="003E5431">
              <w:rPr>
                <w:rFonts w:ascii="Times New Roman" w:hAnsi="Times New Roman" w:cs="Times New Roman"/>
                <w:b/>
                <w:sz w:val="24"/>
                <w:szCs w:val="24"/>
              </w:rPr>
              <w:t xml:space="preserve">муниципальная подпрограмма «Благоустройство Восточного городского поселения» </w:t>
            </w:r>
            <w:r w:rsidR="00FA6029">
              <w:rPr>
                <w:rFonts w:ascii="Times New Roman" w:hAnsi="Times New Roman" w:cs="Times New Roman"/>
                <w:b/>
                <w:sz w:val="24"/>
                <w:szCs w:val="24"/>
              </w:rPr>
              <w:t>на 2017-2020 годы</w:t>
            </w:r>
          </w:p>
        </w:tc>
        <w:tc>
          <w:tcPr>
            <w:tcW w:w="1071"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309"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r>
      <w:tr w:rsidR="00847128" w:rsidRPr="0031654A" w:rsidTr="00847128">
        <w:trPr>
          <w:trHeight w:val="235"/>
        </w:trPr>
        <w:tc>
          <w:tcPr>
            <w:tcW w:w="922" w:type="dxa"/>
            <w:tcBorders>
              <w:top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847128" w:rsidRPr="005F6394">
              <w:rPr>
                <w:rFonts w:ascii="Times New Roman" w:hAnsi="Times New Roman" w:cs="Times New Roman"/>
                <w:sz w:val="24"/>
                <w:szCs w:val="24"/>
              </w:rPr>
              <w:t>.1</w:t>
            </w:r>
          </w:p>
        </w:tc>
        <w:tc>
          <w:tcPr>
            <w:tcW w:w="7397" w:type="dxa"/>
            <w:tcBorders>
              <w:top w:val="single" w:sz="4" w:space="0" w:color="auto"/>
              <w:bottom w:val="single" w:sz="4" w:space="0" w:color="auto"/>
            </w:tcBorders>
          </w:tcPr>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Содержание и благоустройство территорий (га).</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Га</w:t>
            </w:r>
          </w:p>
        </w:tc>
        <w:tc>
          <w:tcPr>
            <w:tcW w:w="1428" w:type="dxa"/>
            <w:tcBorders>
              <w:top w:val="single" w:sz="4" w:space="0" w:color="auto"/>
              <w:bottom w:val="single" w:sz="4" w:space="0" w:color="auto"/>
            </w:tcBorders>
          </w:tcPr>
          <w:p w:rsidR="00847128" w:rsidRPr="003E5431" w:rsidRDefault="00847128"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543</w:t>
            </w:r>
          </w:p>
        </w:tc>
        <w:tc>
          <w:tcPr>
            <w:tcW w:w="1428" w:type="dxa"/>
            <w:tcBorders>
              <w:top w:val="single" w:sz="4" w:space="0" w:color="auto"/>
              <w:bottom w:val="single" w:sz="4" w:space="0" w:color="auto"/>
            </w:tcBorders>
          </w:tcPr>
          <w:p w:rsidR="00847128" w:rsidRPr="003E5431" w:rsidRDefault="00847128" w:rsidP="008D423E">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543</w:t>
            </w:r>
          </w:p>
        </w:tc>
        <w:tc>
          <w:tcPr>
            <w:tcW w:w="1309" w:type="dxa"/>
            <w:tcBorders>
              <w:top w:val="single" w:sz="4" w:space="0" w:color="auto"/>
              <w:bottom w:val="single" w:sz="4" w:space="0" w:color="auto"/>
            </w:tcBorders>
          </w:tcPr>
          <w:p w:rsidR="00847128" w:rsidRPr="003E5431" w:rsidRDefault="00847128" w:rsidP="008D423E">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543</w:t>
            </w:r>
          </w:p>
        </w:tc>
        <w:tc>
          <w:tcPr>
            <w:tcW w:w="1428" w:type="dxa"/>
            <w:tcBorders>
              <w:top w:val="single" w:sz="4" w:space="0" w:color="auto"/>
              <w:bottom w:val="single" w:sz="4" w:space="0" w:color="auto"/>
            </w:tcBorders>
          </w:tcPr>
          <w:p w:rsidR="00847128" w:rsidRPr="003E5431" w:rsidRDefault="00847128" w:rsidP="008D423E">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543</w:t>
            </w:r>
          </w:p>
        </w:tc>
      </w:tr>
      <w:tr w:rsidR="00847128" w:rsidRPr="0031654A" w:rsidTr="00847128">
        <w:trPr>
          <w:trHeight w:val="219"/>
        </w:trPr>
        <w:tc>
          <w:tcPr>
            <w:tcW w:w="922" w:type="dxa"/>
            <w:tcBorders>
              <w:top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6</w:t>
            </w:r>
            <w:r w:rsidR="00847128" w:rsidRPr="005F6394">
              <w:rPr>
                <w:rFonts w:ascii="Times New Roman" w:hAnsi="Times New Roman" w:cs="Times New Roman"/>
                <w:sz w:val="24"/>
                <w:szCs w:val="24"/>
              </w:rPr>
              <w:t>.</w:t>
            </w:r>
            <w:r w:rsidR="00794DB3">
              <w:rPr>
                <w:rFonts w:ascii="Times New Roman" w:hAnsi="Times New Roman" w:cs="Times New Roman"/>
                <w:sz w:val="24"/>
                <w:szCs w:val="24"/>
              </w:rPr>
              <w:t>2</w:t>
            </w:r>
          </w:p>
        </w:tc>
        <w:tc>
          <w:tcPr>
            <w:tcW w:w="7397" w:type="dxa"/>
            <w:tcBorders>
              <w:top w:val="single" w:sz="4" w:space="0" w:color="auto"/>
              <w:bottom w:val="single" w:sz="4" w:space="0" w:color="auto"/>
            </w:tcBorders>
          </w:tcPr>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Содержание мест общего пользования (количество объектов).</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Кол.объектов </w:t>
            </w:r>
          </w:p>
        </w:tc>
        <w:tc>
          <w:tcPr>
            <w:tcW w:w="1428" w:type="dxa"/>
            <w:tcBorders>
              <w:top w:val="single" w:sz="4" w:space="0" w:color="auto"/>
              <w:bottom w:val="single" w:sz="4" w:space="0" w:color="auto"/>
            </w:tcBorders>
          </w:tcPr>
          <w:p w:rsidR="00847128" w:rsidRPr="003E5431" w:rsidRDefault="00847128"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4</w:t>
            </w:r>
          </w:p>
        </w:tc>
        <w:tc>
          <w:tcPr>
            <w:tcW w:w="1428" w:type="dxa"/>
            <w:tcBorders>
              <w:top w:val="single" w:sz="4" w:space="0" w:color="auto"/>
              <w:bottom w:val="single" w:sz="4" w:space="0" w:color="auto"/>
            </w:tcBorders>
          </w:tcPr>
          <w:p w:rsidR="00847128" w:rsidRPr="003E5431" w:rsidRDefault="00847128" w:rsidP="008D423E">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4</w:t>
            </w:r>
          </w:p>
        </w:tc>
        <w:tc>
          <w:tcPr>
            <w:tcW w:w="1309" w:type="dxa"/>
            <w:tcBorders>
              <w:top w:val="single" w:sz="4" w:space="0" w:color="auto"/>
              <w:bottom w:val="single" w:sz="4" w:space="0" w:color="auto"/>
            </w:tcBorders>
          </w:tcPr>
          <w:p w:rsidR="00847128" w:rsidRPr="003E5431" w:rsidRDefault="00847128" w:rsidP="008D423E">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4</w:t>
            </w:r>
          </w:p>
        </w:tc>
        <w:tc>
          <w:tcPr>
            <w:tcW w:w="1428" w:type="dxa"/>
            <w:tcBorders>
              <w:top w:val="single" w:sz="4" w:space="0" w:color="auto"/>
              <w:bottom w:val="single" w:sz="4" w:space="0" w:color="auto"/>
            </w:tcBorders>
          </w:tcPr>
          <w:p w:rsidR="00847128" w:rsidRPr="003E5431" w:rsidRDefault="00847128" w:rsidP="008D423E">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4</w:t>
            </w:r>
          </w:p>
        </w:tc>
      </w:tr>
      <w:tr w:rsidR="00847128" w:rsidRPr="0031654A" w:rsidTr="00847128">
        <w:trPr>
          <w:trHeight w:val="297"/>
        </w:trPr>
        <w:tc>
          <w:tcPr>
            <w:tcW w:w="922" w:type="dxa"/>
            <w:tcBorders>
              <w:top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847128" w:rsidRPr="005F6394">
              <w:rPr>
                <w:rFonts w:ascii="Times New Roman" w:hAnsi="Times New Roman" w:cs="Times New Roman"/>
                <w:sz w:val="24"/>
                <w:szCs w:val="24"/>
              </w:rPr>
              <w:t>.</w:t>
            </w:r>
            <w:r w:rsidR="00794DB3">
              <w:rPr>
                <w:rFonts w:ascii="Times New Roman" w:hAnsi="Times New Roman" w:cs="Times New Roman"/>
                <w:sz w:val="24"/>
                <w:szCs w:val="24"/>
              </w:rPr>
              <w:t>3</w:t>
            </w:r>
          </w:p>
        </w:tc>
        <w:tc>
          <w:tcPr>
            <w:tcW w:w="7397" w:type="dxa"/>
            <w:tcBorders>
              <w:top w:val="single" w:sz="4" w:space="0" w:color="auto"/>
              <w:bottom w:val="single" w:sz="4" w:space="0" w:color="auto"/>
            </w:tcBorders>
          </w:tcPr>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Содержание памятников (ед).</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28" w:type="dxa"/>
            <w:tcBorders>
              <w:top w:val="single" w:sz="4" w:space="0" w:color="auto"/>
              <w:bottom w:val="single" w:sz="4" w:space="0" w:color="auto"/>
            </w:tcBorders>
          </w:tcPr>
          <w:p w:rsidR="00847128" w:rsidRPr="003E5431" w:rsidRDefault="00847128"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309" w:type="dxa"/>
            <w:tcBorders>
              <w:top w:val="single" w:sz="4" w:space="0" w:color="auto"/>
              <w:bottom w:val="single" w:sz="4" w:space="0" w:color="auto"/>
            </w:tcBorders>
          </w:tcPr>
          <w:p w:rsidR="00847128" w:rsidRPr="003E5431" w:rsidRDefault="00847128"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28" w:type="dxa"/>
            <w:tcBorders>
              <w:top w:val="single" w:sz="4" w:space="0" w:color="auto"/>
              <w:bottom w:val="single" w:sz="4" w:space="0" w:color="auto"/>
            </w:tcBorders>
          </w:tcPr>
          <w:p w:rsidR="00847128" w:rsidRPr="003E5431" w:rsidRDefault="00847128" w:rsidP="008D423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847128" w:rsidRPr="0031654A" w:rsidTr="00847128">
        <w:trPr>
          <w:trHeight w:val="281"/>
        </w:trPr>
        <w:tc>
          <w:tcPr>
            <w:tcW w:w="922" w:type="dxa"/>
            <w:tcBorders>
              <w:top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847128" w:rsidRPr="005F6394">
              <w:rPr>
                <w:rFonts w:ascii="Times New Roman" w:hAnsi="Times New Roman" w:cs="Times New Roman"/>
                <w:sz w:val="24"/>
                <w:szCs w:val="24"/>
              </w:rPr>
              <w:t>.</w:t>
            </w:r>
            <w:r w:rsidR="00794DB3">
              <w:rPr>
                <w:rFonts w:ascii="Times New Roman" w:hAnsi="Times New Roman" w:cs="Times New Roman"/>
                <w:sz w:val="24"/>
                <w:szCs w:val="24"/>
              </w:rPr>
              <w:t>4</w:t>
            </w:r>
          </w:p>
        </w:tc>
        <w:tc>
          <w:tcPr>
            <w:tcW w:w="7397"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sz w:val="24"/>
                <w:szCs w:val="24"/>
              </w:rPr>
              <w:t>Содержание кладбища (га).</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га</w:t>
            </w:r>
          </w:p>
        </w:tc>
        <w:tc>
          <w:tcPr>
            <w:tcW w:w="1428" w:type="dxa"/>
            <w:tcBorders>
              <w:top w:val="single" w:sz="4" w:space="0" w:color="auto"/>
              <w:bottom w:val="single" w:sz="4" w:space="0" w:color="auto"/>
            </w:tcBorders>
          </w:tcPr>
          <w:p w:rsidR="00847128" w:rsidRPr="003E5431" w:rsidRDefault="0084712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10,08</w:t>
            </w:r>
          </w:p>
        </w:tc>
        <w:tc>
          <w:tcPr>
            <w:tcW w:w="1428" w:type="dxa"/>
            <w:tcBorders>
              <w:top w:val="single" w:sz="4" w:space="0" w:color="auto"/>
              <w:bottom w:val="single" w:sz="4" w:space="0" w:color="auto"/>
            </w:tcBorders>
          </w:tcPr>
          <w:p w:rsidR="00847128" w:rsidRPr="003E5431" w:rsidRDefault="00847128" w:rsidP="008D423E">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10,08</w:t>
            </w:r>
          </w:p>
        </w:tc>
        <w:tc>
          <w:tcPr>
            <w:tcW w:w="1309" w:type="dxa"/>
            <w:tcBorders>
              <w:top w:val="single" w:sz="4" w:space="0" w:color="auto"/>
              <w:bottom w:val="single" w:sz="4" w:space="0" w:color="auto"/>
            </w:tcBorders>
          </w:tcPr>
          <w:p w:rsidR="00847128" w:rsidRPr="003E5431" w:rsidRDefault="00847128" w:rsidP="008D423E">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10,08</w:t>
            </w:r>
          </w:p>
        </w:tc>
        <w:tc>
          <w:tcPr>
            <w:tcW w:w="1428" w:type="dxa"/>
            <w:tcBorders>
              <w:top w:val="single" w:sz="4" w:space="0" w:color="auto"/>
              <w:bottom w:val="single" w:sz="4" w:space="0" w:color="auto"/>
            </w:tcBorders>
          </w:tcPr>
          <w:p w:rsidR="00847128" w:rsidRPr="003E5431" w:rsidRDefault="00847128" w:rsidP="008D423E">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10,08</w:t>
            </w:r>
          </w:p>
        </w:tc>
      </w:tr>
      <w:tr w:rsidR="00847128" w:rsidRPr="0031654A" w:rsidTr="00847128">
        <w:trPr>
          <w:trHeight w:val="141"/>
        </w:trPr>
        <w:tc>
          <w:tcPr>
            <w:tcW w:w="922" w:type="dxa"/>
            <w:tcBorders>
              <w:top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847128" w:rsidRPr="005F6394">
              <w:rPr>
                <w:rFonts w:ascii="Times New Roman" w:hAnsi="Times New Roman" w:cs="Times New Roman"/>
                <w:sz w:val="24"/>
                <w:szCs w:val="24"/>
              </w:rPr>
              <w:t>.</w:t>
            </w:r>
            <w:r w:rsidR="00794DB3">
              <w:rPr>
                <w:rFonts w:ascii="Times New Roman" w:hAnsi="Times New Roman" w:cs="Times New Roman"/>
                <w:sz w:val="24"/>
                <w:szCs w:val="24"/>
              </w:rPr>
              <w:t>5</w:t>
            </w:r>
          </w:p>
        </w:tc>
        <w:tc>
          <w:tcPr>
            <w:tcW w:w="7397" w:type="dxa"/>
            <w:tcBorders>
              <w:top w:val="single" w:sz="4" w:space="0" w:color="auto"/>
              <w:bottom w:val="single" w:sz="4" w:space="0" w:color="auto"/>
            </w:tcBorders>
          </w:tcPr>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Содержание и обслуживание воздушных электролиний (км).</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Км</w:t>
            </w:r>
          </w:p>
        </w:tc>
        <w:tc>
          <w:tcPr>
            <w:tcW w:w="1428" w:type="dxa"/>
            <w:tcBorders>
              <w:top w:val="single" w:sz="4" w:space="0" w:color="auto"/>
              <w:bottom w:val="single" w:sz="4" w:space="0" w:color="auto"/>
            </w:tcBorders>
          </w:tcPr>
          <w:p w:rsidR="00847128" w:rsidRPr="003E5431" w:rsidRDefault="00847128" w:rsidP="00890831">
            <w:pPr>
              <w:pStyle w:val="ConsPlusNormal"/>
              <w:widowControl/>
              <w:ind w:firstLine="392"/>
              <w:outlineLvl w:val="1"/>
              <w:rPr>
                <w:rFonts w:ascii="Times New Roman" w:hAnsi="Times New Roman" w:cs="Times New Roman"/>
                <w:sz w:val="24"/>
                <w:szCs w:val="24"/>
              </w:rPr>
            </w:pPr>
            <w:r>
              <w:rPr>
                <w:rFonts w:ascii="Times New Roman" w:hAnsi="Times New Roman" w:cs="Times New Roman"/>
                <w:sz w:val="24"/>
                <w:szCs w:val="24"/>
              </w:rPr>
              <w:t>12</w:t>
            </w:r>
          </w:p>
        </w:tc>
        <w:tc>
          <w:tcPr>
            <w:tcW w:w="1428" w:type="dxa"/>
            <w:tcBorders>
              <w:top w:val="single" w:sz="4" w:space="0" w:color="auto"/>
              <w:bottom w:val="single" w:sz="4" w:space="0" w:color="auto"/>
            </w:tcBorders>
          </w:tcPr>
          <w:p w:rsidR="00847128" w:rsidRPr="003E5431" w:rsidRDefault="0084712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12</w:t>
            </w:r>
          </w:p>
        </w:tc>
        <w:tc>
          <w:tcPr>
            <w:tcW w:w="1309" w:type="dxa"/>
            <w:tcBorders>
              <w:top w:val="single" w:sz="4" w:space="0" w:color="auto"/>
              <w:bottom w:val="single" w:sz="4" w:space="0" w:color="auto"/>
            </w:tcBorders>
          </w:tcPr>
          <w:p w:rsidR="00847128" w:rsidRPr="003E5431" w:rsidRDefault="0084712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12</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r>
      <w:tr w:rsidR="00847128" w:rsidRPr="0031654A" w:rsidTr="00847128">
        <w:trPr>
          <w:trHeight w:val="156"/>
        </w:trPr>
        <w:tc>
          <w:tcPr>
            <w:tcW w:w="922" w:type="dxa"/>
            <w:tcBorders>
              <w:top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847128" w:rsidRPr="005F6394">
              <w:rPr>
                <w:rFonts w:ascii="Times New Roman" w:hAnsi="Times New Roman" w:cs="Times New Roman"/>
                <w:sz w:val="24"/>
                <w:szCs w:val="24"/>
              </w:rPr>
              <w:t>.</w:t>
            </w:r>
            <w:r w:rsidR="00794DB3">
              <w:rPr>
                <w:rFonts w:ascii="Times New Roman" w:hAnsi="Times New Roman" w:cs="Times New Roman"/>
                <w:sz w:val="24"/>
                <w:szCs w:val="24"/>
              </w:rPr>
              <w:t>7</w:t>
            </w:r>
          </w:p>
        </w:tc>
        <w:tc>
          <w:tcPr>
            <w:tcW w:w="7397" w:type="dxa"/>
            <w:tcBorders>
              <w:top w:val="single" w:sz="4" w:space="0" w:color="auto"/>
              <w:bottom w:val="single" w:sz="4" w:space="0" w:color="auto"/>
            </w:tcBorders>
          </w:tcPr>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Обслуживание узлов управления уличным освещением (шт).</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p>
        </w:tc>
        <w:tc>
          <w:tcPr>
            <w:tcW w:w="1428" w:type="dxa"/>
            <w:tcBorders>
              <w:top w:val="single" w:sz="4" w:space="0" w:color="auto"/>
              <w:bottom w:val="single" w:sz="4" w:space="0" w:color="auto"/>
            </w:tcBorders>
          </w:tcPr>
          <w:p w:rsidR="00847128" w:rsidRPr="003E5431" w:rsidRDefault="00847128" w:rsidP="00890831">
            <w:pPr>
              <w:pStyle w:val="ConsPlusNormal"/>
              <w:widowControl/>
              <w:ind w:firstLine="392"/>
              <w:outlineLvl w:val="1"/>
              <w:rPr>
                <w:rFonts w:ascii="Times New Roman" w:hAnsi="Times New Roman" w:cs="Times New Roman"/>
                <w:sz w:val="24"/>
                <w:szCs w:val="24"/>
              </w:rPr>
            </w:pPr>
            <w:r>
              <w:rPr>
                <w:rFonts w:ascii="Times New Roman" w:hAnsi="Times New Roman" w:cs="Times New Roman"/>
                <w:sz w:val="24"/>
                <w:szCs w:val="24"/>
              </w:rPr>
              <w:t>6</w:t>
            </w:r>
          </w:p>
        </w:tc>
        <w:tc>
          <w:tcPr>
            <w:tcW w:w="1428" w:type="dxa"/>
            <w:tcBorders>
              <w:top w:val="single" w:sz="4" w:space="0" w:color="auto"/>
              <w:bottom w:val="single" w:sz="4" w:space="0" w:color="auto"/>
            </w:tcBorders>
          </w:tcPr>
          <w:p w:rsidR="00847128" w:rsidRPr="003E5431" w:rsidRDefault="00847128" w:rsidP="008D423E">
            <w:pPr>
              <w:pStyle w:val="ConsPlusNormal"/>
              <w:widowControl/>
              <w:ind w:firstLine="392"/>
              <w:outlineLvl w:val="1"/>
              <w:rPr>
                <w:rFonts w:ascii="Times New Roman" w:hAnsi="Times New Roman" w:cs="Times New Roman"/>
                <w:sz w:val="24"/>
                <w:szCs w:val="24"/>
              </w:rPr>
            </w:pPr>
            <w:r>
              <w:rPr>
                <w:rFonts w:ascii="Times New Roman" w:hAnsi="Times New Roman" w:cs="Times New Roman"/>
                <w:sz w:val="24"/>
                <w:szCs w:val="24"/>
              </w:rPr>
              <w:t>6</w:t>
            </w:r>
          </w:p>
        </w:tc>
        <w:tc>
          <w:tcPr>
            <w:tcW w:w="1309" w:type="dxa"/>
            <w:tcBorders>
              <w:top w:val="single" w:sz="4" w:space="0" w:color="auto"/>
              <w:bottom w:val="single" w:sz="4" w:space="0" w:color="auto"/>
            </w:tcBorders>
          </w:tcPr>
          <w:p w:rsidR="00847128" w:rsidRPr="003E5431" w:rsidRDefault="00847128" w:rsidP="008D423E">
            <w:pPr>
              <w:pStyle w:val="ConsPlusNormal"/>
              <w:widowControl/>
              <w:ind w:firstLine="392"/>
              <w:outlineLvl w:val="1"/>
              <w:rPr>
                <w:rFonts w:ascii="Times New Roman" w:hAnsi="Times New Roman" w:cs="Times New Roman"/>
                <w:sz w:val="24"/>
                <w:szCs w:val="24"/>
              </w:rPr>
            </w:pPr>
            <w:r>
              <w:rPr>
                <w:rFonts w:ascii="Times New Roman" w:hAnsi="Times New Roman" w:cs="Times New Roman"/>
                <w:sz w:val="24"/>
                <w:szCs w:val="24"/>
              </w:rPr>
              <w:t>6</w:t>
            </w:r>
          </w:p>
        </w:tc>
        <w:tc>
          <w:tcPr>
            <w:tcW w:w="1428" w:type="dxa"/>
            <w:tcBorders>
              <w:top w:val="single" w:sz="4" w:space="0" w:color="auto"/>
              <w:bottom w:val="single" w:sz="4" w:space="0" w:color="auto"/>
            </w:tcBorders>
          </w:tcPr>
          <w:p w:rsidR="00847128" w:rsidRPr="003E5431" w:rsidRDefault="00847128" w:rsidP="008D423E">
            <w:pPr>
              <w:pStyle w:val="ConsPlusNormal"/>
              <w:widowControl/>
              <w:ind w:firstLine="392"/>
              <w:outlineLvl w:val="1"/>
              <w:rPr>
                <w:rFonts w:ascii="Times New Roman" w:hAnsi="Times New Roman" w:cs="Times New Roman"/>
                <w:sz w:val="24"/>
                <w:szCs w:val="24"/>
              </w:rPr>
            </w:pPr>
            <w:r>
              <w:rPr>
                <w:rFonts w:ascii="Times New Roman" w:hAnsi="Times New Roman" w:cs="Times New Roman"/>
                <w:sz w:val="24"/>
                <w:szCs w:val="24"/>
              </w:rPr>
              <w:t>6</w:t>
            </w:r>
          </w:p>
        </w:tc>
      </w:tr>
      <w:tr w:rsidR="00847128" w:rsidRPr="0031654A" w:rsidTr="00847128">
        <w:trPr>
          <w:trHeight w:val="156"/>
        </w:trPr>
        <w:tc>
          <w:tcPr>
            <w:tcW w:w="922" w:type="dxa"/>
            <w:tcBorders>
              <w:top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r w:rsidR="00847128" w:rsidRPr="005F6394">
              <w:rPr>
                <w:rFonts w:ascii="Times New Roman" w:hAnsi="Times New Roman" w:cs="Times New Roman"/>
                <w:sz w:val="24"/>
                <w:szCs w:val="24"/>
              </w:rPr>
              <w:t>.</w:t>
            </w:r>
            <w:r w:rsidR="00794DB3">
              <w:rPr>
                <w:rFonts w:ascii="Times New Roman" w:hAnsi="Times New Roman" w:cs="Times New Roman"/>
                <w:sz w:val="24"/>
                <w:szCs w:val="24"/>
              </w:rPr>
              <w:t>8</w:t>
            </w:r>
          </w:p>
        </w:tc>
        <w:tc>
          <w:tcPr>
            <w:tcW w:w="7397" w:type="dxa"/>
            <w:tcBorders>
              <w:top w:val="single" w:sz="4" w:space="0" w:color="auto"/>
              <w:bottom w:val="single" w:sz="4" w:space="0" w:color="auto"/>
            </w:tcBorders>
          </w:tcPr>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Обслуживание светильников уличного освещения (шт).</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p>
        </w:tc>
        <w:tc>
          <w:tcPr>
            <w:tcW w:w="1428" w:type="dxa"/>
            <w:tcBorders>
              <w:top w:val="single" w:sz="4" w:space="0" w:color="auto"/>
              <w:bottom w:val="single" w:sz="4" w:space="0" w:color="auto"/>
            </w:tcBorders>
          </w:tcPr>
          <w:p w:rsidR="00847128" w:rsidRPr="003E5431" w:rsidRDefault="00847128" w:rsidP="00890831">
            <w:pPr>
              <w:pStyle w:val="ConsPlusNormal"/>
              <w:widowControl/>
              <w:ind w:firstLine="392"/>
              <w:outlineLvl w:val="1"/>
              <w:rPr>
                <w:rFonts w:ascii="Times New Roman" w:hAnsi="Times New Roman" w:cs="Times New Roman"/>
                <w:sz w:val="24"/>
                <w:szCs w:val="24"/>
              </w:rPr>
            </w:pPr>
            <w:r>
              <w:rPr>
                <w:rFonts w:ascii="Times New Roman" w:hAnsi="Times New Roman" w:cs="Times New Roman"/>
                <w:sz w:val="24"/>
                <w:szCs w:val="24"/>
              </w:rPr>
              <w:t>134</w:t>
            </w:r>
          </w:p>
        </w:tc>
        <w:tc>
          <w:tcPr>
            <w:tcW w:w="1428" w:type="dxa"/>
            <w:tcBorders>
              <w:top w:val="single" w:sz="4" w:space="0" w:color="auto"/>
              <w:bottom w:val="single" w:sz="4" w:space="0" w:color="auto"/>
            </w:tcBorders>
          </w:tcPr>
          <w:p w:rsidR="00847128" w:rsidRPr="003E5431" w:rsidRDefault="00847128" w:rsidP="008D423E">
            <w:pPr>
              <w:pStyle w:val="ConsPlusNormal"/>
              <w:widowControl/>
              <w:ind w:firstLine="392"/>
              <w:outlineLvl w:val="1"/>
              <w:rPr>
                <w:rFonts w:ascii="Times New Roman" w:hAnsi="Times New Roman" w:cs="Times New Roman"/>
                <w:sz w:val="24"/>
                <w:szCs w:val="24"/>
              </w:rPr>
            </w:pPr>
            <w:r>
              <w:rPr>
                <w:rFonts w:ascii="Times New Roman" w:hAnsi="Times New Roman" w:cs="Times New Roman"/>
                <w:sz w:val="24"/>
                <w:szCs w:val="24"/>
              </w:rPr>
              <w:t>134</w:t>
            </w:r>
          </w:p>
        </w:tc>
        <w:tc>
          <w:tcPr>
            <w:tcW w:w="1309" w:type="dxa"/>
            <w:tcBorders>
              <w:top w:val="single" w:sz="4" w:space="0" w:color="auto"/>
              <w:bottom w:val="single" w:sz="4" w:space="0" w:color="auto"/>
            </w:tcBorders>
          </w:tcPr>
          <w:p w:rsidR="00847128" w:rsidRPr="003E5431" w:rsidRDefault="00847128" w:rsidP="008D423E">
            <w:pPr>
              <w:pStyle w:val="ConsPlusNormal"/>
              <w:widowControl/>
              <w:ind w:firstLine="392"/>
              <w:outlineLvl w:val="1"/>
              <w:rPr>
                <w:rFonts w:ascii="Times New Roman" w:hAnsi="Times New Roman" w:cs="Times New Roman"/>
                <w:sz w:val="24"/>
                <w:szCs w:val="24"/>
              </w:rPr>
            </w:pPr>
            <w:r>
              <w:rPr>
                <w:rFonts w:ascii="Times New Roman" w:hAnsi="Times New Roman" w:cs="Times New Roman"/>
                <w:sz w:val="24"/>
                <w:szCs w:val="24"/>
              </w:rPr>
              <w:t>134</w:t>
            </w:r>
          </w:p>
        </w:tc>
        <w:tc>
          <w:tcPr>
            <w:tcW w:w="1428" w:type="dxa"/>
            <w:tcBorders>
              <w:top w:val="single" w:sz="4" w:space="0" w:color="auto"/>
              <w:bottom w:val="single" w:sz="4" w:space="0" w:color="auto"/>
            </w:tcBorders>
          </w:tcPr>
          <w:p w:rsidR="00847128" w:rsidRPr="003E5431" w:rsidRDefault="00847128" w:rsidP="008D423E">
            <w:pPr>
              <w:pStyle w:val="ConsPlusNormal"/>
              <w:widowControl/>
              <w:ind w:firstLine="392"/>
              <w:outlineLvl w:val="1"/>
              <w:rPr>
                <w:rFonts w:ascii="Times New Roman" w:hAnsi="Times New Roman" w:cs="Times New Roman"/>
                <w:sz w:val="24"/>
                <w:szCs w:val="24"/>
              </w:rPr>
            </w:pPr>
            <w:r>
              <w:rPr>
                <w:rFonts w:ascii="Times New Roman" w:hAnsi="Times New Roman" w:cs="Times New Roman"/>
                <w:sz w:val="24"/>
                <w:szCs w:val="24"/>
              </w:rPr>
              <w:t>134</w:t>
            </w:r>
          </w:p>
        </w:tc>
      </w:tr>
      <w:tr w:rsidR="00847128" w:rsidRPr="0031654A" w:rsidTr="00847128">
        <w:trPr>
          <w:trHeight w:val="658"/>
        </w:trPr>
        <w:tc>
          <w:tcPr>
            <w:tcW w:w="922" w:type="dxa"/>
            <w:tcBorders>
              <w:left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7</w:t>
            </w:r>
          </w:p>
        </w:tc>
        <w:tc>
          <w:tcPr>
            <w:tcW w:w="7397" w:type="dxa"/>
            <w:tcBorders>
              <w:bottom w:val="single" w:sz="4" w:space="0" w:color="auto"/>
            </w:tcBorders>
          </w:tcPr>
          <w:p w:rsidR="00847128" w:rsidRPr="003E5431" w:rsidRDefault="00847128" w:rsidP="00890831">
            <w:pPr>
              <w:pStyle w:val="ConsPlusNormal"/>
              <w:ind w:firstLine="0"/>
              <w:rPr>
                <w:rFonts w:ascii="Times New Roman" w:hAnsi="Times New Roman" w:cs="Times New Roman"/>
                <w:b/>
                <w:sz w:val="24"/>
                <w:szCs w:val="24"/>
              </w:rPr>
            </w:pPr>
            <w:r w:rsidRPr="003E5431">
              <w:rPr>
                <w:rFonts w:ascii="Times New Roman" w:hAnsi="Times New Roman" w:cs="Times New Roman"/>
                <w:b/>
                <w:sz w:val="24"/>
                <w:szCs w:val="24"/>
              </w:rPr>
              <w:t xml:space="preserve">муниципальная подпрограмма  </w:t>
            </w:r>
          </w:p>
          <w:p w:rsidR="00847128" w:rsidRPr="003E5431" w:rsidRDefault="00847128" w:rsidP="00FA6029">
            <w:pPr>
              <w:pStyle w:val="ConsPlusNormal"/>
              <w:ind w:firstLine="0"/>
              <w:rPr>
                <w:rFonts w:ascii="Times New Roman" w:hAnsi="Times New Roman" w:cs="Times New Roman"/>
                <w:b/>
                <w:sz w:val="24"/>
                <w:szCs w:val="24"/>
              </w:rPr>
            </w:pPr>
            <w:r w:rsidRPr="003E5431">
              <w:rPr>
                <w:rFonts w:ascii="Times New Roman" w:hAnsi="Times New Roman" w:cs="Times New Roman"/>
                <w:b/>
                <w:sz w:val="24"/>
                <w:szCs w:val="24"/>
              </w:rPr>
              <w:t>« Без</w:t>
            </w:r>
            <w:r>
              <w:rPr>
                <w:rFonts w:ascii="Times New Roman" w:hAnsi="Times New Roman" w:cs="Times New Roman"/>
                <w:b/>
                <w:sz w:val="24"/>
                <w:szCs w:val="24"/>
              </w:rPr>
              <w:t xml:space="preserve">опасное поселение» </w:t>
            </w:r>
            <w:r w:rsidR="00FA6029">
              <w:rPr>
                <w:rFonts w:ascii="Times New Roman" w:hAnsi="Times New Roman" w:cs="Times New Roman"/>
                <w:b/>
                <w:sz w:val="24"/>
                <w:szCs w:val="24"/>
              </w:rPr>
              <w:t>на 2017-2020 годы</w:t>
            </w:r>
          </w:p>
        </w:tc>
        <w:tc>
          <w:tcPr>
            <w:tcW w:w="1071"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309"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r>
      <w:tr w:rsidR="00847128" w:rsidRPr="0031654A" w:rsidTr="00847128">
        <w:trPr>
          <w:trHeight w:val="104"/>
        </w:trPr>
        <w:tc>
          <w:tcPr>
            <w:tcW w:w="922" w:type="dxa"/>
            <w:tcBorders>
              <w:top w:val="single" w:sz="4" w:space="0" w:color="auto"/>
              <w:left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00847128" w:rsidRPr="005F6394">
              <w:rPr>
                <w:rFonts w:ascii="Times New Roman" w:hAnsi="Times New Roman" w:cs="Times New Roman"/>
                <w:sz w:val="24"/>
                <w:szCs w:val="24"/>
              </w:rPr>
              <w:t>.1</w:t>
            </w:r>
          </w:p>
        </w:tc>
        <w:tc>
          <w:tcPr>
            <w:tcW w:w="7397" w:type="dxa"/>
            <w:tcBorders>
              <w:top w:val="single" w:sz="4" w:space="0" w:color="auto"/>
              <w:bottom w:val="single" w:sz="4" w:space="0" w:color="auto"/>
            </w:tcBorders>
          </w:tcPr>
          <w:p w:rsidR="00847128" w:rsidRPr="003E5431" w:rsidRDefault="00847128" w:rsidP="00890831">
            <w:pPr>
              <w:pStyle w:val="ConsPlusNormal"/>
              <w:widowControl/>
              <w:ind w:firstLine="0"/>
              <w:outlineLvl w:val="1"/>
              <w:rPr>
                <w:rFonts w:ascii="Times New Roman" w:hAnsi="Times New Roman" w:cs="Times New Roman"/>
                <w:sz w:val="24"/>
                <w:szCs w:val="24"/>
              </w:rPr>
            </w:pPr>
            <w:r w:rsidRPr="003E5431">
              <w:rPr>
                <w:rFonts w:ascii="Times New Roman" w:hAnsi="Times New Roman" w:cs="Times New Roman"/>
                <w:sz w:val="24"/>
                <w:szCs w:val="24"/>
              </w:rPr>
              <w:t xml:space="preserve">Организация противопожарных мероприятий: учебно-тактические занятия в школьных, дошкольных учреждениях, объекты культуры и здравоохранения, жилые дома (шт) </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p>
        </w:tc>
        <w:tc>
          <w:tcPr>
            <w:tcW w:w="1428" w:type="dxa"/>
            <w:tcBorders>
              <w:top w:val="single" w:sz="4" w:space="0" w:color="auto"/>
              <w:bottom w:val="single" w:sz="4" w:space="0" w:color="auto"/>
            </w:tcBorders>
          </w:tcPr>
          <w:p w:rsidR="00847128" w:rsidRPr="00B42B31" w:rsidRDefault="00847128" w:rsidP="00890831">
            <w:pPr>
              <w:pStyle w:val="ConsPlusNormal"/>
              <w:ind w:firstLine="0"/>
              <w:jc w:val="center"/>
              <w:rPr>
                <w:rFonts w:ascii="Times New Roman" w:hAnsi="Times New Roman" w:cs="Times New Roman"/>
                <w:sz w:val="24"/>
                <w:szCs w:val="24"/>
              </w:rPr>
            </w:pPr>
            <w:r w:rsidRPr="00B42B31">
              <w:rPr>
                <w:rFonts w:ascii="Times New Roman" w:hAnsi="Times New Roman" w:cs="Times New Roman"/>
                <w:sz w:val="24"/>
                <w:szCs w:val="24"/>
              </w:rPr>
              <w:t>11</w:t>
            </w:r>
          </w:p>
        </w:tc>
        <w:tc>
          <w:tcPr>
            <w:tcW w:w="1428" w:type="dxa"/>
            <w:tcBorders>
              <w:top w:val="single" w:sz="4" w:space="0" w:color="auto"/>
              <w:bottom w:val="single" w:sz="4" w:space="0" w:color="auto"/>
            </w:tcBorders>
          </w:tcPr>
          <w:p w:rsidR="00847128" w:rsidRPr="00B42B31" w:rsidRDefault="00847128" w:rsidP="008D423E">
            <w:pPr>
              <w:pStyle w:val="ConsPlusNormal"/>
              <w:ind w:firstLine="0"/>
              <w:jc w:val="center"/>
              <w:rPr>
                <w:rFonts w:ascii="Times New Roman" w:hAnsi="Times New Roman" w:cs="Times New Roman"/>
                <w:sz w:val="24"/>
                <w:szCs w:val="24"/>
              </w:rPr>
            </w:pPr>
            <w:r w:rsidRPr="00B42B31">
              <w:rPr>
                <w:rFonts w:ascii="Times New Roman" w:hAnsi="Times New Roman" w:cs="Times New Roman"/>
                <w:sz w:val="24"/>
                <w:szCs w:val="24"/>
              </w:rPr>
              <w:t>11</w:t>
            </w:r>
          </w:p>
        </w:tc>
        <w:tc>
          <w:tcPr>
            <w:tcW w:w="1309" w:type="dxa"/>
            <w:tcBorders>
              <w:top w:val="single" w:sz="4" w:space="0" w:color="auto"/>
              <w:bottom w:val="single" w:sz="4" w:space="0" w:color="auto"/>
            </w:tcBorders>
          </w:tcPr>
          <w:p w:rsidR="00847128" w:rsidRPr="00B42B31" w:rsidRDefault="00847128" w:rsidP="008D423E">
            <w:pPr>
              <w:pStyle w:val="ConsPlusNormal"/>
              <w:ind w:firstLine="0"/>
              <w:jc w:val="center"/>
              <w:rPr>
                <w:rFonts w:ascii="Times New Roman" w:hAnsi="Times New Roman" w:cs="Times New Roman"/>
                <w:sz w:val="24"/>
                <w:szCs w:val="24"/>
              </w:rPr>
            </w:pPr>
            <w:r w:rsidRPr="00B42B31">
              <w:rPr>
                <w:rFonts w:ascii="Times New Roman" w:hAnsi="Times New Roman" w:cs="Times New Roman"/>
                <w:sz w:val="24"/>
                <w:szCs w:val="24"/>
              </w:rPr>
              <w:t>11</w:t>
            </w:r>
          </w:p>
        </w:tc>
        <w:tc>
          <w:tcPr>
            <w:tcW w:w="1428" w:type="dxa"/>
            <w:tcBorders>
              <w:top w:val="single" w:sz="4" w:space="0" w:color="auto"/>
              <w:bottom w:val="single" w:sz="4" w:space="0" w:color="auto"/>
            </w:tcBorders>
          </w:tcPr>
          <w:p w:rsidR="00847128" w:rsidRPr="00B42B31" w:rsidRDefault="00847128" w:rsidP="008D423E">
            <w:pPr>
              <w:pStyle w:val="ConsPlusNormal"/>
              <w:ind w:firstLine="0"/>
              <w:jc w:val="center"/>
              <w:rPr>
                <w:rFonts w:ascii="Times New Roman" w:hAnsi="Times New Roman" w:cs="Times New Roman"/>
                <w:sz w:val="24"/>
                <w:szCs w:val="24"/>
              </w:rPr>
            </w:pPr>
            <w:r w:rsidRPr="00B42B31">
              <w:rPr>
                <w:rFonts w:ascii="Times New Roman" w:hAnsi="Times New Roman" w:cs="Times New Roman"/>
                <w:sz w:val="24"/>
                <w:szCs w:val="24"/>
              </w:rPr>
              <w:t>11</w:t>
            </w:r>
          </w:p>
        </w:tc>
      </w:tr>
      <w:tr w:rsidR="00847128" w:rsidRPr="0031654A" w:rsidTr="00847128">
        <w:trPr>
          <w:trHeight w:val="141"/>
        </w:trPr>
        <w:tc>
          <w:tcPr>
            <w:tcW w:w="922" w:type="dxa"/>
            <w:tcBorders>
              <w:top w:val="single" w:sz="4" w:space="0" w:color="auto"/>
              <w:left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00847128" w:rsidRPr="005F6394">
              <w:rPr>
                <w:rFonts w:ascii="Times New Roman" w:hAnsi="Times New Roman" w:cs="Times New Roman"/>
                <w:sz w:val="24"/>
                <w:szCs w:val="24"/>
              </w:rPr>
              <w:t>.2</w:t>
            </w:r>
          </w:p>
        </w:tc>
        <w:tc>
          <w:tcPr>
            <w:tcW w:w="7397" w:type="dxa"/>
            <w:tcBorders>
              <w:top w:val="single" w:sz="4" w:space="0" w:color="auto"/>
              <w:bottom w:val="single" w:sz="4" w:space="0" w:color="auto"/>
            </w:tcBorders>
          </w:tcPr>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Содержание и техобслуживание пожарных гидрантов (шт)</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p>
        </w:tc>
        <w:tc>
          <w:tcPr>
            <w:tcW w:w="1428" w:type="dxa"/>
            <w:tcBorders>
              <w:top w:val="single" w:sz="4" w:space="0" w:color="auto"/>
              <w:bottom w:val="single" w:sz="4" w:space="0" w:color="auto"/>
            </w:tcBorders>
          </w:tcPr>
          <w:p w:rsidR="00847128" w:rsidRPr="00B42B31" w:rsidRDefault="00847128" w:rsidP="00890831">
            <w:pPr>
              <w:pStyle w:val="ConsPlusNormal"/>
              <w:ind w:firstLine="0"/>
              <w:jc w:val="center"/>
              <w:rPr>
                <w:rFonts w:ascii="Times New Roman" w:hAnsi="Times New Roman" w:cs="Times New Roman"/>
                <w:sz w:val="24"/>
                <w:szCs w:val="24"/>
              </w:rPr>
            </w:pPr>
            <w:r w:rsidRPr="00B42B31">
              <w:rPr>
                <w:rFonts w:ascii="Times New Roman" w:hAnsi="Times New Roman" w:cs="Times New Roman"/>
                <w:sz w:val="24"/>
                <w:szCs w:val="24"/>
              </w:rPr>
              <w:t>41</w:t>
            </w:r>
          </w:p>
        </w:tc>
        <w:tc>
          <w:tcPr>
            <w:tcW w:w="1428" w:type="dxa"/>
            <w:tcBorders>
              <w:top w:val="single" w:sz="4" w:space="0" w:color="auto"/>
              <w:bottom w:val="single" w:sz="4" w:space="0" w:color="auto"/>
            </w:tcBorders>
          </w:tcPr>
          <w:p w:rsidR="00847128" w:rsidRPr="00B42B31" w:rsidRDefault="00847128" w:rsidP="008D423E">
            <w:pPr>
              <w:pStyle w:val="ConsPlusNormal"/>
              <w:ind w:firstLine="0"/>
              <w:jc w:val="center"/>
              <w:rPr>
                <w:rFonts w:ascii="Times New Roman" w:hAnsi="Times New Roman" w:cs="Times New Roman"/>
                <w:sz w:val="24"/>
                <w:szCs w:val="24"/>
              </w:rPr>
            </w:pPr>
            <w:r w:rsidRPr="00B42B31">
              <w:rPr>
                <w:rFonts w:ascii="Times New Roman" w:hAnsi="Times New Roman" w:cs="Times New Roman"/>
                <w:sz w:val="24"/>
                <w:szCs w:val="24"/>
              </w:rPr>
              <w:t>41</w:t>
            </w:r>
          </w:p>
        </w:tc>
        <w:tc>
          <w:tcPr>
            <w:tcW w:w="1309" w:type="dxa"/>
            <w:tcBorders>
              <w:top w:val="single" w:sz="4" w:space="0" w:color="auto"/>
              <w:bottom w:val="single" w:sz="4" w:space="0" w:color="auto"/>
            </w:tcBorders>
          </w:tcPr>
          <w:p w:rsidR="00847128" w:rsidRPr="00B42B31" w:rsidRDefault="00847128" w:rsidP="008D423E">
            <w:pPr>
              <w:pStyle w:val="ConsPlusNormal"/>
              <w:ind w:firstLine="0"/>
              <w:jc w:val="center"/>
              <w:rPr>
                <w:rFonts w:ascii="Times New Roman" w:hAnsi="Times New Roman" w:cs="Times New Roman"/>
                <w:sz w:val="24"/>
                <w:szCs w:val="24"/>
              </w:rPr>
            </w:pPr>
            <w:r w:rsidRPr="00B42B31">
              <w:rPr>
                <w:rFonts w:ascii="Times New Roman" w:hAnsi="Times New Roman" w:cs="Times New Roman"/>
                <w:sz w:val="24"/>
                <w:szCs w:val="24"/>
              </w:rPr>
              <w:t>41</w:t>
            </w:r>
          </w:p>
        </w:tc>
        <w:tc>
          <w:tcPr>
            <w:tcW w:w="1428" w:type="dxa"/>
            <w:tcBorders>
              <w:top w:val="single" w:sz="4" w:space="0" w:color="auto"/>
              <w:bottom w:val="single" w:sz="4" w:space="0" w:color="auto"/>
            </w:tcBorders>
          </w:tcPr>
          <w:p w:rsidR="00847128" w:rsidRPr="00B42B31" w:rsidRDefault="00847128" w:rsidP="008D423E">
            <w:pPr>
              <w:pStyle w:val="ConsPlusNormal"/>
              <w:ind w:firstLine="0"/>
              <w:jc w:val="center"/>
              <w:rPr>
                <w:rFonts w:ascii="Times New Roman" w:hAnsi="Times New Roman" w:cs="Times New Roman"/>
                <w:sz w:val="24"/>
                <w:szCs w:val="24"/>
              </w:rPr>
            </w:pPr>
            <w:r w:rsidRPr="00B42B31">
              <w:rPr>
                <w:rFonts w:ascii="Times New Roman" w:hAnsi="Times New Roman" w:cs="Times New Roman"/>
                <w:sz w:val="24"/>
                <w:szCs w:val="24"/>
              </w:rPr>
              <w:t>41</w:t>
            </w:r>
          </w:p>
        </w:tc>
      </w:tr>
      <w:tr w:rsidR="00847128" w:rsidRPr="0031654A" w:rsidTr="00847128">
        <w:trPr>
          <w:trHeight w:val="157"/>
        </w:trPr>
        <w:tc>
          <w:tcPr>
            <w:tcW w:w="922" w:type="dxa"/>
            <w:tcBorders>
              <w:top w:val="single" w:sz="4" w:space="0" w:color="auto"/>
              <w:left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r w:rsidR="00847128" w:rsidRPr="005F6394">
              <w:rPr>
                <w:rFonts w:ascii="Times New Roman" w:hAnsi="Times New Roman" w:cs="Times New Roman"/>
                <w:sz w:val="24"/>
                <w:szCs w:val="24"/>
              </w:rPr>
              <w:t>.3</w:t>
            </w:r>
          </w:p>
        </w:tc>
        <w:tc>
          <w:tcPr>
            <w:tcW w:w="7397" w:type="dxa"/>
            <w:tcBorders>
              <w:top w:val="single" w:sz="4" w:space="0" w:color="auto"/>
              <w:bottom w:val="single" w:sz="4" w:space="0" w:color="auto"/>
            </w:tcBorders>
          </w:tcPr>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Обучение населения мерам пожарной безопасности, распространение информационных противопожарных листовок (шт) /информация на сайте Интернет</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p>
        </w:tc>
        <w:tc>
          <w:tcPr>
            <w:tcW w:w="1428" w:type="dxa"/>
            <w:tcBorders>
              <w:top w:val="single" w:sz="4" w:space="0" w:color="auto"/>
              <w:bottom w:val="single" w:sz="4" w:space="0" w:color="auto"/>
            </w:tcBorders>
          </w:tcPr>
          <w:p w:rsidR="00847128" w:rsidRPr="003E5431" w:rsidRDefault="00A77E2D" w:rsidP="00890831">
            <w:pPr>
              <w:pStyle w:val="ConsPlusNormal"/>
              <w:ind w:firstLine="0"/>
              <w:jc w:val="center"/>
              <w:rPr>
                <w:rFonts w:ascii="Times New Roman" w:hAnsi="Times New Roman" w:cs="Times New Roman"/>
                <w:b/>
                <w:sz w:val="24"/>
                <w:szCs w:val="24"/>
              </w:rPr>
            </w:pPr>
            <w:r>
              <w:rPr>
                <w:rFonts w:ascii="Times New Roman" w:hAnsi="Times New Roman" w:cs="Times New Roman"/>
                <w:sz w:val="24"/>
                <w:szCs w:val="24"/>
              </w:rPr>
              <w:t>Не менее 10</w:t>
            </w:r>
          </w:p>
        </w:tc>
        <w:tc>
          <w:tcPr>
            <w:tcW w:w="1428" w:type="dxa"/>
            <w:tcBorders>
              <w:top w:val="single" w:sz="4" w:space="0" w:color="auto"/>
              <w:bottom w:val="single" w:sz="4" w:space="0" w:color="auto"/>
            </w:tcBorders>
          </w:tcPr>
          <w:p w:rsidR="00847128" w:rsidRPr="003E5431" w:rsidRDefault="00A77E2D" w:rsidP="008D423E">
            <w:pPr>
              <w:pStyle w:val="ConsPlusNormal"/>
              <w:ind w:firstLine="0"/>
              <w:jc w:val="center"/>
              <w:rPr>
                <w:rFonts w:ascii="Times New Roman" w:hAnsi="Times New Roman" w:cs="Times New Roman"/>
                <w:b/>
                <w:sz w:val="24"/>
                <w:szCs w:val="24"/>
              </w:rPr>
            </w:pPr>
            <w:r>
              <w:rPr>
                <w:rFonts w:ascii="Times New Roman" w:hAnsi="Times New Roman" w:cs="Times New Roman"/>
                <w:sz w:val="24"/>
                <w:szCs w:val="24"/>
              </w:rPr>
              <w:t xml:space="preserve"> Не менее 10</w:t>
            </w:r>
          </w:p>
        </w:tc>
        <w:tc>
          <w:tcPr>
            <w:tcW w:w="1309" w:type="dxa"/>
            <w:tcBorders>
              <w:top w:val="single" w:sz="4" w:space="0" w:color="auto"/>
              <w:bottom w:val="single" w:sz="4" w:space="0" w:color="auto"/>
            </w:tcBorders>
          </w:tcPr>
          <w:p w:rsidR="00847128" w:rsidRPr="003E5431" w:rsidRDefault="00A77E2D" w:rsidP="00A77E2D">
            <w:pPr>
              <w:pStyle w:val="ConsPlusNormal"/>
              <w:ind w:firstLine="0"/>
              <w:jc w:val="center"/>
              <w:rPr>
                <w:rFonts w:ascii="Times New Roman" w:hAnsi="Times New Roman" w:cs="Times New Roman"/>
                <w:b/>
                <w:sz w:val="24"/>
                <w:szCs w:val="24"/>
              </w:rPr>
            </w:pPr>
            <w:r>
              <w:rPr>
                <w:rFonts w:ascii="Times New Roman" w:hAnsi="Times New Roman" w:cs="Times New Roman"/>
                <w:sz w:val="24"/>
                <w:szCs w:val="24"/>
              </w:rPr>
              <w:t>Не менее 10</w:t>
            </w:r>
          </w:p>
        </w:tc>
        <w:tc>
          <w:tcPr>
            <w:tcW w:w="1428" w:type="dxa"/>
            <w:tcBorders>
              <w:top w:val="single" w:sz="4" w:space="0" w:color="auto"/>
              <w:bottom w:val="single" w:sz="4" w:space="0" w:color="auto"/>
            </w:tcBorders>
          </w:tcPr>
          <w:p w:rsidR="00847128" w:rsidRPr="003E5431" w:rsidRDefault="00A77E2D" w:rsidP="008D423E">
            <w:pPr>
              <w:pStyle w:val="ConsPlusNormal"/>
              <w:ind w:firstLine="0"/>
              <w:jc w:val="center"/>
              <w:rPr>
                <w:rFonts w:ascii="Times New Roman" w:hAnsi="Times New Roman" w:cs="Times New Roman"/>
                <w:b/>
                <w:sz w:val="24"/>
                <w:szCs w:val="24"/>
              </w:rPr>
            </w:pPr>
            <w:r>
              <w:rPr>
                <w:rFonts w:ascii="Times New Roman" w:hAnsi="Times New Roman" w:cs="Times New Roman"/>
                <w:sz w:val="24"/>
                <w:szCs w:val="24"/>
              </w:rPr>
              <w:t>Не менее 10</w:t>
            </w:r>
          </w:p>
        </w:tc>
      </w:tr>
      <w:tr w:rsidR="00847128" w:rsidRPr="0031654A" w:rsidTr="00847128">
        <w:trPr>
          <w:trHeight w:val="204"/>
        </w:trPr>
        <w:tc>
          <w:tcPr>
            <w:tcW w:w="922" w:type="dxa"/>
            <w:tcBorders>
              <w:top w:val="single" w:sz="4" w:space="0" w:color="auto"/>
              <w:left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7.4</w:t>
            </w:r>
          </w:p>
        </w:tc>
        <w:tc>
          <w:tcPr>
            <w:tcW w:w="7397" w:type="dxa"/>
            <w:tcBorders>
              <w:top w:val="single" w:sz="4" w:space="0" w:color="auto"/>
              <w:bottom w:val="single" w:sz="4" w:space="0" w:color="auto"/>
            </w:tcBorders>
          </w:tcPr>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Обучение населения в области чрезвычайных ситуаций распространение листовок /информация на сайте Интернет</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p>
        </w:tc>
        <w:tc>
          <w:tcPr>
            <w:tcW w:w="1428" w:type="dxa"/>
            <w:tcBorders>
              <w:top w:val="single" w:sz="4" w:space="0" w:color="auto"/>
              <w:bottom w:val="single" w:sz="4" w:space="0" w:color="auto"/>
            </w:tcBorders>
          </w:tcPr>
          <w:p w:rsidR="00847128" w:rsidRPr="00A77E2D" w:rsidRDefault="00A77E2D" w:rsidP="00A77E2D">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Не менее 10</w:t>
            </w:r>
          </w:p>
        </w:tc>
        <w:tc>
          <w:tcPr>
            <w:tcW w:w="1428" w:type="dxa"/>
            <w:tcBorders>
              <w:top w:val="single" w:sz="4" w:space="0" w:color="auto"/>
              <w:bottom w:val="single" w:sz="4" w:space="0" w:color="auto"/>
            </w:tcBorders>
          </w:tcPr>
          <w:p w:rsidR="00847128" w:rsidRPr="003E5431" w:rsidRDefault="00A77E2D" w:rsidP="008D423E">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Не менее 10</w:t>
            </w:r>
          </w:p>
        </w:tc>
        <w:tc>
          <w:tcPr>
            <w:tcW w:w="1309" w:type="dxa"/>
            <w:tcBorders>
              <w:top w:val="single" w:sz="4" w:space="0" w:color="auto"/>
              <w:bottom w:val="single" w:sz="4" w:space="0" w:color="auto"/>
            </w:tcBorders>
          </w:tcPr>
          <w:p w:rsidR="00847128" w:rsidRPr="003E5431" w:rsidRDefault="00A77E2D" w:rsidP="008D423E">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Не менее 10</w:t>
            </w:r>
          </w:p>
        </w:tc>
        <w:tc>
          <w:tcPr>
            <w:tcW w:w="1428" w:type="dxa"/>
            <w:tcBorders>
              <w:top w:val="single" w:sz="4" w:space="0" w:color="auto"/>
              <w:bottom w:val="single" w:sz="4" w:space="0" w:color="auto"/>
            </w:tcBorders>
          </w:tcPr>
          <w:p w:rsidR="00847128" w:rsidRPr="003E5431" w:rsidRDefault="00A77E2D" w:rsidP="008D423E">
            <w:pPr>
              <w:pStyle w:val="ConsPlusNormal"/>
              <w:ind w:firstLine="0"/>
              <w:jc w:val="center"/>
              <w:rPr>
                <w:rFonts w:ascii="Times New Roman" w:hAnsi="Times New Roman" w:cs="Times New Roman"/>
                <w:b/>
                <w:sz w:val="24"/>
                <w:szCs w:val="24"/>
              </w:rPr>
            </w:pPr>
            <w:r>
              <w:rPr>
                <w:rFonts w:ascii="Times New Roman" w:hAnsi="Times New Roman" w:cs="Times New Roman"/>
                <w:sz w:val="24"/>
                <w:szCs w:val="24"/>
              </w:rPr>
              <w:t>Не менее 10</w:t>
            </w:r>
          </w:p>
        </w:tc>
      </w:tr>
      <w:tr w:rsidR="00847128" w:rsidRPr="0031654A" w:rsidTr="00847128">
        <w:trPr>
          <w:trHeight w:val="250"/>
        </w:trPr>
        <w:tc>
          <w:tcPr>
            <w:tcW w:w="922" w:type="dxa"/>
            <w:tcBorders>
              <w:top w:val="single" w:sz="4" w:space="0" w:color="auto"/>
              <w:left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7.5</w:t>
            </w:r>
          </w:p>
        </w:tc>
        <w:tc>
          <w:tcPr>
            <w:tcW w:w="7397" w:type="dxa"/>
            <w:tcBorders>
              <w:top w:val="single" w:sz="4" w:space="0" w:color="auto"/>
            </w:tcBorders>
          </w:tcPr>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Приобретение противогазов для сотрудников администрации</w:t>
            </w:r>
          </w:p>
        </w:tc>
        <w:tc>
          <w:tcPr>
            <w:tcW w:w="1071" w:type="dxa"/>
            <w:tcBorders>
              <w:top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p>
        </w:tc>
        <w:tc>
          <w:tcPr>
            <w:tcW w:w="1428" w:type="dxa"/>
            <w:tcBorders>
              <w:top w:val="single" w:sz="4" w:space="0" w:color="auto"/>
            </w:tcBorders>
          </w:tcPr>
          <w:p w:rsidR="00847128" w:rsidRPr="00B42B31" w:rsidRDefault="00847128" w:rsidP="00890831">
            <w:pPr>
              <w:pStyle w:val="ConsPlusNormal"/>
              <w:ind w:firstLine="0"/>
              <w:jc w:val="center"/>
              <w:rPr>
                <w:rFonts w:ascii="Times New Roman" w:hAnsi="Times New Roman" w:cs="Times New Roman"/>
                <w:sz w:val="24"/>
                <w:szCs w:val="24"/>
              </w:rPr>
            </w:pPr>
            <w:r w:rsidRPr="00B42B31">
              <w:rPr>
                <w:rFonts w:ascii="Times New Roman" w:hAnsi="Times New Roman" w:cs="Times New Roman"/>
                <w:sz w:val="24"/>
                <w:szCs w:val="24"/>
              </w:rPr>
              <w:t>0</w:t>
            </w:r>
          </w:p>
        </w:tc>
        <w:tc>
          <w:tcPr>
            <w:tcW w:w="1428" w:type="dxa"/>
            <w:tcBorders>
              <w:top w:val="single" w:sz="4" w:space="0" w:color="auto"/>
            </w:tcBorders>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0</w:t>
            </w:r>
          </w:p>
        </w:tc>
        <w:tc>
          <w:tcPr>
            <w:tcW w:w="1309" w:type="dxa"/>
            <w:tcBorders>
              <w:top w:val="single" w:sz="4" w:space="0" w:color="auto"/>
            </w:tcBorders>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0</w:t>
            </w:r>
          </w:p>
        </w:tc>
        <w:tc>
          <w:tcPr>
            <w:tcW w:w="1428" w:type="dxa"/>
            <w:tcBorders>
              <w:top w:val="single" w:sz="4" w:space="0" w:color="auto"/>
            </w:tcBorders>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0</w:t>
            </w:r>
          </w:p>
        </w:tc>
      </w:tr>
      <w:tr w:rsidR="00847128" w:rsidRPr="0031654A" w:rsidTr="00847128">
        <w:tc>
          <w:tcPr>
            <w:tcW w:w="922" w:type="dxa"/>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7.6</w:t>
            </w:r>
          </w:p>
        </w:tc>
        <w:tc>
          <w:tcPr>
            <w:tcW w:w="7397" w:type="dxa"/>
          </w:tcPr>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Безопасное поселение, приобретение видеокамер</w:t>
            </w:r>
          </w:p>
        </w:tc>
        <w:tc>
          <w:tcPr>
            <w:tcW w:w="1071" w:type="dxa"/>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p>
        </w:tc>
        <w:tc>
          <w:tcPr>
            <w:tcW w:w="1428" w:type="dxa"/>
          </w:tcPr>
          <w:p w:rsidR="00847128" w:rsidRPr="00B42B31"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28" w:type="dxa"/>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0</w:t>
            </w:r>
          </w:p>
        </w:tc>
        <w:tc>
          <w:tcPr>
            <w:tcW w:w="1309" w:type="dxa"/>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0</w:t>
            </w:r>
          </w:p>
        </w:tc>
        <w:tc>
          <w:tcPr>
            <w:tcW w:w="1428" w:type="dxa"/>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0</w:t>
            </w:r>
          </w:p>
        </w:tc>
      </w:tr>
      <w:tr w:rsidR="00847128" w:rsidRPr="0031654A" w:rsidTr="00847128">
        <w:tc>
          <w:tcPr>
            <w:tcW w:w="922" w:type="dxa"/>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7.7</w:t>
            </w:r>
          </w:p>
        </w:tc>
        <w:tc>
          <w:tcPr>
            <w:tcW w:w="7397" w:type="dxa"/>
          </w:tcPr>
          <w:p w:rsidR="00847128" w:rsidRPr="003E5431" w:rsidRDefault="00847128"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Обустройство системы оповещения</w:t>
            </w:r>
          </w:p>
        </w:tc>
        <w:tc>
          <w:tcPr>
            <w:tcW w:w="1071" w:type="dxa"/>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p>
        </w:tc>
        <w:tc>
          <w:tcPr>
            <w:tcW w:w="1428" w:type="dxa"/>
          </w:tcPr>
          <w:p w:rsidR="00847128" w:rsidRPr="00B42B31" w:rsidRDefault="00847128" w:rsidP="00890831">
            <w:pPr>
              <w:pStyle w:val="ConsPlusNormal"/>
              <w:ind w:firstLine="0"/>
              <w:jc w:val="center"/>
              <w:rPr>
                <w:rFonts w:ascii="Times New Roman" w:hAnsi="Times New Roman" w:cs="Times New Roman"/>
                <w:sz w:val="24"/>
                <w:szCs w:val="24"/>
              </w:rPr>
            </w:pPr>
            <w:r w:rsidRPr="00B42B31">
              <w:rPr>
                <w:rFonts w:ascii="Times New Roman" w:hAnsi="Times New Roman" w:cs="Times New Roman"/>
                <w:sz w:val="24"/>
                <w:szCs w:val="24"/>
              </w:rPr>
              <w:t>0</w:t>
            </w:r>
          </w:p>
        </w:tc>
        <w:tc>
          <w:tcPr>
            <w:tcW w:w="1428" w:type="dxa"/>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0</w:t>
            </w:r>
          </w:p>
        </w:tc>
        <w:tc>
          <w:tcPr>
            <w:tcW w:w="1309" w:type="dxa"/>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0</w:t>
            </w:r>
          </w:p>
        </w:tc>
        <w:tc>
          <w:tcPr>
            <w:tcW w:w="1428" w:type="dxa"/>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0</w:t>
            </w:r>
          </w:p>
        </w:tc>
      </w:tr>
      <w:tr w:rsidR="00847128" w:rsidRPr="0031654A" w:rsidTr="00847128">
        <w:trPr>
          <w:trHeight w:val="595"/>
        </w:trPr>
        <w:tc>
          <w:tcPr>
            <w:tcW w:w="922" w:type="dxa"/>
            <w:tcBorders>
              <w:bottom w:val="single" w:sz="4" w:space="0" w:color="auto"/>
            </w:tcBorders>
          </w:tcPr>
          <w:p w:rsidR="00847128" w:rsidRPr="00C51AB2" w:rsidRDefault="00847128" w:rsidP="00890831">
            <w:pPr>
              <w:pStyle w:val="ConsPlusNormal"/>
              <w:ind w:firstLine="0"/>
              <w:jc w:val="center"/>
              <w:rPr>
                <w:rFonts w:ascii="Times New Roman" w:hAnsi="Times New Roman" w:cs="Times New Roman"/>
                <w:sz w:val="24"/>
                <w:szCs w:val="24"/>
              </w:rPr>
            </w:pPr>
            <w:r w:rsidRPr="00C51AB2">
              <w:rPr>
                <w:rFonts w:ascii="Times New Roman" w:hAnsi="Times New Roman" w:cs="Times New Roman"/>
                <w:sz w:val="24"/>
                <w:szCs w:val="24"/>
              </w:rPr>
              <w:t>8</w:t>
            </w:r>
          </w:p>
        </w:tc>
        <w:tc>
          <w:tcPr>
            <w:tcW w:w="7397" w:type="dxa"/>
            <w:tcBorders>
              <w:bottom w:val="single" w:sz="4" w:space="0" w:color="auto"/>
            </w:tcBorders>
          </w:tcPr>
          <w:p w:rsidR="00847128" w:rsidRPr="003E5431" w:rsidRDefault="00847128" w:rsidP="00890831">
            <w:pPr>
              <w:pStyle w:val="ConsPlusNormal"/>
              <w:ind w:firstLine="0"/>
              <w:jc w:val="both"/>
              <w:rPr>
                <w:rFonts w:ascii="Times New Roman" w:hAnsi="Times New Roman" w:cs="Times New Roman"/>
                <w:b/>
                <w:sz w:val="24"/>
                <w:szCs w:val="24"/>
              </w:rPr>
            </w:pPr>
            <w:r w:rsidRPr="003E5431">
              <w:rPr>
                <w:rFonts w:ascii="Times New Roman" w:hAnsi="Times New Roman" w:cs="Times New Roman"/>
                <w:b/>
                <w:sz w:val="24"/>
                <w:szCs w:val="24"/>
              </w:rPr>
              <w:t xml:space="preserve">муниципальная подпрограмма «Развитие культуры Восточного городского поселения» </w:t>
            </w:r>
            <w:r w:rsidR="00FA6029">
              <w:rPr>
                <w:rFonts w:ascii="Times New Roman" w:hAnsi="Times New Roman" w:cs="Times New Roman"/>
                <w:b/>
                <w:sz w:val="24"/>
                <w:szCs w:val="24"/>
              </w:rPr>
              <w:t>на 2017-2020 годы</w:t>
            </w:r>
          </w:p>
        </w:tc>
        <w:tc>
          <w:tcPr>
            <w:tcW w:w="1071"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309"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r>
      <w:tr w:rsidR="00847128" w:rsidRPr="0031654A" w:rsidTr="00847128">
        <w:trPr>
          <w:trHeight w:val="281"/>
        </w:trPr>
        <w:tc>
          <w:tcPr>
            <w:tcW w:w="922" w:type="dxa"/>
            <w:tcBorders>
              <w:top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847128" w:rsidRPr="005F6394">
              <w:rPr>
                <w:rFonts w:ascii="Times New Roman" w:hAnsi="Times New Roman" w:cs="Times New Roman"/>
                <w:sz w:val="24"/>
                <w:szCs w:val="24"/>
              </w:rPr>
              <w:t>.1</w:t>
            </w:r>
          </w:p>
        </w:tc>
        <w:tc>
          <w:tcPr>
            <w:tcW w:w="7397" w:type="dxa"/>
            <w:tcBorders>
              <w:top w:val="single" w:sz="4" w:space="0" w:color="auto"/>
              <w:bottom w:val="single" w:sz="4" w:space="0" w:color="auto"/>
            </w:tcBorders>
          </w:tcPr>
          <w:p w:rsidR="00847128" w:rsidRPr="001F13E3" w:rsidRDefault="00847128" w:rsidP="00890831">
            <w:pPr>
              <w:pStyle w:val="ad"/>
              <w:ind w:left="0"/>
              <w:rPr>
                <w:rFonts w:eastAsia="Times New Roman"/>
              </w:rPr>
            </w:pPr>
            <w:r w:rsidRPr="001F13E3">
              <w:rPr>
                <w:rFonts w:eastAsia="Times New Roman"/>
              </w:rPr>
              <w:t>Численность участников культурно-досуговых мероприятий / человек</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428" w:type="dxa"/>
            <w:tcBorders>
              <w:top w:val="single" w:sz="4" w:space="0" w:color="auto"/>
              <w:bottom w:val="single" w:sz="4" w:space="0" w:color="auto"/>
            </w:tcBorders>
          </w:tcPr>
          <w:p w:rsidR="00847128" w:rsidRPr="00B42B31" w:rsidRDefault="00847128" w:rsidP="00890831">
            <w:pPr>
              <w:pStyle w:val="ConsPlusNormal"/>
              <w:ind w:firstLine="0"/>
              <w:jc w:val="center"/>
              <w:rPr>
                <w:rFonts w:ascii="Times New Roman" w:hAnsi="Times New Roman" w:cs="Times New Roman"/>
                <w:sz w:val="24"/>
                <w:szCs w:val="24"/>
              </w:rPr>
            </w:pPr>
            <w:r w:rsidRPr="00B42B31">
              <w:rPr>
                <w:rFonts w:ascii="Times New Roman" w:hAnsi="Times New Roman" w:cs="Times New Roman"/>
                <w:sz w:val="24"/>
                <w:szCs w:val="24"/>
              </w:rPr>
              <w:t>4500</w:t>
            </w:r>
          </w:p>
        </w:tc>
        <w:tc>
          <w:tcPr>
            <w:tcW w:w="1428" w:type="dxa"/>
            <w:tcBorders>
              <w:top w:val="single" w:sz="4" w:space="0" w:color="auto"/>
              <w:bottom w:val="single" w:sz="4" w:space="0" w:color="auto"/>
            </w:tcBorders>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5000</w:t>
            </w: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5608B4">
              <w:rPr>
                <w:rFonts w:ascii="Times New Roman" w:hAnsi="Times New Roman" w:cs="Times New Roman"/>
                <w:sz w:val="24"/>
                <w:szCs w:val="24"/>
              </w:rPr>
              <w:t>5000</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sidRPr="005608B4">
              <w:rPr>
                <w:rFonts w:ascii="Times New Roman" w:hAnsi="Times New Roman" w:cs="Times New Roman"/>
                <w:sz w:val="24"/>
                <w:szCs w:val="24"/>
              </w:rPr>
              <w:t>5000</w:t>
            </w:r>
          </w:p>
        </w:tc>
      </w:tr>
      <w:tr w:rsidR="00847128" w:rsidRPr="0031654A" w:rsidTr="00847128">
        <w:trPr>
          <w:trHeight w:val="172"/>
        </w:trPr>
        <w:tc>
          <w:tcPr>
            <w:tcW w:w="922" w:type="dxa"/>
            <w:tcBorders>
              <w:top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847128" w:rsidRPr="005F6394">
              <w:rPr>
                <w:rFonts w:ascii="Times New Roman" w:hAnsi="Times New Roman" w:cs="Times New Roman"/>
                <w:sz w:val="24"/>
                <w:szCs w:val="24"/>
              </w:rPr>
              <w:t>.2</w:t>
            </w:r>
          </w:p>
        </w:tc>
        <w:tc>
          <w:tcPr>
            <w:tcW w:w="7397" w:type="dxa"/>
            <w:tcBorders>
              <w:top w:val="single" w:sz="4" w:space="0" w:color="auto"/>
              <w:bottom w:val="single" w:sz="4" w:space="0" w:color="auto"/>
            </w:tcBorders>
          </w:tcPr>
          <w:p w:rsidR="00847128" w:rsidRPr="001F13E3" w:rsidRDefault="00847128" w:rsidP="00890831">
            <w:pPr>
              <w:pStyle w:val="ad"/>
              <w:ind w:left="0"/>
              <w:rPr>
                <w:rFonts w:eastAsia="Times New Roman"/>
              </w:rPr>
            </w:pPr>
            <w:r w:rsidRPr="001F13E3">
              <w:rPr>
                <w:rFonts w:eastAsia="Times New Roman"/>
              </w:rPr>
              <w:t>Количество установленных специализированных уличных сценических площадок /единиц</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309"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428"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847128" w:rsidRPr="0031654A" w:rsidTr="00847128">
        <w:trPr>
          <w:trHeight w:val="109"/>
        </w:trPr>
        <w:tc>
          <w:tcPr>
            <w:tcW w:w="922" w:type="dxa"/>
            <w:tcBorders>
              <w:top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8</w:t>
            </w:r>
            <w:r w:rsidR="00847128" w:rsidRPr="005F6394">
              <w:rPr>
                <w:rFonts w:ascii="Times New Roman" w:hAnsi="Times New Roman" w:cs="Times New Roman"/>
                <w:sz w:val="24"/>
                <w:szCs w:val="24"/>
              </w:rPr>
              <w:t>.3</w:t>
            </w:r>
          </w:p>
        </w:tc>
        <w:tc>
          <w:tcPr>
            <w:tcW w:w="7397" w:type="dxa"/>
            <w:tcBorders>
              <w:top w:val="single" w:sz="4" w:space="0" w:color="auto"/>
              <w:bottom w:val="single" w:sz="4" w:space="0" w:color="auto"/>
            </w:tcBorders>
          </w:tcPr>
          <w:p w:rsidR="00847128" w:rsidRPr="001F13E3" w:rsidRDefault="00847128" w:rsidP="00890831">
            <w:pPr>
              <w:pStyle w:val="ad"/>
              <w:ind w:left="0"/>
              <w:rPr>
                <w:rFonts w:eastAsia="Times New Roman"/>
              </w:rPr>
            </w:pPr>
            <w:r w:rsidRPr="001F13E3">
              <w:rPr>
                <w:rFonts w:eastAsia="Times New Roman"/>
              </w:rPr>
              <w:t>Количество комплектов световой и звуковой аппаратуры/единиц</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Borders>
              <w:top w:val="single" w:sz="4" w:space="0" w:color="auto"/>
              <w:bottom w:val="single" w:sz="4" w:space="0" w:color="auto"/>
            </w:tcBorders>
          </w:tcPr>
          <w:p w:rsidR="00847128" w:rsidRPr="00B42B31" w:rsidRDefault="00847128" w:rsidP="00890831">
            <w:pPr>
              <w:pStyle w:val="ConsPlusNormal"/>
              <w:ind w:firstLine="0"/>
              <w:jc w:val="center"/>
              <w:rPr>
                <w:rFonts w:ascii="Times New Roman" w:hAnsi="Times New Roman" w:cs="Times New Roman"/>
                <w:sz w:val="24"/>
                <w:szCs w:val="24"/>
              </w:rPr>
            </w:pPr>
            <w:r w:rsidRPr="00B42B31">
              <w:rPr>
                <w:rFonts w:ascii="Times New Roman" w:hAnsi="Times New Roman" w:cs="Times New Roman"/>
                <w:sz w:val="24"/>
                <w:szCs w:val="24"/>
              </w:rPr>
              <w:t>0</w:t>
            </w:r>
          </w:p>
        </w:tc>
        <w:tc>
          <w:tcPr>
            <w:tcW w:w="1428" w:type="dxa"/>
            <w:tcBorders>
              <w:top w:val="single" w:sz="4" w:space="0" w:color="auto"/>
              <w:bottom w:val="single" w:sz="4" w:space="0" w:color="auto"/>
            </w:tcBorders>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0</w:t>
            </w:r>
          </w:p>
        </w:tc>
        <w:tc>
          <w:tcPr>
            <w:tcW w:w="1309" w:type="dxa"/>
            <w:tcBorders>
              <w:top w:val="single" w:sz="4" w:space="0" w:color="auto"/>
              <w:bottom w:val="single" w:sz="4" w:space="0" w:color="auto"/>
            </w:tcBorders>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0</w:t>
            </w:r>
          </w:p>
        </w:tc>
        <w:tc>
          <w:tcPr>
            <w:tcW w:w="1428" w:type="dxa"/>
            <w:tcBorders>
              <w:top w:val="single" w:sz="4" w:space="0" w:color="auto"/>
              <w:bottom w:val="single" w:sz="4" w:space="0" w:color="auto"/>
            </w:tcBorders>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0</w:t>
            </w:r>
          </w:p>
        </w:tc>
      </w:tr>
      <w:tr w:rsidR="00847128" w:rsidRPr="0031654A" w:rsidTr="00847128">
        <w:trPr>
          <w:trHeight w:val="125"/>
        </w:trPr>
        <w:tc>
          <w:tcPr>
            <w:tcW w:w="922" w:type="dxa"/>
            <w:tcBorders>
              <w:top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r w:rsidR="00847128" w:rsidRPr="005F6394">
              <w:rPr>
                <w:rFonts w:ascii="Times New Roman" w:hAnsi="Times New Roman" w:cs="Times New Roman"/>
                <w:sz w:val="24"/>
                <w:szCs w:val="24"/>
              </w:rPr>
              <w:t>.4</w:t>
            </w:r>
          </w:p>
        </w:tc>
        <w:tc>
          <w:tcPr>
            <w:tcW w:w="7397" w:type="dxa"/>
            <w:tcBorders>
              <w:top w:val="single" w:sz="4" w:space="0" w:color="auto"/>
              <w:bottom w:val="single" w:sz="4" w:space="0" w:color="auto"/>
            </w:tcBorders>
          </w:tcPr>
          <w:p w:rsidR="00847128" w:rsidRPr="001F13E3" w:rsidRDefault="00847128" w:rsidP="00890831">
            <w:pPr>
              <w:pStyle w:val="ad"/>
              <w:ind w:left="0"/>
              <w:rPr>
                <w:rFonts w:eastAsia="Times New Roman"/>
              </w:rPr>
            </w:pPr>
            <w:r w:rsidRPr="001F13E3">
              <w:rPr>
                <w:rFonts w:eastAsia="Times New Roman"/>
              </w:rPr>
              <w:t>Количество разножанровых кружков, клубов, творческих коллективов:</w:t>
            </w:r>
          </w:p>
          <w:p w:rsidR="00847128" w:rsidRPr="001F13E3" w:rsidRDefault="00847128" w:rsidP="00890831">
            <w:pPr>
              <w:pStyle w:val="ad"/>
              <w:ind w:left="0"/>
              <w:rPr>
                <w:rFonts w:eastAsia="Times New Roman"/>
              </w:rPr>
            </w:pPr>
            <w:r w:rsidRPr="001F13E3">
              <w:rPr>
                <w:rFonts w:eastAsia="Times New Roman"/>
              </w:rPr>
              <w:t>МБУК КСЦ;</w:t>
            </w:r>
          </w:p>
          <w:p w:rsidR="00847128" w:rsidRPr="001F13E3" w:rsidRDefault="00847128" w:rsidP="00890831">
            <w:pPr>
              <w:pStyle w:val="ad"/>
              <w:ind w:left="0"/>
              <w:rPr>
                <w:rFonts w:eastAsia="Times New Roman"/>
              </w:rPr>
            </w:pPr>
            <w:r w:rsidRPr="001F13E3">
              <w:rPr>
                <w:rFonts w:eastAsia="Times New Roman"/>
              </w:rPr>
              <w:t>БЦ «Дом семьи» им. Н.А.Заболоцкого (клубы по интересам) /единиц</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Borders>
              <w:top w:val="single" w:sz="4" w:space="0" w:color="auto"/>
              <w:bottom w:val="single" w:sz="4" w:space="0" w:color="auto"/>
            </w:tcBorders>
          </w:tcPr>
          <w:p w:rsidR="00847128" w:rsidRPr="001F13E3" w:rsidRDefault="00847128" w:rsidP="005608B4">
            <w:pPr>
              <w:pStyle w:val="ad"/>
              <w:ind w:left="0"/>
              <w:jc w:val="center"/>
              <w:rPr>
                <w:rFonts w:eastAsia="Times New Roman"/>
              </w:rPr>
            </w:pPr>
            <w:r>
              <w:rPr>
                <w:rFonts w:eastAsia="Times New Roman"/>
              </w:rPr>
              <w:t>32</w:t>
            </w:r>
          </w:p>
          <w:p w:rsidR="00847128" w:rsidRPr="001F13E3" w:rsidRDefault="00847128" w:rsidP="005608B4">
            <w:pPr>
              <w:pStyle w:val="ad"/>
              <w:ind w:left="0"/>
              <w:jc w:val="center"/>
              <w:rPr>
                <w:rFonts w:eastAsia="Times New Roman"/>
              </w:rPr>
            </w:pPr>
          </w:p>
          <w:p w:rsidR="00847128" w:rsidRPr="003E5431" w:rsidRDefault="00847128" w:rsidP="005608B4">
            <w:pPr>
              <w:pStyle w:val="ConsPlusNormal"/>
              <w:ind w:firstLine="0"/>
              <w:jc w:val="center"/>
              <w:rPr>
                <w:rFonts w:ascii="Times New Roman" w:hAnsi="Times New Roman" w:cs="Times New Roman"/>
                <w:b/>
                <w:sz w:val="24"/>
                <w:szCs w:val="24"/>
              </w:rPr>
            </w:pPr>
            <w:r>
              <w:t>4</w:t>
            </w:r>
          </w:p>
        </w:tc>
        <w:tc>
          <w:tcPr>
            <w:tcW w:w="1428" w:type="dxa"/>
            <w:tcBorders>
              <w:top w:val="single" w:sz="4" w:space="0" w:color="auto"/>
              <w:bottom w:val="single" w:sz="4" w:space="0" w:color="auto"/>
            </w:tcBorders>
          </w:tcPr>
          <w:p w:rsidR="00847128" w:rsidRDefault="00847128" w:rsidP="005608B4">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35</w:t>
            </w:r>
          </w:p>
          <w:p w:rsidR="00847128" w:rsidRDefault="00847128" w:rsidP="005608B4">
            <w:pPr>
              <w:pStyle w:val="ConsPlusNormal"/>
              <w:ind w:firstLine="0"/>
              <w:jc w:val="center"/>
              <w:rPr>
                <w:rFonts w:ascii="Times New Roman" w:hAnsi="Times New Roman" w:cs="Times New Roman"/>
                <w:sz w:val="24"/>
                <w:szCs w:val="24"/>
              </w:rPr>
            </w:pPr>
          </w:p>
          <w:p w:rsidR="00847128" w:rsidRDefault="00847128" w:rsidP="005608B4">
            <w:pPr>
              <w:pStyle w:val="ConsPlusNormal"/>
              <w:ind w:firstLine="0"/>
              <w:jc w:val="center"/>
              <w:rPr>
                <w:rFonts w:ascii="Times New Roman" w:hAnsi="Times New Roman" w:cs="Times New Roman"/>
                <w:sz w:val="24"/>
                <w:szCs w:val="24"/>
              </w:rPr>
            </w:pPr>
          </w:p>
          <w:p w:rsidR="00847128" w:rsidRPr="005608B4" w:rsidRDefault="00847128" w:rsidP="005608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309" w:type="dxa"/>
            <w:tcBorders>
              <w:top w:val="single" w:sz="4" w:space="0" w:color="auto"/>
              <w:bottom w:val="single" w:sz="4" w:space="0" w:color="auto"/>
            </w:tcBorders>
          </w:tcPr>
          <w:p w:rsidR="00847128" w:rsidRDefault="00847128" w:rsidP="005608B4">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35</w:t>
            </w:r>
          </w:p>
          <w:p w:rsidR="00847128" w:rsidRDefault="00847128" w:rsidP="005608B4">
            <w:pPr>
              <w:pStyle w:val="ConsPlusNormal"/>
              <w:ind w:firstLine="0"/>
              <w:jc w:val="center"/>
              <w:rPr>
                <w:rFonts w:ascii="Times New Roman" w:hAnsi="Times New Roman" w:cs="Times New Roman"/>
                <w:sz w:val="24"/>
                <w:szCs w:val="24"/>
              </w:rPr>
            </w:pPr>
          </w:p>
          <w:p w:rsidR="00847128" w:rsidRDefault="00847128" w:rsidP="005608B4">
            <w:pPr>
              <w:pStyle w:val="ConsPlusNormal"/>
              <w:ind w:firstLine="0"/>
              <w:jc w:val="center"/>
              <w:rPr>
                <w:rFonts w:ascii="Times New Roman" w:hAnsi="Times New Roman" w:cs="Times New Roman"/>
                <w:sz w:val="24"/>
                <w:szCs w:val="24"/>
              </w:rPr>
            </w:pPr>
          </w:p>
          <w:p w:rsidR="00847128" w:rsidRPr="003E5431" w:rsidRDefault="00847128" w:rsidP="005608B4">
            <w:pPr>
              <w:pStyle w:val="ConsPlusNormal"/>
              <w:ind w:firstLine="0"/>
              <w:jc w:val="center"/>
              <w:rPr>
                <w:rFonts w:ascii="Times New Roman" w:hAnsi="Times New Roman" w:cs="Times New Roman"/>
                <w:b/>
                <w:sz w:val="24"/>
                <w:szCs w:val="24"/>
              </w:rPr>
            </w:pPr>
            <w:r>
              <w:rPr>
                <w:rFonts w:ascii="Times New Roman" w:hAnsi="Times New Roman" w:cs="Times New Roman"/>
                <w:sz w:val="24"/>
                <w:szCs w:val="24"/>
              </w:rPr>
              <w:t>4</w:t>
            </w:r>
          </w:p>
        </w:tc>
        <w:tc>
          <w:tcPr>
            <w:tcW w:w="1428" w:type="dxa"/>
            <w:tcBorders>
              <w:top w:val="single" w:sz="4" w:space="0" w:color="auto"/>
              <w:bottom w:val="single" w:sz="4" w:space="0" w:color="auto"/>
            </w:tcBorders>
          </w:tcPr>
          <w:p w:rsidR="00847128" w:rsidRDefault="00847128" w:rsidP="005608B4">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35</w:t>
            </w:r>
          </w:p>
          <w:p w:rsidR="00847128" w:rsidRDefault="00847128" w:rsidP="005608B4">
            <w:pPr>
              <w:pStyle w:val="ConsPlusNormal"/>
              <w:ind w:firstLine="0"/>
              <w:jc w:val="center"/>
              <w:rPr>
                <w:rFonts w:ascii="Times New Roman" w:hAnsi="Times New Roman" w:cs="Times New Roman"/>
                <w:sz w:val="24"/>
                <w:szCs w:val="24"/>
              </w:rPr>
            </w:pPr>
          </w:p>
          <w:p w:rsidR="00847128" w:rsidRDefault="00847128" w:rsidP="005608B4">
            <w:pPr>
              <w:pStyle w:val="ConsPlusNormal"/>
              <w:ind w:firstLine="0"/>
              <w:jc w:val="center"/>
              <w:rPr>
                <w:rFonts w:ascii="Times New Roman" w:hAnsi="Times New Roman" w:cs="Times New Roman"/>
                <w:sz w:val="24"/>
                <w:szCs w:val="24"/>
              </w:rPr>
            </w:pPr>
          </w:p>
          <w:p w:rsidR="00847128" w:rsidRPr="003E5431" w:rsidRDefault="00847128" w:rsidP="005608B4">
            <w:pPr>
              <w:pStyle w:val="ConsPlusNormal"/>
              <w:ind w:firstLine="0"/>
              <w:jc w:val="center"/>
              <w:rPr>
                <w:rFonts w:ascii="Times New Roman" w:hAnsi="Times New Roman" w:cs="Times New Roman"/>
                <w:b/>
                <w:sz w:val="24"/>
                <w:szCs w:val="24"/>
              </w:rPr>
            </w:pPr>
            <w:r>
              <w:rPr>
                <w:rFonts w:ascii="Times New Roman" w:hAnsi="Times New Roman" w:cs="Times New Roman"/>
                <w:sz w:val="24"/>
                <w:szCs w:val="24"/>
              </w:rPr>
              <w:t>4</w:t>
            </w:r>
          </w:p>
        </w:tc>
      </w:tr>
      <w:tr w:rsidR="00847128" w:rsidRPr="0031654A" w:rsidTr="00847128">
        <w:trPr>
          <w:trHeight w:val="673"/>
        </w:trPr>
        <w:tc>
          <w:tcPr>
            <w:tcW w:w="922" w:type="dxa"/>
            <w:tcBorders>
              <w:bottom w:val="single" w:sz="4" w:space="0" w:color="auto"/>
            </w:tcBorders>
          </w:tcPr>
          <w:p w:rsidR="00847128" w:rsidRPr="00C51AB2" w:rsidRDefault="00847128" w:rsidP="00890831">
            <w:pPr>
              <w:pStyle w:val="ConsPlusNormal"/>
              <w:ind w:firstLine="0"/>
              <w:jc w:val="center"/>
              <w:rPr>
                <w:rFonts w:ascii="Times New Roman" w:hAnsi="Times New Roman" w:cs="Times New Roman"/>
                <w:sz w:val="24"/>
                <w:szCs w:val="24"/>
              </w:rPr>
            </w:pPr>
            <w:r w:rsidRPr="00C51AB2">
              <w:rPr>
                <w:rFonts w:ascii="Times New Roman" w:hAnsi="Times New Roman" w:cs="Times New Roman"/>
                <w:sz w:val="24"/>
                <w:szCs w:val="24"/>
              </w:rPr>
              <w:t>9</w:t>
            </w:r>
          </w:p>
        </w:tc>
        <w:tc>
          <w:tcPr>
            <w:tcW w:w="7397" w:type="dxa"/>
            <w:tcBorders>
              <w:bottom w:val="single" w:sz="4" w:space="0" w:color="auto"/>
            </w:tcBorders>
          </w:tcPr>
          <w:p w:rsidR="00847128" w:rsidRPr="003E5431" w:rsidRDefault="00847128" w:rsidP="00890831">
            <w:pPr>
              <w:pStyle w:val="ConsPlusNormal"/>
              <w:ind w:firstLine="0"/>
              <w:jc w:val="both"/>
              <w:rPr>
                <w:rFonts w:ascii="Times New Roman" w:hAnsi="Times New Roman" w:cs="Times New Roman"/>
                <w:b/>
                <w:sz w:val="24"/>
                <w:szCs w:val="24"/>
              </w:rPr>
            </w:pPr>
            <w:r w:rsidRPr="003E5431">
              <w:rPr>
                <w:rFonts w:ascii="Times New Roman" w:hAnsi="Times New Roman" w:cs="Times New Roman"/>
                <w:b/>
                <w:sz w:val="24"/>
                <w:szCs w:val="24"/>
              </w:rPr>
              <w:t>муниципальная подпрограмма  «Развитие молодежной поли</w:t>
            </w:r>
            <w:r>
              <w:rPr>
                <w:rFonts w:ascii="Times New Roman" w:hAnsi="Times New Roman" w:cs="Times New Roman"/>
                <w:b/>
                <w:sz w:val="24"/>
                <w:szCs w:val="24"/>
              </w:rPr>
              <w:t xml:space="preserve">тики» </w:t>
            </w:r>
            <w:r w:rsidR="00FA6029">
              <w:rPr>
                <w:rFonts w:ascii="Times New Roman" w:hAnsi="Times New Roman" w:cs="Times New Roman"/>
                <w:b/>
                <w:sz w:val="24"/>
                <w:szCs w:val="24"/>
              </w:rPr>
              <w:t>на 2017-2020 годы</w:t>
            </w:r>
          </w:p>
        </w:tc>
        <w:tc>
          <w:tcPr>
            <w:tcW w:w="1071"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309"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r>
      <w:tr w:rsidR="00847128" w:rsidRPr="005608B4" w:rsidTr="00847128">
        <w:trPr>
          <w:trHeight w:val="266"/>
        </w:trPr>
        <w:tc>
          <w:tcPr>
            <w:tcW w:w="922" w:type="dxa"/>
            <w:tcBorders>
              <w:top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847128" w:rsidRPr="005F6394">
              <w:rPr>
                <w:rFonts w:ascii="Times New Roman" w:hAnsi="Times New Roman" w:cs="Times New Roman"/>
                <w:sz w:val="24"/>
                <w:szCs w:val="24"/>
              </w:rPr>
              <w:t>.1</w:t>
            </w:r>
          </w:p>
        </w:tc>
        <w:tc>
          <w:tcPr>
            <w:tcW w:w="7397" w:type="dxa"/>
            <w:tcBorders>
              <w:top w:val="single" w:sz="4" w:space="0" w:color="auto"/>
              <w:bottom w:val="single" w:sz="4" w:space="0" w:color="auto"/>
            </w:tcBorders>
          </w:tcPr>
          <w:p w:rsidR="00847128" w:rsidRPr="0031654A" w:rsidRDefault="00847128" w:rsidP="00890831">
            <w:pPr>
              <w:shd w:val="clear" w:color="auto" w:fill="FFFFFF"/>
              <w:spacing w:line="324" w:lineRule="exact"/>
              <w:ind w:right="65"/>
            </w:pPr>
            <w:r w:rsidRPr="003E5431">
              <w:rPr>
                <w:color w:val="000000"/>
                <w:spacing w:val="-2"/>
              </w:rPr>
              <w:t xml:space="preserve">Количество общественных молодежных организаций и объединений, действующих </w:t>
            </w:r>
            <w:r w:rsidRPr="003E5431">
              <w:rPr>
                <w:color w:val="000000"/>
                <w:spacing w:val="-4"/>
              </w:rPr>
              <w:t>на территории Восточного городского поселения (шт.)</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p>
        </w:tc>
        <w:tc>
          <w:tcPr>
            <w:tcW w:w="1428" w:type="dxa"/>
            <w:tcBorders>
              <w:top w:val="single" w:sz="4" w:space="0" w:color="auto"/>
              <w:bottom w:val="single" w:sz="4" w:space="0" w:color="auto"/>
            </w:tcBorders>
          </w:tcPr>
          <w:p w:rsidR="00847128" w:rsidRPr="00390E0E" w:rsidRDefault="00847128" w:rsidP="00890831">
            <w:pPr>
              <w:pStyle w:val="ConsPlusNormal"/>
              <w:ind w:firstLine="0"/>
              <w:jc w:val="center"/>
              <w:rPr>
                <w:rFonts w:ascii="Times New Roman" w:hAnsi="Times New Roman" w:cs="Times New Roman"/>
                <w:sz w:val="24"/>
                <w:szCs w:val="24"/>
              </w:rPr>
            </w:pPr>
            <w:r w:rsidRPr="00390E0E">
              <w:rPr>
                <w:rFonts w:ascii="Times New Roman" w:hAnsi="Times New Roman" w:cs="Times New Roman"/>
                <w:sz w:val="24"/>
                <w:szCs w:val="24"/>
              </w:rPr>
              <w:t>1</w:t>
            </w:r>
          </w:p>
        </w:tc>
        <w:tc>
          <w:tcPr>
            <w:tcW w:w="1428" w:type="dxa"/>
            <w:tcBorders>
              <w:top w:val="single" w:sz="4" w:space="0" w:color="auto"/>
              <w:bottom w:val="single" w:sz="4" w:space="0" w:color="auto"/>
            </w:tcBorders>
          </w:tcPr>
          <w:p w:rsidR="00847128" w:rsidRPr="00390E0E"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309" w:type="dxa"/>
            <w:tcBorders>
              <w:top w:val="single" w:sz="4" w:space="0" w:color="auto"/>
              <w:bottom w:val="single" w:sz="4" w:space="0" w:color="auto"/>
            </w:tcBorders>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1</w:t>
            </w:r>
          </w:p>
        </w:tc>
        <w:tc>
          <w:tcPr>
            <w:tcW w:w="1428" w:type="dxa"/>
            <w:tcBorders>
              <w:top w:val="single" w:sz="4" w:space="0" w:color="auto"/>
              <w:bottom w:val="single" w:sz="4" w:space="0" w:color="auto"/>
            </w:tcBorders>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1</w:t>
            </w:r>
          </w:p>
        </w:tc>
      </w:tr>
      <w:tr w:rsidR="00847128" w:rsidRPr="0031654A" w:rsidTr="00847128">
        <w:trPr>
          <w:trHeight w:val="235"/>
        </w:trPr>
        <w:tc>
          <w:tcPr>
            <w:tcW w:w="922" w:type="dxa"/>
            <w:tcBorders>
              <w:top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847128" w:rsidRPr="005F6394">
              <w:rPr>
                <w:rFonts w:ascii="Times New Roman" w:hAnsi="Times New Roman" w:cs="Times New Roman"/>
                <w:sz w:val="24"/>
                <w:szCs w:val="24"/>
              </w:rPr>
              <w:t>.2</w:t>
            </w:r>
          </w:p>
        </w:tc>
        <w:tc>
          <w:tcPr>
            <w:tcW w:w="7397" w:type="dxa"/>
            <w:tcBorders>
              <w:top w:val="single" w:sz="4" w:space="0" w:color="auto"/>
              <w:bottom w:val="single" w:sz="4" w:space="0" w:color="auto"/>
            </w:tcBorders>
          </w:tcPr>
          <w:p w:rsidR="00847128" w:rsidRPr="0031654A" w:rsidRDefault="00847128" w:rsidP="00890831">
            <w:pPr>
              <w:shd w:val="clear" w:color="auto" w:fill="FFFFFF"/>
              <w:spacing w:line="317" w:lineRule="exact"/>
              <w:ind w:right="94" w:hanging="7"/>
            </w:pPr>
            <w:r w:rsidRPr="003E5431">
              <w:rPr>
                <w:color w:val="000000"/>
                <w:spacing w:val="-4"/>
              </w:rPr>
              <w:t xml:space="preserve">Количество молодых людей, вовлеченных в </w:t>
            </w:r>
            <w:r w:rsidRPr="003E5431">
              <w:rPr>
                <w:color w:val="000000"/>
                <w:spacing w:val="-2"/>
              </w:rPr>
              <w:t>мероприятия гражданско-патриотической направленности (чел.)</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428" w:type="dxa"/>
            <w:tcBorders>
              <w:top w:val="single" w:sz="4" w:space="0" w:color="auto"/>
              <w:bottom w:val="single" w:sz="4" w:space="0" w:color="auto"/>
            </w:tcBorders>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1000</w:t>
            </w:r>
          </w:p>
        </w:tc>
        <w:tc>
          <w:tcPr>
            <w:tcW w:w="1428" w:type="dxa"/>
            <w:tcBorders>
              <w:top w:val="single" w:sz="4" w:space="0" w:color="auto"/>
              <w:bottom w:val="single" w:sz="4" w:space="0" w:color="auto"/>
            </w:tcBorders>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1000</w:t>
            </w:r>
          </w:p>
        </w:tc>
        <w:tc>
          <w:tcPr>
            <w:tcW w:w="1309" w:type="dxa"/>
            <w:tcBorders>
              <w:top w:val="single" w:sz="4" w:space="0" w:color="auto"/>
              <w:bottom w:val="single" w:sz="4" w:space="0" w:color="auto"/>
            </w:tcBorders>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1000</w:t>
            </w:r>
          </w:p>
        </w:tc>
        <w:tc>
          <w:tcPr>
            <w:tcW w:w="1428" w:type="dxa"/>
            <w:tcBorders>
              <w:top w:val="single" w:sz="4" w:space="0" w:color="auto"/>
              <w:bottom w:val="single" w:sz="4" w:space="0" w:color="auto"/>
            </w:tcBorders>
          </w:tcPr>
          <w:p w:rsidR="00847128" w:rsidRPr="005608B4" w:rsidRDefault="00847128" w:rsidP="00890831">
            <w:pPr>
              <w:pStyle w:val="ConsPlusNormal"/>
              <w:ind w:firstLine="0"/>
              <w:jc w:val="center"/>
              <w:rPr>
                <w:rFonts w:ascii="Times New Roman" w:hAnsi="Times New Roman" w:cs="Times New Roman"/>
                <w:sz w:val="24"/>
                <w:szCs w:val="24"/>
              </w:rPr>
            </w:pPr>
            <w:r w:rsidRPr="005608B4">
              <w:rPr>
                <w:rFonts w:ascii="Times New Roman" w:hAnsi="Times New Roman" w:cs="Times New Roman"/>
                <w:sz w:val="24"/>
                <w:szCs w:val="24"/>
              </w:rPr>
              <w:t>1000</w:t>
            </w:r>
          </w:p>
        </w:tc>
      </w:tr>
      <w:tr w:rsidR="00847128" w:rsidRPr="0031654A" w:rsidTr="00847128">
        <w:trPr>
          <w:trHeight w:val="250"/>
        </w:trPr>
        <w:tc>
          <w:tcPr>
            <w:tcW w:w="922" w:type="dxa"/>
            <w:tcBorders>
              <w:top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847128" w:rsidRPr="005F6394">
              <w:rPr>
                <w:rFonts w:ascii="Times New Roman" w:hAnsi="Times New Roman" w:cs="Times New Roman"/>
                <w:sz w:val="24"/>
                <w:szCs w:val="24"/>
              </w:rPr>
              <w:t>.3</w:t>
            </w:r>
          </w:p>
        </w:tc>
        <w:tc>
          <w:tcPr>
            <w:tcW w:w="7397" w:type="dxa"/>
            <w:tcBorders>
              <w:top w:val="single" w:sz="4" w:space="0" w:color="auto"/>
              <w:bottom w:val="single" w:sz="4" w:space="0" w:color="auto"/>
            </w:tcBorders>
          </w:tcPr>
          <w:p w:rsidR="00847128" w:rsidRPr="0031654A" w:rsidRDefault="00847128" w:rsidP="00890831">
            <w:pPr>
              <w:shd w:val="clear" w:color="auto" w:fill="FFFFFF"/>
              <w:spacing w:line="317" w:lineRule="exact"/>
              <w:ind w:right="86" w:hanging="7"/>
            </w:pPr>
            <w:r w:rsidRPr="003E5431">
              <w:rPr>
                <w:color w:val="000000"/>
                <w:spacing w:val="-3"/>
              </w:rPr>
              <w:t xml:space="preserve">Количество молодых людей, вовлеченных в </w:t>
            </w:r>
            <w:r w:rsidRPr="003E5431">
              <w:rPr>
                <w:color w:val="000000"/>
                <w:spacing w:val="-2"/>
              </w:rPr>
              <w:t>мероприятия творческой и интеллектуальной направленности (чел.)</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428" w:type="dxa"/>
            <w:tcBorders>
              <w:top w:val="single" w:sz="4" w:space="0" w:color="auto"/>
              <w:bottom w:val="single" w:sz="4" w:space="0" w:color="auto"/>
            </w:tcBorders>
          </w:tcPr>
          <w:p w:rsidR="00847128" w:rsidRPr="00390E0E" w:rsidRDefault="00847128" w:rsidP="00890831">
            <w:pPr>
              <w:pStyle w:val="ConsPlusNormal"/>
              <w:ind w:firstLine="0"/>
              <w:jc w:val="center"/>
              <w:rPr>
                <w:rFonts w:ascii="Times New Roman" w:hAnsi="Times New Roman" w:cs="Times New Roman"/>
                <w:sz w:val="24"/>
                <w:szCs w:val="24"/>
              </w:rPr>
            </w:pPr>
            <w:r w:rsidRPr="00390E0E">
              <w:rPr>
                <w:rFonts w:ascii="Times New Roman" w:hAnsi="Times New Roman" w:cs="Times New Roman"/>
                <w:sz w:val="24"/>
                <w:szCs w:val="24"/>
              </w:rPr>
              <w:t>480</w:t>
            </w:r>
          </w:p>
        </w:tc>
        <w:tc>
          <w:tcPr>
            <w:tcW w:w="1428" w:type="dxa"/>
            <w:tcBorders>
              <w:top w:val="single" w:sz="4" w:space="0" w:color="auto"/>
              <w:bottom w:val="single" w:sz="4" w:space="0" w:color="auto"/>
            </w:tcBorders>
          </w:tcPr>
          <w:p w:rsidR="00847128" w:rsidRPr="001A528B" w:rsidRDefault="00847128" w:rsidP="00890831">
            <w:pPr>
              <w:pStyle w:val="ConsPlusNormal"/>
              <w:ind w:firstLine="0"/>
              <w:jc w:val="center"/>
              <w:rPr>
                <w:rFonts w:ascii="Times New Roman" w:hAnsi="Times New Roman" w:cs="Times New Roman"/>
                <w:sz w:val="24"/>
                <w:szCs w:val="24"/>
              </w:rPr>
            </w:pPr>
            <w:r w:rsidRPr="001A528B">
              <w:rPr>
                <w:rFonts w:ascii="Times New Roman" w:hAnsi="Times New Roman" w:cs="Times New Roman"/>
                <w:sz w:val="24"/>
                <w:szCs w:val="24"/>
              </w:rPr>
              <w:t>480</w:t>
            </w:r>
          </w:p>
        </w:tc>
        <w:tc>
          <w:tcPr>
            <w:tcW w:w="1309" w:type="dxa"/>
            <w:tcBorders>
              <w:top w:val="single" w:sz="4" w:space="0" w:color="auto"/>
              <w:bottom w:val="single" w:sz="4" w:space="0" w:color="auto"/>
            </w:tcBorders>
          </w:tcPr>
          <w:p w:rsidR="00847128" w:rsidRPr="001A528B" w:rsidRDefault="00847128" w:rsidP="00890831">
            <w:pPr>
              <w:pStyle w:val="ConsPlusNormal"/>
              <w:ind w:firstLine="0"/>
              <w:jc w:val="center"/>
              <w:rPr>
                <w:rFonts w:ascii="Times New Roman" w:hAnsi="Times New Roman" w:cs="Times New Roman"/>
                <w:sz w:val="24"/>
                <w:szCs w:val="24"/>
              </w:rPr>
            </w:pPr>
            <w:r w:rsidRPr="001A528B">
              <w:rPr>
                <w:rFonts w:ascii="Times New Roman" w:hAnsi="Times New Roman" w:cs="Times New Roman"/>
                <w:sz w:val="24"/>
                <w:szCs w:val="24"/>
              </w:rPr>
              <w:t>480</w:t>
            </w:r>
          </w:p>
        </w:tc>
        <w:tc>
          <w:tcPr>
            <w:tcW w:w="1428" w:type="dxa"/>
            <w:tcBorders>
              <w:top w:val="single" w:sz="4" w:space="0" w:color="auto"/>
              <w:bottom w:val="single" w:sz="4" w:space="0" w:color="auto"/>
            </w:tcBorders>
          </w:tcPr>
          <w:p w:rsidR="00847128" w:rsidRPr="001A528B" w:rsidRDefault="00847128" w:rsidP="00890831">
            <w:pPr>
              <w:pStyle w:val="ConsPlusNormal"/>
              <w:ind w:firstLine="0"/>
              <w:jc w:val="center"/>
              <w:rPr>
                <w:rFonts w:ascii="Times New Roman" w:hAnsi="Times New Roman" w:cs="Times New Roman"/>
                <w:sz w:val="24"/>
                <w:szCs w:val="24"/>
              </w:rPr>
            </w:pPr>
            <w:r w:rsidRPr="001A528B">
              <w:rPr>
                <w:rFonts w:ascii="Times New Roman" w:hAnsi="Times New Roman" w:cs="Times New Roman"/>
                <w:sz w:val="24"/>
                <w:szCs w:val="24"/>
              </w:rPr>
              <w:t>480</w:t>
            </w:r>
          </w:p>
        </w:tc>
      </w:tr>
      <w:tr w:rsidR="00847128" w:rsidRPr="0031654A" w:rsidTr="00847128">
        <w:trPr>
          <w:trHeight w:val="266"/>
        </w:trPr>
        <w:tc>
          <w:tcPr>
            <w:tcW w:w="922" w:type="dxa"/>
            <w:tcBorders>
              <w:top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847128" w:rsidRPr="005F6394">
              <w:rPr>
                <w:rFonts w:ascii="Times New Roman" w:hAnsi="Times New Roman" w:cs="Times New Roman"/>
                <w:sz w:val="24"/>
                <w:szCs w:val="24"/>
              </w:rPr>
              <w:t>.4</w:t>
            </w:r>
          </w:p>
        </w:tc>
        <w:tc>
          <w:tcPr>
            <w:tcW w:w="7397" w:type="dxa"/>
            <w:tcBorders>
              <w:top w:val="single" w:sz="4" w:space="0" w:color="auto"/>
              <w:bottom w:val="single" w:sz="4" w:space="0" w:color="auto"/>
            </w:tcBorders>
          </w:tcPr>
          <w:p w:rsidR="00847128" w:rsidRPr="0031654A" w:rsidRDefault="00847128" w:rsidP="00890831">
            <w:pPr>
              <w:shd w:val="clear" w:color="auto" w:fill="FFFFFF"/>
              <w:spacing w:line="317" w:lineRule="exact"/>
              <w:ind w:right="86" w:firstLine="7"/>
            </w:pPr>
            <w:r w:rsidRPr="003E5431">
              <w:rPr>
                <w:color w:val="000000"/>
                <w:spacing w:val="-4"/>
              </w:rPr>
              <w:t xml:space="preserve">Количество молодых людей, вовлеченных в </w:t>
            </w:r>
            <w:r w:rsidRPr="003E5431">
              <w:rPr>
                <w:color w:val="000000"/>
                <w:spacing w:val="-1"/>
              </w:rPr>
              <w:t xml:space="preserve">мероприятия, направленные на </w:t>
            </w:r>
            <w:r w:rsidRPr="003E5431">
              <w:rPr>
                <w:color w:val="000000"/>
                <w:spacing w:val="-2"/>
              </w:rPr>
              <w:t xml:space="preserve">формирование здорового образа жизни </w:t>
            </w:r>
            <w:r w:rsidRPr="003E5431">
              <w:rPr>
                <w:color w:val="000000"/>
                <w:spacing w:val="-5"/>
              </w:rPr>
              <w:t>(чел.)</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428" w:type="dxa"/>
            <w:tcBorders>
              <w:top w:val="single" w:sz="4" w:space="0" w:color="auto"/>
              <w:bottom w:val="single" w:sz="4" w:space="0" w:color="auto"/>
            </w:tcBorders>
          </w:tcPr>
          <w:p w:rsidR="00847128" w:rsidRPr="00390E0E" w:rsidRDefault="00847128" w:rsidP="00890831">
            <w:pPr>
              <w:pStyle w:val="ConsPlusNormal"/>
              <w:ind w:firstLine="0"/>
              <w:jc w:val="center"/>
              <w:rPr>
                <w:rFonts w:ascii="Times New Roman" w:hAnsi="Times New Roman" w:cs="Times New Roman"/>
                <w:sz w:val="24"/>
                <w:szCs w:val="24"/>
              </w:rPr>
            </w:pPr>
            <w:r w:rsidRPr="00390E0E">
              <w:rPr>
                <w:rFonts w:ascii="Times New Roman" w:hAnsi="Times New Roman" w:cs="Times New Roman"/>
                <w:sz w:val="24"/>
                <w:szCs w:val="24"/>
              </w:rPr>
              <w:t>890</w:t>
            </w:r>
          </w:p>
        </w:tc>
        <w:tc>
          <w:tcPr>
            <w:tcW w:w="1428" w:type="dxa"/>
            <w:tcBorders>
              <w:top w:val="single" w:sz="4" w:space="0" w:color="auto"/>
              <w:bottom w:val="single" w:sz="4" w:space="0" w:color="auto"/>
            </w:tcBorders>
          </w:tcPr>
          <w:p w:rsidR="00847128" w:rsidRPr="001A528B" w:rsidRDefault="00847128" w:rsidP="00890831">
            <w:pPr>
              <w:pStyle w:val="ConsPlusNormal"/>
              <w:ind w:firstLine="0"/>
              <w:jc w:val="center"/>
              <w:rPr>
                <w:rFonts w:ascii="Times New Roman" w:hAnsi="Times New Roman" w:cs="Times New Roman"/>
                <w:sz w:val="24"/>
                <w:szCs w:val="24"/>
              </w:rPr>
            </w:pPr>
            <w:r w:rsidRPr="001A528B">
              <w:rPr>
                <w:rFonts w:ascii="Times New Roman" w:hAnsi="Times New Roman" w:cs="Times New Roman"/>
                <w:sz w:val="24"/>
                <w:szCs w:val="24"/>
              </w:rPr>
              <w:t>900</w:t>
            </w:r>
          </w:p>
        </w:tc>
        <w:tc>
          <w:tcPr>
            <w:tcW w:w="1309" w:type="dxa"/>
            <w:tcBorders>
              <w:top w:val="single" w:sz="4" w:space="0" w:color="auto"/>
              <w:bottom w:val="single" w:sz="4" w:space="0" w:color="auto"/>
            </w:tcBorders>
          </w:tcPr>
          <w:p w:rsidR="00847128" w:rsidRPr="001A528B" w:rsidRDefault="00847128" w:rsidP="00890831">
            <w:pPr>
              <w:pStyle w:val="ConsPlusNormal"/>
              <w:ind w:firstLine="0"/>
              <w:jc w:val="center"/>
              <w:rPr>
                <w:rFonts w:ascii="Times New Roman" w:hAnsi="Times New Roman" w:cs="Times New Roman"/>
                <w:sz w:val="24"/>
                <w:szCs w:val="24"/>
              </w:rPr>
            </w:pPr>
            <w:r w:rsidRPr="001A528B">
              <w:rPr>
                <w:rFonts w:ascii="Times New Roman" w:hAnsi="Times New Roman" w:cs="Times New Roman"/>
                <w:sz w:val="24"/>
                <w:szCs w:val="24"/>
              </w:rPr>
              <w:t>900</w:t>
            </w:r>
          </w:p>
        </w:tc>
        <w:tc>
          <w:tcPr>
            <w:tcW w:w="1428" w:type="dxa"/>
            <w:tcBorders>
              <w:top w:val="single" w:sz="4" w:space="0" w:color="auto"/>
              <w:bottom w:val="single" w:sz="4" w:space="0" w:color="auto"/>
            </w:tcBorders>
          </w:tcPr>
          <w:p w:rsidR="00847128" w:rsidRPr="001A528B" w:rsidRDefault="00847128" w:rsidP="00890831">
            <w:pPr>
              <w:pStyle w:val="ConsPlusNormal"/>
              <w:ind w:firstLine="0"/>
              <w:jc w:val="center"/>
              <w:rPr>
                <w:rFonts w:ascii="Times New Roman" w:hAnsi="Times New Roman" w:cs="Times New Roman"/>
                <w:sz w:val="24"/>
                <w:szCs w:val="24"/>
              </w:rPr>
            </w:pPr>
            <w:r w:rsidRPr="001A528B">
              <w:rPr>
                <w:rFonts w:ascii="Times New Roman" w:hAnsi="Times New Roman" w:cs="Times New Roman"/>
                <w:sz w:val="24"/>
                <w:szCs w:val="24"/>
              </w:rPr>
              <w:t>900</w:t>
            </w:r>
          </w:p>
        </w:tc>
      </w:tr>
      <w:tr w:rsidR="00847128" w:rsidRPr="0031654A" w:rsidTr="00847128">
        <w:trPr>
          <w:trHeight w:val="281"/>
        </w:trPr>
        <w:tc>
          <w:tcPr>
            <w:tcW w:w="922" w:type="dxa"/>
            <w:tcBorders>
              <w:top w:val="single" w:sz="4" w:space="0" w:color="auto"/>
              <w:bottom w:val="single" w:sz="4" w:space="0" w:color="auto"/>
            </w:tcBorders>
          </w:tcPr>
          <w:p w:rsidR="00847128" w:rsidRPr="005F6394" w:rsidRDefault="00C51AB2"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r w:rsidR="00847128" w:rsidRPr="005F6394">
              <w:rPr>
                <w:rFonts w:ascii="Times New Roman" w:hAnsi="Times New Roman" w:cs="Times New Roman"/>
                <w:sz w:val="24"/>
                <w:szCs w:val="24"/>
              </w:rPr>
              <w:t>.5</w:t>
            </w:r>
          </w:p>
        </w:tc>
        <w:tc>
          <w:tcPr>
            <w:tcW w:w="7397" w:type="dxa"/>
            <w:tcBorders>
              <w:top w:val="single" w:sz="4" w:space="0" w:color="auto"/>
              <w:bottom w:val="single" w:sz="4" w:space="0" w:color="auto"/>
            </w:tcBorders>
          </w:tcPr>
          <w:p w:rsidR="00847128" w:rsidRPr="003E5431" w:rsidRDefault="00847128" w:rsidP="00890831">
            <w:pPr>
              <w:shd w:val="clear" w:color="auto" w:fill="FFFFFF"/>
              <w:spacing w:line="317" w:lineRule="exact"/>
              <w:ind w:right="86" w:firstLine="7"/>
              <w:rPr>
                <w:color w:val="000000"/>
                <w:spacing w:val="-4"/>
              </w:rPr>
            </w:pPr>
            <w:r w:rsidRPr="003E5431">
              <w:rPr>
                <w:color w:val="000000"/>
                <w:spacing w:val="-3"/>
              </w:rPr>
              <w:t xml:space="preserve">Количество молодых людей, вовлеченных в </w:t>
            </w:r>
            <w:r w:rsidRPr="003E5431">
              <w:rPr>
                <w:color w:val="000000"/>
                <w:spacing w:val="-1"/>
              </w:rPr>
              <w:t>добровольческую деятельность (чел.)</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428" w:type="dxa"/>
            <w:tcBorders>
              <w:top w:val="single" w:sz="4" w:space="0" w:color="auto"/>
              <w:bottom w:val="single" w:sz="4" w:space="0" w:color="auto"/>
            </w:tcBorders>
          </w:tcPr>
          <w:p w:rsidR="00847128" w:rsidRPr="00390E0E" w:rsidRDefault="00847128"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1428" w:type="dxa"/>
            <w:tcBorders>
              <w:top w:val="single" w:sz="4" w:space="0" w:color="auto"/>
              <w:bottom w:val="single" w:sz="4" w:space="0" w:color="auto"/>
            </w:tcBorders>
          </w:tcPr>
          <w:p w:rsidR="00847128" w:rsidRPr="001A528B" w:rsidRDefault="00847128" w:rsidP="00890831">
            <w:pPr>
              <w:pStyle w:val="ConsPlusNormal"/>
              <w:ind w:firstLine="0"/>
              <w:jc w:val="center"/>
              <w:rPr>
                <w:rFonts w:ascii="Times New Roman" w:hAnsi="Times New Roman" w:cs="Times New Roman"/>
                <w:sz w:val="24"/>
                <w:szCs w:val="24"/>
              </w:rPr>
            </w:pPr>
            <w:r w:rsidRPr="001A528B">
              <w:rPr>
                <w:rFonts w:ascii="Times New Roman" w:hAnsi="Times New Roman" w:cs="Times New Roman"/>
                <w:sz w:val="24"/>
                <w:szCs w:val="24"/>
              </w:rPr>
              <w:t>2</w:t>
            </w:r>
            <w:r>
              <w:rPr>
                <w:rFonts w:ascii="Times New Roman" w:hAnsi="Times New Roman" w:cs="Times New Roman"/>
                <w:sz w:val="24"/>
                <w:szCs w:val="24"/>
              </w:rPr>
              <w:t>5</w:t>
            </w:r>
          </w:p>
        </w:tc>
        <w:tc>
          <w:tcPr>
            <w:tcW w:w="1309" w:type="dxa"/>
            <w:tcBorders>
              <w:top w:val="single" w:sz="4" w:space="0" w:color="auto"/>
              <w:bottom w:val="single" w:sz="4" w:space="0" w:color="auto"/>
            </w:tcBorders>
          </w:tcPr>
          <w:p w:rsidR="00847128" w:rsidRPr="001A528B" w:rsidRDefault="00847128" w:rsidP="00890831">
            <w:pPr>
              <w:pStyle w:val="ConsPlusNormal"/>
              <w:ind w:firstLine="0"/>
              <w:jc w:val="center"/>
              <w:rPr>
                <w:rFonts w:ascii="Times New Roman" w:hAnsi="Times New Roman" w:cs="Times New Roman"/>
                <w:sz w:val="24"/>
                <w:szCs w:val="24"/>
              </w:rPr>
            </w:pPr>
            <w:r w:rsidRPr="001A528B">
              <w:rPr>
                <w:rFonts w:ascii="Times New Roman" w:hAnsi="Times New Roman" w:cs="Times New Roman"/>
                <w:sz w:val="24"/>
                <w:szCs w:val="24"/>
              </w:rPr>
              <w:t>2</w:t>
            </w:r>
            <w:r>
              <w:rPr>
                <w:rFonts w:ascii="Times New Roman" w:hAnsi="Times New Roman" w:cs="Times New Roman"/>
                <w:sz w:val="24"/>
                <w:szCs w:val="24"/>
              </w:rPr>
              <w:t>5</w:t>
            </w:r>
          </w:p>
        </w:tc>
        <w:tc>
          <w:tcPr>
            <w:tcW w:w="1428" w:type="dxa"/>
            <w:tcBorders>
              <w:top w:val="single" w:sz="4" w:space="0" w:color="auto"/>
              <w:bottom w:val="single" w:sz="4" w:space="0" w:color="auto"/>
            </w:tcBorders>
          </w:tcPr>
          <w:p w:rsidR="00847128" w:rsidRPr="001A528B" w:rsidRDefault="00847128" w:rsidP="00890831">
            <w:pPr>
              <w:pStyle w:val="ConsPlusNormal"/>
              <w:ind w:firstLine="0"/>
              <w:jc w:val="center"/>
              <w:rPr>
                <w:rFonts w:ascii="Times New Roman" w:hAnsi="Times New Roman" w:cs="Times New Roman"/>
                <w:sz w:val="24"/>
                <w:szCs w:val="24"/>
              </w:rPr>
            </w:pPr>
            <w:r w:rsidRPr="001A528B">
              <w:rPr>
                <w:rFonts w:ascii="Times New Roman" w:hAnsi="Times New Roman" w:cs="Times New Roman"/>
                <w:sz w:val="24"/>
                <w:szCs w:val="24"/>
              </w:rPr>
              <w:t>2</w:t>
            </w:r>
            <w:r>
              <w:rPr>
                <w:rFonts w:ascii="Times New Roman" w:hAnsi="Times New Roman" w:cs="Times New Roman"/>
                <w:sz w:val="24"/>
                <w:szCs w:val="24"/>
              </w:rPr>
              <w:t>5</w:t>
            </w:r>
          </w:p>
        </w:tc>
      </w:tr>
      <w:tr w:rsidR="00847128" w:rsidRPr="0031654A" w:rsidTr="00847128">
        <w:trPr>
          <w:trHeight w:val="485"/>
        </w:trPr>
        <w:tc>
          <w:tcPr>
            <w:tcW w:w="922" w:type="dxa"/>
            <w:tcBorders>
              <w:bottom w:val="single" w:sz="4" w:space="0" w:color="auto"/>
            </w:tcBorders>
          </w:tcPr>
          <w:p w:rsidR="00847128" w:rsidRPr="00C51AB2" w:rsidRDefault="00847128" w:rsidP="00890831">
            <w:pPr>
              <w:pStyle w:val="ConsPlusNormal"/>
              <w:ind w:firstLine="0"/>
              <w:jc w:val="center"/>
              <w:rPr>
                <w:rFonts w:ascii="Times New Roman" w:hAnsi="Times New Roman" w:cs="Times New Roman"/>
                <w:sz w:val="24"/>
                <w:szCs w:val="24"/>
              </w:rPr>
            </w:pPr>
            <w:r w:rsidRPr="00C51AB2">
              <w:rPr>
                <w:rFonts w:ascii="Times New Roman" w:hAnsi="Times New Roman" w:cs="Times New Roman"/>
                <w:sz w:val="24"/>
                <w:szCs w:val="24"/>
              </w:rPr>
              <w:t>10</w:t>
            </w:r>
          </w:p>
        </w:tc>
        <w:tc>
          <w:tcPr>
            <w:tcW w:w="7397" w:type="dxa"/>
            <w:tcBorders>
              <w:bottom w:val="single" w:sz="4" w:space="0" w:color="auto"/>
            </w:tcBorders>
          </w:tcPr>
          <w:p w:rsidR="00847128" w:rsidRPr="003E5431" w:rsidRDefault="00847128" w:rsidP="00890831">
            <w:pPr>
              <w:pStyle w:val="ConsPlusNormal"/>
              <w:ind w:firstLine="0"/>
              <w:jc w:val="both"/>
              <w:rPr>
                <w:rFonts w:ascii="Times New Roman" w:hAnsi="Times New Roman" w:cs="Times New Roman"/>
                <w:b/>
                <w:sz w:val="24"/>
                <w:szCs w:val="24"/>
              </w:rPr>
            </w:pPr>
            <w:r w:rsidRPr="003E5431">
              <w:rPr>
                <w:rFonts w:ascii="Times New Roman" w:hAnsi="Times New Roman" w:cs="Times New Roman"/>
                <w:b/>
                <w:sz w:val="24"/>
                <w:szCs w:val="24"/>
              </w:rPr>
              <w:t>муниципальная подпрограмма «Развитие физической</w:t>
            </w:r>
            <w:r>
              <w:rPr>
                <w:rFonts w:ascii="Times New Roman" w:hAnsi="Times New Roman" w:cs="Times New Roman"/>
                <w:b/>
                <w:sz w:val="24"/>
                <w:szCs w:val="24"/>
              </w:rPr>
              <w:t xml:space="preserve"> культуры и спорта» </w:t>
            </w:r>
            <w:r w:rsidR="00FA6029">
              <w:rPr>
                <w:rFonts w:ascii="Times New Roman" w:hAnsi="Times New Roman" w:cs="Times New Roman"/>
                <w:b/>
                <w:sz w:val="24"/>
                <w:szCs w:val="24"/>
              </w:rPr>
              <w:t>на 2017-2020 годы</w:t>
            </w:r>
          </w:p>
        </w:tc>
        <w:tc>
          <w:tcPr>
            <w:tcW w:w="1071"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309"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47128" w:rsidRPr="003E5431" w:rsidRDefault="00847128" w:rsidP="00890831">
            <w:pPr>
              <w:pStyle w:val="ConsPlusNormal"/>
              <w:ind w:firstLine="0"/>
              <w:jc w:val="center"/>
              <w:rPr>
                <w:rFonts w:ascii="Times New Roman" w:hAnsi="Times New Roman" w:cs="Times New Roman"/>
                <w:b/>
                <w:sz w:val="24"/>
                <w:szCs w:val="24"/>
              </w:rPr>
            </w:pPr>
          </w:p>
        </w:tc>
      </w:tr>
      <w:tr w:rsidR="00847128" w:rsidRPr="0031654A" w:rsidTr="00847128">
        <w:trPr>
          <w:trHeight w:val="329"/>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sidRPr="005F6394">
              <w:rPr>
                <w:rFonts w:ascii="Times New Roman" w:hAnsi="Times New Roman" w:cs="Times New Roman"/>
                <w:sz w:val="24"/>
                <w:szCs w:val="24"/>
              </w:rPr>
              <w:t>1</w:t>
            </w:r>
            <w:r w:rsidR="00C51AB2">
              <w:rPr>
                <w:rFonts w:ascii="Times New Roman" w:hAnsi="Times New Roman" w:cs="Times New Roman"/>
                <w:sz w:val="24"/>
                <w:szCs w:val="24"/>
              </w:rPr>
              <w:t>0</w:t>
            </w:r>
            <w:r w:rsidRPr="005F6394">
              <w:rPr>
                <w:rFonts w:ascii="Times New Roman" w:hAnsi="Times New Roman" w:cs="Times New Roman"/>
                <w:sz w:val="24"/>
                <w:szCs w:val="24"/>
              </w:rPr>
              <w:t>.1</w:t>
            </w:r>
          </w:p>
        </w:tc>
        <w:tc>
          <w:tcPr>
            <w:tcW w:w="7397" w:type="dxa"/>
            <w:tcBorders>
              <w:top w:val="single" w:sz="4" w:space="0" w:color="auto"/>
              <w:bottom w:val="single" w:sz="4" w:space="0" w:color="auto"/>
            </w:tcBorders>
          </w:tcPr>
          <w:p w:rsidR="00847128" w:rsidRPr="003E5431" w:rsidRDefault="00847128"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 xml:space="preserve">Обеспеченность спортивными залами </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Borders>
              <w:top w:val="single" w:sz="4" w:space="0" w:color="auto"/>
              <w:bottom w:val="single" w:sz="4" w:space="0" w:color="auto"/>
            </w:tcBorders>
          </w:tcPr>
          <w:p w:rsidR="00847128" w:rsidRPr="00390E0E" w:rsidRDefault="00847128" w:rsidP="00890831">
            <w:pPr>
              <w:pStyle w:val="ConsPlusNormal"/>
              <w:ind w:firstLine="0"/>
              <w:jc w:val="center"/>
              <w:rPr>
                <w:rFonts w:ascii="Times New Roman" w:hAnsi="Times New Roman" w:cs="Times New Roman"/>
                <w:sz w:val="24"/>
                <w:szCs w:val="24"/>
              </w:rPr>
            </w:pPr>
            <w:r w:rsidRPr="00390E0E">
              <w:rPr>
                <w:rFonts w:ascii="Times New Roman" w:hAnsi="Times New Roman" w:cs="Times New Roman"/>
                <w:sz w:val="24"/>
                <w:szCs w:val="24"/>
              </w:rPr>
              <w:t>3</w:t>
            </w:r>
          </w:p>
        </w:tc>
        <w:tc>
          <w:tcPr>
            <w:tcW w:w="1428" w:type="dxa"/>
            <w:tcBorders>
              <w:top w:val="single" w:sz="4" w:space="0" w:color="auto"/>
              <w:bottom w:val="single" w:sz="4" w:space="0" w:color="auto"/>
            </w:tcBorders>
          </w:tcPr>
          <w:p w:rsidR="00847128" w:rsidRPr="00390E0E" w:rsidRDefault="00847128" w:rsidP="008D423E">
            <w:pPr>
              <w:pStyle w:val="ConsPlusNormal"/>
              <w:ind w:firstLine="0"/>
              <w:jc w:val="center"/>
              <w:rPr>
                <w:rFonts w:ascii="Times New Roman" w:hAnsi="Times New Roman" w:cs="Times New Roman"/>
                <w:sz w:val="24"/>
                <w:szCs w:val="24"/>
              </w:rPr>
            </w:pPr>
            <w:r w:rsidRPr="00390E0E">
              <w:rPr>
                <w:rFonts w:ascii="Times New Roman" w:hAnsi="Times New Roman" w:cs="Times New Roman"/>
                <w:sz w:val="24"/>
                <w:szCs w:val="24"/>
              </w:rPr>
              <w:t>3</w:t>
            </w:r>
          </w:p>
        </w:tc>
        <w:tc>
          <w:tcPr>
            <w:tcW w:w="1309" w:type="dxa"/>
            <w:tcBorders>
              <w:top w:val="single" w:sz="4" w:space="0" w:color="auto"/>
              <w:bottom w:val="single" w:sz="4" w:space="0" w:color="auto"/>
            </w:tcBorders>
          </w:tcPr>
          <w:p w:rsidR="00847128" w:rsidRPr="00390E0E" w:rsidRDefault="00847128" w:rsidP="008D423E">
            <w:pPr>
              <w:pStyle w:val="ConsPlusNormal"/>
              <w:ind w:firstLine="0"/>
              <w:jc w:val="center"/>
              <w:rPr>
                <w:rFonts w:ascii="Times New Roman" w:hAnsi="Times New Roman" w:cs="Times New Roman"/>
                <w:sz w:val="24"/>
                <w:szCs w:val="24"/>
              </w:rPr>
            </w:pPr>
            <w:r w:rsidRPr="00390E0E">
              <w:rPr>
                <w:rFonts w:ascii="Times New Roman" w:hAnsi="Times New Roman" w:cs="Times New Roman"/>
                <w:sz w:val="24"/>
                <w:szCs w:val="24"/>
              </w:rPr>
              <w:t>3</w:t>
            </w:r>
          </w:p>
        </w:tc>
        <w:tc>
          <w:tcPr>
            <w:tcW w:w="1428" w:type="dxa"/>
            <w:tcBorders>
              <w:top w:val="single" w:sz="4" w:space="0" w:color="auto"/>
              <w:bottom w:val="single" w:sz="4" w:space="0" w:color="auto"/>
            </w:tcBorders>
          </w:tcPr>
          <w:p w:rsidR="00847128" w:rsidRPr="00390E0E" w:rsidRDefault="00847128" w:rsidP="008D423E">
            <w:pPr>
              <w:pStyle w:val="ConsPlusNormal"/>
              <w:ind w:firstLine="0"/>
              <w:jc w:val="center"/>
              <w:rPr>
                <w:rFonts w:ascii="Times New Roman" w:hAnsi="Times New Roman" w:cs="Times New Roman"/>
                <w:sz w:val="24"/>
                <w:szCs w:val="24"/>
              </w:rPr>
            </w:pPr>
            <w:r w:rsidRPr="00390E0E">
              <w:rPr>
                <w:rFonts w:ascii="Times New Roman" w:hAnsi="Times New Roman" w:cs="Times New Roman"/>
                <w:sz w:val="24"/>
                <w:szCs w:val="24"/>
              </w:rPr>
              <w:t>3</w:t>
            </w:r>
          </w:p>
        </w:tc>
      </w:tr>
      <w:tr w:rsidR="00847128" w:rsidRPr="0031654A" w:rsidTr="00847128">
        <w:trPr>
          <w:trHeight w:val="335"/>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sidRPr="005F6394">
              <w:rPr>
                <w:rFonts w:ascii="Times New Roman" w:hAnsi="Times New Roman" w:cs="Times New Roman"/>
                <w:sz w:val="24"/>
                <w:szCs w:val="24"/>
              </w:rPr>
              <w:t>1</w:t>
            </w:r>
            <w:r w:rsidR="00C51AB2">
              <w:rPr>
                <w:rFonts w:ascii="Times New Roman" w:hAnsi="Times New Roman" w:cs="Times New Roman"/>
                <w:sz w:val="24"/>
                <w:szCs w:val="24"/>
              </w:rPr>
              <w:t>0</w:t>
            </w:r>
            <w:r w:rsidRPr="005F6394">
              <w:rPr>
                <w:rFonts w:ascii="Times New Roman" w:hAnsi="Times New Roman" w:cs="Times New Roman"/>
                <w:sz w:val="24"/>
                <w:szCs w:val="24"/>
              </w:rPr>
              <w:t>.2</w:t>
            </w:r>
          </w:p>
        </w:tc>
        <w:tc>
          <w:tcPr>
            <w:tcW w:w="7397" w:type="dxa"/>
            <w:tcBorders>
              <w:top w:val="single" w:sz="4" w:space="0" w:color="auto"/>
              <w:bottom w:val="single" w:sz="4" w:space="0" w:color="auto"/>
            </w:tcBorders>
          </w:tcPr>
          <w:p w:rsidR="00847128" w:rsidRPr="003E5431" w:rsidRDefault="00847128"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 xml:space="preserve">Обеспеченность плоскостными сооружениями </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Borders>
              <w:top w:val="single" w:sz="4" w:space="0" w:color="auto"/>
              <w:bottom w:val="single" w:sz="4" w:space="0" w:color="auto"/>
            </w:tcBorders>
          </w:tcPr>
          <w:p w:rsidR="00847128" w:rsidRPr="00390E0E" w:rsidRDefault="00847128" w:rsidP="00890831">
            <w:pPr>
              <w:pStyle w:val="ConsPlusNormal"/>
              <w:ind w:firstLine="0"/>
              <w:jc w:val="center"/>
              <w:rPr>
                <w:rFonts w:ascii="Times New Roman" w:hAnsi="Times New Roman" w:cs="Times New Roman"/>
                <w:sz w:val="24"/>
                <w:szCs w:val="24"/>
              </w:rPr>
            </w:pPr>
            <w:r w:rsidRPr="00390E0E">
              <w:rPr>
                <w:rFonts w:ascii="Times New Roman" w:hAnsi="Times New Roman" w:cs="Times New Roman"/>
                <w:sz w:val="24"/>
                <w:szCs w:val="24"/>
              </w:rPr>
              <w:t>3</w:t>
            </w:r>
          </w:p>
        </w:tc>
        <w:tc>
          <w:tcPr>
            <w:tcW w:w="1428" w:type="dxa"/>
            <w:tcBorders>
              <w:top w:val="single" w:sz="4" w:space="0" w:color="auto"/>
              <w:bottom w:val="single" w:sz="4" w:space="0" w:color="auto"/>
            </w:tcBorders>
          </w:tcPr>
          <w:p w:rsidR="00847128" w:rsidRPr="00390E0E" w:rsidRDefault="00847128" w:rsidP="008D423E">
            <w:pPr>
              <w:pStyle w:val="ConsPlusNormal"/>
              <w:ind w:firstLine="0"/>
              <w:jc w:val="center"/>
              <w:rPr>
                <w:rFonts w:ascii="Times New Roman" w:hAnsi="Times New Roman" w:cs="Times New Roman"/>
                <w:sz w:val="24"/>
                <w:szCs w:val="24"/>
              </w:rPr>
            </w:pPr>
            <w:r w:rsidRPr="00390E0E">
              <w:rPr>
                <w:rFonts w:ascii="Times New Roman" w:hAnsi="Times New Roman" w:cs="Times New Roman"/>
                <w:sz w:val="24"/>
                <w:szCs w:val="24"/>
              </w:rPr>
              <w:t>3</w:t>
            </w:r>
          </w:p>
        </w:tc>
        <w:tc>
          <w:tcPr>
            <w:tcW w:w="1309" w:type="dxa"/>
            <w:tcBorders>
              <w:top w:val="single" w:sz="4" w:space="0" w:color="auto"/>
              <w:bottom w:val="single" w:sz="4" w:space="0" w:color="auto"/>
            </w:tcBorders>
          </w:tcPr>
          <w:p w:rsidR="00847128" w:rsidRPr="00390E0E" w:rsidRDefault="00847128" w:rsidP="008D423E">
            <w:pPr>
              <w:pStyle w:val="ConsPlusNormal"/>
              <w:ind w:firstLine="0"/>
              <w:jc w:val="center"/>
              <w:rPr>
                <w:rFonts w:ascii="Times New Roman" w:hAnsi="Times New Roman" w:cs="Times New Roman"/>
                <w:sz w:val="24"/>
                <w:szCs w:val="24"/>
              </w:rPr>
            </w:pPr>
            <w:r w:rsidRPr="00390E0E">
              <w:rPr>
                <w:rFonts w:ascii="Times New Roman" w:hAnsi="Times New Roman" w:cs="Times New Roman"/>
                <w:sz w:val="24"/>
                <w:szCs w:val="24"/>
              </w:rPr>
              <w:t>3</w:t>
            </w:r>
          </w:p>
        </w:tc>
        <w:tc>
          <w:tcPr>
            <w:tcW w:w="1428" w:type="dxa"/>
            <w:tcBorders>
              <w:top w:val="single" w:sz="4" w:space="0" w:color="auto"/>
              <w:bottom w:val="single" w:sz="4" w:space="0" w:color="auto"/>
            </w:tcBorders>
          </w:tcPr>
          <w:p w:rsidR="00847128" w:rsidRPr="00390E0E" w:rsidRDefault="00847128" w:rsidP="008D423E">
            <w:pPr>
              <w:pStyle w:val="ConsPlusNormal"/>
              <w:ind w:firstLine="0"/>
              <w:jc w:val="center"/>
              <w:rPr>
                <w:rFonts w:ascii="Times New Roman" w:hAnsi="Times New Roman" w:cs="Times New Roman"/>
                <w:sz w:val="24"/>
                <w:szCs w:val="24"/>
              </w:rPr>
            </w:pPr>
            <w:r w:rsidRPr="00390E0E">
              <w:rPr>
                <w:rFonts w:ascii="Times New Roman" w:hAnsi="Times New Roman" w:cs="Times New Roman"/>
                <w:sz w:val="24"/>
                <w:szCs w:val="24"/>
              </w:rPr>
              <w:t>3</w:t>
            </w:r>
          </w:p>
        </w:tc>
      </w:tr>
      <w:tr w:rsidR="00847128" w:rsidRPr="0031654A" w:rsidTr="00847128">
        <w:trPr>
          <w:trHeight w:val="266"/>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sidRPr="005F6394">
              <w:rPr>
                <w:rFonts w:ascii="Times New Roman" w:hAnsi="Times New Roman" w:cs="Times New Roman"/>
                <w:sz w:val="24"/>
                <w:szCs w:val="24"/>
              </w:rPr>
              <w:t>1</w:t>
            </w:r>
            <w:r w:rsidR="00C51AB2">
              <w:rPr>
                <w:rFonts w:ascii="Times New Roman" w:hAnsi="Times New Roman" w:cs="Times New Roman"/>
                <w:sz w:val="24"/>
                <w:szCs w:val="24"/>
              </w:rPr>
              <w:t>0</w:t>
            </w:r>
            <w:r w:rsidRPr="005F6394">
              <w:rPr>
                <w:rFonts w:ascii="Times New Roman" w:hAnsi="Times New Roman" w:cs="Times New Roman"/>
                <w:sz w:val="24"/>
                <w:szCs w:val="24"/>
              </w:rPr>
              <w:t>.3</w:t>
            </w:r>
          </w:p>
        </w:tc>
        <w:tc>
          <w:tcPr>
            <w:tcW w:w="7397" w:type="dxa"/>
            <w:tcBorders>
              <w:top w:val="single" w:sz="4" w:space="0" w:color="auto"/>
              <w:bottom w:val="single" w:sz="4" w:space="0" w:color="auto"/>
            </w:tcBorders>
          </w:tcPr>
          <w:p w:rsidR="00847128" w:rsidRPr="003E5431" w:rsidRDefault="00847128"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 xml:space="preserve">Удельный вес населения, систематически </w:t>
            </w:r>
          </w:p>
          <w:p w:rsidR="00847128" w:rsidRPr="003E5431" w:rsidRDefault="00847128"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 xml:space="preserve"> занимающегося физкультурой и спортом %</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w:t>
            </w:r>
          </w:p>
        </w:tc>
        <w:tc>
          <w:tcPr>
            <w:tcW w:w="1428" w:type="dxa"/>
            <w:tcBorders>
              <w:top w:val="single" w:sz="4" w:space="0" w:color="auto"/>
              <w:bottom w:val="single" w:sz="4" w:space="0" w:color="auto"/>
            </w:tcBorders>
          </w:tcPr>
          <w:p w:rsidR="00847128" w:rsidRPr="00390E0E" w:rsidRDefault="00847128" w:rsidP="00890831">
            <w:pPr>
              <w:pStyle w:val="ConsPlusNormal"/>
              <w:ind w:firstLine="0"/>
              <w:jc w:val="center"/>
              <w:rPr>
                <w:rFonts w:ascii="Times New Roman" w:hAnsi="Times New Roman" w:cs="Times New Roman"/>
                <w:sz w:val="24"/>
                <w:szCs w:val="24"/>
              </w:rPr>
            </w:pPr>
            <w:r w:rsidRPr="00390E0E">
              <w:rPr>
                <w:rFonts w:ascii="Times New Roman" w:hAnsi="Times New Roman" w:cs="Times New Roman"/>
                <w:sz w:val="24"/>
                <w:szCs w:val="24"/>
              </w:rPr>
              <w:t>29</w:t>
            </w:r>
          </w:p>
        </w:tc>
        <w:tc>
          <w:tcPr>
            <w:tcW w:w="1428" w:type="dxa"/>
            <w:tcBorders>
              <w:top w:val="single" w:sz="4" w:space="0" w:color="auto"/>
              <w:bottom w:val="single" w:sz="4" w:space="0" w:color="auto"/>
            </w:tcBorders>
          </w:tcPr>
          <w:p w:rsidR="00847128" w:rsidRPr="004617B5" w:rsidRDefault="00847128" w:rsidP="00890831">
            <w:pPr>
              <w:pStyle w:val="ConsPlusNormal"/>
              <w:ind w:firstLine="0"/>
              <w:jc w:val="center"/>
              <w:rPr>
                <w:rFonts w:ascii="Times New Roman" w:hAnsi="Times New Roman" w:cs="Times New Roman"/>
                <w:sz w:val="24"/>
                <w:szCs w:val="24"/>
              </w:rPr>
            </w:pPr>
            <w:r w:rsidRPr="004617B5">
              <w:rPr>
                <w:rFonts w:ascii="Times New Roman" w:hAnsi="Times New Roman" w:cs="Times New Roman"/>
                <w:sz w:val="24"/>
                <w:szCs w:val="24"/>
              </w:rPr>
              <w:t>30</w:t>
            </w:r>
          </w:p>
        </w:tc>
        <w:tc>
          <w:tcPr>
            <w:tcW w:w="1309" w:type="dxa"/>
            <w:tcBorders>
              <w:top w:val="single" w:sz="4" w:space="0" w:color="auto"/>
              <w:bottom w:val="single" w:sz="4" w:space="0" w:color="auto"/>
            </w:tcBorders>
          </w:tcPr>
          <w:p w:rsidR="00847128" w:rsidRPr="004617B5" w:rsidRDefault="00847128" w:rsidP="00890831">
            <w:pPr>
              <w:pStyle w:val="ConsPlusNormal"/>
              <w:ind w:firstLine="0"/>
              <w:jc w:val="center"/>
              <w:rPr>
                <w:rFonts w:ascii="Times New Roman" w:hAnsi="Times New Roman" w:cs="Times New Roman"/>
                <w:sz w:val="24"/>
                <w:szCs w:val="24"/>
              </w:rPr>
            </w:pPr>
            <w:r w:rsidRPr="004617B5">
              <w:rPr>
                <w:rFonts w:ascii="Times New Roman" w:hAnsi="Times New Roman" w:cs="Times New Roman"/>
                <w:sz w:val="24"/>
                <w:szCs w:val="24"/>
              </w:rPr>
              <w:t>30</w:t>
            </w:r>
          </w:p>
        </w:tc>
        <w:tc>
          <w:tcPr>
            <w:tcW w:w="1428" w:type="dxa"/>
            <w:tcBorders>
              <w:top w:val="single" w:sz="4" w:space="0" w:color="auto"/>
              <w:bottom w:val="single" w:sz="4" w:space="0" w:color="auto"/>
            </w:tcBorders>
          </w:tcPr>
          <w:p w:rsidR="00847128" w:rsidRPr="004617B5" w:rsidRDefault="00847128" w:rsidP="00890831">
            <w:pPr>
              <w:pStyle w:val="ConsPlusNormal"/>
              <w:ind w:firstLine="0"/>
              <w:jc w:val="center"/>
              <w:rPr>
                <w:rFonts w:ascii="Times New Roman" w:hAnsi="Times New Roman" w:cs="Times New Roman"/>
                <w:sz w:val="24"/>
                <w:szCs w:val="24"/>
              </w:rPr>
            </w:pPr>
            <w:r w:rsidRPr="004617B5">
              <w:rPr>
                <w:rFonts w:ascii="Times New Roman" w:hAnsi="Times New Roman" w:cs="Times New Roman"/>
                <w:sz w:val="24"/>
                <w:szCs w:val="24"/>
              </w:rPr>
              <w:t>30</w:t>
            </w:r>
          </w:p>
        </w:tc>
      </w:tr>
      <w:tr w:rsidR="00847128" w:rsidRPr="0031654A" w:rsidTr="00847128">
        <w:trPr>
          <w:trHeight w:val="315"/>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sidRPr="005F6394">
              <w:rPr>
                <w:rFonts w:ascii="Times New Roman" w:hAnsi="Times New Roman" w:cs="Times New Roman"/>
                <w:sz w:val="24"/>
                <w:szCs w:val="24"/>
              </w:rPr>
              <w:t>1</w:t>
            </w:r>
            <w:r w:rsidR="00C51AB2">
              <w:rPr>
                <w:rFonts w:ascii="Times New Roman" w:hAnsi="Times New Roman" w:cs="Times New Roman"/>
                <w:sz w:val="24"/>
                <w:szCs w:val="24"/>
              </w:rPr>
              <w:t>0</w:t>
            </w:r>
            <w:r w:rsidRPr="005F6394">
              <w:rPr>
                <w:rFonts w:ascii="Times New Roman" w:hAnsi="Times New Roman" w:cs="Times New Roman"/>
                <w:sz w:val="24"/>
                <w:szCs w:val="24"/>
              </w:rPr>
              <w:t>.4</w:t>
            </w:r>
          </w:p>
        </w:tc>
        <w:tc>
          <w:tcPr>
            <w:tcW w:w="7397" w:type="dxa"/>
            <w:tcBorders>
              <w:top w:val="single" w:sz="4" w:space="0" w:color="auto"/>
              <w:bottom w:val="single" w:sz="4" w:space="0" w:color="auto"/>
            </w:tcBorders>
          </w:tcPr>
          <w:p w:rsidR="00847128" w:rsidRPr="003E5431" w:rsidRDefault="00847128"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 xml:space="preserve">Количество реконструируемых и вновь </w:t>
            </w:r>
          </w:p>
          <w:p w:rsidR="00847128" w:rsidRPr="003E5431" w:rsidRDefault="00847128"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lastRenderedPageBreak/>
              <w:t>построенных спортивных объектов (шт.)</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lastRenderedPageBreak/>
              <w:t>шт</w:t>
            </w:r>
          </w:p>
        </w:tc>
        <w:tc>
          <w:tcPr>
            <w:tcW w:w="1428" w:type="dxa"/>
            <w:tcBorders>
              <w:top w:val="single" w:sz="4" w:space="0" w:color="auto"/>
              <w:bottom w:val="single" w:sz="4" w:space="0" w:color="auto"/>
            </w:tcBorders>
          </w:tcPr>
          <w:p w:rsidR="00847128" w:rsidRPr="00390E0E" w:rsidRDefault="00847128" w:rsidP="00890831">
            <w:pPr>
              <w:pStyle w:val="ConsPlusNormal"/>
              <w:ind w:firstLine="0"/>
              <w:jc w:val="center"/>
              <w:rPr>
                <w:rFonts w:ascii="Times New Roman" w:hAnsi="Times New Roman" w:cs="Times New Roman"/>
                <w:sz w:val="24"/>
                <w:szCs w:val="24"/>
              </w:rPr>
            </w:pPr>
            <w:r w:rsidRPr="00390E0E">
              <w:rPr>
                <w:rFonts w:ascii="Times New Roman" w:hAnsi="Times New Roman" w:cs="Times New Roman"/>
                <w:sz w:val="24"/>
                <w:szCs w:val="24"/>
              </w:rPr>
              <w:t>0</w:t>
            </w:r>
          </w:p>
        </w:tc>
        <w:tc>
          <w:tcPr>
            <w:tcW w:w="1428" w:type="dxa"/>
            <w:tcBorders>
              <w:top w:val="single" w:sz="4" w:space="0" w:color="auto"/>
              <w:bottom w:val="single" w:sz="4" w:space="0" w:color="auto"/>
            </w:tcBorders>
          </w:tcPr>
          <w:p w:rsidR="00847128" w:rsidRPr="004617B5" w:rsidRDefault="00847128" w:rsidP="00890831">
            <w:pPr>
              <w:pStyle w:val="ConsPlusNormal"/>
              <w:ind w:firstLine="0"/>
              <w:jc w:val="center"/>
              <w:rPr>
                <w:rFonts w:ascii="Times New Roman" w:hAnsi="Times New Roman" w:cs="Times New Roman"/>
                <w:sz w:val="24"/>
                <w:szCs w:val="24"/>
              </w:rPr>
            </w:pPr>
            <w:r w:rsidRPr="004617B5">
              <w:rPr>
                <w:rFonts w:ascii="Times New Roman" w:hAnsi="Times New Roman" w:cs="Times New Roman"/>
                <w:sz w:val="24"/>
                <w:szCs w:val="24"/>
              </w:rPr>
              <w:t>0</w:t>
            </w:r>
          </w:p>
        </w:tc>
        <w:tc>
          <w:tcPr>
            <w:tcW w:w="1309" w:type="dxa"/>
            <w:tcBorders>
              <w:top w:val="single" w:sz="4" w:space="0" w:color="auto"/>
              <w:bottom w:val="single" w:sz="4" w:space="0" w:color="auto"/>
            </w:tcBorders>
          </w:tcPr>
          <w:p w:rsidR="00847128" w:rsidRPr="004617B5" w:rsidRDefault="00847128" w:rsidP="00890831">
            <w:pPr>
              <w:pStyle w:val="ConsPlusNormal"/>
              <w:ind w:firstLine="0"/>
              <w:jc w:val="center"/>
              <w:rPr>
                <w:rFonts w:ascii="Times New Roman" w:hAnsi="Times New Roman" w:cs="Times New Roman"/>
                <w:sz w:val="24"/>
                <w:szCs w:val="24"/>
              </w:rPr>
            </w:pPr>
            <w:r w:rsidRPr="004617B5">
              <w:rPr>
                <w:rFonts w:ascii="Times New Roman" w:hAnsi="Times New Roman" w:cs="Times New Roman"/>
                <w:sz w:val="24"/>
                <w:szCs w:val="24"/>
              </w:rPr>
              <w:t>0</w:t>
            </w:r>
          </w:p>
        </w:tc>
        <w:tc>
          <w:tcPr>
            <w:tcW w:w="1428" w:type="dxa"/>
            <w:tcBorders>
              <w:top w:val="single" w:sz="4" w:space="0" w:color="auto"/>
              <w:bottom w:val="single" w:sz="4" w:space="0" w:color="auto"/>
            </w:tcBorders>
          </w:tcPr>
          <w:p w:rsidR="00847128" w:rsidRPr="004617B5" w:rsidRDefault="00847128" w:rsidP="00890831">
            <w:pPr>
              <w:pStyle w:val="ConsPlusNormal"/>
              <w:ind w:firstLine="0"/>
              <w:jc w:val="center"/>
              <w:rPr>
                <w:rFonts w:ascii="Times New Roman" w:hAnsi="Times New Roman" w:cs="Times New Roman"/>
                <w:sz w:val="24"/>
                <w:szCs w:val="24"/>
              </w:rPr>
            </w:pPr>
            <w:r w:rsidRPr="004617B5">
              <w:rPr>
                <w:rFonts w:ascii="Times New Roman" w:hAnsi="Times New Roman" w:cs="Times New Roman"/>
                <w:sz w:val="24"/>
                <w:szCs w:val="24"/>
              </w:rPr>
              <w:t>0</w:t>
            </w:r>
          </w:p>
        </w:tc>
      </w:tr>
      <w:tr w:rsidR="00847128" w:rsidRPr="0031654A" w:rsidTr="00847128">
        <w:trPr>
          <w:trHeight w:val="219"/>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sidRPr="005F6394">
              <w:rPr>
                <w:rFonts w:ascii="Times New Roman" w:hAnsi="Times New Roman" w:cs="Times New Roman"/>
                <w:sz w:val="24"/>
                <w:szCs w:val="24"/>
              </w:rPr>
              <w:lastRenderedPageBreak/>
              <w:t>1</w:t>
            </w:r>
            <w:r w:rsidR="00C51AB2">
              <w:rPr>
                <w:rFonts w:ascii="Times New Roman" w:hAnsi="Times New Roman" w:cs="Times New Roman"/>
                <w:sz w:val="24"/>
                <w:szCs w:val="24"/>
              </w:rPr>
              <w:t>0</w:t>
            </w:r>
            <w:r w:rsidRPr="005F6394">
              <w:rPr>
                <w:rFonts w:ascii="Times New Roman" w:hAnsi="Times New Roman" w:cs="Times New Roman"/>
                <w:sz w:val="24"/>
                <w:szCs w:val="24"/>
              </w:rPr>
              <w:t>.5</w:t>
            </w:r>
          </w:p>
        </w:tc>
        <w:tc>
          <w:tcPr>
            <w:tcW w:w="7397" w:type="dxa"/>
            <w:tcBorders>
              <w:top w:val="single" w:sz="4" w:space="0" w:color="auto"/>
              <w:bottom w:val="single" w:sz="4" w:space="0" w:color="auto"/>
            </w:tcBorders>
          </w:tcPr>
          <w:p w:rsidR="00847128" w:rsidRPr="003E5431" w:rsidRDefault="00847128"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Количество физкультурных и спортивно-массовых мероприятий, проводимых на территории города в год</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Borders>
              <w:top w:val="single" w:sz="4" w:space="0" w:color="auto"/>
              <w:bottom w:val="single" w:sz="4" w:space="0" w:color="auto"/>
            </w:tcBorders>
          </w:tcPr>
          <w:p w:rsidR="00847128" w:rsidRPr="003E5431" w:rsidRDefault="00847128"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не менее</w:t>
            </w:r>
          </w:p>
          <w:p w:rsidR="00847128" w:rsidRPr="003E5431" w:rsidRDefault="00847128"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sz w:val="24"/>
                <w:szCs w:val="24"/>
              </w:rPr>
              <w:t>30</w:t>
            </w:r>
          </w:p>
        </w:tc>
        <w:tc>
          <w:tcPr>
            <w:tcW w:w="1428" w:type="dxa"/>
            <w:tcBorders>
              <w:top w:val="single" w:sz="4" w:space="0" w:color="auto"/>
              <w:bottom w:val="single" w:sz="4" w:space="0" w:color="auto"/>
            </w:tcBorders>
          </w:tcPr>
          <w:p w:rsidR="00847128" w:rsidRPr="003E5431" w:rsidRDefault="00847128" w:rsidP="008D423E">
            <w:pPr>
              <w:pStyle w:val="ConsPlusNonformat"/>
              <w:rPr>
                <w:rFonts w:ascii="Times New Roman" w:hAnsi="Times New Roman" w:cs="Times New Roman"/>
                <w:sz w:val="24"/>
                <w:szCs w:val="24"/>
              </w:rPr>
            </w:pPr>
            <w:r w:rsidRPr="003E5431">
              <w:rPr>
                <w:rFonts w:ascii="Times New Roman" w:hAnsi="Times New Roman" w:cs="Times New Roman"/>
                <w:sz w:val="24"/>
                <w:szCs w:val="24"/>
              </w:rPr>
              <w:t>не менее</w:t>
            </w:r>
          </w:p>
          <w:p w:rsidR="00847128" w:rsidRPr="003E5431" w:rsidRDefault="00847128" w:rsidP="008D423E">
            <w:pPr>
              <w:pStyle w:val="ConsPlusNonformat"/>
              <w:rPr>
                <w:rFonts w:ascii="Times New Roman" w:hAnsi="Times New Roman" w:cs="Times New Roman"/>
                <w:sz w:val="24"/>
                <w:szCs w:val="24"/>
              </w:rPr>
            </w:pPr>
            <w:r w:rsidRPr="003E5431">
              <w:rPr>
                <w:rFonts w:ascii="Times New Roman" w:hAnsi="Times New Roman" w:cs="Times New Roman"/>
                <w:sz w:val="24"/>
                <w:szCs w:val="24"/>
              </w:rPr>
              <w:t xml:space="preserve">30 </w:t>
            </w:r>
          </w:p>
        </w:tc>
        <w:tc>
          <w:tcPr>
            <w:tcW w:w="1309" w:type="dxa"/>
            <w:tcBorders>
              <w:top w:val="single" w:sz="4" w:space="0" w:color="auto"/>
              <w:bottom w:val="single" w:sz="4" w:space="0" w:color="auto"/>
            </w:tcBorders>
          </w:tcPr>
          <w:p w:rsidR="00847128" w:rsidRPr="003E5431" w:rsidRDefault="00847128" w:rsidP="008D423E">
            <w:pPr>
              <w:pStyle w:val="ConsPlusNonformat"/>
              <w:rPr>
                <w:rFonts w:ascii="Times New Roman" w:hAnsi="Times New Roman" w:cs="Times New Roman"/>
                <w:sz w:val="24"/>
                <w:szCs w:val="24"/>
              </w:rPr>
            </w:pPr>
            <w:r w:rsidRPr="003E5431">
              <w:rPr>
                <w:rFonts w:ascii="Times New Roman" w:hAnsi="Times New Roman" w:cs="Times New Roman"/>
                <w:sz w:val="24"/>
                <w:szCs w:val="24"/>
              </w:rPr>
              <w:t>не менее</w:t>
            </w:r>
          </w:p>
          <w:p w:rsidR="00847128" w:rsidRPr="003E5431" w:rsidRDefault="00847128" w:rsidP="008D423E">
            <w:pPr>
              <w:pStyle w:val="ConsPlusNonformat"/>
              <w:rPr>
                <w:rFonts w:ascii="Times New Roman" w:hAnsi="Times New Roman" w:cs="Times New Roman"/>
                <w:sz w:val="24"/>
                <w:szCs w:val="24"/>
              </w:rPr>
            </w:pPr>
            <w:r w:rsidRPr="003E5431">
              <w:rPr>
                <w:rFonts w:ascii="Times New Roman" w:hAnsi="Times New Roman" w:cs="Times New Roman"/>
                <w:sz w:val="24"/>
                <w:szCs w:val="24"/>
              </w:rPr>
              <w:t xml:space="preserve">30 </w:t>
            </w:r>
          </w:p>
        </w:tc>
        <w:tc>
          <w:tcPr>
            <w:tcW w:w="1428" w:type="dxa"/>
            <w:tcBorders>
              <w:top w:val="single" w:sz="4" w:space="0" w:color="auto"/>
              <w:bottom w:val="single" w:sz="4" w:space="0" w:color="auto"/>
            </w:tcBorders>
          </w:tcPr>
          <w:p w:rsidR="00847128" w:rsidRPr="003E5431" w:rsidRDefault="00847128" w:rsidP="008D423E">
            <w:pPr>
              <w:pStyle w:val="ConsPlusNonformat"/>
              <w:rPr>
                <w:rFonts w:ascii="Times New Roman" w:hAnsi="Times New Roman" w:cs="Times New Roman"/>
                <w:sz w:val="24"/>
                <w:szCs w:val="24"/>
              </w:rPr>
            </w:pPr>
            <w:r w:rsidRPr="003E5431">
              <w:rPr>
                <w:rFonts w:ascii="Times New Roman" w:hAnsi="Times New Roman" w:cs="Times New Roman"/>
                <w:sz w:val="24"/>
                <w:szCs w:val="24"/>
              </w:rPr>
              <w:t>не менее</w:t>
            </w:r>
          </w:p>
          <w:p w:rsidR="00847128" w:rsidRPr="003E5431" w:rsidRDefault="00847128" w:rsidP="008D423E">
            <w:pPr>
              <w:pStyle w:val="ConsPlusNormal"/>
              <w:ind w:firstLine="0"/>
              <w:jc w:val="center"/>
              <w:rPr>
                <w:rFonts w:ascii="Times New Roman" w:hAnsi="Times New Roman" w:cs="Times New Roman"/>
                <w:b/>
                <w:sz w:val="24"/>
                <w:szCs w:val="24"/>
              </w:rPr>
            </w:pPr>
            <w:r w:rsidRPr="003E5431">
              <w:rPr>
                <w:rFonts w:ascii="Times New Roman" w:hAnsi="Times New Roman" w:cs="Times New Roman"/>
                <w:sz w:val="24"/>
                <w:szCs w:val="24"/>
              </w:rPr>
              <w:t>30</w:t>
            </w:r>
          </w:p>
        </w:tc>
      </w:tr>
      <w:tr w:rsidR="00847128" w:rsidRPr="0031654A" w:rsidTr="00847128">
        <w:trPr>
          <w:trHeight w:val="344"/>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sidRPr="005F6394">
              <w:rPr>
                <w:rFonts w:ascii="Times New Roman" w:hAnsi="Times New Roman" w:cs="Times New Roman"/>
                <w:sz w:val="24"/>
                <w:szCs w:val="24"/>
              </w:rPr>
              <w:t>1</w:t>
            </w:r>
            <w:r w:rsidR="00C51AB2">
              <w:rPr>
                <w:rFonts w:ascii="Times New Roman" w:hAnsi="Times New Roman" w:cs="Times New Roman"/>
                <w:sz w:val="24"/>
                <w:szCs w:val="24"/>
              </w:rPr>
              <w:t>0</w:t>
            </w:r>
            <w:r w:rsidRPr="005F6394">
              <w:rPr>
                <w:rFonts w:ascii="Times New Roman" w:hAnsi="Times New Roman" w:cs="Times New Roman"/>
                <w:sz w:val="24"/>
                <w:szCs w:val="24"/>
              </w:rPr>
              <w:t>.6</w:t>
            </w:r>
          </w:p>
        </w:tc>
        <w:tc>
          <w:tcPr>
            <w:tcW w:w="7397" w:type="dxa"/>
            <w:tcBorders>
              <w:top w:val="single" w:sz="4" w:space="0" w:color="auto"/>
              <w:bottom w:val="single" w:sz="4" w:space="0" w:color="auto"/>
            </w:tcBorders>
          </w:tcPr>
          <w:p w:rsidR="00847128" w:rsidRPr="003E5431" w:rsidRDefault="00847128"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Количество секций спортивной направленности</w:t>
            </w:r>
          </w:p>
          <w:p w:rsidR="00847128" w:rsidRPr="003E5431" w:rsidRDefault="00847128"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 xml:space="preserve">МБУК КСЦ; </w:t>
            </w:r>
          </w:p>
          <w:p w:rsidR="00847128" w:rsidRPr="003E5431" w:rsidRDefault="00847128"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МКОУ ДОД СДСШОР (группы)</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группы</w:t>
            </w:r>
          </w:p>
        </w:tc>
        <w:tc>
          <w:tcPr>
            <w:tcW w:w="1428" w:type="dxa"/>
            <w:tcBorders>
              <w:top w:val="single" w:sz="4" w:space="0" w:color="auto"/>
              <w:bottom w:val="single" w:sz="4" w:space="0" w:color="auto"/>
            </w:tcBorders>
          </w:tcPr>
          <w:p w:rsidR="00847128" w:rsidRPr="003E5431" w:rsidRDefault="00847128" w:rsidP="00890831">
            <w:pPr>
              <w:pStyle w:val="ConsPlusNonformat"/>
              <w:jc w:val="center"/>
              <w:rPr>
                <w:rFonts w:ascii="Times New Roman" w:hAnsi="Times New Roman" w:cs="Times New Roman"/>
                <w:sz w:val="24"/>
                <w:szCs w:val="24"/>
              </w:rPr>
            </w:pPr>
          </w:p>
          <w:p w:rsidR="00847128" w:rsidRPr="003E5431" w:rsidRDefault="00847128" w:rsidP="00890831">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6</w:t>
            </w:r>
          </w:p>
          <w:p w:rsidR="00847128" w:rsidRPr="003E5431" w:rsidRDefault="00847128" w:rsidP="00890831">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4</w:t>
            </w:r>
          </w:p>
        </w:tc>
        <w:tc>
          <w:tcPr>
            <w:tcW w:w="1428" w:type="dxa"/>
            <w:tcBorders>
              <w:top w:val="single" w:sz="4" w:space="0" w:color="auto"/>
              <w:bottom w:val="single" w:sz="4" w:space="0" w:color="auto"/>
            </w:tcBorders>
          </w:tcPr>
          <w:p w:rsidR="00847128" w:rsidRPr="003E5431" w:rsidRDefault="00847128" w:rsidP="008D423E">
            <w:pPr>
              <w:pStyle w:val="ConsPlusNonformat"/>
              <w:jc w:val="center"/>
              <w:rPr>
                <w:rFonts w:ascii="Times New Roman" w:hAnsi="Times New Roman" w:cs="Times New Roman"/>
                <w:sz w:val="24"/>
                <w:szCs w:val="24"/>
              </w:rPr>
            </w:pPr>
          </w:p>
          <w:p w:rsidR="00847128" w:rsidRPr="003E5431" w:rsidRDefault="00847128" w:rsidP="008D423E">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6</w:t>
            </w:r>
          </w:p>
          <w:p w:rsidR="00847128" w:rsidRPr="003E5431" w:rsidRDefault="00847128" w:rsidP="008D423E">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4</w:t>
            </w:r>
          </w:p>
        </w:tc>
        <w:tc>
          <w:tcPr>
            <w:tcW w:w="1309" w:type="dxa"/>
            <w:tcBorders>
              <w:top w:val="single" w:sz="4" w:space="0" w:color="auto"/>
              <w:bottom w:val="single" w:sz="4" w:space="0" w:color="auto"/>
            </w:tcBorders>
          </w:tcPr>
          <w:p w:rsidR="00847128" w:rsidRPr="003E5431" w:rsidRDefault="00847128" w:rsidP="008D423E">
            <w:pPr>
              <w:pStyle w:val="ConsPlusNonformat"/>
              <w:jc w:val="center"/>
              <w:rPr>
                <w:rFonts w:ascii="Times New Roman" w:hAnsi="Times New Roman" w:cs="Times New Roman"/>
                <w:sz w:val="24"/>
                <w:szCs w:val="24"/>
              </w:rPr>
            </w:pPr>
          </w:p>
          <w:p w:rsidR="00847128" w:rsidRPr="003E5431" w:rsidRDefault="00847128" w:rsidP="008D423E">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6</w:t>
            </w:r>
          </w:p>
          <w:p w:rsidR="00847128" w:rsidRPr="003E5431" w:rsidRDefault="00847128" w:rsidP="008D423E">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4</w:t>
            </w:r>
          </w:p>
        </w:tc>
        <w:tc>
          <w:tcPr>
            <w:tcW w:w="1428" w:type="dxa"/>
            <w:tcBorders>
              <w:top w:val="single" w:sz="4" w:space="0" w:color="auto"/>
              <w:bottom w:val="single" w:sz="4" w:space="0" w:color="auto"/>
            </w:tcBorders>
          </w:tcPr>
          <w:p w:rsidR="00847128" w:rsidRPr="003E5431" w:rsidRDefault="00847128" w:rsidP="008D423E">
            <w:pPr>
              <w:pStyle w:val="ConsPlusNonformat"/>
              <w:jc w:val="center"/>
              <w:rPr>
                <w:rFonts w:ascii="Times New Roman" w:hAnsi="Times New Roman" w:cs="Times New Roman"/>
                <w:sz w:val="24"/>
                <w:szCs w:val="24"/>
              </w:rPr>
            </w:pPr>
          </w:p>
          <w:p w:rsidR="00847128" w:rsidRPr="003E5431" w:rsidRDefault="00847128" w:rsidP="008D423E">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6</w:t>
            </w:r>
          </w:p>
          <w:p w:rsidR="00847128" w:rsidRPr="003E5431" w:rsidRDefault="00847128" w:rsidP="008D423E">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4</w:t>
            </w:r>
          </w:p>
        </w:tc>
      </w:tr>
      <w:tr w:rsidR="00847128" w:rsidRPr="0031654A" w:rsidTr="00847128">
        <w:trPr>
          <w:trHeight w:val="266"/>
        </w:trPr>
        <w:tc>
          <w:tcPr>
            <w:tcW w:w="922" w:type="dxa"/>
            <w:tcBorders>
              <w:top w:val="single" w:sz="4" w:space="0" w:color="auto"/>
              <w:bottom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sidRPr="005F6394">
              <w:rPr>
                <w:rFonts w:ascii="Times New Roman" w:hAnsi="Times New Roman" w:cs="Times New Roman"/>
                <w:sz w:val="24"/>
                <w:szCs w:val="24"/>
              </w:rPr>
              <w:t>1</w:t>
            </w:r>
            <w:r w:rsidR="00C51AB2">
              <w:rPr>
                <w:rFonts w:ascii="Times New Roman" w:hAnsi="Times New Roman" w:cs="Times New Roman"/>
                <w:sz w:val="24"/>
                <w:szCs w:val="24"/>
              </w:rPr>
              <w:t>0</w:t>
            </w:r>
            <w:r w:rsidRPr="005F6394">
              <w:rPr>
                <w:rFonts w:ascii="Times New Roman" w:hAnsi="Times New Roman" w:cs="Times New Roman"/>
                <w:sz w:val="24"/>
                <w:szCs w:val="24"/>
              </w:rPr>
              <w:t>.7</w:t>
            </w:r>
          </w:p>
        </w:tc>
        <w:tc>
          <w:tcPr>
            <w:tcW w:w="7397" w:type="dxa"/>
            <w:tcBorders>
              <w:top w:val="single" w:sz="4" w:space="0" w:color="auto"/>
              <w:bottom w:val="single" w:sz="4" w:space="0" w:color="auto"/>
            </w:tcBorders>
          </w:tcPr>
          <w:p w:rsidR="00847128" w:rsidRPr="003E5431" w:rsidRDefault="00847128"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Среднегодовая численность детей и подростков, занимающихся в учреждениях дополнительного образования детей спортивной направленности (чел.):</w:t>
            </w:r>
          </w:p>
          <w:p w:rsidR="00847128" w:rsidRPr="003E5431" w:rsidRDefault="00847128"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 xml:space="preserve">МБУК КСЦ; </w:t>
            </w:r>
          </w:p>
          <w:p w:rsidR="00847128" w:rsidRPr="003E5431" w:rsidRDefault="00847128"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МКОУ ДОД СДСШОР</w:t>
            </w:r>
          </w:p>
        </w:tc>
        <w:tc>
          <w:tcPr>
            <w:tcW w:w="1071" w:type="dxa"/>
            <w:tcBorders>
              <w:top w:val="single" w:sz="4" w:space="0" w:color="auto"/>
              <w:bottom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428" w:type="dxa"/>
            <w:tcBorders>
              <w:top w:val="single" w:sz="4" w:space="0" w:color="auto"/>
              <w:bottom w:val="single" w:sz="4" w:space="0" w:color="auto"/>
            </w:tcBorders>
          </w:tcPr>
          <w:p w:rsidR="00847128" w:rsidRDefault="00847128" w:rsidP="00890831">
            <w:pPr>
              <w:pStyle w:val="ConsPlusNonformat"/>
              <w:spacing w:line="360" w:lineRule="auto"/>
              <w:jc w:val="center"/>
              <w:rPr>
                <w:rFonts w:ascii="Times New Roman" w:hAnsi="Times New Roman" w:cs="Times New Roman"/>
                <w:sz w:val="24"/>
                <w:szCs w:val="24"/>
              </w:rPr>
            </w:pPr>
          </w:p>
          <w:p w:rsidR="00847128" w:rsidRPr="003E5431" w:rsidRDefault="00847128" w:rsidP="00890831">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140</w:t>
            </w:r>
          </w:p>
          <w:p w:rsidR="00847128" w:rsidRPr="003E5431" w:rsidRDefault="00847128" w:rsidP="00890831">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260</w:t>
            </w:r>
          </w:p>
        </w:tc>
        <w:tc>
          <w:tcPr>
            <w:tcW w:w="1428" w:type="dxa"/>
            <w:tcBorders>
              <w:top w:val="single" w:sz="4" w:space="0" w:color="auto"/>
              <w:bottom w:val="single" w:sz="4" w:space="0" w:color="auto"/>
            </w:tcBorders>
          </w:tcPr>
          <w:p w:rsidR="00847128" w:rsidRDefault="00847128" w:rsidP="008D423E">
            <w:pPr>
              <w:pStyle w:val="ConsPlusNonformat"/>
              <w:spacing w:line="360" w:lineRule="auto"/>
              <w:jc w:val="center"/>
              <w:rPr>
                <w:rFonts w:ascii="Times New Roman" w:hAnsi="Times New Roman" w:cs="Times New Roman"/>
                <w:sz w:val="24"/>
                <w:szCs w:val="24"/>
              </w:rPr>
            </w:pPr>
          </w:p>
          <w:p w:rsidR="00847128" w:rsidRPr="003E5431" w:rsidRDefault="00847128" w:rsidP="008D423E">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140</w:t>
            </w:r>
          </w:p>
          <w:p w:rsidR="00847128" w:rsidRPr="003E5431" w:rsidRDefault="00847128" w:rsidP="008D423E">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260</w:t>
            </w:r>
          </w:p>
        </w:tc>
        <w:tc>
          <w:tcPr>
            <w:tcW w:w="1309" w:type="dxa"/>
            <w:tcBorders>
              <w:top w:val="single" w:sz="4" w:space="0" w:color="auto"/>
              <w:bottom w:val="single" w:sz="4" w:space="0" w:color="auto"/>
            </w:tcBorders>
          </w:tcPr>
          <w:p w:rsidR="00847128" w:rsidRDefault="00847128" w:rsidP="008D423E">
            <w:pPr>
              <w:pStyle w:val="ConsPlusNonformat"/>
              <w:spacing w:line="360" w:lineRule="auto"/>
              <w:jc w:val="center"/>
              <w:rPr>
                <w:rFonts w:ascii="Times New Roman" w:hAnsi="Times New Roman" w:cs="Times New Roman"/>
                <w:sz w:val="24"/>
                <w:szCs w:val="24"/>
              </w:rPr>
            </w:pPr>
          </w:p>
          <w:p w:rsidR="00847128" w:rsidRPr="003E5431" w:rsidRDefault="00847128" w:rsidP="008D423E">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140</w:t>
            </w:r>
          </w:p>
          <w:p w:rsidR="00847128" w:rsidRPr="003E5431" w:rsidRDefault="00847128" w:rsidP="008D423E">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260</w:t>
            </w:r>
          </w:p>
        </w:tc>
        <w:tc>
          <w:tcPr>
            <w:tcW w:w="1428" w:type="dxa"/>
            <w:tcBorders>
              <w:top w:val="single" w:sz="4" w:space="0" w:color="auto"/>
              <w:bottom w:val="single" w:sz="4" w:space="0" w:color="auto"/>
            </w:tcBorders>
          </w:tcPr>
          <w:p w:rsidR="00847128" w:rsidRDefault="00847128" w:rsidP="008D423E">
            <w:pPr>
              <w:pStyle w:val="ConsPlusNonformat"/>
              <w:spacing w:line="360" w:lineRule="auto"/>
              <w:jc w:val="center"/>
              <w:rPr>
                <w:rFonts w:ascii="Times New Roman" w:hAnsi="Times New Roman" w:cs="Times New Roman"/>
                <w:sz w:val="24"/>
                <w:szCs w:val="24"/>
              </w:rPr>
            </w:pPr>
          </w:p>
          <w:p w:rsidR="00847128" w:rsidRPr="003E5431" w:rsidRDefault="00847128" w:rsidP="008D423E">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140</w:t>
            </w:r>
          </w:p>
          <w:p w:rsidR="00847128" w:rsidRPr="003E5431" w:rsidRDefault="00847128" w:rsidP="008D423E">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260</w:t>
            </w:r>
          </w:p>
        </w:tc>
      </w:tr>
      <w:tr w:rsidR="00847128" w:rsidRPr="0031654A" w:rsidTr="00847128">
        <w:trPr>
          <w:trHeight w:val="270"/>
        </w:trPr>
        <w:tc>
          <w:tcPr>
            <w:tcW w:w="922" w:type="dxa"/>
            <w:tcBorders>
              <w:top w:val="single" w:sz="4" w:space="0" w:color="auto"/>
            </w:tcBorders>
          </w:tcPr>
          <w:p w:rsidR="00847128" w:rsidRPr="005F6394" w:rsidRDefault="00847128" w:rsidP="00890831">
            <w:pPr>
              <w:pStyle w:val="ConsPlusNormal"/>
              <w:ind w:firstLine="0"/>
              <w:jc w:val="center"/>
              <w:rPr>
                <w:rFonts w:ascii="Times New Roman" w:hAnsi="Times New Roman" w:cs="Times New Roman"/>
                <w:sz w:val="24"/>
                <w:szCs w:val="24"/>
              </w:rPr>
            </w:pPr>
            <w:r w:rsidRPr="005F6394">
              <w:rPr>
                <w:rFonts w:ascii="Times New Roman" w:hAnsi="Times New Roman" w:cs="Times New Roman"/>
                <w:sz w:val="24"/>
                <w:szCs w:val="24"/>
              </w:rPr>
              <w:t>1</w:t>
            </w:r>
            <w:r w:rsidR="00C51AB2">
              <w:rPr>
                <w:rFonts w:ascii="Times New Roman" w:hAnsi="Times New Roman" w:cs="Times New Roman"/>
                <w:sz w:val="24"/>
                <w:szCs w:val="24"/>
              </w:rPr>
              <w:t>0</w:t>
            </w:r>
            <w:r w:rsidRPr="005F6394">
              <w:rPr>
                <w:rFonts w:ascii="Times New Roman" w:hAnsi="Times New Roman" w:cs="Times New Roman"/>
                <w:sz w:val="24"/>
                <w:szCs w:val="24"/>
              </w:rPr>
              <w:t>.8</w:t>
            </w:r>
          </w:p>
        </w:tc>
        <w:tc>
          <w:tcPr>
            <w:tcW w:w="7397" w:type="dxa"/>
            <w:tcBorders>
              <w:top w:val="single" w:sz="4" w:space="0" w:color="auto"/>
            </w:tcBorders>
          </w:tcPr>
          <w:p w:rsidR="00847128" w:rsidRPr="003E5431" w:rsidRDefault="00847128"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Сохранение тренерско-преподавательского состава  (%)</w:t>
            </w:r>
          </w:p>
        </w:tc>
        <w:tc>
          <w:tcPr>
            <w:tcW w:w="1071" w:type="dxa"/>
            <w:tcBorders>
              <w:top w:val="single" w:sz="4" w:space="0" w:color="auto"/>
            </w:tcBorders>
          </w:tcPr>
          <w:p w:rsidR="00847128" w:rsidRPr="003E5431" w:rsidRDefault="00847128"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w:t>
            </w:r>
          </w:p>
        </w:tc>
        <w:tc>
          <w:tcPr>
            <w:tcW w:w="1428" w:type="dxa"/>
            <w:tcBorders>
              <w:top w:val="single" w:sz="4" w:space="0" w:color="auto"/>
            </w:tcBorders>
          </w:tcPr>
          <w:p w:rsidR="00847128" w:rsidRPr="00390E0E" w:rsidRDefault="00847128" w:rsidP="00890831">
            <w:pPr>
              <w:pStyle w:val="ConsPlusNormal"/>
              <w:ind w:firstLine="0"/>
              <w:jc w:val="center"/>
              <w:rPr>
                <w:rFonts w:ascii="Times New Roman" w:hAnsi="Times New Roman" w:cs="Times New Roman"/>
                <w:sz w:val="24"/>
                <w:szCs w:val="24"/>
              </w:rPr>
            </w:pPr>
            <w:r w:rsidRPr="00390E0E">
              <w:rPr>
                <w:rFonts w:ascii="Times New Roman" w:hAnsi="Times New Roman" w:cs="Times New Roman"/>
                <w:sz w:val="24"/>
                <w:szCs w:val="24"/>
              </w:rPr>
              <w:t>100</w:t>
            </w:r>
          </w:p>
        </w:tc>
        <w:tc>
          <w:tcPr>
            <w:tcW w:w="1428" w:type="dxa"/>
            <w:tcBorders>
              <w:top w:val="single" w:sz="4" w:space="0" w:color="auto"/>
            </w:tcBorders>
          </w:tcPr>
          <w:p w:rsidR="00847128" w:rsidRPr="00390E0E" w:rsidRDefault="00847128" w:rsidP="008D423E">
            <w:pPr>
              <w:pStyle w:val="ConsPlusNormal"/>
              <w:ind w:firstLine="0"/>
              <w:jc w:val="center"/>
              <w:rPr>
                <w:rFonts w:ascii="Times New Roman" w:hAnsi="Times New Roman" w:cs="Times New Roman"/>
                <w:sz w:val="24"/>
                <w:szCs w:val="24"/>
              </w:rPr>
            </w:pPr>
            <w:r w:rsidRPr="00390E0E">
              <w:rPr>
                <w:rFonts w:ascii="Times New Roman" w:hAnsi="Times New Roman" w:cs="Times New Roman"/>
                <w:sz w:val="24"/>
                <w:szCs w:val="24"/>
              </w:rPr>
              <w:t>100</w:t>
            </w:r>
          </w:p>
        </w:tc>
        <w:tc>
          <w:tcPr>
            <w:tcW w:w="1309" w:type="dxa"/>
            <w:tcBorders>
              <w:top w:val="single" w:sz="4" w:space="0" w:color="auto"/>
            </w:tcBorders>
          </w:tcPr>
          <w:p w:rsidR="00847128" w:rsidRPr="00390E0E" w:rsidRDefault="00847128" w:rsidP="008D423E">
            <w:pPr>
              <w:pStyle w:val="ConsPlusNormal"/>
              <w:ind w:firstLine="0"/>
              <w:jc w:val="center"/>
              <w:rPr>
                <w:rFonts w:ascii="Times New Roman" w:hAnsi="Times New Roman" w:cs="Times New Roman"/>
                <w:sz w:val="24"/>
                <w:szCs w:val="24"/>
              </w:rPr>
            </w:pPr>
            <w:r w:rsidRPr="00390E0E">
              <w:rPr>
                <w:rFonts w:ascii="Times New Roman" w:hAnsi="Times New Roman" w:cs="Times New Roman"/>
                <w:sz w:val="24"/>
                <w:szCs w:val="24"/>
              </w:rPr>
              <w:t>100</w:t>
            </w:r>
          </w:p>
        </w:tc>
        <w:tc>
          <w:tcPr>
            <w:tcW w:w="1428" w:type="dxa"/>
            <w:tcBorders>
              <w:top w:val="single" w:sz="4" w:space="0" w:color="auto"/>
            </w:tcBorders>
          </w:tcPr>
          <w:p w:rsidR="00847128" w:rsidRPr="00390E0E" w:rsidRDefault="00847128" w:rsidP="008D423E">
            <w:pPr>
              <w:pStyle w:val="ConsPlusNormal"/>
              <w:ind w:firstLine="0"/>
              <w:jc w:val="center"/>
              <w:rPr>
                <w:rFonts w:ascii="Times New Roman" w:hAnsi="Times New Roman" w:cs="Times New Roman"/>
                <w:sz w:val="24"/>
                <w:szCs w:val="24"/>
              </w:rPr>
            </w:pPr>
            <w:r w:rsidRPr="00390E0E">
              <w:rPr>
                <w:rFonts w:ascii="Times New Roman" w:hAnsi="Times New Roman" w:cs="Times New Roman"/>
                <w:sz w:val="24"/>
                <w:szCs w:val="24"/>
              </w:rPr>
              <w:t>100</w:t>
            </w:r>
          </w:p>
        </w:tc>
      </w:tr>
    </w:tbl>
    <w:p w:rsidR="004466B0" w:rsidRDefault="004466B0" w:rsidP="00890831">
      <w:pPr>
        <w:pStyle w:val="ConsPlusNormal"/>
        <w:ind w:firstLine="0"/>
        <w:rPr>
          <w:rFonts w:ascii="Times New Roman" w:hAnsi="Times New Roman" w:cs="Times New Roman"/>
          <w:sz w:val="24"/>
          <w:szCs w:val="24"/>
        </w:rPr>
      </w:pPr>
    </w:p>
    <w:p w:rsidR="00890831"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sidR="002460E7">
        <w:rPr>
          <w:rFonts w:ascii="Times New Roman" w:hAnsi="Times New Roman" w:cs="Times New Roman"/>
          <w:sz w:val="24"/>
          <w:szCs w:val="24"/>
        </w:rPr>
        <w:t xml:space="preserve">                   Приложение №2</w:t>
      </w:r>
    </w:p>
    <w:p w:rsidR="00890831" w:rsidRPr="0031654A" w:rsidRDefault="00890831" w:rsidP="0089083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К муниципальной программе </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Сведения  об основных мерах правового регулирования в сфере реализации муниципальной прог</w:t>
      </w:r>
      <w:r w:rsidR="002460E7">
        <w:rPr>
          <w:rFonts w:ascii="Times New Roman" w:hAnsi="Times New Roman" w:cs="Times New Roman"/>
          <w:sz w:val="24"/>
          <w:szCs w:val="24"/>
        </w:rPr>
        <w:t>раммы приведены в приложениях</w:t>
      </w:r>
      <w:r w:rsidRPr="0031654A">
        <w:rPr>
          <w:rFonts w:ascii="Times New Roman" w:hAnsi="Times New Roman" w:cs="Times New Roman"/>
          <w:sz w:val="24"/>
          <w:szCs w:val="24"/>
        </w:rPr>
        <w:t xml:space="preserve"> соответствующих муниципальных подпрограмм. </w:t>
      </w:r>
    </w:p>
    <w:p w:rsidR="00890831" w:rsidRPr="0031654A" w:rsidRDefault="00890831" w:rsidP="00890831"/>
    <w:p w:rsidR="00890831" w:rsidRPr="0031654A" w:rsidRDefault="00890831" w:rsidP="00890831"/>
    <w:p w:rsidR="00890831" w:rsidRDefault="00890831" w:rsidP="00890831"/>
    <w:p w:rsidR="005E4029" w:rsidRDefault="005E4029" w:rsidP="00890831"/>
    <w:p w:rsidR="005E4029" w:rsidRDefault="005E4029" w:rsidP="00890831"/>
    <w:p w:rsidR="005E4029" w:rsidRDefault="005E4029" w:rsidP="00890831"/>
    <w:p w:rsidR="005E4029" w:rsidRDefault="005E4029" w:rsidP="00890831"/>
    <w:p w:rsidR="00A31728" w:rsidRPr="0031654A" w:rsidRDefault="00A31728" w:rsidP="00890831"/>
    <w:p w:rsidR="00890831" w:rsidRPr="0031654A" w:rsidRDefault="00890831" w:rsidP="00890831">
      <w:pPr>
        <w:tabs>
          <w:tab w:val="left" w:pos="11580"/>
        </w:tabs>
      </w:pPr>
      <w:r w:rsidRPr="0031654A">
        <w:lastRenderedPageBreak/>
        <w:t xml:space="preserve">                                                                                                                                                                            </w:t>
      </w:r>
      <w:r w:rsidR="002460E7">
        <w:t xml:space="preserve">                   Приложение №3</w:t>
      </w:r>
    </w:p>
    <w:p w:rsidR="00890831" w:rsidRPr="0031654A" w:rsidRDefault="00890831" w:rsidP="00890831">
      <w:pPr>
        <w:tabs>
          <w:tab w:val="left" w:pos="11580"/>
        </w:tabs>
      </w:pPr>
      <w:r w:rsidRPr="0031654A">
        <w:t xml:space="preserve">                                                                                                                                                                                                к муниципальной программе  </w:t>
      </w:r>
    </w:p>
    <w:p w:rsidR="00890831" w:rsidRPr="0031654A" w:rsidRDefault="00890831" w:rsidP="00890831">
      <w:pPr>
        <w:tabs>
          <w:tab w:val="left" w:pos="11580"/>
        </w:tabs>
      </w:pPr>
    </w:p>
    <w:p w:rsidR="00890831" w:rsidRPr="0031654A" w:rsidRDefault="00890831" w:rsidP="00890831">
      <w:pPr>
        <w:tabs>
          <w:tab w:val="left" w:pos="11580"/>
        </w:tabs>
        <w:jc w:val="center"/>
        <w:rPr>
          <w:b/>
        </w:rPr>
      </w:pPr>
      <w:r w:rsidRPr="0031654A">
        <w:rPr>
          <w:b/>
        </w:rPr>
        <w:t>Расходы на реализацию муниципальной программы за счет средств бюджета Восточного городского поселения</w:t>
      </w:r>
    </w:p>
    <w:p w:rsidR="00890831" w:rsidRPr="0031654A" w:rsidRDefault="00890831" w:rsidP="00890831">
      <w:pPr>
        <w:tabs>
          <w:tab w:val="left" w:pos="11580"/>
        </w:tabs>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5"/>
        <w:gridCol w:w="702"/>
        <w:gridCol w:w="2142"/>
        <w:gridCol w:w="2975"/>
        <w:gridCol w:w="1547"/>
        <w:gridCol w:w="1666"/>
        <w:gridCol w:w="1547"/>
        <w:gridCol w:w="1547"/>
        <w:gridCol w:w="1904"/>
      </w:tblGrid>
      <w:tr w:rsidR="00C51AB2" w:rsidRPr="0031654A" w:rsidTr="00A31728">
        <w:trPr>
          <w:trHeight w:val="351"/>
          <w:tblHeader/>
        </w:trPr>
        <w:tc>
          <w:tcPr>
            <w:tcW w:w="715" w:type="dxa"/>
            <w:vMerge w:val="restart"/>
          </w:tcPr>
          <w:p w:rsidR="00C51AB2" w:rsidRPr="0031654A" w:rsidRDefault="00C51AB2" w:rsidP="00890831">
            <w:pPr>
              <w:tabs>
                <w:tab w:val="left" w:pos="11580"/>
              </w:tabs>
            </w:pPr>
            <w:r w:rsidRPr="0031654A">
              <w:t>№</w:t>
            </w:r>
          </w:p>
          <w:p w:rsidR="00C51AB2" w:rsidRPr="0031654A" w:rsidRDefault="00C51AB2" w:rsidP="00890831">
            <w:pPr>
              <w:tabs>
                <w:tab w:val="left" w:pos="11580"/>
              </w:tabs>
            </w:pPr>
            <w:r w:rsidRPr="0031654A">
              <w:t>п/п</w:t>
            </w:r>
          </w:p>
        </w:tc>
        <w:tc>
          <w:tcPr>
            <w:tcW w:w="702" w:type="dxa"/>
            <w:vMerge w:val="restart"/>
          </w:tcPr>
          <w:p w:rsidR="00C51AB2" w:rsidRPr="0031654A" w:rsidRDefault="00C51AB2" w:rsidP="00890831">
            <w:pPr>
              <w:tabs>
                <w:tab w:val="left" w:pos="11580"/>
              </w:tabs>
            </w:pPr>
          </w:p>
          <w:p w:rsidR="00C51AB2" w:rsidRPr="0031654A" w:rsidRDefault="00C51AB2" w:rsidP="00890831"/>
          <w:p w:rsidR="00C51AB2" w:rsidRPr="0031654A" w:rsidRDefault="00C51AB2" w:rsidP="00890831">
            <w:r w:rsidRPr="0031654A">
              <w:t>Статус</w:t>
            </w:r>
          </w:p>
        </w:tc>
        <w:tc>
          <w:tcPr>
            <w:tcW w:w="2142" w:type="dxa"/>
            <w:vMerge w:val="restart"/>
          </w:tcPr>
          <w:p w:rsidR="00C51AB2" w:rsidRPr="0031654A" w:rsidRDefault="00C51AB2" w:rsidP="00890831">
            <w:pPr>
              <w:tabs>
                <w:tab w:val="left" w:pos="11580"/>
              </w:tabs>
            </w:pPr>
            <w:r w:rsidRPr="0031654A">
              <w:t xml:space="preserve">Наименование муниципальной программы, мероприятия </w:t>
            </w:r>
          </w:p>
        </w:tc>
        <w:tc>
          <w:tcPr>
            <w:tcW w:w="2975" w:type="dxa"/>
            <w:vMerge w:val="restart"/>
          </w:tcPr>
          <w:p w:rsidR="00C51AB2" w:rsidRPr="0031654A" w:rsidRDefault="00C51AB2" w:rsidP="00890831">
            <w:pPr>
              <w:tabs>
                <w:tab w:val="left" w:pos="11580"/>
              </w:tabs>
            </w:pPr>
            <w:r w:rsidRPr="0031654A">
              <w:t>Главный распорядитель бюджетных средств</w:t>
            </w:r>
          </w:p>
        </w:tc>
        <w:tc>
          <w:tcPr>
            <w:tcW w:w="8211" w:type="dxa"/>
            <w:gridSpan w:val="5"/>
          </w:tcPr>
          <w:p w:rsidR="00C51AB2" w:rsidRPr="0031654A" w:rsidRDefault="00C51AB2" w:rsidP="00C51AB2">
            <w:pPr>
              <w:tabs>
                <w:tab w:val="left" w:pos="11580"/>
              </w:tabs>
              <w:jc w:val="center"/>
            </w:pPr>
            <w:r w:rsidRPr="0031654A">
              <w:t>Расходы (тыс.рублей)</w:t>
            </w:r>
          </w:p>
        </w:tc>
      </w:tr>
      <w:tr w:rsidR="00C51AB2" w:rsidRPr="0031654A" w:rsidTr="00A31728">
        <w:trPr>
          <w:trHeight w:val="1177"/>
          <w:tblHeader/>
        </w:trPr>
        <w:tc>
          <w:tcPr>
            <w:tcW w:w="715" w:type="dxa"/>
            <w:vMerge/>
          </w:tcPr>
          <w:p w:rsidR="00C51AB2" w:rsidRPr="0031654A" w:rsidRDefault="00C51AB2" w:rsidP="00890831">
            <w:pPr>
              <w:tabs>
                <w:tab w:val="left" w:pos="11580"/>
              </w:tabs>
            </w:pPr>
          </w:p>
        </w:tc>
        <w:tc>
          <w:tcPr>
            <w:tcW w:w="702" w:type="dxa"/>
            <w:vMerge/>
          </w:tcPr>
          <w:p w:rsidR="00C51AB2" w:rsidRPr="0031654A" w:rsidRDefault="00C51AB2" w:rsidP="00890831">
            <w:pPr>
              <w:tabs>
                <w:tab w:val="left" w:pos="11580"/>
              </w:tabs>
            </w:pPr>
          </w:p>
        </w:tc>
        <w:tc>
          <w:tcPr>
            <w:tcW w:w="2142" w:type="dxa"/>
            <w:vMerge/>
          </w:tcPr>
          <w:p w:rsidR="00C51AB2" w:rsidRPr="0031654A" w:rsidRDefault="00C51AB2" w:rsidP="00890831">
            <w:pPr>
              <w:tabs>
                <w:tab w:val="left" w:pos="11580"/>
              </w:tabs>
            </w:pPr>
          </w:p>
        </w:tc>
        <w:tc>
          <w:tcPr>
            <w:tcW w:w="2975" w:type="dxa"/>
            <w:vMerge/>
          </w:tcPr>
          <w:p w:rsidR="00C51AB2" w:rsidRPr="0031654A" w:rsidRDefault="00C51AB2" w:rsidP="00890831">
            <w:pPr>
              <w:tabs>
                <w:tab w:val="left" w:pos="11580"/>
              </w:tabs>
            </w:pPr>
          </w:p>
        </w:tc>
        <w:tc>
          <w:tcPr>
            <w:tcW w:w="1547" w:type="dxa"/>
          </w:tcPr>
          <w:p w:rsidR="00C51AB2" w:rsidRPr="0031654A" w:rsidRDefault="00C51AB2" w:rsidP="00890831">
            <w:pPr>
              <w:tabs>
                <w:tab w:val="left" w:pos="11580"/>
              </w:tabs>
            </w:pPr>
            <w:r w:rsidRPr="0031654A">
              <w:t>2017 год</w:t>
            </w:r>
          </w:p>
        </w:tc>
        <w:tc>
          <w:tcPr>
            <w:tcW w:w="1666" w:type="dxa"/>
          </w:tcPr>
          <w:p w:rsidR="00C51AB2" w:rsidRPr="0031654A" w:rsidRDefault="00C51AB2" w:rsidP="00890831">
            <w:pPr>
              <w:tabs>
                <w:tab w:val="left" w:pos="11580"/>
              </w:tabs>
            </w:pPr>
            <w:r w:rsidRPr="0031654A">
              <w:t>2018 год</w:t>
            </w:r>
          </w:p>
        </w:tc>
        <w:tc>
          <w:tcPr>
            <w:tcW w:w="1547" w:type="dxa"/>
          </w:tcPr>
          <w:p w:rsidR="00C51AB2" w:rsidRPr="0031654A" w:rsidRDefault="00C51AB2" w:rsidP="00890831">
            <w:pPr>
              <w:tabs>
                <w:tab w:val="left" w:pos="11580"/>
              </w:tabs>
            </w:pPr>
            <w:r w:rsidRPr="0031654A">
              <w:t>2019 год</w:t>
            </w:r>
          </w:p>
        </w:tc>
        <w:tc>
          <w:tcPr>
            <w:tcW w:w="1547" w:type="dxa"/>
          </w:tcPr>
          <w:p w:rsidR="00C51AB2" w:rsidRPr="0031654A" w:rsidRDefault="00C51AB2" w:rsidP="00890831">
            <w:pPr>
              <w:tabs>
                <w:tab w:val="left" w:pos="11580"/>
              </w:tabs>
            </w:pPr>
            <w:r w:rsidRPr="0031654A">
              <w:t>2020 год</w:t>
            </w:r>
          </w:p>
        </w:tc>
        <w:tc>
          <w:tcPr>
            <w:tcW w:w="1904" w:type="dxa"/>
          </w:tcPr>
          <w:p w:rsidR="00C51AB2" w:rsidRPr="0031654A" w:rsidRDefault="00C51AB2" w:rsidP="00890831">
            <w:pPr>
              <w:tabs>
                <w:tab w:val="left" w:pos="11580"/>
              </w:tabs>
            </w:pPr>
            <w:r w:rsidRPr="0031654A">
              <w:t>итого</w:t>
            </w:r>
          </w:p>
        </w:tc>
      </w:tr>
      <w:tr w:rsidR="00C51AB2" w:rsidRPr="0031654A" w:rsidTr="00A31728">
        <w:trPr>
          <w:trHeight w:val="609"/>
        </w:trPr>
        <w:tc>
          <w:tcPr>
            <w:tcW w:w="715" w:type="dxa"/>
            <w:vMerge w:val="restart"/>
          </w:tcPr>
          <w:p w:rsidR="00C51AB2" w:rsidRPr="0031654A" w:rsidRDefault="00C51AB2" w:rsidP="00890831">
            <w:pPr>
              <w:tabs>
                <w:tab w:val="left" w:pos="11580"/>
              </w:tabs>
            </w:pPr>
            <w:r w:rsidRPr="0031654A">
              <w:t>1</w:t>
            </w:r>
          </w:p>
        </w:tc>
        <w:tc>
          <w:tcPr>
            <w:tcW w:w="702" w:type="dxa"/>
            <w:vMerge w:val="restart"/>
            <w:textDirection w:val="btLr"/>
          </w:tcPr>
          <w:p w:rsidR="00C51AB2" w:rsidRPr="0031654A" w:rsidRDefault="00C51AB2" w:rsidP="00890831">
            <w:pPr>
              <w:tabs>
                <w:tab w:val="left" w:pos="11580"/>
              </w:tabs>
              <w:ind w:left="113" w:right="113"/>
            </w:pPr>
            <w:r w:rsidRPr="0031654A">
              <w:t>Муниципальная программа</w:t>
            </w:r>
          </w:p>
        </w:tc>
        <w:tc>
          <w:tcPr>
            <w:tcW w:w="2142" w:type="dxa"/>
            <w:vMerge w:val="restart"/>
          </w:tcPr>
          <w:p w:rsidR="00C51AB2" w:rsidRPr="0031654A" w:rsidRDefault="00C51AB2" w:rsidP="00890831">
            <w:pPr>
              <w:tabs>
                <w:tab w:val="left" w:pos="11580"/>
              </w:tabs>
            </w:pPr>
            <w:r w:rsidRPr="0031654A">
              <w:t>«Развитие Восточного городского поселения»</w:t>
            </w:r>
          </w:p>
        </w:tc>
        <w:tc>
          <w:tcPr>
            <w:tcW w:w="2975" w:type="dxa"/>
          </w:tcPr>
          <w:p w:rsidR="00C51AB2" w:rsidRPr="0031654A" w:rsidRDefault="00C51AB2" w:rsidP="00C51AB2">
            <w:pPr>
              <w:tabs>
                <w:tab w:val="left" w:pos="11580"/>
              </w:tabs>
              <w:jc w:val="center"/>
            </w:pPr>
            <w:r w:rsidRPr="0031654A">
              <w:t>всего</w:t>
            </w:r>
          </w:p>
        </w:tc>
        <w:tc>
          <w:tcPr>
            <w:tcW w:w="1547" w:type="dxa"/>
          </w:tcPr>
          <w:p w:rsidR="00C51AB2" w:rsidRPr="0031654A" w:rsidRDefault="00F06126" w:rsidP="00F06126">
            <w:pPr>
              <w:tabs>
                <w:tab w:val="left" w:pos="11580"/>
              </w:tabs>
              <w:jc w:val="center"/>
            </w:pPr>
            <w:r>
              <w:t>1</w:t>
            </w:r>
            <w:r w:rsidR="00277C11">
              <w:t>2237,20</w:t>
            </w:r>
          </w:p>
        </w:tc>
        <w:tc>
          <w:tcPr>
            <w:tcW w:w="1666" w:type="dxa"/>
          </w:tcPr>
          <w:p w:rsidR="00C51AB2" w:rsidRPr="0031654A" w:rsidRDefault="00F06126" w:rsidP="00F06126">
            <w:pPr>
              <w:tabs>
                <w:tab w:val="left" w:pos="11580"/>
              </w:tabs>
              <w:jc w:val="center"/>
            </w:pPr>
            <w:r>
              <w:t>9110,00</w:t>
            </w:r>
          </w:p>
        </w:tc>
        <w:tc>
          <w:tcPr>
            <w:tcW w:w="1547" w:type="dxa"/>
          </w:tcPr>
          <w:p w:rsidR="00C51AB2" w:rsidRPr="0031654A" w:rsidRDefault="00AF5453" w:rsidP="00F06126">
            <w:pPr>
              <w:tabs>
                <w:tab w:val="left" w:pos="11580"/>
              </w:tabs>
              <w:jc w:val="center"/>
            </w:pPr>
            <w:r>
              <w:t>9435,10</w:t>
            </w:r>
          </w:p>
        </w:tc>
        <w:tc>
          <w:tcPr>
            <w:tcW w:w="1547" w:type="dxa"/>
          </w:tcPr>
          <w:p w:rsidR="00C51AB2" w:rsidRPr="0031654A" w:rsidRDefault="00AF5453" w:rsidP="00F06126">
            <w:pPr>
              <w:tabs>
                <w:tab w:val="left" w:pos="11580"/>
              </w:tabs>
              <w:jc w:val="center"/>
            </w:pPr>
            <w:r>
              <w:t>9746,10</w:t>
            </w:r>
          </w:p>
        </w:tc>
        <w:tc>
          <w:tcPr>
            <w:tcW w:w="1904" w:type="dxa"/>
          </w:tcPr>
          <w:p w:rsidR="00C51AB2" w:rsidRPr="0031654A" w:rsidRDefault="00AF5453" w:rsidP="00F06126">
            <w:pPr>
              <w:tabs>
                <w:tab w:val="left" w:pos="11580"/>
              </w:tabs>
              <w:jc w:val="center"/>
            </w:pPr>
            <w:r>
              <w:t>40528,40</w:t>
            </w:r>
          </w:p>
        </w:tc>
      </w:tr>
      <w:tr w:rsidR="00AF5453" w:rsidRPr="0031654A" w:rsidTr="00A31728">
        <w:trPr>
          <w:trHeight w:val="1078"/>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C51AB2">
            <w:pPr>
              <w:tabs>
                <w:tab w:val="left" w:pos="11580"/>
              </w:tabs>
              <w:jc w:val="center"/>
            </w:pPr>
            <w:r w:rsidRPr="0031654A">
              <w:t>Ответственный исполнитель администрация Восточного городского поселения</w:t>
            </w:r>
          </w:p>
        </w:tc>
        <w:tc>
          <w:tcPr>
            <w:tcW w:w="1547" w:type="dxa"/>
          </w:tcPr>
          <w:p w:rsidR="00AF5453" w:rsidRPr="0031654A" w:rsidRDefault="00AF5453" w:rsidP="00056FE3">
            <w:pPr>
              <w:tabs>
                <w:tab w:val="left" w:pos="11580"/>
              </w:tabs>
              <w:jc w:val="center"/>
            </w:pPr>
            <w:r>
              <w:t>12237,20</w:t>
            </w:r>
          </w:p>
        </w:tc>
        <w:tc>
          <w:tcPr>
            <w:tcW w:w="1666" w:type="dxa"/>
          </w:tcPr>
          <w:p w:rsidR="00AF5453" w:rsidRPr="0031654A" w:rsidRDefault="00AF5453" w:rsidP="00056FE3">
            <w:pPr>
              <w:tabs>
                <w:tab w:val="left" w:pos="11580"/>
              </w:tabs>
              <w:jc w:val="center"/>
            </w:pPr>
            <w:r>
              <w:t>9110,00</w:t>
            </w:r>
          </w:p>
        </w:tc>
        <w:tc>
          <w:tcPr>
            <w:tcW w:w="1547" w:type="dxa"/>
          </w:tcPr>
          <w:p w:rsidR="00AF5453" w:rsidRPr="0031654A" w:rsidRDefault="00AF5453" w:rsidP="005568E3">
            <w:pPr>
              <w:tabs>
                <w:tab w:val="left" w:pos="11580"/>
              </w:tabs>
              <w:jc w:val="center"/>
            </w:pPr>
            <w:r>
              <w:t>9435,10</w:t>
            </w:r>
          </w:p>
        </w:tc>
        <w:tc>
          <w:tcPr>
            <w:tcW w:w="1547" w:type="dxa"/>
          </w:tcPr>
          <w:p w:rsidR="00AF5453" w:rsidRPr="0031654A" w:rsidRDefault="00AF5453" w:rsidP="005568E3">
            <w:pPr>
              <w:tabs>
                <w:tab w:val="left" w:pos="11580"/>
              </w:tabs>
              <w:jc w:val="center"/>
            </w:pPr>
            <w:r>
              <w:t>9746,10</w:t>
            </w:r>
          </w:p>
        </w:tc>
        <w:tc>
          <w:tcPr>
            <w:tcW w:w="1904" w:type="dxa"/>
          </w:tcPr>
          <w:p w:rsidR="00AF5453" w:rsidRPr="0031654A" w:rsidRDefault="00AF5453" w:rsidP="005568E3">
            <w:pPr>
              <w:tabs>
                <w:tab w:val="left" w:pos="11580"/>
              </w:tabs>
              <w:jc w:val="center"/>
            </w:pPr>
            <w:r>
              <w:t>40528,40</w:t>
            </w:r>
          </w:p>
        </w:tc>
      </w:tr>
      <w:tr w:rsidR="00AF5453" w:rsidRPr="0031654A" w:rsidTr="00A31728">
        <w:trPr>
          <w:trHeight w:val="964"/>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C51AB2">
            <w:pPr>
              <w:tabs>
                <w:tab w:val="left" w:pos="11580"/>
              </w:tabs>
              <w:jc w:val="center"/>
            </w:pPr>
            <w:r w:rsidRPr="0031654A">
              <w:t>Соисполнитель подпрограммы</w:t>
            </w:r>
          </w:p>
        </w:tc>
        <w:tc>
          <w:tcPr>
            <w:tcW w:w="1547" w:type="dxa"/>
          </w:tcPr>
          <w:p w:rsidR="00AF5453" w:rsidRPr="0031654A" w:rsidRDefault="00AF5453" w:rsidP="00F06126">
            <w:pPr>
              <w:tabs>
                <w:tab w:val="left" w:pos="11580"/>
              </w:tabs>
              <w:jc w:val="center"/>
            </w:pPr>
            <w:r>
              <w:t>0</w:t>
            </w:r>
          </w:p>
        </w:tc>
        <w:tc>
          <w:tcPr>
            <w:tcW w:w="1666" w:type="dxa"/>
          </w:tcPr>
          <w:p w:rsidR="00AF5453" w:rsidRPr="0031654A" w:rsidRDefault="00AF5453" w:rsidP="00F06126">
            <w:pPr>
              <w:tabs>
                <w:tab w:val="left" w:pos="11580"/>
              </w:tabs>
              <w:jc w:val="center"/>
            </w:pPr>
            <w:r>
              <w:t>0</w:t>
            </w:r>
          </w:p>
        </w:tc>
        <w:tc>
          <w:tcPr>
            <w:tcW w:w="1547" w:type="dxa"/>
          </w:tcPr>
          <w:p w:rsidR="00AF5453" w:rsidRPr="0031654A" w:rsidRDefault="00AF5453" w:rsidP="00F06126">
            <w:pPr>
              <w:tabs>
                <w:tab w:val="left" w:pos="11580"/>
              </w:tabs>
              <w:jc w:val="center"/>
            </w:pPr>
            <w:r>
              <w:t>0</w:t>
            </w:r>
          </w:p>
        </w:tc>
        <w:tc>
          <w:tcPr>
            <w:tcW w:w="1547" w:type="dxa"/>
          </w:tcPr>
          <w:p w:rsidR="00AF5453" w:rsidRPr="0031654A" w:rsidRDefault="00AF5453" w:rsidP="00F06126">
            <w:pPr>
              <w:tabs>
                <w:tab w:val="left" w:pos="11580"/>
              </w:tabs>
              <w:jc w:val="center"/>
            </w:pPr>
            <w:r>
              <w:t>0</w:t>
            </w:r>
          </w:p>
        </w:tc>
        <w:tc>
          <w:tcPr>
            <w:tcW w:w="1904" w:type="dxa"/>
          </w:tcPr>
          <w:p w:rsidR="00AF5453" w:rsidRPr="0031654A" w:rsidRDefault="00AF5453" w:rsidP="00F06126">
            <w:pPr>
              <w:tabs>
                <w:tab w:val="left" w:pos="11580"/>
              </w:tabs>
              <w:jc w:val="center"/>
            </w:pPr>
            <w:r>
              <w:t>0</w:t>
            </w:r>
          </w:p>
        </w:tc>
      </w:tr>
      <w:tr w:rsidR="00AF5453" w:rsidRPr="0031654A" w:rsidTr="00A31728">
        <w:trPr>
          <w:trHeight w:val="443"/>
        </w:trPr>
        <w:tc>
          <w:tcPr>
            <w:tcW w:w="715" w:type="dxa"/>
            <w:vMerge w:val="restart"/>
          </w:tcPr>
          <w:p w:rsidR="00AF5453" w:rsidRPr="0031654A" w:rsidRDefault="00AF5453" w:rsidP="00890831">
            <w:pPr>
              <w:tabs>
                <w:tab w:val="left" w:pos="11580"/>
              </w:tabs>
            </w:pPr>
            <w:r w:rsidRPr="0031654A">
              <w:t>1.1</w:t>
            </w:r>
          </w:p>
        </w:tc>
        <w:tc>
          <w:tcPr>
            <w:tcW w:w="702" w:type="dxa"/>
            <w:vMerge w:val="restart"/>
            <w:textDirection w:val="btLr"/>
          </w:tcPr>
          <w:p w:rsidR="00030E2A" w:rsidRDefault="00030E2A" w:rsidP="00890831">
            <w:pPr>
              <w:tabs>
                <w:tab w:val="left" w:pos="11580"/>
              </w:tabs>
              <w:ind w:left="113" w:right="113"/>
            </w:pPr>
          </w:p>
          <w:p w:rsidR="00AF5453" w:rsidRPr="0031654A" w:rsidRDefault="00A31728" w:rsidP="00890831">
            <w:pPr>
              <w:tabs>
                <w:tab w:val="left" w:pos="11580"/>
              </w:tabs>
              <w:ind w:left="113" w:right="113"/>
            </w:pPr>
            <w:r>
              <w:t>п</w:t>
            </w:r>
            <w:r w:rsidR="00AF5453" w:rsidRPr="0031654A">
              <w:t>одпрограмма</w:t>
            </w:r>
          </w:p>
        </w:tc>
        <w:tc>
          <w:tcPr>
            <w:tcW w:w="2142" w:type="dxa"/>
            <w:vMerge w:val="restart"/>
          </w:tcPr>
          <w:p w:rsidR="00AF5453" w:rsidRPr="0031654A" w:rsidRDefault="00AF5453" w:rsidP="00890831">
            <w:pPr>
              <w:tabs>
                <w:tab w:val="left" w:pos="11580"/>
              </w:tabs>
            </w:pPr>
            <w:r w:rsidRPr="0031654A">
              <w:t>«Развитие муниципального управления»</w:t>
            </w:r>
          </w:p>
        </w:tc>
        <w:tc>
          <w:tcPr>
            <w:tcW w:w="2975" w:type="dxa"/>
          </w:tcPr>
          <w:p w:rsidR="00AF5453" w:rsidRPr="0031654A" w:rsidRDefault="00AF5453" w:rsidP="00C51AB2">
            <w:pPr>
              <w:tabs>
                <w:tab w:val="left" w:pos="11580"/>
              </w:tabs>
              <w:jc w:val="center"/>
            </w:pPr>
            <w:r w:rsidRPr="0031654A">
              <w:t>всего</w:t>
            </w:r>
          </w:p>
        </w:tc>
        <w:tc>
          <w:tcPr>
            <w:tcW w:w="1547" w:type="dxa"/>
          </w:tcPr>
          <w:p w:rsidR="00AF5453" w:rsidRPr="0031654A" w:rsidRDefault="00AF5453" w:rsidP="00F06126">
            <w:pPr>
              <w:tabs>
                <w:tab w:val="left" w:pos="11580"/>
              </w:tabs>
              <w:jc w:val="center"/>
            </w:pPr>
            <w:r>
              <w:t>5928,01</w:t>
            </w:r>
          </w:p>
        </w:tc>
        <w:tc>
          <w:tcPr>
            <w:tcW w:w="1666" w:type="dxa"/>
          </w:tcPr>
          <w:p w:rsidR="00AF5453" w:rsidRPr="0031654A" w:rsidRDefault="00AF5453" w:rsidP="00F06126">
            <w:pPr>
              <w:tabs>
                <w:tab w:val="left" w:pos="11580"/>
              </w:tabs>
              <w:jc w:val="center"/>
            </w:pPr>
            <w:r>
              <w:t>5835,20</w:t>
            </w:r>
          </w:p>
        </w:tc>
        <w:tc>
          <w:tcPr>
            <w:tcW w:w="1547" w:type="dxa"/>
          </w:tcPr>
          <w:p w:rsidR="00AF5453" w:rsidRPr="0031654A" w:rsidRDefault="00AF5453" w:rsidP="00F06126">
            <w:pPr>
              <w:tabs>
                <w:tab w:val="left" w:pos="11580"/>
              </w:tabs>
              <w:jc w:val="center"/>
            </w:pPr>
            <w:r>
              <w:t>5912,90</w:t>
            </w:r>
          </w:p>
        </w:tc>
        <w:tc>
          <w:tcPr>
            <w:tcW w:w="1547" w:type="dxa"/>
          </w:tcPr>
          <w:p w:rsidR="00AF5453" w:rsidRPr="0031654A" w:rsidRDefault="00AF5453" w:rsidP="00F06126">
            <w:pPr>
              <w:tabs>
                <w:tab w:val="left" w:pos="11580"/>
              </w:tabs>
              <w:jc w:val="center"/>
            </w:pPr>
            <w:r>
              <w:t>6207,30</w:t>
            </w:r>
          </w:p>
        </w:tc>
        <w:tc>
          <w:tcPr>
            <w:tcW w:w="1904" w:type="dxa"/>
          </w:tcPr>
          <w:p w:rsidR="00AF5453" w:rsidRPr="0031654A" w:rsidRDefault="00AF5453" w:rsidP="00F06126">
            <w:pPr>
              <w:tabs>
                <w:tab w:val="left" w:pos="11580"/>
              </w:tabs>
              <w:jc w:val="center"/>
            </w:pPr>
            <w:r>
              <w:t>23883,41</w:t>
            </w:r>
          </w:p>
        </w:tc>
      </w:tr>
      <w:tr w:rsidR="00AF5453" w:rsidRPr="0031654A" w:rsidTr="00A31728">
        <w:trPr>
          <w:trHeight w:val="705"/>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C51AB2">
            <w:pPr>
              <w:tabs>
                <w:tab w:val="left" w:pos="11580"/>
              </w:tabs>
              <w:jc w:val="center"/>
            </w:pPr>
            <w:r w:rsidRPr="0031654A">
              <w:t>Ответственный исполнитель администрация Восточного городского поселения</w:t>
            </w:r>
          </w:p>
        </w:tc>
        <w:tc>
          <w:tcPr>
            <w:tcW w:w="1547" w:type="dxa"/>
          </w:tcPr>
          <w:p w:rsidR="00AF5453" w:rsidRPr="0031654A" w:rsidRDefault="00AF5453" w:rsidP="009A6281">
            <w:pPr>
              <w:tabs>
                <w:tab w:val="left" w:pos="11580"/>
              </w:tabs>
              <w:jc w:val="center"/>
            </w:pPr>
            <w:r>
              <w:t>5928,01</w:t>
            </w:r>
          </w:p>
        </w:tc>
        <w:tc>
          <w:tcPr>
            <w:tcW w:w="1666" w:type="dxa"/>
          </w:tcPr>
          <w:p w:rsidR="00AF5453" w:rsidRPr="0031654A" w:rsidRDefault="00AF5453" w:rsidP="009A6281">
            <w:pPr>
              <w:tabs>
                <w:tab w:val="left" w:pos="11580"/>
              </w:tabs>
              <w:jc w:val="center"/>
            </w:pPr>
            <w:r>
              <w:t>5835,20</w:t>
            </w:r>
          </w:p>
        </w:tc>
        <w:tc>
          <w:tcPr>
            <w:tcW w:w="1547" w:type="dxa"/>
          </w:tcPr>
          <w:p w:rsidR="00AF5453" w:rsidRPr="0031654A" w:rsidRDefault="00AF5453" w:rsidP="005568E3">
            <w:pPr>
              <w:tabs>
                <w:tab w:val="left" w:pos="11580"/>
              </w:tabs>
              <w:jc w:val="center"/>
            </w:pPr>
            <w:r>
              <w:t>5912,90</w:t>
            </w:r>
          </w:p>
        </w:tc>
        <w:tc>
          <w:tcPr>
            <w:tcW w:w="1547" w:type="dxa"/>
          </w:tcPr>
          <w:p w:rsidR="00AF5453" w:rsidRPr="0031654A" w:rsidRDefault="00AF5453" w:rsidP="005568E3">
            <w:pPr>
              <w:tabs>
                <w:tab w:val="left" w:pos="11580"/>
              </w:tabs>
              <w:jc w:val="center"/>
            </w:pPr>
            <w:r>
              <w:t>6207,30</w:t>
            </w:r>
          </w:p>
        </w:tc>
        <w:tc>
          <w:tcPr>
            <w:tcW w:w="1904" w:type="dxa"/>
          </w:tcPr>
          <w:p w:rsidR="00AF5453" w:rsidRPr="0031654A" w:rsidRDefault="00AF5453" w:rsidP="005568E3">
            <w:pPr>
              <w:tabs>
                <w:tab w:val="left" w:pos="11580"/>
              </w:tabs>
              <w:jc w:val="center"/>
            </w:pPr>
            <w:r>
              <w:t>23883,41</w:t>
            </w:r>
          </w:p>
        </w:tc>
      </w:tr>
      <w:tr w:rsidR="00AF5453" w:rsidRPr="0031654A" w:rsidTr="00A31728">
        <w:trPr>
          <w:trHeight w:val="585"/>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C51AB2">
            <w:pPr>
              <w:tabs>
                <w:tab w:val="left" w:pos="11580"/>
              </w:tabs>
              <w:jc w:val="center"/>
            </w:pPr>
            <w:r w:rsidRPr="0031654A">
              <w:t>Соисполнитель подпрограммы</w:t>
            </w:r>
          </w:p>
        </w:tc>
        <w:tc>
          <w:tcPr>
            <w:tcW w:w="1547" w:type="dxa"/>
          </w:tcPr>
          <w:p w:rsidR="00AF5453" w:rsidRPr="0031654A" w:rsidRDefault="00AF5453" w:rsidP="00F06126">
            <w:pPr>
              <w:tabs>
                <w:tab w:val="left" w:pos="11580"/>
              </w:tabs>
              <w:jc w:val="center"/>
            </w:pPr>
            <w:r>
              <w:t>0</w:t>
            </w:r>
          </w:p>
        </w:tc>
        <w:tc>
          <w:tcPr>
            <w:tcW w:w="1666" w:type="dxa"/>
          </w:tcPr>
          <w:p w:rsidR="00AF5453" w:rsidRPr="0031654A" w:rsidRDefault="00AF5453" w:rsidP="00F06126">
            <w:pPr>
              <w:tabs>
                <w:tab w:val="left" w:pos="11580"/>
              </w:tabs>
              <w:jc w:val="center"/>
            </w:pPr>
            <w:r>
              <w:t>0</w:t>
            </w:r>
          </w:p>
        </w:tc>
        <w:tc>
          <w:tcPr>
            <w:tcW w:w="1547" w:type="dxa"/>
          </w:tcPr>
          <w:p w:rsidR="00AF5453" w:rsidRPr="0031654A" w:rsidRDefault="00AF5453" w:rsidP="00F06126">
            <w:pPr>
              <w:tabs>
                <w:tab w:val="left" w:pos="11580"/>
              </w:tabs>
              <w:jc w:val="center"/>
            </w:pPr>
            <w:r>
              <w:t>0</w:t>
            </w:r>
          </w:p>
        </w:tc>
        <w:tc>
          <w:tcPr>
            <w:tcW w:w="1547" w:type="dxa"/>
          </w:tcPr>
          <w:p w:rsidR="00AF5453" w:rsidRPr="0031654A" w:rsidRDefault="00AF5453" w:rsidP="00F06126">
            <w:pPr>
              <w:tabs>
                <w:tab w:val="left" w:pos="11580"/>
              </w:tabs>
              <w:jc w:val="center"/>
            </w:pPr>
            <w:r>
              <w:t>0</w:t>
            </w:r>
          </w:p>
        </w:tc>
        <w:tc>
          <w:tcPr>
            <w:tcW w:w="1904" w:type="dxa"/>
          </w:tcPr>
          <w:p w:rsidR="00AF5453" w:rsidRPr="0031654A" w:rsidRDefault="00AF5453" w:rsidP="00F06126">
            <w:pPr>
              <w:tabs>
                <w:tab w:val="left" w:pos="11580"/>
              </w:tabs>
              <w:jc w:val="center"/>
            </w:pPr>
            <w:r>
              <w:t>0</w:t>
            </w:r>
          </w:p>
        </w:tc>
      </w:tr>
      <w:tr w:rsidR="00AF5453" w:rsidRPr="0031654A" w:rsidTr="00A31728">
        <w:trPr>
          <w:trHeight w:val="789"/>
        </w:trPr>
        <w:tc>
          <w:tcPr>
            <w:tcW w:w="715" w:type="dxa"/>
            <w:vMerge w:val="restart"/>
          </w:tcPr>
          <w:p w:rsidR="00AF5453" w:rsidRPr="0031654A" w:rsidRDefault="00AF5453" w:rsidP="00890831">
            <w:pPr>
              <w:tabs>
                <w:tab w:val="left" w:pos="11580"/>
              </w:tabs>
            </w:pPr>
            <w:r w:rsidRPr="0031654A">
              <w:t>1.2</w:t>
            </w:r>
          </w:p>
        </w:tc>
        <w:tc>
          <w:tcPr>
            <w:tcW w:w="702" w:type="dxa"/>
            <w:vMerge w:val="restart"/>
            <w:textDirection w:val="btLr"/>
          </w:tcPr>
          <w:p w:rsidR="00A31728" w:rsidRDefault="00A31728" w:rsidP="00890831">
            <w:pPr>
              <w:tabs>
                <w:tab w:val="left" w:pos="11580"/>
              </w:tabs>
              <w:ind w:left="113" w:right="113"/>
            </w:pPr>
            <w:r>
              <w:t>п</w:t>
            </w:r>
            <w:r w:rsidRPr="0031654A">
              <w:t>одпрограмма</w:t>
            </w:r>
          </w:p>
          <w:p w:rsidR="00A31728" w:rsidRDefault="00A31728" w:rsidP="00890831">
            <w:pPr>
              <w:tabs>
                <w:tab w:val="left" w:pos="11580"/>
              </w:tabs>
              <w:ind w:left="113" w:right="113"/>
            </w:pPr>
          </w:p>
          <w:p w:rsidR="00AF5453" w:rsidRPr="0031654A" w:rsidRDefault="00AF5453" w:rsidP="00890831">
            <w:pPr>
              <w:tabs>
                <w:tab w:val="left" w:pos="11580"/>
              </w:tabs>
              <w:ind w:left="113" w:right="113"/>
            </w:pPr>
            <w:r w:rsidRPr="0031654A">
              <w:t>мма</w:t>
            </w:r>
          </w:p>
        </w:tc>
        <w:tc>
          <w:tcPr>
            <w:tcW w:w="2142" w:type="dxa"/>
            <w:vMerge w:val="restart"/>
          </w:tcPr>
          <w:p w:rsidR="00A31728" w:rsidRDefault="00A31728" w:rsidP="00890831">
            <w:pPr>
              <w:tabs>
                <w:tab w:val="left" w:pos="11580"/>
              </w:tabs>
            </w:pPr>
          </w:p>
          <w:p w:rsidR="00A31728" w:rsidRDefault="00A31728" w:rsidP="00890831">
            <w:pPr>
              <w:tabs>
                <w:tab w:val="left" w:pos="11580"/>
              </w:tabs>
            </w:pPr>
          </w:p>
          <w:p w:rsidR="00A31728" w:rsidRDefault="00A31728" w:rsidP="00890831">
            <w:pPr>
              <w:tabs>
                <w:tab w:val="left" w:pos="11580"/>
              </w:tabs>
            </w:pPr>
          </w:p>
          <w:p w:rsidR="00A31728" w:rsidRDefault="00A31728" w:rsidP="00890831">
            <w:pPr>
              <w:tabs>
                <w:tab w:val="left" w:pos="11580"/>
              </w:tabs>
            </w:pPr>
          </w:p>
          <w:p w:rsidR="00A31728" w:rsidRDefault="00AF5453" w:rsidP="00890831">
            <w:pPr>
              <w:tabs>
                <w:tab w:val="left" w:pos="11580"/>
              </w:tabs>
            </w:pPr>
            <w:r w:rsidRPr="0031654A">
              <w:t xml:space="preserve">«Управление </w:t>
            </w:r>
          </w:p>
          <w:p w:rsidR="00AF5453" w:rsidRPr="0031654A" w:rsidRDefault="00AF5453" w:rsidP="00890831">
            <w:pPr>
              <w:tabs>
                <w:tab w:val="left" w:pos="11580"/>
              </w:tabs>
            </w:pPr>
            <w:r w:rsidRPr="0031654A">
              <w:t>муниципальным имуществом»</w:t>
            </w:r>
          </w:p>
        </w:tc>
        <w:tc>
          <w:tcPr>
            <w:tcW w:w="2975" w:type="dxa"/>
          </w:tcPr>
          <w:p w:rsidR="00A31728" w:rsidRDefault="00A31728" w:rsidP="00C51AB2">
            <w:pPr>
              <w:tabs>
                <w:tab w:val="left" w:pos="11580"/>
              </w:tabs>
              <w:jc w:val="center"/>
            </w:pPr>
          </w:p>
          <w:p w:rsidR="00A31728" w:rsidRDefault="00A31728" w:rsidP="00C51AB2">
            <w:pPr>
              <w:tabs>
                <w:tab w:val="left" w:pos="11580"/>
              </w:tabs>
              <w:jc w:val="center"/>
            </w:pPr>
          </w:p>
          <w:p w:rsidR="00A31728" w:rsidRDefault="00A31728" w:rsidP="00C51AB2">
            <w:pPr>
              <w:tabs>
                <w:tab w:val="left" w:pos="11580"/>
              </w:tabs>
              <w:jc w:val="center"/>
            </w:pPr>
          </w:p>
          <w:p w:rsidR="00A31728" w:rsidRDefault="00A31728" w:rsidP="00C51AB2">
            <w:pPr>
              <w:tabs>
                <w:tab w:val="left" w:pos="11580"/>
              </w:tabs>
              <w:jc w:val="center"/>
            </w:pPr>
          </w:p>
          <w:p w:rsidR="00AF5453" w:rsidRPr="0031654A" w:rsidRDefault="00AF5453" w:rsidP="00C51AB2">
            <w:pPr>
              <w:tabs>
                <w:tab w:val="left" w:pos="11580"/>
              </w:tabs>
              <w:jc w:val="center"/>
            </w:pPr>
            <w:r w:rsidRPr="0031654A">
              <w:t>всего</w:t>
            </w:r>
          </w:p>
        </w:tc>
        <w:tc>
          <w:tcPr>
            <w:tcW w:w="1547" w:type="dxa"/>
          </w:tcPr>
          <w:p w:rsidR="00A31728" w:rsidRDefault="00A31728" w:rsidP="00F06126">
            <w:pPr>
              <w:tabs>
                <w:tab w:val="left" w:pos="11580"/>
              </w:tabs>
              <w:jc w:val="center"/>
            </w:pPr>
          </w:p>
          <w:p w:rsidR="00A31728" w:rsidRDefault="00A31728" w:rsidP="00F06126">
            <w:pPr>
              <w:tabs>
                <w:tab w:val="left" w:pos="11580"/>
              </w:tabs>
              <w:jc w:val="center"/>
            </w:pPr>
          </w:p>
          <w:p w:rsidR="00A31728" w:rsidRDefault="00A31728" w:rsidP="00F06126">
            <w:pPr>
              <w:tabs>
                <w:tab w:val="left" w:pos="11580"/>
              </w:tabs>
              <w:jc w:val="center"/>
            </w:pPr>
          </w:p>
          <w:p w:rsidR="00AF5453" w:rsidRPr="0031654A" w:rsidRDefault="00AF5453" w:rsidP="00F06126">
            <w:pPr>
              <w:tabs>
                <w:tab w:val="left" w:pos="11580"/>
              </w:tabs>
              <w:jc w:val="center"/>
            </w:pPr>
            <w:r>
              <w:lastRenderedPageBreak/>
              <w:t>3043,20</w:t>
            </w:r>
          </w:p>
        </w:tc>
        <w:tc>
          <w:tcPr>
            <w:tcW w:w="1666" w:type="dxa"/>
          </w:tcPr>
          <w:p w:rsidR="00A31728" w:rsidRDefault="00A31728" w:rsidP="00F06126">
            <w:pPr>
              <w:tabs>
                <w:tab w:val="left" w:pos="11580"/>
              </w:tabs>
              <w:jc w:val="center"/>
            </w:pPr>
          </w:p>
          <w:p w:rsidR="00A31728" w:rsidRDefault="00A31728" w:rsidP="00F06126">
            <w:pPr>
              <w:tabs>
                <w:tab w:val="left" w:pos="11580"/>
              </w:tabs>
              <w:jc w:val="center"/>
            </w:pPr>
          </w:p>
          <w:p w:rsidR="00A31728" w:rsidRDefault="00A31728" w:rsidP="00F06126">
            <w:pPr>
              <w:tabs>
                <w:tab w:val="left" w:pos="11580"/>
              </w:tabs>
              <w:jc w:val="center"/>
            </w:pPr>
          </w:p>
          <w:p w:rsidR="00AF5453" w:rsidRPr="0031654A" w:rsidRDefault="00AF5453" w:rsidP="00F06126">
            <w:pPr>
              <w:tabs>
                <w:tab w:val="left" w:pos="11580"/>
              </w:tabs>
              <w:jc w:val="center"/>
            </w:pPr>
            <w:r>
              <w:lastRenderedPageBreak/>
              <w:t>2000,00</w:t>
            </w:r>
          </w:p>
        </w:tc>
        <w:tc>
          <w:tcPr>
            <w:tcW w:w="1547" w:type="dxa"/>
          </w:tcPr>
          <w:p w:rsidR="00A31728" w:rsidRDefault="00A31728" w:rsidP="00F06126">
            <w:pPr>
              <w:tabs>
                <w:tab w:val="left" w:pos="11580"/>
              </w:tabs>
              <w:jc w:val="center"/>
            </w:pPr>
          </w:p>
          <w:p w:rsidR="00A31728" w:rsidRDefault="00A31728" w:rsidP="00F06126">
            <w:pPr>
              <w:tabs>
                <w:tab w:val="left" w:pos="11580"/>
              </w:tabs>
              <w:jc w:val="center"/>
            </w:pPr>
          </w:p>
          <w:p w:rsidR="00A31728" w:rsidRDefault="00A31728" w:rsidP="00F06126">
            <w:pPr>
              <w:tabs>
                <w:tab w:val="left" w:pos="11580"/>
              </w:tabs>
              <w:jc w:val="center"/>
            </w:pPr>
          </w:p>
          <w:p w:rsidR="00AF5453" w:rsidRPr="0031654A" w:rsidRDefault="00AF5453" w:rsidP="00F06126">
            <w:pPr>
              <w:tabs>
                <w:tab w:val="left" w:pos="11580"/>
              </w:tabs>
              <w:jc w:val="center"/>
            </w:pPr>
            <w:r>
              <w:lastRenderedPageBreak/>
              <w:t>2200,00</w:t>
            </w:r>
          </w:p>
        </w:tc>
        <w:tc>
          <w:tcPr>
            <w:tcW w:w="1547" w:type="dxa"/>
          </w:tcPr>
          <w:p w:rsidR="00A31728" w:rsidRDefault="00A31728" w:rsidP="00F06126">
            <w:pPr>
              <w:tabs>
                <w:tab w:val="left" w:pos="11580"/>
              </w:tabs>
              <w:jc w:val="center"/>
            </w:pPr>
          </w:p>
          <w:p w:rsidR="00A31728" w:rsidRDefault="00A31728" w:rsidP="00F06126">
            <w:pPr>
              <w:tabs>
                <w:tab w:val="left" w:pos="11580"/>
              </w:tabs>
              <w:jc w:val="center"/>
            </w:pPr>
          </w:p>
          <w:p w:rsidR="00A31728" w:rsidRDefault="00A31728" w:rsidP="00F06126">
            <w:pPr>
              <w:tabs>
                <w:tab w:val="left" w:pos="11580"/>
              </w:tabs>
              <w:jc w:val="center"/>
            </w:pPr>
          </w:p>
          <w:p w:rsidR="00AF5453" w:rsidRPr="0031654A" w:rsidRDefault="00AF5453" w:rsidP="00F06126">
            <w:pPr>
              <w:tabs>
                <w:tab w:val="left" w:pos="11580"/>
              </w:tabs>
              <w:jc w:val="center"/>
            </w:pPr>
            <w:r>
              <w:lastRenderedPageBreak/>
              <w:t>2200,00</w:t>
            </w:r>
          </w:p>
        </w:tc>
        <w:tc>
          <w:tcPr>
            <w:tcW w:w="1904" w:type="dxa"/>
          </w:tcPr>
          <w:p w:rsidR="00A31728" w:rsidRDefault="00A31728" w:rsidP="00F06126">
            <w:pPr>
              <w:tabs>
                <w:tab w:val="left" w:pos="11580"/>
              </w:tabs>
              <w:jc w:val="center"/>
            </w:pPr>
          </w:p>
          <w:p w:rsidR="00A31728" w:rsidRDefault="00A31728" w:rsidP="00F06126">
            <w:pPr>
              <w:tabs>
                <w:tab w:val="left" w:pos="11580"/>
              </w:tabs>
              <w:jc w:val="center"/>
            </w:pPr>
          </w:p>
          <w:p w:rsidR="00A31728" w:rsidRDefault="00A31728" w:rsidP="00F06126">
            <w:pPr>
              <w:tabs>
                <w:tab w:val="left" w:pos="11580"/>
              </w:tabs>
              <w:jc w:val="center"/>
            </w:pPr>
          </w:p>
          <w:p w:rsidR="00AF5453" w:rsidRPr="0031654A" w:rsidRDefault="00AF5453" w:rsidP="00F06126">
            <w:pPr>
              <w:tabs>
                <w:tab w:val="left" w:pos="11580"/>
              </w:tabs>
              <w:jc w:val="center"/>
            </w:pPr>
            <w:r>
              <w:lastRenderedPageBreak/>
              <w:t>9443,20</w:t>
            </w:r>
          </w:p>
        </w:tc>
      </w:tr>
      <w:tr w:rsidR="00AF5453" w:rsidRPr="0031654A" w:rsidTr="00A31728">
        <w:trPr>
          <w:trHeight w:val="540"/>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C51AB2">
            <w:pPr>
              <w:tabs>
                <w:tab w:val="left" w:pos="11580"/>
              </w:tabs>
              <w:jc w:val="center"/>
            </w:pPr>
            <w:r w:rsidRPr="0031654A">
              <w:t>Ответственный исполнитель администрация Восточного городского поселения</w:t>
            </w:r>
          </w:p>
        </w:tc>
        <w:tc>
          <w:tcPr>
            <w:tcW w:w="1547" w:type="dxa"/>
          </w:tcPr>
          <w:p w:rsidR="00AF5453" w:rsidRPr="0031654A" w:rsidRDefault="00AF5453" w:rsidP="009A6281">
            <w:pPr>
              <w:tabs>
                <w:tab w:val="left" w:pos="11580"/>
              </w:tabs>
              <w:jc w:val="center"/>
            </w:pPr>
            <w:r>
              <w:t>3043,20</w:t>
            </w:r>
          </w:p>
        </w:tc>
        <w:tc>
          <w:tcPr>
            <w:tcW w:w="1666" w:type="dxa"/>
          </w:tcPr>
          <w:p w:rsidR="00AF5453" w:rsidRPr="0031654A" w:rsidRDefault="00AF5453" w:rsidP="009A6281">
            <w:pPr>
              <w:tabs>
                <w:tab w:val="left" w:pos="11580"/>
              </w:tabs>
              <w:jc w:val="center"/>
            </w:pPr>
            <w:r>
              <w:t>2000,00</w:t>
            </w:r>
          </w:p>
        </w:tc>
        <w:tc>
          <w:tcPr>
            <w:tcW w:w="1547" w:type="dxa"/>
          </w:tcPr>
          <w:p w:rsidR="00AF5453" w:rsidRPr="0031654A" w:rsidRDefault="00AF5453" w:rsidP="005568E3">
            <w:pPr>
              <w:tabs>
                <w:tab w:val="left" w:pos="11580"/>
              </w:tabs>
              <w:jc w:val="center"/>
            </w:pPr>
            <w:r>
              <w:t>2200,00</w:t>
            </w:r>
          </w:p>
        </w:tc>
        <w:tc>
          <w:tcPr>
            <w:tcW w:w="1547" w:type="dxa"/>
          </w:tcPr>
          <w:p w:rsidR="00AF5453" w:rsidRPr="0031654A" w:rsidRDefault="00AF5453" w:rsidP="005568E3">
            <w:pPr>
              <w:tabs>
                <w:tab w:val="left" w:pos="11580"/>
              </w:tabs>
              <w:jc w:val="center"/>
            </w:pPr>
            <w:r>
              <w:t>2200,00</w:t>
            </w:r>
          </w:p>
        </w:tc>
        <w:tc>
          <w:tcPr>
            <w:tcW w:w="1904" w:type="dxa"/>
          </w:tcPr>
          <w:p w:rsidR="00AF5453" w:rsidRPr="0031654A" w:rsidRDefault="00AF5453" w:rsidP="005568E3">
            <w:pPr>
              <w:tabs>
                <w:tab w:val="left" w:pos="11580"/>
              </w:tabs>
              <w:jc w:val="center"/>
            </w:pPr>
            <w:r>
              <w:t>9443,20</w:t>
            </w:r>
          </w:p>
        </w:tc>
      </w:tr>
      <w:tr w:rsidR="00AF5453" w:rsidRPr="0031654A" w:rsidTr="00A31728">
        <w:trPr>
          <w:trHeight w:val="540"/>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F06126">
            <w:pPr>
              <w:tabs>
                <w:tab w:val="left" w:pos="11580"/>
              </w:tabs>
              <w:jc w:val="center"/>
            </w:pPr>
            <w:r w:rsidRPr="0031654A">
              <w:t>Соисполнитель подпрограммы</w:t>
            </w:r>
          </w:p>
        </w:tc>
        <w:tc>
          <w:tcPr>
            <w:tcW w:w="1547" w:type="dxa"/>
          </w:tcPr>
          <w:p w:rsidR="00AF5453" w:rsidRPr="0031654A" w:rsidRDefault="00AF5453" w:rsidP="00F06126">
            <w:pPr>
              <w:tabs>
                <w:tab w:val="left" w:pos="11580"/>
              </w:tabs>
              <w:jc w:val="center"/>
            </w:pPr>
            <w:r>
              <w:t>0</w:t>
            </w:r>
          </w:p>
        </w:tc>
        <w:tc>
          <w:tcPr>
            <w:tcW w:w="1666" w:type="dxa"/>
          </w:tcPr>
          <w:p w:rsidR="00AF5453" w:rsidRPr="0031654A" w:rsidRDefault="00AF5453" w:rsidP="00F06126">
            <w:pPr>
              <w:tabs>
                <w:tab w:val="left" w:pos="11580"/>
              </w:tabs>
              <w:jc w:val="center"/>
            </w:pPr>
            <w:r>
              <w:t>0</w:t>
            </w:r>
          </w:p>
        </w:tc>
        <w:tc>
          <w:tcPr>
            <w:tcW w:w="1547" w:type="dxa"/>
          </w:tcPr>
          <w:p w:rsidR="00AF5453" w:rsidRPr="0031654A" w:rsidRDefault="00AF5453" w:rsidP="00F06126">
            <w:pPr>
              <w:tabs>
                <w:tab w:val="left" w:pos="11580"/>
              </w:tabs>
              <w:jc w:val="center"/>
            </w:pPr>
            <w:r>
              <w:t>0</w:t>
            </w:r>
          </w:p>
        </w:tc>
        <w:tc>
          <w:tcPr>
            <w:tcW w:w="1547" w:type="dxa"/>
          </w:tcPr>
          <w:p w:rsidR="00AF5453" w:rsidRPr="0031654A" w:rsidRDefault="00AF5453" w:rsidP="00F06126">
            <w:pPr>
              <w:tabs>
                <w:tab w:val="left" w:pos="11580"/>
              </w:tabs>
              <w:jc w:val="center"/>
            </w:pPr>
            <w:r>
              <w:t>0</w:t>
            </w:r>
          </w:p>
        </w:tc>
        <w:tc>
          <w:tcPr>
            <w:tcW w:w="1904" w:type="dxa"/>
          </w:tcPr>
          <w:p w:rsidR="00AF5453" w:rsidRPr="0031654A" w:rsidRDefault="00AF5453" w:rsidP="00F06126">
            <w:pPr>
              <w:tabs>
                <w:tab w:val="left" w:pos="11580"/>
              </w:tabs>
              <w:jc w:val="center"/>
            </w:pPr>
            <w:r>
              <w:t>0</w:t>
            </w:r>
          </w:p>
        </w:tc>
      </w:tr>
      <w:tr w:rsidR="00AF5453" w:rsidRPr="0031654A" w:rsidTr="00A31728">
        <w:trPr>
          <w:trHeight w:val="330"/>
        </w:trPr>
        <w:tc>
          <w:tcPr>
            <w:tcW w:w="715" w:type="dxa"/>
            <w:vMerge w:val="restart"/>
          </w:tcPr>
          <w:p w:rsidR="00AF5453" w:rsidRPr="0031654A" w:rsidRDefault="00AF5453" w:rsidP="00890831">
            <w:pPr>
              <w:tabs>
                <w:tab w:val="left" w:pos="11580"/>
              </w:tabs>
            </w:pPr>
            <w:r>
              <w:t>1.3</w:t>
            </w:r>
          </w:p>
        </w:tc>
        <w:tc>
          <w:tcPr>
            <w:tcW w:w="702" w:type="dxa"/>
            <w:vMerge w:val="restart"/>
            <w:textDirection w:val="btLr"/>
          </w:tcPr>
          <w:p w:rsidR="00AF5453" w:rsidRPr="0031654A" w:rsidRDefault="00AF5453" w:rsidP="00890831">
            <w:pPr>
              <w:tabs>
                <w:tab w:val="left" w:pos="11580"/>
              </w:tabs>
              <w:ind w:left="113" w:right="113"/>
            </w:pPr>
            <w:r w:rsidRPr="0031654A">
              <w:t>подпрограмма</w:t>
            </w:r>
          </w:p>
        </w:tc>
        <w:tc>
          <w:tcPr>
            <w:tcW w:w="2142" w:type="dxa"/>
            <w:vMerge w:val="restart"/>
          </w:tcPr>
          <w:p w:rsidR="00A31728" w:rsidRDefault="00A31728" w:rsidP="00890831">
            <w:pPr>
              <w:tabs>
                <w:tab w:val="left" w:pos="11580"/>
              </w:tabs>
            </w:pPr>
          </w:p>
          <w:p w:rsidR="00AF5453" w:rsidRPr="0031654A" w:rsidRDefault="00AF5453" w:rsidP="00890831">
            <w:pPr>
              <w:tabs>
                <w:tab w:val="left" w:pos="11580"/>
              </w:tabs>
            </w:pPr>
            <w:r w:rsidRPr="0031654A">
              <w:t>«Поддержка и развитие малого п</w:t>
            </w:r>
            <w:r>
              <w:t xml:space="preserve">редпринимательства» </w:t>
            </w:r>
          </w:p>
        </w:tc>
        <w:tc>
          <w:tcPr>
            <w:tcW w:w="2975" w:type="dxa"/>
          </w:tcPr>
          <w:p w:rsidR="00AF5453" w:rsidRPr="0031654A" w:rsidRDefault="00AF5453" w:rsidP="00F06126">
            <w:pPr>
              <w:tabs>
                <w:tab w:val="left" w:pos="11580"/>
              </w:tabs>
              <w:jc w:val="center"/>
            </w:pPr>
            <w:r w:rsidRPr="0031654A">
              <w:t>всего</w:t>
            </w:r>
          </w:p>
        </w:tc>
        <w:tc>
          <w:tcPr>
            <w:tcW w:w="1547" w:type="dxa"/>
          </w:tcPr>
          <w:p w:rsidR="00AF5453" w:rsidRPr="0031654A" w:rsidRDefault="00AF5453" w:rsidP="00F06126">
            <w:pPr>
              <w:tabs>
                <w:tab w:val="left" w:pos="11580"/>
              </w:tabs>
              <w:jc w:val="center"/>
            </w:pPr>
            <w:r>
              <w:t>1,0</w:t>
            </w:r>
          </w:p>
        </w:tc>
        <w:tc>
          <w:tcPr>
            <w:tcW w:w="1666" w:type="dxa"/>
          </w:tcPr>
          <w:p w:rsidR="00AF5453" w:rsidRPr="0031654A" w:rsidRDefault="00AF5453" w:rsidP="00F06126">
            <w:pPr>
              <w:tabs>
                <w:tab w:val="left" w:pos="11580"/>
              </w:tabs>
              <w:jc w:val="center"/>
            </w:pPr>
            <w:r>
              <w:t>1,0</w:t>
            </w:r>
          </w:p>
        </w:tc>
        <w:tc>
          <w:tcPr>
            <w:tcW w:w="1547" w:type="dxa"/>
          </w:tcPr>
          <w:p w:rsidR="00AF5453" w:rsidRPr="0031654A" w:rsidRDefault="00AF5453" w:rsidP="00F06126">
            <w:pPr>
              <w:tabs>
                <w:tab w:val="left" w:pos="11580"/>
              </w:tabs>
              <w:jc w:val="center"/>
            </w:pPr>
            <w:r>
              <w:t>1,0</w:t>
            </w:r>
          </w:p>
        </w:tc>
        <w:tc>
          <w:tcPr>
            <w:tcW w:w="1547" w:type="dxa"/>
          </w:tcPr>
          <w:p w:rsidR="00AF5453" w:rsidRPr="0031654A" w:rsidRDefault="00AF5453" w:rsidP="00F06126">
            <w:pPr>
              <w:tabs>
                <w:tab w:val="left" w:pos="11580"/>
              </w:tabs>
              <w:jc w:val="center"/>
            </w:pPr>
            <w:r>
              <w:t>1,0</w:t>
            </w:r>
          </w:p>
        </w:tc>
        <w:tc>
          <w:tcPr>
            <w:tcW w:w="1904" w:type="dxa"/>
          </w:tcPr>
          <w:p w:rsidR="00AF5453" w:rsidRPr="0031654A" w:rsidRDefault="00AF5453" w:rsidP="00F06126">
            <w:pPr>
              <w:tabs>
                <w:tab w:val="left" w:pos="11580"/>
              </w:tabs>
              <w:jc w:val="center"/>
            </w:pPr>
            <w:r>
              <w:t>4,0</w:t>
            </w:r>
          </w:p>
        </w:tc>
      </w:tr>
      <w:tr w:rsidR="00AF5453" w:rsidRPr="0031654A" w:rsidTr="00A31728">
        <w:trPr>
          <w:trHeight w:val="330"/>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F06126">
            <w:pPr>
              <w:tabs>
                <w:tab w:val="left" w:pos="11580"/>
              </w:tabs>
              <w:jc w:val="center"/>
            </w:pPr>
            <w:r w:rsidRPr="0031654A">
              <w:t>Ответственный исполнитель администрация Восточного городского поселения</w:t>
            </w:r>
          </w:p>
        </w:tc>
        <w:tc>
          <w:tcPr>
            <w:tcW w:w="1547" w:type="dxa"/>
          </w:tcPr>
          <w:p w:rsidR="00AF5453" w:rsidRPr="0031654A" w:rsidRDefault="00AF5453" w:rsidP="00F06126">
            <w:pPr>
              <w:tabs>
                <w:tab w:val="left" w:pos="11580"/>
              </w:tabs>
              <w:jc w:val="center"/>
            </w:pPr>
            <w:r>
              <w:t>1,0</w:t>
            </w:r>
          </w:p>
        </w:tc>
        <w:tc>
          <w:tcPr>
            <w:tcW w:w="1666" w:type="dxa"/>
          </w:tcPr>
          <w:p w:rsidR="00AF5453" w:rsidRPr="0031654A" w:rsidRDefault="00AF5453" w:rsidP="00F06126">
            <w:pPr>
              <w:tabs>
                <w:tab w:val="left" w:pos="11580"/>
              </w:tabs>
              <w:jc w:val="center"/>
            </w:pPr>
            <w:r>
              <w:t>1,0</w:t>
            </w:r>
          </w:p>
        </w:tc>
        <w:tc>
          <w:tcPr>
            <w:tcW w:w="1547" w:type="dxa"/>
          </w:tcPr>
          <w:p w:rsidR="00AF5453" w:rsidRPr="0031654A" w:rsidRDefault="00AF5453" w:rsidP="00F06126">
            <w:pPr>
              <w:tabs>
                <w:tab w:val="left" w:pos="11580"/>
              </w:tabs>
              <w:jc w:val="center"/>
            </w:pPr>
            <w:r>
              <w:t>1,0</w:t>
            </w:r>
          </w:p>
        </w:tc>
        <w:tc>
          <w:tcPr>
            <w:tcW w:w="1547" w:type="dxa"/>
          </w:tcPr>
          <w:p w:rsidR="00AF5453" w:rsidRPr="0031654A" w:rsidRDefault="00AF5453" w:rsidP="00F06126">
            <w:pPr>
              <w:tabs>
                <w:tab w:val="left" w:pos="11580"/>
              </w:tabs>
              <w:jc w:val="center"/>
            </w:pPr>
            <w:r>
              <w:t>1,0</w:t>
            </w:r>
          </w:p>
        </w:tc>
        <w:tc>
          <w:tcPr>
            <w:tcW w:w="1904" w:type="dxa"/>
          </w:tcPr>
          <w:p w:rsidR="00AF5453" w:rsidRPr="0031654A" w:rsidRDefault="00AF5453" w:rsidP="00F06126">
            <w:pPr>
              <w:tabs>
                <w:tab w:val="left" w:pos="11580"/>
              </w:tabs>
              <w:jc w:val="center"/>
            </w:pPr>
            <w:r>
              <w:t>4,0</w:t>
            </w:r>
          </w:p>
        </w:tc>
      </w:tr>
      <w:tr w:rsidR="00AF5453" w:rsidRPr="0031654A" w:rsidTr="00A31728">
        <w:trPr>
          <w:trHeight w:val="450"/>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F06126">
            <w:pPr>
              <w:tabs>
                <w:tab w:val="left" w:pos="11580"/>
              </w:tabs>
              <w:jc w:val="center"/>
            </w:pPr>
            <w:r w:rsidRPr="0031654A">
              <w:t>Соисполнитель подпрограммы</w:t>
            </w:r>
          </w:p>
        </w:tc>
        <w:tc>
          <w:tcPr>
            <w:tcW w:w="1547" w:type="dxa"/>
          </w:tcPr>
          <w:p w:rsidR="00AF5453" w:rsidRPr="0031654A" w:rsidRDefault="00AF5453" w:rsidP="00F06126">
            <w:pPr>
              <w:tabs>
                <w:tab w:val="left" w:pos="11580"/>
              </w:tabs>
              <w:jc w:val="center"/>
            </w:pPr>
            <w:r>
              <w:t>0</w:t>
            </w:r>
          </w:p>
        </w:tc>
        <w:tc>
          <w:tcPr>
            <w:tcW w:w="1666" w:type="dxa"/>
          </w:tcPr>
          <w:p w:rsidR="00AF5453" w:rsidRPr="0031654A" w:rsidRDefault="00AF5453" w:rsidP="00F06126">
            <w:pPr>
              <w:tabs>
                <w:tab w:val="left" w:pos="11580"/>
              </w:tabs>
              <w:jc w:val="center"/>
            </w:pPr>
            <w:r>
              <w:t>0</w:t>
            </w:r>
          </w:p>
        </w:tc>
        <w:tc>
          <w:tcPr>
            <w:tcW w:w="1547" w:type="dxa"/>
          </w:tcPr>
          <w:p w:rsidR="00AF5453" w:rsidRPr="0031654A" w:rsidRDefault="00AF5453" w:rsidP="00F06126">
            <w:pPr>
              <w:tabs>
                <w:tab w:val="left" w:pos="11580"/>
              </w:tabs>
              <w:jc w:val="center"/>
            </w:pPr>
            <w:r>
              <w:t>0</w:t>
            </w:r>
          </w:p>
        </w:tc>
        <w:tc>
          <w:tcPr>
            <w:tcW w:w="1547" w:type="dxa"/>
          </w:tcPr>
          <w:p w:rsidR="00AF5453" w:rsidRPr="0031654A" w:rsidRDefault="00AF5453" w:rsidP="00F06126">
            <w:pPr>
              <w:tabs>
                <w:tab w:val="left" w:pos="11580"/>
              </w:tabs>
              <w:jc w:val="center"/>
            </w:pPr>
            <w:r>
              <w:t>0</w:t>
            </w:r>
          </w:p>
        </w:tc>
        <w:tc>
          <w:tcPr>
            <w:tcW w:w="1904" w:type="dxa"/>
          </w:tcPr>
          <w:p w:rsidR="00AF5453" w:rsidRPr="0031654A" w:rsidRDefault="00AF5453" w:rsidP="00F06126">
            <w:pPr>
              <w:tabs>
                <w:tab w:val="left" w:pos="11580"/>
              </w:tabs>
              <w:jc w:val="center"/>
            </w:pPr>
            <w:r>
              <w:t>0</w:t>
            </w:r>
          </w:p>
        </w:tc>
      </w:tr>
      <w:tr w:rsidR="00AF5453" w:rsidRPr="0031654A" w:rsidTr="00A31728">
        <w:trPr>
          <w:trHeight w:val="375"/>
        </w:trPr>
        <w:tc>
          <w:tcPr>
            <w:tcW w:w="715" w:type="dxa"/>
            <w:vMerge w:val="restart"/>
          </w:tcPr>
          <w:p w:rsidR="00AF5453" w:rsidRPr="0031654A" w:rsidRDefault="00AF5453" w:rsidP="00890831">
            <w:pPr>
              <w:tabs>
                <w:tab w:val="left" w:pos="11580"/>
              </w:tabs>
            </w:pPr>
            <w:r>
              <w:t>1.4</w:t>
            </w:r>
          </w:p>
        </w:tc>
        <w:tc>
          <w:tcPr>
            <w:tcW w:w="702" w:type="dxa"/>
            <w:vMerge w:val="restart"/>
            <w:textDirection w:val="btLr"/>
          </w:tcPr>
          <w:p w:rsidR="00AF5453" w:rsidRPr="0031654A" w:rsidRDefault="00AF5453" w:rsidP="00890831">
            <w:pPr>
              <w:tabs>
                <w:tab w:val="left" w:pos="11580"/>
              </w:tabs>
              <w:ind w:left="113" w:right="113"/>
            </w:pPr>
            <w:r w:rsidRPr="0031654A">
              <w:t>подпрограмма</w:t>
            </w:r>
          </w:p>
        </w:tc>
        <w:tc>
          <w:tcPr>
            <w:tcW w:w="2142" w:type="dxa"/>
            <w:vMerge w:val="restart"/>
          </w:tcPr>
          <w:p w:rsidR="00AF5453" w:rsidRPr="0031654A" w:rsidRDefault="00AF5453" w:rsidP="00890831">
            <w:pPr>
              <w:tabs>
                <w:tab w:val="left" w:pos="11580"/>
              </w:tabs>
            </w:pPr>
            <w:r w:rsidRPr="0031654A">
              <w:t xml:space="preserve">«Развитие транспортной системы автомобильных дорог </w:t>
            </w:r>
            <w:r>
              <w:t xml:space="preserve">общего пользования» </w:t>
            </w:r>
          </w:p>
        </w:tc>
        <w:tc>
          <w:tcPr>
            <w:tcW w:w="2975" w:type="dxa"/>
          </w:tcPr>
          <w:p w:rsidR="00AF5453" w:rsidRPr="0031654A" w:rsidRDefault="00AF5453" w:rsidP="00F06126">
            <w:pPr>
              <w:tabs>
                <w:tab w:val="left" w:pos="11580"/>
              </w:tabs>
              <w:jc w:val="center"/>
            </w:pPr>
            <w:r w:rsidRPr="0031654A">
              <w:t>всего</w:t>
            </w:r>
          </w:p>
        </w:tc>
        <w:tc>
          <w:tcPr>
            <w:tcW w:w="1547" w:type="dxa"/>
          </w:tcPr>
          <w:p w:rsidR="00AF5453" w:rsidRPr="0031654A" w:rsidRDefault="00AF5453" w:rsidP="00F06126">
            <w:pPr>
              <w:tabs>
                <w:tab w:val="left" w:pos="11580"/>
              </w:tabs>
              <w:jc w:val="center"/>
            </w:pPr>
            <w:r>
              <w:t>1013,00</w:t>
            </w:r>
          </w:p>
        </w:tc>
        <w:tc>
          <w:tcPr>
            <w:tcW w:w="1666" w:type="dxa"/>
          </w:tcPr>
          <w:p w:rsidR="00AF5453" w:rsidRPr="0031654A" w:rsidRDefault="00AF5453" w:rsidP="00F06126">
            <w:pPr>
              <w:tabs>
                <w:tab w:val="left" w:pos="11580"/>
              </w:tabs>
              <w:jc w:val="center"/>
            </w:pPr>
            <w:r>
              <w:t>200,00</w:t>
            </w:r>
          </w:p>
        </w:tc>
        <w:tc>
          <w:tcPr>
            <w:tcW w:w="1547" w:type="dxa"/>
          </w:tcPr>
          <w:p w:rsidR="00AF5453" w:rsidRPr="0031654A" w:rsidRDefault="00AF5453" w:rsidP="00F06126">
            <w:pPr>
              <w:tabs>
                <w:tab w:val="left" w:pos="11580"/>
              </w:tabs>
              <w:jc w:val="center"/>
            </w:pPr>
            <w:r>
              <w:t>200,00</w:t>
            </w:r>
          </w:p>
        </w:tc>
        <w:tc>
          <w:tcPr>
            <w:tcW w:w="1547" w:type="dxa"/>
          </w:tcPr>
          <w:p w:rsidR="00AF5453" w:rsidRPr="0031654A" w:rsidRDefault="00AF5453" w:rsidP="00F06126">
            <w:pPr>
              <w:tabs>
                <w:tab w:val="left" w:pos="11580"/>
              </w:tabs>
              <w:jc w:val="center"/>
            </w:pPr>
            <w:r>
              <w:t>200,00</w:t>
            </w:r>
          </w:p>
        </w:tc>
        <w:tc>
          <w:tcPr>
            <w:tcW w:w="1904" w:type="dxa"/>
          </w:tcPr>
          <w:p w:rsidR="00AF5453" w:rsidRPr="0031654A" w:rsidRDefault="00AF5453" w:rsidP="00F06126">
            <w:pPr>
              <w:tabs>
                <w:tab w:val="left" w:pos="11580"/>
              </w:tabs>
              <w:jc w:val="center"/>
            </w:pPr>
            <w:r>
              <w:t>1613,00</w:t>
            </w:r>
          </w:p>
        </w:tc>
      </w:tr>
      <w:tr w:rsidR="00AF5453" w:rsidRPr="0031654A" w:rsidTr="00A31728">
        <w:trPr>
          <w:trHeight w:val="330"/>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F06126">
            <w:pPr>
              <w:tabs>
                <w:tab w:val="left" w:pos="11580"/>
              </w:tabs>
              <w:jc w:val="center"/>
            </w:pPr>
            <w:r w:rsidRPr="0031654A">
              <w:t>Ответственный исполнитель администрация Восточного городского поселения</w:t>
            </w:r>
          </w:p>
        </w:tc>
        <w:tc>
          <w:tcPr>
            <w:tcW w:w="1547" w:type="dxa"/>
          </w:tcPr>
          <w:p w:rsidR="00AF5453" w:rsidRPr="0031654A" w:rsidRDefault="00AF5453" w:rsidP="009A6281">
            <w:pPr>
              <w:tabs>
                <w:tab w:val="left" w:pos="11580"/>
              </w:tabs>
              <w:jc w:val="center"/>
            </w:pPr>
            <w:r>
              <w:t>1013,00</w:t>
            </w:r>
          </w:p>
        </w:tc>
        <w:tc>
          <w:tcPr>
            <w:tcW w:w="1666" w:type="dxa"/>
          </w:tcPr>
          <w:p w:rsidR="00AF5453" w:rsidRPr="0031654A" w:rsidRDefault="00AF5453" w:rsidP="009A6281">
            <w:pPr>
              <w:tabs>
                <w:tab w:val="left" w:pos="11580"/>
              </w:tabs>
              <w:jc w:val="center"/>
            </w:pPr>
            <w:r>
              <w:t>200,00</w:t>
            </w:r>
          </w:p>
        </w:tc>
        <w:tc>
          <w:tcPr>
            <w:tcW w:w="1547" w:type="dxa"/>
          </w:tcPr>
          <w:p w:rsidR="00AF5453" w:rsidRPr="0031654A" w:rsidRDefault="00AF5453" w:rsidP="009A6281">
            <w:pPr>
              <w:tabs>
                <w:tab w:val="left" w:pos="11580"/>
              </w:tabs>
              <w:jc w:val="center"/>
            </w:pPr>
            <w:r>
              <w:t>200,00</w:t>
            </w:r>
          </w:p>
        </w:tc>
        <w:tc>
          <w:tcPr>
            <w:tcW w:w="1547" w:type="dxa"/>
          </w:tcPr>
          <w:p w:rsidR="00AF5453" w:rsidRPr="0031654A" w:rsidRDefault="00AF5453" w:rsidP="009A6281">
            <w:pPr>
              <w:tabs>
                <w:tab w:val="left" w:pos="11580"/>
              </w:tabs>
              <w:jc w:val="center"/>
            </w:pPr>
            <w:r>
              <w:t>200,00</w:t>
            </w:r>
          </w:p>
        </w:tc>
        <w:tc>
          <w:tcPr>
            <w:tcW w:w="1904" w:type="dxa"/>
          </w:tcPr>
          <w:p w:rsidR="00AF5453" w:rsidRPr="0031654A" w:rsidRDefault="00AF5453" w:rsidP="009A6281">
            <w:pPr>
              <w:tabs>
                <w:tab w:val="left" w:pos="11580"/>
              </w:tabs>
              <w:jc w:val="center"/>
            </w:pPr>
            <w:r>
              <w:t>1613,00</w:t>
            </w:r>
          </w:p>
        </w:tc>
      </w:tr>
      <w:tr w:rsidR="00AF5453" w:rsidRPr="0031654A" w:rsidTr="00A31728">
        <w:trPr>
          <w:trHeight w:val="405"/>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F06126">
            <w:pPr>
              <w:tabs>
                <w:tab w:val="left" w:pos="11580"/>
              </w:tabs>
              <w:jc w:val="center"/>
            </w:pPr>
            <w:r w:rsidRPr="0031654A">
              <w:t>Соисполнитель подпрограммы</w:t>
            </w:r>
          </w:p>
        </w:tc>
        <w:tc>
          <w:tcPr>
            <w:tcW w:w="1547" w:type="dxa"/>
          </w:tcPr>
          <w:p w:rsidR="00AF5453" w:rsidRPr="0031654A" w:rsidRDefault="00AF5453" w:rsidP="00F06126">
            <w:pPr>
              <w:tabs>
                <w:tab w:val="left" w:pos="11580"/>
              </w:tabs>
              <w:jc w:val="center"/>
            </w:pPr>
            <w:r>
              <w:t>0</w:t>
            </w:r>
          </w:p>
        </w:tc>
        <w:tc>
          <w:tcPr>
            <w:tcW w:w="1666" w:type="dxa"/>
          </w:tcPr>
          <w:p w:rsidR="00AF5453" w:rsidRPr="0031654A" w:rsidRDefault="00AF5453" w:rsidP="00F06126">
            <w:pPr>
              <w:tabs>
                <w:tab w:val="left" w:pos="11580"/>
              </w:tabs>
              <w:jc w:val="center"/>
            </w:pPr>
            <w:r>
              <w:t>0</w:t>
            </w:r>
          </w:p>
        </w:tc>
        <w:tc>
          <w:tcPr>
            <w:tcW w:w="1547" w:type="dxa"/>
          </w:tcPr>
          <w:p w:rsidR="00AF5453" w:rsidRPr="0031654A" w:rsidRDefault="00AF5453" w:rsidP="00F06126">
            <w:pPr>
              <w:tabs>
                <w:tab w:val="left" w:pos="11580"/>
              </w:tabs>
              <w:jc w:val="center"/>
            </w:pPr>
            <w:r>
              <w:t>0</w:t>
            </w:r>
          </w:p>
        </w:tc>
        <w:tc>
          <w:tcPr>
            <w:tcW w:w="1547" w:type="dxa"/>
          </w:tcPr>
          <w:p w:rsidR="00AF5453" w:rsidRPr="0031654A" w:rsidRDefault="00AF5453" w:rsidP="00F06126">
            <w:pPr>
              <w:tabs>
                <w:tab w:val="left" w:pos="11580"/>
              </w:tabs>
              <w:jc w:val="center"/>
            </w:pPr>
            <w:r>
              <w:t>0</w:t>
            </w:r>
          </w:p>
        </w:tc>
        <w:tc>
          <w:tcPr>
            <w:tcW w:w="1904" w:type="dxa"/>
          </w:tcPr>
          <w:p w:rsidR="00AF5453" w:rsidRPr="0031654A" w:rsidRDefault="00AF5453" w:rsidP="00F06126">
            <w:pPr>
              <w:tabs>
                <w:tab w:val="left" w:pos="11580"/>
              </w:tabs>
              <w:jc w:val="center"/>
            </w:pPr>
            <w:r>
              <w:t>0</w:t>
            </w:r>
          </w:p>
        </w:tc>
      </w:tr>
      <w:tr w:rsidR="00AF5453" w:rsidRPr="0031654A" w:rsidTr="00A31728">
        <w:trPr>
          <w:trHeight w:val="330"/>
        </w:trPr>
        <w:tc>
          <w:tcPr>
            <w:tcW w:w="715" w:type="dxa"/>
            <w:vMerge w:val="restart"/>
          </w:tcPr>
          <w:p w:rsidR="00AF5453" w:rsidRPr="0031654A" w:rsidRDefault="00AF5453" w:rsidP="00890831">
            <w:pPr>
              <w:tabs>
                <w:tab w:val="left" w:pos="11580"/>
              </w:tabs>
            </w:pPr>
            <w:r>
              <w:t>1.5</w:t>
            </w:r>
          </w:p>
        </w:tc>
        <w:tc>
          <w:tcPr>
            <w:tcW w:w="702" w:type="dxa"/>
            <w:vMerge w:val="restart"/>
            <w:textDirection w:val="btLr"/>
          </w:tcPr>
          <w:p w:rsidR="00AF5453" w:rsidRPr="0031654A" w:rsidRDefault="00AF5453" w:rsidP="00890831">
            <w:pPr>
              <w:tabs>
                <w:tab w:val="left" w:pos="11580"/>
              </w:tabs>
              <w:ind w:left="113" w:right="113"/>
            </w:pPr>
            <w:r w:rsidRPr="0031654A">
              <w:t>подпрограмма</w:t>
            </w:r>
          </w:p>
        </w:tc>
        <w:tc>
          <w:tcPr>
            <w:tcW w:w="2142" w:type="dxa"/>
            <w:vMerge w:val="restart"/>
          </w:tcPr>
          <w:p w:rsidR="00A31728" w:rsidRDefault="00A31728" w:rsidP="00890831">
            <w:pPr>
              <w:tabs>
                <w:tab w:val="left" w:pos="11580"/>
              </w:tabs>
            </w:pPr>
          </w:p>
          <w:p w:rsidR="00A31728" w:rsidRDefault="00A31728" w:rsidP="00890831">
            <w:pPr>
              <w:tabs>
                <w:tab w:val="left" w:pos="11580"/>
              </w:tabs>
            </w:pPr>
          </w:p>
          <w:p w:rsidR="00AF5453" w:rsidRPr="0031654A" w:rsidRDefault="00AF5453" w:rsidP="00890831">
            <w:pPr>
              <w:tabs>
                <w:tab w:val="left" w:pos="11580"/>
              </w:tabs>
            </w:pPr>
            <w:r w:rsidRPr="0031654A">
              <w:t>«Благоустройство Восточного го</w:t>
            </w:r>
            <w:r>
              <w:t xml:space="preserve">родского поселения» </w:t>
            </w:r>
          </w:p>
        </w:tc>
        <w:tc>
          <w:tcPr>
            <w:tcW w:w="2975" w:type="dxa"/>
          </w:tcPr>
          <w:p w:rsidR="00AF5453" w:rsidRPr="0031654A" w:rsidRDefault="00AF5453" w:rsidP="00F06126">
            <w:pPr>
              <w:tabs>
                <w:tab w:val="left" w:pos="11580"/>
              </w:tabs>
              <w:jc w:val="center"/>
            </w:pPr>
            <w:r w:rsidRPr="0031654A">
              <w:lastRenderedPageBreak/>
              <w:t>всего</w:t>
            </w:r>
          </w:p>
        </w:tc>
        <w:tc>
          <w:tcPr>
            <w:tcW w:w="1547" w:type="dxa"/>
          </w:tcPr>
          <w:p w:rsidR="00AF5453" w:rsidRPr="0031654A" w:rsidRDefault="00AF5453" w:rsidP="00F06126">
            <w:pPr>
              <w:tabs>
                <w:tab w:val="left" w:pos="11580"/>
              </w:tabs>
              <w:jc w:val="center"/>
            </w:pPr>
            <w:r>
              <w:t>888,75</w:t>
            </w:r>
          </w:p>
        </w:tc>
        <w:tc>
          <w:tcPr>
            <w:tcW w:w="1666" w:type="dxa"/>
          </w:tcPr>
          <w:p w:rsidR="00AF5453" w:rsidRPr="0031654A" w:rsidRDefault="00AF5453" w:rsidP="00F06126">
            <w:pPr>
              <w:tabs>
                <w:tab w:val="left" w:pos="11580"/>
              </w:tabs>
              <w:jc w:val="center"/>
            </w:pPr>
            <w:r>
              <w:t>808,80</w:t>
            </w:r>
          </w:p>
        </w:tc>
        <w:tc>
          <w:tcPr>
            <w:tcW w:w="1547" w:type="dxa"/>
          </w:tcPr>
          <w:p w:rsidR="00AF5453" w:rsidRPr="0031654A" w:rsidRDefault="00AF5453" w:rsidP="00F06126">
            <w:pPr>
              <w:tabs>
                <w:tab w:val="left" w:pos="11580"/>
              </w:tabs>
              <w:jc w:val="center"/>
            </w:pPr>
            <w:r>
              <w:t>826,20</w:t>
            </w:r>
          </w:p>
        </w:tc>
        <w:tc>
          <w:tcPr>
            <w:tcW w:w="1547" w:type="dxa"/>
          </w:tcPr>
          <w:p w:rsidR="00AF5453" w:rsidRPr="0031654A" w:rsidRDefault="00AF5453" w:rsidP="00F06126">
            <w:pPr>
              <w:tabs>
                <w:tab w:val="left" w:pos="11580"/>
              </w:tabs>
              <w:jc w:val="center"/>
            </w:pPr>
            <w:r>
              <w:t>842,80</w:t>
            </w:r>
          </w:p>
        </w:tc>
        <w:tc>
          <w:tcPr>
            <w:tcW w:w="1904" w:type="dxa"/>
          </w:tcPr>
          <w:p w:rsidR="00AF5453" w:rsidRPr="0031654A" w:rsidRDefault="00AF5453" w:rsidP="00F06126">
            <w:pPr>
              <w:tabs>
                <w:tab w:val="left" w:pos="11580"/>
              </w:tabs>
              <w:jc w:val="center"/>
            </w:pPr>
            <w:r>
              <w:t>3366,55</w:t>
            </w:r>
          </w:p>
        </w:tc>
      </w:tr>
      <w:tr w:rsidR="00AF5453" w:rsidRPr="0031654A" w:rsidTr="00A31728">
        <w:trPr>
          <w:trHeight w:val="345"/>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F06126">
            <w:pPr>
              <w:tabs>
                <w:tab w:val="left" w:pos="11580"/>
              </w:tabs>
              <w:jc w:val="center"/>
            </w:pPr>
            <w:r w:rsidRPr="0031654A">
              <w:t>Ответственный исполнитель администрация Восточного городского поселения</w:t>
            </w:r>
          </w:p>
        </w:tc>
        <w:tc>
          <w:tcPr>
            <w:tcW w:w="1547" w:type="dxa"/>
          </w:tcPr>
          <w:p w:rsidR="00AF5453" w:rsidRPr="0031654A" w:rsidRDefault="00AF5453" w:rsidP="009A6281">
            <w:pPr>
              <w:tabs>
                <w:tab w:val="left" w:pos="11580"/>
              </w:tabs>
              <w:jc w:val="center"/>
            </w:pPr>
            <w:r>
              <w:t>888,75</w:t>
            </w:r>
          </w:p>
        </w:tc>
        <w:tc>
          <w:tcPr>
            <w:tcW w:w="1666" w:type="dxa"/>
          </w:tcPr>
          <w:p w:rsidR="00AF5453" w:rsidRPr="0031654A" w:rsidRDefault="00AF5453" w:rsidP="009A6281">
            <w:pPr>
              <w:tabs>
                <w:tab w:val="left" w:pos="11580"/>
              </w:tabs>
              <w:jc w:val="center"/>
            </w:pPr>
            <w:r>
              <w:t>808,80</w:t>
            </w:r>
          </w:p>
        </w:tc>
        <w:tc>
          <w:tcPr>
            <w:tcW w:w="1547" w:type="dxa"/>
          </w:tcPr>
          <w:p w:rsidR="00AF5453" w:rsidRPr="0031654A" w:rsidRDefault="00AF5453" w:rsidP="005568E3">
            <w:pPr>
              <w:tabs>
                <w:tab w:val="left" w:pos="11580"/>
              </w:tabs>
              <w:jc w:val="center"/>
            </w:pPr>
            <w:r>
              <w:t>826,20</w:t>
            </w:r>
          </w:p>
        </w:tc>
        <w:tc>
          <w:tcPr>
            <w:tcW w:w="1547" w:type="dxa"/>
          </w:tcPr>
          <w:p w:rsidR="00AF5453" w:rsidRPr="0031654A" w:rsidRDefault="00AF5453" w:rsidP="005568E3">
            <w:pPr>
              <w:tabs>
                <w:tab w:val="left" w:pos="11580"/>
              </w:tabs>
              <w:jc w:val="center"/>
            </w:pPr>
            <w:r>
              <w:t>842,80</w:t>
            </w:r>
          </w:p>
        </w:tc>
        <w:tc>
          <w:tcPr>
            <w:tcW w:w="1904" w:type="dxa"/>
          </w:tcPr>
          <w:p w:rsidR="00AF5453" w:rsidRPr="0031654A" w:rsidRDefault="00AF5453" w:rsidP="005568E3">
            <w:pPr>
              <w:tabs>
                <w:tab w:val="left" w:pos="11580"/>
              </w:tabs>
              <w:jc w:val="center"/>
            </w:pPr>
            <w:r>
              <w:t>3366,55</w:t>
            </w:r>
          </w:p>
        </w:tc>
      </w:tr>
      <w:tr w:rsidR="00AF5453" w:rsidRPr="0031654A" w:rsidTr="00A31728">
        <w:trPr>
          <w:trHeight w:val="700"/>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Default="00AF5453" w:rsidP="00F06126">
            <w:pPr>
              <w:tabs>
                <w:tab w:val="left" w:pos="11580"/>
              </w:tabs>
              <w:jc w:val="center"/>
            </w:pPr>
            <w:r w:rsidRPr="0031654A">
              <w:t>Соисполнитель подпрограммы</w:t>
            </w:r>
          </w:p>
          <w:p w:rsidR="00AF5453" w:rsidRDefault="00AF5453" w:rsidP="00F06126">
            <w:pPr>
              <w:tabs>
                <w:tab w:val="left" w:pos="11580"/>
              </w:tabs>
              <w:jc w:val="center"/>
            </w:pPr>
          </w:p>
          <w:p w:rsidR="00AF5453" w:rsidRPr="0031654A" w:rsidRDefault="00AF5453" w:rsidP="00F06126">
            <w:pPr>
              <w:tabs>
                <w:tab w:val="left" w:pos="11580"/>
              </w:tabs>
              <w:jc w:val="center"/>
            </w:pPr>
          </w:p>
        </w:tc>
        <w:tc>
          <w:tcPr>
            <w:tcW w:w="1547" w:type="dxa"/>
          </w:tcPr>
          <w:p w:rsidR="00AF5453" w:rsidRPr="0031654A" w:rsidRDefault="00AF5453" w:rsidP="00F06126">
            <w:pPr>
              <w:tabs>
                <w:tab w:val="left" w:pos="11580"/>
              </w:tabs>
              <w:jc w:val="center"/>
            </w:pPr>
            <w:r>
              <w:t>0</w:t>
            </w:r>
          </w:p>
        </w:tc>
        <w:tc>
          <w:tcPr>
            <w:tcW w:w="1666" w:type="dxa"/>
          </w:tcPr>
          <w:p w:rsidR="00AF5453" w:rsidRPr="0031654A" w:rsidRDefault="00AF5453" w:rsidP="00F06126">
            <w:pPr>
              <w:tabs>
                <w:tab w:val="left" w:pos="11580"/>
              </w:tabs>
              <w:jc w:val="center"/>
            </w:pPr>
            <w:r>
              <w:t>0</w:t>
            </w:r>
          </w:p>
        </w:tc>
        <w:tc>
          <w:tcPr>
            <w:tcW w:w="1547" w:type="dxa"/>
          </w:tcPr>
          <w:p w:rsidR="00AF5453" w:rsidRPr="0031654A" w:rsidRDefault="00AF5453" w:rsidP="00F06126">
            <w:pPr>
              <w:tabs>
                <w:tab w:val="left" w:pos="11580"/>
              </w:tabs>
              <w:jc w:val="center"/>
            </w:pPr>
            <w:r>
              <w:t>0</w:t>
            </w:r>
          </w:p>
        </w:tc>
        <w:tc>
          <w:tcPr>
            <w:tcW w:w="1547" w:type="dxa"/>
          </w:tcPr>
          <w:p w:rsidR="00AF5453" w:rsidRPr="0031654A" w:rsidRDefault="00AF5453" w:rsidP="00F06126">
            <w:pPr>
              <w:tabs>
                <w:tab w:val="left" w:pos="11580"/>
              </w:tabs>
              <w:jc w:val="center"/>
            </w:pPr>
            <w:r>
              <w:t>0</w:t>
            </w:r>
          </w:p>
        </w:tc>
        <w:tc>
          <w:tcPr>
            <w:tcW w:w="1904" w:type="dxa"/>
          </w:tcPr>
          <w:p w:rsidR="00AF5453" w:rsidRPr="0031654A" w:rsidRDefault="00AF5453" w:rsidP="00F06126">
            <w:pPr>
              <w:tabs>
                <w:tab w:val="left" w:pos="11580"/>
              </w:tabs>
              <w:jc w:val="center"/>
            </w:pPr>
            <w:r>
              <w:t>0</w:t>
            </w:r>
          </w:p>
        </w:tc>
      </w:tr>
      <w:tr w:rsidR="00AF5453" w:rsidRPr="0031654A" w:rsidTr="00A31728">
        <w:trPr>
          <w:trHeight w:val="420"/>
        </w:trPr>
        <w:tc>
          <w:tcPr>
            <w:tcW w:w="715" w:type="dxa"/>
            <w:vMerge w:val="restart"/>
          </w:tcPr>
          <w:p w:rsidR="00AF5453" w:rsidRPr="0031654A" w:rsidRDefault="00AF5453" w:rsidP="00890831">
            <w:pPr>
              <w:tabs>
                <w:tab w:val="left" w:pos="11580"/>
              </w:tabs>
            </w:pPr>
            <w:r>
              <w:t>1.6</w:t>
            </w:r>
          </w:p>
        </w:tc>
        <w:tc>
          <w:tcPr>
            <w:tcW w:w="702" w:type="dxa"/>
            <w:vMerge w:val="restart"/>
            <w:textDirection w:val="btLr"/>
          </w:tcPr>
          <w:p w:rsidR="00AF5453" w:rsidRPr="0031654A" w:rsidRDefault="00AF5453" w:rsidP="00890831">
            <w:pPr>
              <w:tabs>
                <w:tab w:val="left" w:pos="11580"/>
              </w:tabs>
              <w:ind w:left="113" w:right="113"/>
            </w:pPr>
            <w:r w:rsidRPr="0031654A">
              <w:t>подпрограмма</w:t>
            </w:r>
          </w:p>
        </w:tc>
        <w:tc>
          <w:tcPr>
            <w:tcW w:w="2142" w:type="dxa"/>
            <w:vMerge w:val="restart"/>
          </w:tcPr>
          <w:p w:rsidR="00AF5453" w:rsidRDefault="00AF5453" w:rsidP="00890831">
            <w:pPr>
              <w:tabs>
                <w:tab w:val="left" w:pos="11580"/>
              </w:tabs>
            </w:pPr>
          </w:p>
          <w:p w:rsidR="00AF5453" w:rsidRPr="0031654A" w:rsidRDefault="00AF5453" w:rsidP="00890831">
            <w:pPr>
              <w:tabs>
                <w:tab w:val="left" w:pos="11580"/>
              </w:tabs>
            </w:pPr>
            <w:r w:rsidRPr="0031654A">
              <w:t>« Бе</w:t>
            </w:r>
            <w:r>
              <w:t xml:space="preserve">зопасное поселение» </w:t>
            </w:r>
          </w:p>
        </w:tc>
        <w:tc>
          <w:tcPr>
            <w:tcW w:w="2975" w:type="dxa"/>
          </w:tcPr>
          <w:p w:rsidR="00AF5453" w:rsidRPr="0031654A" w:rsidRDefault="00AF5453" w:rsidP="00F06126">
            <w:pPr>
              <w:tabs>
                <w:tab w:val="left" w:pos="11580"/>
              </w:tabs>
              <w:jc w:val="center"/>
            </w:pPr>
            <w:r w:rsidRPr="0031654A">
              <w:t>всего</w:t>
            </w:r>
          </w:p>
        </w:tc>
        <w:tc>
          <w:tcPr>
            <w:tcW w:w="1547" w:type="dxa"/>
          </w:tcPr>
          <w:p w:rsidR="00AF5453" w:rsidRPr="0031654A" w:rsidRDefault="00AF5453" w:rsidP="00F06126">
            <w:pPr>
              <w:tabs>
                <w:tab w:val="left" w:pos="11580"/>
              </w:tabs>
              <w:jc w:val="center"/>
            </w:pPr>
            <w:r>
              <w:t>45,00</w:t>
            </w:r>
          </w:p>
        </w:tc>
        <w:tc>
          <w:tcPr>
            <w:tcW w:w="1666" w:type="dxa"/>
          </w:tcPr>
          <w:p w:rsidR="00AF5453" w:rsidRPr="0031654A" w:rsidRDefault="00AF5453" w:rsidP="00F06126">
            <w:pPr>
              <w:tabs>
                <w:tab w:val="left" w:pos="11580"/>
              </w:tabs>
              <w:jc w:val="center"/>
            </w:pPr>
            <w:r>
              <w:t>40,00</w:t>
            </w:r>
          </w:p>
        </w:tc>
        <w:tc>
          <w:tcPr>
            <w:tcW w:w="1547" w:type="dxa"/>
          </w:tcPr>
          <w:p w:rsidR="00AF5453" w:rsidRPr="0031654A" w:rsidRDefault="00AF5453" w:rsidP="009A6281">
            <w:pPr>
              <w:tabs>
                <w:tab w:val="left" w:pos="11580"/>
              </w:tabs>
              <w:jc w:val="center"/>
            </w:pPr>
            <w:r>
              <w:t>40,00</w:t>
            </w:r>
          </w:p>
        </w:tc>
        <w:tc>
          <w:tcPr>
            <w:tcW w:w="1547" w:type="dxa"/>
          </w:tcPr>
          <w:p w:rsidR="00AF5453" w:rsidRPr="0031654A" w:rsidRDefault="00AF5453" w:rsidP="00F06126">
            <w:pPr>
              <w:tabs>
                <w:tab w:val="left" w:pos="11580"/>
              </w:tabs>
              <w:jc w:val="center"/>
            </w:pPr>
            <w:r>
              <w:t>40,00</w:t>
            </w:r>
          </w:p>
        </w:tc>
        <w:tc>
          <w:tcPr>
            <w:tcW w:w="1904" w:type="dxa"/>
          </w:tcPr>
          <w:p w:rsidR="00AF5453" w:rsidRPr="0031654A" w:rsidRDefault="00AF5453" w:rsidP="00F06126">
            <w:pPr>
              <w:tabs>
                <w:tab w:val="left" w:pos="11580"/>
              </w:tabs>
              <w:jc w:val="center"/>
            </w:pPr>
            <w:r>
              <w:t>165,00</w:t>
            </w:r>
          </w:p>
        </w:tc>
      </w:tr>
      <w:tr w:rsidR="00AF5453" w:rsidRPr="0031654A" w:rsidTr="00A31728">
        <w:trPr>
          <w:trHeight w:val="360"/>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890831">
            <w:pPr>
              <w:tabs>
                <w:tab w:val="left" w:pos="11580"/>
              </w:tabs>
            </w:pPr>
            <w:r w:rsidRPr="0031654A">
              <w:t xml:space="preserve">Ответственный исполнитель администрация Восточного городского поселения </w:t>
            </w:r>
          </w:p>
        </w:tc>
        <w:tc>
          <w:tcPr>
            <w:tcW w:w="1547" w:type="dxa"/>
          </w:tcPr>
          <w:p w:rsidR="00AF5453" w:rsidRPr="0031654A" w:rsidRDefault="00AF5453" w:rsidP="009A6281">
            <w:pPr>
              <w:tabs>
                <w:tab w:val="left" w:pos="11580"/>
              </w:tabs>
              <w:jc w:val="center"/>
            </w:pPr>
            <w:r>
              <w:t>45,00</w:t>
            </w:r>
          </w:p>
        </w:tc>
        <w:tc>
          <w:tcPr>
            <w:tcW w:w="1666" w:type="dxa"/>
          </w:tcPr>
          <w:p w:rsidR="00AF5453" w:rsidRPr="0031654A" w:rsidRDefault="00AF5453" w:rsidP="009A6281">
            <w:pPr>
              <w:tabs>
                <w:tab w:val="left" w:pos="11580"/>
              </w:tabs>
              <w:jc w:val="center"/>
            </w:pPr>
            <w:r>
              <w:t>40,00</w:t>
            </w:r>
          </w:p>
        </w:tc>
        <w:tc>
          <w:tcPr>
            <w:tcW w:w="1547" w:type="dxa"/>
          </w:tcPr>
          <w:p w:rsidR="00AF5453" w:rsidRPr="0031654A" w:rsidRDefault="00AF5453" w:rsidP="009A6281">
            <w:pPr>
              <w:tabs>
                <w:tab w:val="left" w:pos="11580"/>
              </w:tabs>
              <w:jc w:val="center"/>
            </w:pPr>
            <w:r>
              <w:t>40,00</w:t>
            </w:r>
          </w:p>
        </w:tc>
        <w:tc>
          <w:tcPr>
            <w:tcW w:w="1547" w:type="dxa"/>
          </w:tcPr>
          <w:p w:rsidR="00AF5453" w:rsidRPr="0031654A" w:rsidRDefault="00AF5453" w:rsidP="009A6281">
            <w:pPr>
              <w:tabs>
                <w:tab w:val="left" w:pos="11580"/>
              </w:tabs>
              <w:jc w:val="center"/>
            </w:pPr>
            <w:r>
              <w:t>40,00</w:t>
            </w:r>
          </w:p>
        </w:tc>
        <w:tc>
          <w:tcPr>
            <w:tcW w:w="1904" w:type="dxa"/>
          </w:tcPr>
          <w:p w:rsidR="00AF5453" w:rsidRPr="0031654A" w:rsidRDefault="00AF5453" w:rsidP="009A6281">
            <w:pPr>
              <w:tabs>
                <w:tab w:val="left" w:pos="11580"/>
              </w:tabs>
              <w:jc w:val="center"/>
            </w:pPr>
            <w:r>
              <w:t>165,00</w:t>
            </w:r>
          </w:p>
        </w:tc>
      </w:tr>
      <w:tr w:rsidR="00AF5453" w:rsidRPr="0031654A" w:rsidTr="00A31728">
        <w:trPr>
          <w:trHeight w:val="748"/>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890831">
            <w:pPr>
              <w:tabs>
                <w:tab w:val="left" w:pos="11580"/>
              </w:tabs>
            </w:pPr>
            <w:r w:rsidRPr="0031654A">
              <w:t xml:space="preserve">Соисполнитель подпрограммы </w:t>
            </w:r>
          </w:p>
        </w:tc>
        <w:tc>
          <w:tcPr>
            <w:tcW w:w="1547" w:type="dxa"/>
          </w:tcPr>
          <w:p w:rsidR="00AF5453" w:rsidRPr="0031654A" w:rsidRDefault="00AF5453" w:rsidP="00890831">
            <w:pPr>
              <w:tabs>
                <w:tab w:val="left" w:pos="11580"/>
              </w:tabs>
              <w:jc w:val="center"/>
            </w:pPr>
            <w:r>
              <w:t>0</w:t>
            </w:r>
          </w:p>
        </w:tc>
        <w:tc>
          <w:tcPr>
            <w:tcW w:w="1666" w:type="dxa"/>
          </w:tcPr>
          <w:p w:rsidR="00AF5453" w:rsidRPr="0031654A" w:rsidRDefault="00AF5453" w:rsidP="00890831">
            <w:pPr>
              <w:tabs>
                <w:tab w:val="left" w:pos="11580"/>
              </w:tabs>
              <w:jc w:val="center"/>
            </w:pPr>
            <w:r>
              <w:t>0</w:t>
            </w:r>
          </w:p>
        </w:tc>
        <w:tc>
          <w:tcPr>
            <w:tcW w:w="1547" w:type="dxa"/>
          </w:tcPr>
          <w:p w:rsidR="00AF5453" w:rsidRPr="0031654A" w:rsidRDefault="00AF5453" w:rsidP="00890831">
            <w:pPr>
              <w:tabs>
                <w:tab w:val="left" w:pos="11580"/>
              </w:tabs>
              <w:jc w:val="center"/>
            </w:pPr>
            <w:r>
              <w:t>0</w:t>
            </w:r>
          </w:p>
        </w:tc>
        <w:tc>
          <w:tcPr>
            <w:tcW w:w="1547" w:type="dxa"/>
          </w:tcPr>
          <w:p w:rsidR="00AF5453" w:rsidRPr="0031654A" w:rsidRDefault="00AF5453" w:rsidP="00890831">
            <w:pPr>
              <w:tabs>
                <w:tab w:val="left" w:pos="11580"/>
              </w:tabs>
              <w:jc w:val="center"/>
            </w:pPr>
            <w:r>
              <w:t>0</w:t>
            </w:r>
          </w:p>
        </w:tc>
        <w:tc>
          <w:tcPr>
            <w:tcW w:w="1904" w:type="dxa"/>
          </w:tcPr>
          <w:p w:rsidR="00AF5453" w:rsidRPr="0031654A" w:rsidRDefault="00AF5453" w:rsidP="00890831">
            <w:pPr>
              <w:tabs>
                <w:tab w:val="left" w:pos="11580"/>
              </w:tabs>
              <w:jc w:val="center"/>
            </w:pPr>
            <w:r>
              <w:t>0</w:t>
            </w:r>
          </w:p>
        </w:tc>
      </w:tr>
      <w:tr w:rsidR="00AF5453" w:rsidRPr="0031654A" w:rsidTr="00A31728">
        <w:trPr>
          <w:trHeight w:val="339"/>
        </w:trPr>
        <w:tc>
          <w:tcPr>
            <w:tcW w:w="715" w:type="dxa"/>
            <w:vMerge w:val="restart"/>
          </w:tcPr>
          <w:p w:rsidR="00AF5453" w:rsidRPr="0031654A" w:rsidRDefault="00AF5453" w:rsidP="00890831">
            <w:pPr>
              <w:tabs>
                <w:tab w:val="left" w:pos="11580"/>
              </w:tabs>
            </w:pPr>
            <w:r>
              <w:t>1.7</w:t>
            </w:r>
          </w:p>
        </w:tc>
        <w:tc>
          <w:tcPr>
            <w:tcW w:w="702" w:type="dxa"/>
            <w:vMerge w:val="restart"/>
            <w:textDirection w:val="btLr"/>
          </w:tcPr>
          <w:p w:rsidR="00AF5453" w:rsidRPr="0031654A" w:rsidRDefault="00AF5453" w:rsidP="00890831">
            <w:pPr>
              <w:tabs>
                <w:tab w:val="left" w:pos="11580"/>
              </w:tabs>
              <w:ind w:left="113" w:right="113"/>
            </w:pPr>
            <w:r w:rsidRPr="0031654A">
              <w:t>подпрограмма</w:t>
            </w:r>
          </w:p>
        </w:tc>
        <w:tc>
          <w:tcPr>
            <w:tcW w:w="2142" w:type="dxa"/>
            <w:vMerge w:val="restart"/>
          </w:tcPr>
          <w:p w:rsidR="00AF5453" w:rsidRPr="0031654A" w:rsidRDefault="00AF5453" w:rsidP="00890831">
            <w:pPr>
              <w:tabs>
                <w:tab w:val="left" w:pos="11580"/>
              </w:tabs>
            </w:pPr>
            <w:r w:rsidRPr="0031654A">
              <w:t>«Энергосбережение и повышение энергетиче</w:t>
            </w:r>
            <w:r>
              <w:t xml:space="preserve">ской эффективности» </w:t>
            </w:r>
          </w:p>
        </w:tc>
        <w:tc>
          <w:tcPr>
            <w:tcW w:w="2975" w:type="dxa"/>
          </w:tcPr>
          <w:p w:rsidR="00AF5453" w:rsidRPr="0031654A" w:rsidRDefault="00AF5453" w:rsidP="009A6281">
            <w:pPr>
              <w:tabs>
                <w:tab w:val="left" w:pos="11580"/>
              </w:tabs>
              <w:jc w:val="center"/>
            </w:pPr>
            <w:r w:rsidRPr="0031654A">
              <w:t>всего</w:t>
            </w:r>
          </w:p>
        </w:tc>
        <w:tc>
          <w:tcPr>
            <w:tcW w:w="1547" w:type="dxa"/>
          </w:tcPr>
          <w:p w:rsidR="00AF5453" w:rsidRPr="0031654A" w:rsidRDefault="00AF5453" w:rsidP="009A6281">
            <w:pPr>
              <w:tabs>
                <w:tab w:val="left" w:pos="11580"/>
              </w:tabs>
              <w:jc w:val="center"/>
            </w:pPr>
            <w:r>
              <w:t>0</w:t>
            </w:r>
          </w:p>
        </w:tc>
        <w:tc>
          <w:tcPr>
            <w:tcW w:w="1666"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904" w:type="dxa"/>
          </w:tcPr>
          <w:p w:rsidR="00AF5453" w:rsidRPr="0031654A" w:rsidRDefault="00AF5453" w:rsidP="009A6281">
            <w:pPr>
              <w:tabs>
                <w:tab w:val="left" w:pos="11580"/>
              </w:tabs>
              <w:jc w:val="center"/>
            </w:pPr>
            <w:r>
              <w:t>0</w:t>
            </w:r>
          </w:p>
        </w:tc>
      </w:tr>
      <w:tr w:rsidR="00AF5453" w:rsidRPr="0031654A" w:rsidTr="00A31728">
        <w:trPr>
          <w:trHeight w:val="495"/>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9A6281">
            <w:pPr>
              <w:tabs>
                <w:tab w:val="left" w:pos="11580"/>
              </w:tabs>
              <w:jc w:val="center"/>
            </w:pPr>
            <w:r w:rsidRPr="0031654A">
              <w:t>Ответственный исполнитель администрация Восточного городского поселения</w:t>
            </w:r>
          </w:p>
        </w:tc>
        <w:tc>
          <w:tcPr>
            <w:tcW w:w="1547" w:type="dxa"/>
          </w:tcPr>
          <w:p w:rsidR="00AF5453" w:rsidRPr="0031654A" w:rsidRDefault="00AF5453" w:rsidP="009A6281">
            <w:pPr>
              <w:tabs>
                <w:tab w:val="left" w:pos="11580"/>
              </w:tabs>
              <w:jc w:val="center"/>
            </w:pPr>
            <w:r>
              <w:t>0</w:t>
            </w:r>
          </w:p>
        </w:tc>
        <w:tc>
          <w:tcPr>
            <w:tcW w:w="1666"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904" w:type="dxa"/>
          </w:tcPr>
          <w:p w:rsidR="00AF5453" w:rsidRPr="0031654A" w:rsidRDefault="00AF5453" w:rsidP="009A6281">
            <w:pPr>
              <w:tabs>
                <w:tab w:val="left" w:pos="11580"/>
              </w:tabs>
              <w:jc w:val="center"/>
            </w:pPr>
            <w:r>
              <w:t>0</w:t>
            </w:r>
          </w:p>
        </w:tc>
      </w:tr>
      <w:tr w:rsidR="00AF5453" w:rsidRPr="0031654A" w:rsidTr="00A31728">
        <w:trPr>
          <w:trHeight w:val="765"/>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9A6281">
            <w:pPr>
              <w:tabs>
                <w:tab w:val="left" w:pos="11580"/>
              </w:tabs>
              <w:jc w:val="center"/>
            </w:pPr>
            <w:r w:rsidRPr="0031654A">
              <w:t>Соисполнитель подпрограммы</w:t>
            </w:r>
          </w:p>
        </w:tc>
        <w:tc>
          <w:tcPr>
            <w:tcW w:w="1547" w:type="dxa"/>
          </w:tcPr>
          <w:p w:rsidR="00AF5453" w:rsidRPr="0031654A" w:rsidRDefault="00AF5453" w:rsidP="009A6281">
            <w:pPr>
              <w:tabs>
                <w:tab w:val="left" w:pos="11580"/>
              </w:tabs>
              <w:jc w:val="center"/>
            </w:pPr>
            <w:r>
              <w:t>0</w:t>
            </w:r>
          </w:p>
        </w:tc>
        <w:tc>
          <w:tcPr>
            <w:tcW w:w="1666"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904" w:type="dxa"/>
          </w:tcPr>
          <w:p w:rsidR="00AF5453" w:rsidRPr="0031654A" w:rsidRDefault="00AF5453" w:rsidP="009A6281">
            <w:pPr>
              <w:tabs>
                <w:tab w:val="left" w:pos="11580"/>
              </w:tabs>
              <w:jc w:val="center"/>
            </w:pPr>
            <w:r>
              <w:t>0</w:t>
            </w:r>
          </w:p>
        </w:tc>
      </w:tr>
      <w:tr w:rsidR="00AF5453" w:rsidRPr="0031654A" w:rsidTr="00A31728">
        <w:trPr>
          <w:trHeight w:val="390"/>
        </w:trPr>
        <w:tc>
          <w:tcPr>
            <w:tcW w:w="715" w:type="dxa"/>
            <w:vMerge w:val="restart"/>
          </w:tcPr>
          <w:p w:rsidR="00AF5453" w:rsidRPr="0031654A" w:rsidRDefault="00AF5453" w:rsidP="00890831">
            <w:pPr>
              <w:tabs>
                <w:tab w:val="left" w:pos="11580"/>
              </w:tabs>
            </w:pPr>
            <w:r>
              <w:lastRenderedPageBreak/>
              <w:t>1.8</w:t>
            </w:r>
          </w:p>
        </w:tc>
        <w:tc>
          <w:tcPr>
            <w:tcW w:w="702" w:type="dxa"/>
            <w:vMerge w:val="restart"/>
            <w:textDirection w:val="btLr"/>
          </w:tcPr>
          <w:p w:rsidR="00AF5453" w:rsidRPr="0031654A" w:rsidRDefault="00AF5453" w:rsidP="00890831">
            <w:pPr>
              <w:tabs>
                <w:tab w:val="left" w:pos="11580"/>
              </w:tabs>
              <w:ind w:left="113" w:right="113"/>
            </w:pPr>
            <w:r w:rsidRPr="0031654A">
              <w:t>подпрограмма</w:t>
            </w:r>
          </w:p>
        </w:tc>
        <w:tc>
          <w:tcPr>
            <w:tcW w:w="2142" w:type="dxa"/>
            <w:vMerge w:val="restart"/>
          </w:tcPr>
          <w:p w:rsidR="00AF5453" w:rsidRPr="0031654A" w:rsidRDefault="00AF5453" w:rsidP="00890831">
            <w:pPr>
              <w:tabs>
                <w:tab w:val="left" w:pos="11580"/>
              </w:tabs>
            </w:pPr>
            <w:r w:rsidRPr="0031654A">
              <w:t>«Развитие культуры Восточного го</w:t>
            </w:r>
            <w:r>
              <w:t xml:space="preserve">родского поселения» </w:t>
            </w:r>
          </w:p>
        </w:tc>
        <w:tc>
          <w:tcPr>
            <w:tcW w:w="2975" w:type="dxa"/>
          </w:tcPr>
          <w:p w:rsidR="00AF5453" w:rsidRPr="0031654A" w:rsidRDefault="00AF5453" w:rsidP="009A6281">
            <w:pPr>
              <w:tabs>
                <w:tab w:val="left" w:pos="11580"/>
              </w:tabs>
              <w:jc w:val="center"/>
            </w:pPr>
            <w:r w:rsidRPr="0031654A">
              <w:t>всего</w:t>
            </w:r>
          </w:p>
        </w:tc>
        <w:tc>
          <w:tcPr>
            <w:tcW w:w="1547" w:type="dxa"/>
          </w:tcPr>
          <w:p w:rsidR="00AF5453" w:rsidRPr="0031654A" w:rsidRDefault="00AF5453" w:rsidP="009A6281">
            <w:pPr>
              <w:tabs>
                <w:tab w:val="left" w:pos="11580"/>
              </w:tabs>
              <w:jc w:val="center"/>
            </w:pPr>
            <w:r>
              <w:t>288,00</w:t>
            </w:r>
          </w:p>
        </w:tc>
        <w:tc>
          <w:tcPr>
            <w:tcW w:w="1666" w:type="dxa"/>
          </w:tcPr>
          <w:p w:rsidR="00AF5453" w:rsidRPr="0031654A" w:rsidRDefault="00AF5453" w:rsidP="009A6281">
            <w:pPr>
              <w:tabs>
                <w:tab w:val="left" w:pos="11580"/>
              </w:tabs>
              <w:jc w:val="center"/>
            </w:pPr>
            <w:r>
              <w:t>225,00</w:t>
            </w:r>
          </w:p>
        </w:tc>
        <w:tc>
          <w:tcPr>
            <w:tcW w:w="1547" w:type="dxa"/>
          </w:tcPr>
          <w:p w:rsidR="00AF5453" w:rsidRPr="0031654A" w:rsidRDefault="00AF5453" w:rsidP="009A6281">
            <w:pPr>
              <w:tabs>
                <w:tab w:val="left" w:pos="11580"/>
              </w:tabs>
              <w:jc w:val="center"/>
            </w:pPr>
            <w:r>
              <w:t>235,00</w:t>
            </w:r>
          </w:p>
        </w:tc>
        <w:tc>
          <w:tcPr>
            <w:tcW w:w="1547" w:type="dxa"/>
          </w:tcPr>
          <w:p w:rsidR="00AF5453" w:rsidRPr="0031654A" w:rsidRDefault="00AF5453" w:rsidP="009A6281">
            <w:pPr>
              <w:tabs>
                <w:tab w:val="left" w:pos="11580"/>
              </w:tabs>
              <w:jc w:val="center"/>
            </w:pPr>
            <w:r>
              <w:t>235,00</w:t>
            </w:r>
          </w:p>
        </w:tc>
        <w:tc>
          <w:tcPr>
            <w:tcW w:w="1904" w:type="dxa"/>
          </w:tcPr>
          <w:p w:rsidR="00AF5453" w:rsidRPr="0031654A" w:rsidRDefault="00AF5453" w:rsidP="009A6281">
            <w:pPr>
              <w:tabs>
                <w:tab w:val="left" w:pos="11580"/>
              </w:tabs>
              <w:jc w:val="center"/>
            </w:pPr>
            <w:r>
              <w:t>983,00</w:t>
            </w:r>
          </w:p>
        </w:tc>
      </w:tr>
      <w:tr w:rsidR="00AF5453" w:rsidRPr="0031654A" w:rsidTr="00A31728">
        <w:trPr>
          <w:trHeight w:val="360"/>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9A6281">
            <w:pPr>
              <w:tabs>
                <w:tab w:val="left" w:pos="11580"/>
              </w:tabs>
              <w:jc w:val="center"/>
            </w:pPr>
            <w:r w:rsidRPr="0031654A">
              <w:t>Ответственный исполнитель администрация Восточного городского поселения</w:t>
            </w:r>
          </w:p>
        </w:tc>
        <w:tc>
          <w:tcPr>
            <w:tcW w:w="1547" w:type="dxa"/>
          </w:tcPr>
          <w:p w:rsidR="00AF5453" w:rsidRPr="0031654A" w:rsidRDefault="00AF5453" w:rsidP="009A6281">
            <w:pPr>
              <w:tabs>
                <w:tab w:val="left" w:pos="11580"/>
              </w:tabs>
              <w:jc w:val="center"/>
            </w:pPr>
            <w:r>
              <w:t>288,00</w:t>
            </w:r>
          </w:p>
        </w:tc>
        <w:tc>
          <w:tcPr>
            <w:tcW w:w="1666" w:type="dxa"/>
          </w:tcPr>
          <w:p w:rsidR="00AF5453" w:rsidRPr="0031654A" w:rsidRDefault="00AF5453" w:rsidP="009A6281">
            <w:pPr>
              <w:tabs>
                <w:tab w:val="left" w:pos="11580"/>
              </w:tabs>
              <w:jc w:val="center"/>
            </w:pPr>
            <w:r>
              <w:t>225,00</w:t>
            </w:r>
          </w:p>
        </w:tc>
        <w:tc>
          <w:tcPr>
            <w:tcW w:w="1547" w:type="dxa"/>
          </w:tcPr>
          <w:p w:rsidR="00AF5453" w:rsidRPr="0031654A" w:rsidRDefault="00AF5453" w:rsidP="005568E3">
            <w:pPr>
              <w:tabs>
                <w:tab w:val="left" w:pos="11580"/>
              </w:tabs>
              <w:jc w:val="center"/>
            </w:pPr>
            <w:r>
              <w:t>235,00</w:t>
            </w:r>
          </w:p>
        </w:tc>
        <w:tc>
          <w:tcPr>
            <w:tcW w:w="1547" w:type="dxa"/>
          </w:tcPr>
          <w:p w:rsidR="00AF5453" w:rsidRPr="0031654A" w:rsidRDefault="00AF5453" w:rsidP="005568E3">
            <w:pPr>
              <w:tabs>
                <w:tab w:val="left" w:pos="11580"/>
              </w:tabs>
              <w:jc w:val="center"/>
            </w:pPr>
            <w:r>
              <w:t>235,00</w:t>
            </w:r>
          </w:p>
        </w:tc>
        <w:tc>
          <w:tcPr>
            <w:tcW w:w="1904" w:type="dxa"/>
          </w:tcPr>
          <w:p w:rsidR="00AF5453" w:rsidRPr="0031654A" w:rsidRDefault="00AF5453" w:rsidP="005568E3">
            <w:pPr>
              <w:tabs>
                <w:tab w:val="left" w:pos="11580"/>
              </w:tabs>
              <w:jc w:val="center"/>
            </w:pPr>
            <w:r>
              <w:t>983,00</w:t>
            </w:r>
          </w:p>
        </w:tc>
      </w:tr>
      <w:tr w:rsidR="00AF5453" w:rsidRPr="0031654A" w:rsidTr="00A31728">
        <w:trPr>
          <w:trHeight w:val="360"/>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9A6281">
            <w:pPr>
              <w:tabs>
                <w:tab w:val="left" w:pos="11580"/>
              </w:tabs>
              <w:jc w:val="center"/>
            </w:pPr>
            <w:r w:rsidRPr="0031654A">
              <w:t>Соисполнитель подпрограммы</w:t>
            </w:r>
          </w:p>
        </w:tc>
        <w:tc>
          <w:tcPr>
            <w:tcW w:w="1547" w:type="dxa"/>
          </w:tcPr>
          <w:p w:rsidR="00AF5453" w:rsidRPr="0031654A" w:rsidRDefault="00AF5453" w:rsidP="009A6281">
            <w:pPr>
              <w:tabs>
                <w:tab w:val="left" w:pos="11580"/>
              </w:tabs>
              <w:jc w:val="center"/>
            </w:pPr>
            <w:r>
              <w:t>0</w:t>
            </w:r>
          </w:p>
        </w:tc>
        <w:tc>
          <w:tcPr>
            <w:tcW w:w="1666"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904" w:type="dxa"/>
          </w:tcPr>
          <w:p w:rsidR="00AF5453" w:rsidRPr="0031654A" w:rsidRDefault="00AF5453" w:rsidP="009A6281">
            <w:pPr>
              <w:tabs>
                <w:tab w:val="left" w:pos="11580"/>
              </w:tabs>
              <w:jc w:val="center"/>
            </w:pPr>
            <w:r>
              <w:t>0</w:t>
            </w:r>
          </w:p>
        </w:tc>
      </w:tr>
      <w:tr w:rsidR="00AF5453" w:rsidRPr="0031654A" w:rsidTr="00A31728">
        <w:trPr>
          <w:trHeight w:val="345"/>
        </w:trPr>
        <w:tc>
          <w:tcPr>
            <w:tcW w:w="715" w:type="dxa"/>
            <w:vMerge w:val="restart"/>
          </w:tcPr>
          <w:p w:rsidR="00AF5453" w:rsidRPr="0031654A" w:rsidRDefault="00AF5453" w:rsidP="00890831">
            <w:pPr>
              <w:tabs>
                <w:tab w:val="left" w:pos="11580"/>
              </w:tabs>
            </w:pPr>
            <w:r>
              <w:t>1.9</w:t>
            </w:r>
          </w:p>
        </w:tc>
        <w:tc>
          <w:tcPr>
            <w:tcW w:w="702" w:type="dxa"/>
            <w:vMerge w:val="restart"/>
            <w:textDirection w:val="btLr"/>
          </w:tcPr>
          <w:p w:rsidR="00AF5453" w:rsidRPr="0031654A" w:rsidRDefault="00AF5453" w:rsidP="00890831">
            <w:pPr>
              <w:tabs>
                <w:tab w:val="left" w:pos="11580"/>
              </w:tabs>
              <w:ind w:left="113" w:right="113"/>
            </w:pPr>
            <w:r w:rsidRPr="0031654A">
              <w:t>подпрограмма</w:t>
            </w:r>
          </w:p>
        </w:tc>
        <w:tc>
          <w:tcPr>
            <w:tcW w:w="2142" w:type="dxa"/>
            <w:vMerge w:val="restart"/>
          </w:tcPr>
          <w:p w:rsidR="00AF5453" w:rsidRPr="0031654A" w:rsidRDefault="00AF5453" w:rsidP="00890831">
            <w:pPr>
              <w:tabs>
                <w:tab w:val="left" w:pos="11580"/>
              </w:tabs>
            </w:pPr>
            <w:r w:rsidRPr="0031654A">
              <w:t xml:space="preserve">«Развитие молодежной </w:t>
            </w:r>
            <w:r>
              <w:t xml:space="preserve">политики» </w:t>
            </w:r>
          </w:p>
        </w:tc>
        <w:tc>
          <w:tcPr>
            <w:tcW w:w="2975" w:type="dxa"/>
          </w:tcPr>
          <w:p w:rsidR="00AF5453" w:rsidRPr="0031654A" w:rsidRDefault="00AF5453" w:rsidP="009A6281">
            <w:pPr>
              <w:tabs>
                <w:tab w:val="left" w:pos="11580"/>
              </w:tabs>
              <w:jc w:val="center"/>
            </w:pPr>
            <w:r w:rsidRPr="0031654A">
              <w:t>всего</w:t>
            </w:r>
          </w:p>
        </w:tc>
        <w:tc>
          <w:tcPr>
            <w:tcW w:w="1547" w:type="dxa"/>
          </w:tcPr>
          <w:p w:rsidR="00AF5453" w:rsidRPr="0031654A" w:rsidRDefault="00AF5453" w:rsidP="009A6281">
            <w:pPr>
              <w:tabs>
                <w:tab w:val="left" w:pos="11580"/>
              </w:tabs>
              <w:jc w:val="center"/>
            </w:pPr>
            <w:r>
              <w:t>37,00</w:t>
            </w:r>
          </w:p>
        </w:tc>
        <w:tc>
          <w:tcPr>
            <w:tcW w:w="1666"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10,00</w:t>
            </w:r>
          </w:p>
        </w:tc>
        <w:tc>
          <w:tcPr>
            <w:tcW w:w="1547" w:type="dxa"/>
          </w:tcPr>
          <w:p w:rsidR="00AF5453" w:rsidRPr="0031654A" w:rsidRDefault="00AF5453" w:rsidP="009A6281">
            <w:pPr>
              <w:tabs>
                <w:tab w:val="left" w:pos="11580"/>
              </w:tabs>
              <w:jc w:val="center"/>
            </w:pPr>
            <w:r>
              <w:t>10,00</w:t>
            </w:r>
          </w:p>
        </w:tc>
        <w:tc>
          <w:tcPr>
            <w:tcW w:w="1904" w:type="dxa"/>
          </w:tcPr>
          <w:p w:rsidR="00AF5453" w:rsidRPr="0031654A" w:rsidRDefault="00AF5453" w:rsidP="009A6281">
            <w:pPr>
              <w:tabs>
                <w:tab w:val="left" w:pos="11580"/>
              </w:tabs>
              <w:jc w:val="center"/>
            </w:pPr>
            <w:r>
              <w:t>57,00</w:t>
            </w:r>
          </w:p>
        </w:tc>
      </w:tr>
      <w:tr w:rsidR="00AF5453" w:rsidRPr="0031654A" w:rsidTr="00A31728">
        <w:trPr>
          <w:trHeight w:val="390"/>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9A6281">
            <w:pPr>
              <w:tabs>
                <w:tab w:val="left" w:pos="11580"/>
              </w:tabs>
              <w:jc w:val="center"/>
            </w:pPr>
            <w:r w:rsidRPr="0031654A">
              <w:t>Ответственный исполнитель администрация Восточного городского поселения</w:t>
            </w:r>
          </w:p>
        </w:tc>
        <w:tc>
          <w:tcPr>
            <w:tcW w:w="1547" w:type="dxa"/>
          </w:tcPr>
          <w:p w:rsidR="00AF5453" w:rsidRPr="0031654A" w:rsidRDefault="00AF5453" w:rsidP="009A6281">
            <w:pPr>
              <w:tabs>
                <w:tab w:val="left" w:pos="11580"/>
              </w:tabs>
              <w:jc w:val="center"/>
            </w:pPr>
            <w:r>
              <w:t>37,00</w:t>
            </w:r>
          </w:p>
        </w:tc>
        <w:tc>
          <w:tcPr>
            <w:tcW w:w="1666" w:type="dxa"/>
          </w:tcPr>
          <w:p w:rsidR="00AF5453" w:rsidRPr="0031654A" w:rsidRDefault="00AF5453" w:rsidP="009A6281">
            <w:pPr>
              <w:tabs>
                <w:tab w:val="left" w:pos="11580"/>
              </w:tabs>
              <w:jc w:val="center"/>
            </w:pPr>
            <w:r>
              <w:t>0</w:t>
            </w:r>
          </w:p>
        </w:tc>
        <w:tc>
          <w:tcPr>
            <w:tcW w:w="1547" w:type="dxa"/>
          </w:tcPr>
          <w:p w:rsidR="00AF5453" w:rsidRPr="0031654A" w:rsidRDefault="00AF5453" w:rsidP="005568E3">
            <w:pPr>
              <w:tabs>
                <w:tab w:val="left" w:pos="11580"/>
              </w:tabs>
              <w:jc w:val="center"/>
            </w:pPr>
            <w:r>
              <w:t>10,00</w:t>
            </w:r>
          </w:p>
        </w:tc>
        <w:tc>
          <w:tcPr>
            <w:tcW w:w="1547" w:type="dxa"/>
          </w:tcPr>
          <w:p w:rsidR="00AF5453" w:rsidRPr="0031654A" w:rsidRDefault="00AF5453" w:rsidP="005568E3">
            <w:pPr>
              <w:tabs>
                <w:tab w:val="left" w:pos="11580"/>
              </w:tabs>
              <w:jc w:val="center"/>
            </w:pPr>
            <w:r>
              <w:t>10,00</w:t>
            </w:r>
          </w:p>
        </w:tc>
        <w:tc>
          <w:tcPr>
            <w:tcW w:w="1904" w:type="dxa"/>
          </w:tcPr>
          <w:p w:rsidR="00AF5453" w:rsidRPr="0031654A" w:rsidRDefault="00AF5453" w:rsidP="005568E3">
            <w:pPr>
              <w:tabs>
                <w:tab w:val="left" w:pos="11580"/>
              </w:tabs>
              <w:jc w:val="center"/>
            </w:pPr>
            <w:r>
              <w:t>57,00</w:t>
            </w:r>
          </w:p>
        </w:tc>
      </w:tr>
      <w:tr w:rsidR="00AF5453" w:rsidRPr="0031654A" w:rsidTr="00A31728">
        <w:trPr>
          <w:trHeight w:val="375"/>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9A6281">
            <w:pPr>
              <w:tabs>
                <w:tab w:val="left" w:pos="11580"/>
              </w:tabs>
              <w:jc w:val="center"/>
            </w:pPr>
            <w:r w:rsidRPr="0031654A">
              <w:t>Соисполнитель подпрограммы</w:t>
            </w:r>
          </w:p>
        </w:tc>
        <w:tc>
          <w:tcPr>
            <w:tcW w:w="1547" w:type="dxa"/>
          </w:tcPr>
          <w:p w:rsidR="00AF5453" w:rsidRPr="0031654A" w:rsidRDefault="00AF5453" w:rsidP="009A6281">
            <w:pPr>
              <w:tabs>
                <w:tab w:val="left" w:pos="11580"/>
              </w:tabs>
              <w:jc w:val="center"/>
            </w:pPr>
            <w:r>
              <w:t>0</w:t>
            </w:r>
          </w:p>
        </w:tc>
        <w:tc>
          <w:tcPr>
            <w:tcW w:w="1666"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904" w:type="dxa"/>
          </w:tcPr>
          <w:p w:rsidR="00AF5453" w:rsidRPr="0031654A" w:rsidRDefault="00AF5453" w:rsidP="009A6281">
            <w:pPr>
              <w:tabs>
                <w:tab w:val="left" w:pos="11580"/>
              </w:tabs>
              <w:jc w:val="center"/>
            </w:pPr>
            <w:r>
              <w:t>0</w:t>
            </w:r>
          </w:p>
        </w:tc>
      </w:tr>
      <w:tr w:rsidR="00AF5453" w:rsidRPr="0031654A" w:rsidTr="00A31728">
        <w:trPr>
          <w:trHeight w:val="384"/>
        </w:trPr>
        <w:tc>
          <w:tcPr>
            <w:tcW w:w="715" w:type="dxa"/>
            <w:vMerge w:val="restart"/>
          </w:tcPr>
          <w:p w:rsidR="00AF5453" w:rsidRPr="0031654A" w:rsidRDefault="00AF5453" w:rsidP="00890831">
            <w:pPr>
              <w:tabs>
                <w:tab w:val="left" w:pos="11580"/>
              </w:tabs>
            </w:pPr>
            <w:r>
              <w:t>1.10</w:t>
            </w:r>
          </w:p>
        </w:tc>
        <w:tc>
          <w:tcPr>
            <w:tcW w:w="702" w:type="dxa"/>
            <w:vMerge w:val="restart"/>
            <w:textDirection w:val="btLr"/>
          </w:tcPr>
          <w:p w:rsidR="00AF5453" w:rsidRPr="0031654A" w:rsidRDefault="00AF5453" w:rsidP="00890831">
            <w:pPr>
              <w:tabs>
                <w:tab w:val="left" w:pos="11580"/>
              </w:tabs>
              <w:ind w:left="113" w:right="113"/>
            </w:pPr>
            <w:r w:rsidRPr="0031654A">
              <w:t>подпрограмма</w:t>
            </w:r>
          </w:p>
        </w:tc>
        <w:tc>
          <w:tcPr>
            <w:tcW w:w="2142" w:type="dxa"/>
            <w:vMerge w:val="restart"/>
          </w:tcPr>
          <w:p w:rsidR="00AF5453" w:rsidRPr="0031654A" w:rsidRDefault="00AF5453" w:rsidP="00890831">
            <w:pPr>
              <w:tabs>
                <w:tab w:val="left" w:pos="11580"/>
              </w:tabs>
            </w:pPr>
            <w:r w:rsidRPr="0031654A">
              <w:t>«Развитие физической</w:t>
            </w:r>
            <w:r>
              <w:t xml:space="preserve"> культуры и спорта» </w:t>
            </w:r>
          </w:p>
        </w:tc>
        <w:tc>
          <w:tcPr>
            <w:tcW w:w="2975" w:type="dxa"/>
          </w:tcPr>
          <w:p w:rsidR="00AF5453" w:rsidRPr="0031654A" w:rsidRDefault="00AF5453" w:rsidP="009A6281">
            <w:pPr>
              <w:tabs>
                <w:tab w:val="left" w:pos="11580"/>
              </w:tabs>
              <w:jc w:val="center"/>
            </w:pPr>
            <w:r w:rsidRPr="0031654A">
              <w:t>всего</w:t>
            </w:r>
          </w:p>
        </w:tc>
        <w:tc>
          <w:tcPr>
            <w:tcW w:w="1547" w:type="dxa"/>
          </w:tcPr>
          <w:p w:rsidR="00AF5453" w:rsidRPr="0031654A" w:rsidRDefault="00AF5453" w:rsidP="009A6281">
            <w:pPr>
              <w:tabs>
                <w:tab w:val="left" w:pos="11580"/>
              </w:tabs>
              <w:jc w:val="center"/>
            </w:pPr>
            <w:r>
              <w:t>40,00</w:t>
            </w:r>
          </w:p>
        </w:tc>
        <w:tc>
          <w:tcPr>
            <w:tcW w:w="1666"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10,00</w:t>
            </w:r>
          </w:p>
        </w:tc>
        <w:tc>
          <w:tcPr>
            <w:tcW w:w="1547" w:type="dxa"/>
          </w:tcPr>
          <w:p w:rsidR="00AF5453" w:rsidRPr="0031654A" w:rsidRDefault="00AF5453" w:rsidP="009A6281">
            <w:pPr>
              <w:tabs>
                <w:tab w:val="left" w:pos="11580"/>
              </w:tabs>
              <w:jc w:val="center"/>
            </w:pPr>
            <w:r>
              <w:t>10,00</w:t>
            </w:r>
          </w:p>
        </w:tc>
        <w:tc>
          <w:tcPr>
            <w:tcW w:w="1904" w:type="dxa"/>
          </w:tcPr>
          <w:p w:rsidR="00AF5453" w:rsidRPr="0031654A" w:rsidRDefault="00AF5453" w:rsidP="009A6281">
            <w:pPr>
              <w:tabs>
                <w:tab w:val="left" w:pos="11580"/>
              </w:tabs>
              <w:jc w:val="center"/>
            </w:pPr>
            <w:r>
              <w:t>60,00</w:t>
            </w:r>
          </w:p>
        </w:tc>
      </w:tr>
      <w:tr w:rsidR="00AF5453" w:rsidRPr="0031654A" w:rsidTr="00A31728">
        <w:trPr>
          <w:trHeight w:val="330"/>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9A6281">
            <w:pPr>
              <w:tabs>
                <w:tab w:val="left" w:pos="11580"/>
              </w:tabs>
              <w:jc w:val="center"/>
            </w:pPr>
            <w:r w:rsidRPr="0031654A">
              <w:t>Ответственный исполнитель администрация Восточного городского поселения</w:t>
            </w:r>
          </w:p>
        </w:tc>
        <w:tc>
          <w:tcPr>
            <w:tcW w:w="1547" w:type="dxa"/>
          </w:tcPr>
          <w:p w:rsidR="00AF5453" w:rsidRPr="0031654A" w:rsidRDefault="00AF5453" w:rsidP="009A6281">
            <w:pPr>
              <w:tabs>
                <w:tab w:val="left" w:pos="11580"/>
              </w:tabs>
              <w:jc w:val="center"/>
            </w:pPr>
            <w:r>
              <w:t>40,00</w:t>
            </w:r>
          </w:p>
        </w:tc>
        <w:tc>
          <w:tcPr>
            <w:tcW w:w="1666" w:type="dxa"/>
          </w:tcPr>
          <w:p w:rsidR="00AF5453" w:rsidRPr="0031654A" w:rsidRDefault="00AF5453" w:rsidP="009A6281">
            <w:pPr>
              <w:tabs>
                <w:tab w:val="left" w:pos="11580"/>
              </w:tabs>
              <w:jc w:val="center"/>
            </w:pPr>
            <w:r>
              <w:t>0</w:t>
            </w:r>
          </w:p>
        </w:tc>
        <w:tc>
          <w:tcPr>
            <w:tcW w:w="1547" w:type="dxa"/>
          </w:tcPr>
          <w:p w:rsidR="00AF5453" w:rsidRPr="0031654A" w:rsidRDefault="00AF5453" w:rsidP="005568E3">
            <w:pPr>
              <w:tabs>
                <w:tab w:val="left" w:pos="11580"/>
              </w:tabs>
              <w:jc w:val="center"/>
            </w:pPr>
            <w:r>
              <w:t>10,00</w:t>
            </w:r>
          </w:p>
        </w:tc>
        <w:tc>
          <w:tcPr>
            <w:tcW w:w="1547" w:type="dxa"/>
          </w:tcPr>
          <w:p w:rsidR="00AF5453" w:rsidRPr="0031654A" w:rsidRDefault="00AF5453" w:rsidP="005568E3">
            <w:pPr>
              <w:tabs>
                <w:tab w:val="left" w:pos="11580"/>
              </w:tabs>
              <w:jc w:val="center"/>
            </w:pPr>
            <w:r>
              <w:t>10,00</w:t>
            </w:r>
          </w:p>
        </w:tc>
        <w:tc>
          <w:tcPr>
            <w:tcW w:w="1904" w:type="dxa"/>
          </w:tcPr>
          <w:p w:rsidR="00AF5453" w:rsidRPr="0031654A" w:rsidRDefault="00AF5453" w:rsidP="005568E3">
            <w:pPr>
              <w:tabs>
                <w:tab w:val="left" w:pos="11580"/>
              </w:tabs>
              <w:jc w:val="center"/>
            </w:pPr>
            <w:r>
              <w:t>60,00</w:t>
            </w:r>
          </w:p>
        </w:tc>
      </w:tr>
      <w:tr w:rsidR="00AF5453" w:rsidRPr="0031654A" w:rsidTr="00A31728">
        <w:trPr>
          <w:trHeight w:val="390"/>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9A6281">
            <w:pPr>
              <w:tabs>
                <w:tab w:val="left" w:pos="11580"/>
              </w:tabs>
              <w:jc w:val="center"/>
            </w:pPr>
            <w:r w:rsidRPr="0031654A">
              <w:t>Соисполнитель подпрограммы</w:t>
            </w:r>
          </w:p>
        </w:tc>
        <w:tc>
          <w:tcPr>
            <w:tcW w:w="1547" w:type="dxa"/>
          </w:tcPr>
          <w:p w:rsidR="00AF5453" w:rsidRPr="0031654A" w:rsidRDefault="00AF5453" w:rsidP="009A6281">
            <w:pPr>
              <w:tabs>
                <w:tab w:val="left" w:pos="11580"/>
              </w:tabs>
              <w:jc w:val="center"/>
            </w:pPr>
            <w:r>
              <w:t>0</w:t>
            </w:r>
          </w:p>
        </w:tc>
        <w:tc>
          <w:tcPr>
            <w:tcW w:w="1666"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904" w:type="dxa"/>
          </w:tcPr>
          <w:p w:rsidR="00AF5453" w:rsidRPr="0031654A" w:rsidRDefault="00AF5453" w:rsidP="009A6281">
            <w:pPr>
              <w:tabs>
                <w:tab w:val="left" w:pos="11580"/>
              </w:tabs>
              <w:jc w:val="center"/>
            </w:pPr>
            <w:r>
              <w:t>0</w:t>
            </w:r>
          </w:p>
        </w:tc>
      </w:tr>
      <w:tr w:rsidR="00AF5453" w:rsidRPr="0031654A" w:rsidTr="00A31728">
        <w:trPr>
          <w:trHeight w:val="384"/>
        </w:trPr>
        <w:tc>
          <w:tcPr>
            <w:tcW w:w="715" w:type="dxa"/>
            <w:vMerge w:val="restart"/>
          </w:tcPr>
          <w:p w:rsidR="00AF5453" w:rsidRPr="0031654A" w:rsidRDefault="00AF5453" w:rsidP="00890831">
            <w:pPr>
              <w:tabs>
                <w:tab w:val="left" w:pos="11580"/>
              </w:tabs>
            </w:pPr>
            <w:r>
              <w:t>1.11</w:t>
            </w:r>
          </w:p>
        </w:tc>
        <w:tc>
          <w:tcPr>
            <w:tcW w:w="702" w:type="dxa"/>
            <w:vMerge w:val="restart"/>
            <w:textDirection w:val="btLr"/>
          </w:tcPr>
          <w:p w:rsidR="00AF5453" w:rsidRPr="0031654A" w:rsidRDefault="00AF5453" w:rsidP="00890831">
            <w:pPr>
              <w:tabs>
                <w:tab w:val="left" w:pos="11580"/>
              </w:tabs>
              <w:ind w:left="113" w:right="113"/>
            </w:pPr>
            <w:r w:rsidRPr="0031654A">
              <w:t>мероприятие</w:t>
            </w:r>
          </w:p>
        </w:tc>
        <w:tc>
          <w:tcPr>
            <w:tcW w:w="2142" w:type="dxa"/>
            <w:vMerge w:val="restart"/>
          </w:tcPr>
          <w:p w:rsidR="00AF5453" w:rsidRPr="0031654A" w:rsidRDefault="00AF5453" w:rsidP="00890831">
            <w:pPr>
              <w:tabs>
                <w:tab w:val="left" w:pos="11580"/>
              </w:tabs>
            </w:pPr>
            <w:r>
              <w:t xml:space="preserve">Внепрограммные мероприятия  </w:t>
            </w:r>
          </w:p>
        </w:tc>
        <w:tc>
          <w:tcPr>
            <w:tcW w:w="2975" w:type="dxa"/>
          </w:tcPr>
          <w:p w:rsidR="00AF5453" w:rsidRPr="0031654A" w:rsidRDefault="00AF5453" w:rsidP="009A6281">
            <w:pPr>
              <w:tabs>
                <w:tab w:val="left" w:pos="11580"/>
              </w:tabs>
              <w:jc w:val="center"/>
            </w:pPr>
            <w:r w:rsidRPr="0031654A">
              <w:t>всего</w:t>
            </w:r>
          </w:p>
        </w:tc>
        <w:tc>
          <w:tcPr>
            <w:tcW w:w="1547" w:type="dxa"/>
          </w:tcPr>
          <w:p w:rsidR="00AF5453" w:rsidRPr="0031654A" w:rsidRDefault="00AF5453" w:rsidP="009A6281">
            <w:pPr>
              <w:tabs>
                <w:tab w:val="left" w:pos="11580"/>
              </w:tabs>
              <w:jc w:val="center"/>
            </w:pPr>
            <w:r>
              <w:t>773,24</w:t>
            </w:r>
          </w:p>
        </w:tc>
        <w:tc>
          <w:tcPr>
            <w:tcW w:w="1666"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904" w:type="dxa"/>
          </w:tcPr>
          <w:p w:rsidR="00AF5453" w:rsidRPr="0031654A" w:rsidRDefault="00AF5453" w:rsidP="009A6281">
            <w:pPr>
              <w:tabs>
                <w:tab w:val="left" w:pos="11580"/>
              </w:tabs>
              <w:jc w:val="center"/>
            </w:pPr>
            <w:r>
              <w:t>773,24</w:t>
            </w:r>
          </w:p>
        </w:tc>
      </w:tr>
      <w:tr w:rsidR="00AF5453" w:rsidRPr="0031654A" w:rsidTr="00A31728">
        <w:trPr>
          <w:trHeight w:val="330"/>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9A6281">
            <w:pPr>
              <w:tabs>
                <w:tab w:val="left" w:pos="11580"/>
              </w:tabs>
              <w:jc w:val="center"/>
            </w:pPr>
            <w:r w:rsidRPr="0031654A">
              <w:t xml:space="preserve">Ответственный </w:t>
            </w:r>
            <w:r w:rsidRPr="0031654A">
              <w:lastRenderedPageBreak/>
              <w:t>исполнитель администрация Восточного городского поселения</w:t>
            </w:r>
          </w:p>
        </w:tc>
        <w:tc>
          <w:tcPr>
            <w:tcW w:w="1547" w:type="dxa"/>
          </w:tcPr>
          <w:p w:rsidR="00AF5453" w:rsidRPr="0031654A" w:rsidRDefault="00AF5453" w:rsidP="009A6281">
            <w:pPr>
              <w:tabs>
                <w:tab w:val="left" w:pos="11580"/>
              </w:tabs>
              <w:jc w:val="center"/>
            </w:pPr>
            <w:r>
              <w:lastRenderedPageBreak/>
              <w:t>0</w:t>
            </w:r>
          </w:p>
        </w:tc>
        <w:tc>
          <w:tcPr>
            <w:tcW w:w="1666"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904" w:type="dxa"/>
          </w:tcPr>
          <w:p w:rsidR="00AF5453" w:rsidRPr="0031654A" w:rsidRDefault="00AF5453" w:rsidP="00277C11">
            <w:pPr>
              <w:tabs>
                <w:tab w:val="left" w:pos="11580"/>
              </w:tabs>
              <w:jc w:val="center"/>
            </w:pPr>
            <w:r>
              <w:t>0</w:t>
            </w:r>
          </w:p>
        </w:tc>
      </w:tr>
      <w:tr w:rsidR="00AF5453" w:rsidRPr="0031654A" w:rsidTr="00A31728">
        <w:trPr>
          <w:trHeight w:val="390"/>
        </w:trPr>
        <w:tc>
          <w:tcPr>
            <w:tcW w:w="715" w:type="dxa"/>
            <w:vMerge/>
          </w:tcPr>
          <w:p w:rsidR="00AF5453" w:rsidRPr="0031654A" w:rsidRDefault="00AF5453" w:rsidP="00890831">
            <w:pPr>
              <w:tabs>
                <w:tab w:val="left" w:pos="11580"/>
              </w:tabs>
            </w:pPr>
          </w:p>
        </w:tc>
        <w:tc>
          <w:tcPr>
            <w:tcW w:w="702" w:type="dxa"/>
            <w:vMerge/>
            <w:textDirection w:val="btLr"/>
          </w:tcPr>
          <w:p w:rsidR="00AF5453" w:rsidRPr="0031654A" w:rsidRDefault="00AF5453" w:rsidP="00890831">
            <w:pPr>
              <w:tabs>
                <w:tab w:val="left" w:pos="11580"/>
              </w:tabs>
              <w:ind w:left="113" w:right="113"/>
            </w:pPr>
          </w:p>
        </w:tc>
        <w:tc>
          <w:tcPr>
            <w:tcW w:w="2142" w:type="dxa"/>
            <w:vMerge/>
          </w:tcPr>
          <w:p w:rsidR="00AF5453" w:rsidRPr="0031654A" w:rsidRDefault="00AF5453" w:rsidP="00890831">
            <w:pPr>
              <w:tabs>
                <w:tab w:val="left" w:pos="11580"/>
              </w:tabs>
            </w:pPr>
          </w:p>
        </w:tc>
        <w:tc>
          <w:tcPr>
            <w:tcW w:w="2975" w:type="dxa"/>
          </w:tcPr>
          <w:p w:rsidR="00AF5453" w:rsidRPr="0031654A" w:rsidRDefault="00AF5453" w:rsidP="009A6281">
            <w:pPr>
              <w:tabs>
                <w:tab w:val="left" w:pos="11580"/>
              </w:tabs>
              <w:jc w:val="center"/>
            </w:pPr>
            <w:r w:rsidRPr="0031654A">
              <w:t>Соисполнитель подпрограммы</w:t>
            </w:r>
          </w:p>
        </w:tc>
        <w:tc>
          <w:tcPr>
            <w:tcW w:w="1547" w:type="dxa"/>
          </w:tcPr>
          <w:p w:rsidR="00AF5453" w:rsidRPr="0031654A" w:rsidRDefault="00AF5453" w:rsidP="009A6281">
            <w:pPr>
              <w:tabs>
                <w:tab w:val="left" w:pos="11580"/>
              </w:tabs>
              <w:jc w:val="center"/>
            </w:pPr>
            <w:r>
              <w:t>773,24</w:t>
            </w:r>
          </w:p>
        </w:tc>
        <w:tc>
          <w:tcPr>
            <w:tcW w:w="1666"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904" w:type="dxa"/>
          </w:tcPr>
          <w:p w:rsidR="00AF5453" w:rsidRPr="0031654A" w:rsidRDefault="00AF5453" w:rsidP="009A6281">
            <w:pPr>
              <w:tabs>
                <w:tab w:val="left" w:pos="11580"/>
              </w:tabs>
              <w:jc w:val="center"/>
            </w:pPr>
            <w:r>
              <w:t>773,24</w:t>
            </w:r>
          </w:p>
        </w:tc>
      </w:tr>
      <w:tr w:rsidR="00AF5453" w:rsidRPr="0031654A" w:rsidTr="00A31728">
        <w:trPr>
          <w:trHeight w:val="357"/>
        </w:trPr>
        <w:tc>
          <w:tcPr>
            <w:tcW w:w="715" w:type="dxa"/>
          </w:tcPr>
          <w:p w:rsidR="00AF5453" w:rsidRPr="0031654A" w:rsidRDefault="00AF5453" w:rsidP="00890831">
            <w:pPr>
              <w:tabs>
                <w:tab w:val="left" w:pos="11580"/>
              </w:tabs>
            </w:pPr>
          </w:p>
        </w:tc>
        <w:tc>
          <w:tcPr>
            <w:tcW w:w="702" w:type="dxa"/>
            <w:textDirection w:val="btLr"/>
          </w:tcPr>
          <w:p w:rsidR="00AF5453" w:rsidRPr="0031654A" w:rsidRDefault="00AF5453" w:rsidP="00890831">
            <w:pPr>
              <w:tabs>
                <w:tab w:val="left" w:pos="11580"/>
              </w:tabs>
              <w:ind w:left="113" w:right="113"/>
            </w:pPr>
          </w:p>
        </w:tc>
        <w:tc>
          <w:tcPr>
            <w:tcW w:w="2142" w:type="dxa"/>
          </w:tcPr>
          <w:p w:rsidR="00AF5453" w:rsidRPr="0031654A" w:rsidRDefault="00AF5453" w:rsidP="00890831">
            <w:pPr>
              <w:tabs>
                <w:tab w:val="left" w:pos="11580"/>
              </w:tabs>
            </w:pPr>
          </w:p>
        </w:tc>
        <w:tc>
          <w:tcPr>
            <w:tcW w:w="2975" w:type="dxa"/>
          </w:tcPr>
          <w:p w:rsidR="00AF5453" w:rsidRPr="0031654A" w:rsidRDefault="00AF5453" w:rsidP="009A6281">
            <w:pPr>
              <w:tabs>
                <w:tab w:val="left" w:pos="11580"/>
              </w:tabs>
              <w:jc w:val="center"/>
            </w:pPr>
            <w:r>
              <w:t>Всего</w:t>
            </w:r>
          </w:p>
        </w:tc>
        <w:tc>
          <w:tcPr>
            <w:tcW w:w="1547" w:type="dxa"/>
          </w:tcPr>
          <w:p w:rsidR="00AF5453" w:rsidRPr="0031654A" w:rsidRDefault="00AF5453" w:rsidP="009A6281">
            <w:pPr>
              <w:tabs>
                <w:tab w:val="left" w:pos="11580"/>
              </w:tabs>
              <w:jc w:val="center"/>
            </w:pPr>
            <w:r>
              <w:t>180</w:t>
            </w:r>
          </w:p>
        </w:tc>
        <w:tc>
          <w:tcPr>
            <w:tcW w:w="1666"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904" w:type="dxa"/>
          </w:tcPr>
          <w:p w:rsidR="00AF5453" w:rsidRDefault="00AF5453" w:rsidP="009A6281">
            <w:pPr>
              <w:tabs>
                <w:tab w:val="left" w:pos="11580"/>
              </w:tabs>
              <w:jc w:val="center"/>
            </w:pPr>
            <w:r>
              <w:t>180</w:t>
            </w:r>
          </w:p>
        </w:tc>
      </w:tr>
      <w:tr w:rsidR="00AF5453" w:rsidRPr="0031654A" w:rsidTr="00A31728">
        <w:trPr>
          <w:trHeight w:val="1560"/>
        </w:trPr>
        <w:tc>
          <w:tcPr>
            <w:tcW w:w="715" w:type="dxa"/>
          </w:tcPr>
          <w:p w:rsidR="00AF5453" w:rsidRPr="0031654A" w:rsidRDefault="00AF5453" w:rsidP="00890831">
            <w:pPr>
              <w:tabs>
                <w:tab w:val="left" w:pos="11580"/>
              </w:tabs>
            </w:pPr>
          </w:p>
        </w:tc>
        <w:tc>
          <w:tcPr>
            <w:tcW w:w="702" w:type="dxa"/>
            <w:textDirection w:val="btLr"/>
          </w:tcPr>
          <w:p w:rsidR="00AF5453" w:rsidRPr="0031654A" w:rsidRDefault="00AF5453" w:rsidP="00890831">
            <w:pPr>
              <w:tabs>
                <w:tab w:val="left" w:pos="11580"/>
              </w:tabs>
              <w:ind w:left="113" w:right="113"/>
            </w:pPr>
          </w:p>
        </w:tc>
        <w:tc>
          <w:tcPr>
            <w:tcW w:w="2142" w:type="dxa"/>
          </w:tcPr>
          <w:p w:rsidR="00AF5453" w:rsidRDefault="00AF5453" w:rsidP="00890831">
            <w:pPr>
              <w:tabs>
                <w:tab w:val="left" w:pos="11580"/>
              </w:tabs>
            </w:pPr>
            <w:r>
              <w:t xml:space="preserve">Проведение выборов и референдумов </w:t>
            </w:r>
          </w:p>
        </w:tc>
        <w:tc>
          <w:tcPr>
            <w:tcW w:w="2975" w:type="dxa"/>
          </w:tcPr>
          <w:p w:rsidR="00AF5453" w:rsidRDefault="00AF5453" w:rsidP="009A6281">
            <w:pPr>
              <w:tabs>
                <w:tab w:val="left" w:pos="11580"/>
              </w:tabs>
              <w:jc w:val="center"/>
            </w:pPr>
            <w:r w:rsidRPr="0031654A">
              <w:t>Ответственный исполнитель администрация Восточного городского поселения</w:t>
            </w:r>
          </w:p>
        </w:tc>
        <w:tc>
          <w:tcPr>
            <w:tcW w:w="1547" w:type="dxa"/>
          </w:tcPr>
          <w:p w:rsidR="00AF5453" w:rsidRDefault="00AF5453" w:rsidP="009A6281">
            <w:pPr>
              <w:tabs>
                <w:tab w:val="left" w:pos="11580"/>
              </w:tabs>
              <w:jc w:val="center"/>
            </w:pPr>
            <w:r>
              <w:t>180</w:t>
            </w:r>
          </w:p>
        </w:tc>
        <w:tc>
          <w:tcPr>
            <w:tcW w:w="1666"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547" w:type="dxa"/>
          </w:tcPr>
          <w:p w:rsidR="00AF5453" w:rsidRPr="0031654A" w:rsidRDefault="00AF5453" w:rsidP="009A6281">
            <w:pPr>
              <w:tabs>
                <w:tab w:val="left" w:pos="11580"/>
              </w:tabs>
              <w:jc w:val="center"/>
            </w:pPr>
            <w:r>
              <w:t>0</w:t>
            </w:r>
          </w:p>
        </w:tc>
        <w:tc>
          <w:tcPr>
            <w:tcW w:w="1904" w:type="dxa"/>
          </w:tcPr>
          <w:p w:rsidR="00AF5453" w:rsidRDefault="00AF5453" w:rsidP="009A6281">
            <w:pPr>
              <w:tabs>
                <w:tab w:val="left" w:pos="11580"/>
              </w:tabs>
              <w:jc w:val="center"/>
            </w:pPr>
            <w:r>
              <w:t>180</w:t>
            </w:r>
          </w:p>
        </w:tc>
      </w:tr>
    </w:tbl>
    <w:p w:rsidR="00890831" w:rsidRPr="0031654A" w:rsidRDefault="00890831" w:rsidP="00890831">
      <w:pPr>
        <w:tabs>
          <w:tab w:val="left" w:pos="11580"/>
        </w:tabs>
      </w:pPr>
    </w:p>
    <w:p w:rsidR="00890831" w:rsidRDefault="00890831" w:rsidP="00890831"/>
    <w:p w:rsidR="00890831" w:rsidRPr="0031654A" w:rsidRDefault="00890831" w:rsidP="00890831"/>
    <w:p w:rsidR="00890831" w:rsidRPr="0031654A" w:rsidRDefault="00890831" w:rsidP="00890831"/>
    <w:p w:rsidR="00890831" w:rsidRPr="0031654A" w:rsidRDefault="002460E7" w:rsidP="00890831">
      <w:pPr>
        <w:tabs>
          <w:tab w:val="left" w:pos="11580"/>
        </w:tabs>
      </w:pPr>
      <w:r>
        <w:tab/>
        <w:t>Приложение № 4</w:t>
      </w:r>
    </w:p>
    <w:p w:rsidR="00890831" w:rsidRPr="0031654A" w:rsidRDefault="00890831" w:rsidP="00890831">
      <w:pPr>
        <w:tabs>
          <w:tab w:val="left" w:pos="11580"/>
        </w:tabs>
      </w:pPr>
      <w:r w:rsidRPr="0031654A">
        <w:t xml:space="preserve">                                                                                                                                                                                                 к муниципальной программе  </w:t>
      </w:r>
    </w:p>
    <w:p w:rsidR="00890831" w:rsidRPr="0031654A" w:rsidRDefault="00890831" w:rsidP="00890831">
      <w:pPr>
        <w:tabs>
          <w:tab w:val="left" w:pos="11580"/>
        </w:tabs>
        <w:jc w:val="center"/>
        <w:rPr>
          <w:b/>
        </w:rPr>
      </w:pPr>
      <w:r w:rsidRPr="0031654A">
        <w:rPr>
          <w:b/>
        </w:rPr>
        <w:t>Прогнозная (справочная) оценка ресурсного обеспечения</w:t>
      </w:r>
    </w:p>
    <w:p w:rsidR="00890831" w:rsidRPr="0031654A" w:rsidRDefault="00890831" w:rsidP="00890831">
      <w:pPr>
        <w:tabs>
          <w:tab w:val="left" w:pos="11580"/>
        </w:tabs>
        <w:jc w:val="center"/>
        <w:rPr>
          <w:b/>
        </w:rPr>
      </w:pPr>
      <w:r w:rsidRPr="0031654A">
        <w:rPr>
          <w:b/>
        </w:rPr>
        <w:t>реализации муниципальной программы за счет всех источников финансирования</w:t>
      </w:r>
    </w:p>
    <w:tbl>
      <w:tblPr>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4"/>
        <w:gridCol w:w="79"/>
        <w:gridCol w:w="36"/>
        <w:gridCol w:w="4288"/>
        <w:gridCol w:w="2710"/>
        <w:gridCol w:w="23"/>
        <w:gridCol w:w="1413"/>
        <w:gridCol w:w="19"/>
        <w:gridCol w:w="1291"/>
        <w:gridCol w:w="18"/>
        <w:gridCol w:w="1429"/>
        <w:gridCol w:w="1309"/>
        <w:gridCol w:w="1665"/>
      </w:tblGrid>
      <w:tr w:rsidR="00AA3BF5" w:rsidRPr="0031654A" w:rsidTr="00F137AF">
        <w:trPr>
          <w:cantSplit/>
          <w:trHeight w:val="415"/>
        </w:trPr>
        <w:tc>
          <w:tcPr>
            <w:tcW w:w="663" w:type="dxa"/>
            <w:gridSpan w:val="2"/>
            <w:vMerge w:val="restart"/>
            <w:textDirection w:val="btLr"/>
          </w:tcPr>
          <w:p w:rsidR="00277C11" w:rsidRPr="0031654A" w:rsidRDefault="00277C11" w:rsidP="00890831">
            <w:pPr>
              <w:tabs>
                <w:tab w:val="left" w:pos="11490"/>
              </w:tabs>
              <w:ind w:left="113" w:right="113"/>
            </w:pPr>
            <w:r w:rsidRPr="0031654A">
              <w:t>статус</w:t>
            </w:r>
          </w:p>
        </w:tc>
        <w:tc>
          <w:tcPr>
            <w:tcW w:w="4324" w:type="dxa"/>
            <w:gridSpan w:val="2"/>
            <w:vMerge w:val="restart"/>
          </w:tcPr>
          <w:p w:rsidR="00277C11" w:rsidRPr="0031654A" w:rsidRDefault="00277C11" w:rsidP="00890831">
            <w:pPr>
              <w:tabs>
                <w:tab w:val="left" w:pos="11490"/>
              </w:tabs>
            </w:pPr>
            <w:r w:rsidRPr="0031654A">
              <w:t>Наименование муниципальной программы, подпрограммы, мероприятия</w:t>
            </w:r>
          </w:p>
        </w:tc>
        <w:tc>
          <w:tcPr>
            <w:tcW w:w="2710" w:type="dxa"/>
            <w:vMerge w:val="restart"/>
          </w:tcPr>
          <w:p w:rsidR="00277C11" w:rsidRPr="0031654A" w:rsidRDefault="00277C11" w:rsidP="00890831">
            <w:pPr>
              <w:tabs>
                <w:tab w:val="left" w:pos="11490"/>
              </w:tabs>
            </w:pPr>
            <w:r w:rsidRPr="0031654A">
              <w:t>Источник финансирования</w:t>
            </w:r>
          </w:p>
        </w:tc>
        <w:tc>
          <w:tcPr>
            <w:tcW w:w="7167" w:type="dxa"/>
            <w:gridSpan w:val="8"/>
          </w:tcPr>
          <w:p w:rsidR="00277C11" w:rsidRPr="0031654A" w:rsidRDefault="00277C11" w:rsidP="00277C11">
            <w:pPr>
              <w:tabs>
                <w:tab w:val="left" w:pos="11490"/>
              </w:tabs>
              <w:ind w:left="942"/>
            </w:pPr>
            <w:r w:rsidRPr="0031654A">
              <w:t>Оценка расходов (тыс.рублей)</w:t>
            </w:r>
          </w:p>
        </w:tc>
      </w:tr>
      <w:tr w:rsidR="00AA3BF5" w:rsidRPr="0031654A" w:rsidTr="00F137AF">
        <w:trPr>
          <w:cantSplit/>
          <w:trHeight w:val="825"/>
        </w:trPr>
        <w:tc>
          <w:tcPr>
            <w:tcW w:w="663" w:type="dxa"/>
            <w:gridSpan w:val="2"/>
            <w:vMerge/>
            <w:textDirection w:val="btLr"/>
          </w:tcPr>
          <w:p w:rsidR="00277C11" w:rsidRPr="0031654A" w:rsidRDefault="00277C11" w:rsidP="00890831">
            <w:pPr>
              <w:tabs>
                <w:tab w:val="left" w:pos="11490"/>
              </w:tabs>
              <w:ind w:left="113" w:right="113"/>
            </w:pPr>
          </w:p>
        </w:tc>
        <w:tc>
          <w:tcPr>
            <w:tcW w:w="4324" w:type="dxa"/>
            <w:gridSpan w:val="2"/>
            <w:vMerge/>
          </w:tcPr>
          <w:p w:rsidR="00277C11" w:rsidRPr="0031654A" w:rsidRDefault="00277C11" w:rsidP="00890831">
            <w:pPr>
              <w:tabs>
                <w:tab w:val="left" w:pos="11490"/>
              </w:tabs>
            </w:pPr>
          </w:p>
        </w:tc>
        <w:tc>
          <w:tcPr>
            <w:tcW w:w="2710" w:type="dxa"/>
            <w:vMerge/>
          </w:tcPr>
          <w:p w:rsidR="00277C11" w:rsidRPr="0031654A" w:rsidRDefault="00277C11" w:rsidP="00890831">
            <w:pPr>
              <w:tabs>
                <w:tab w:val="left" w:pos="11490"/>
              </w:tabs>
            </w:pPr>
          </w:p>
        </w:tc>
        <w:tc>
          <w:tcPr>
            <w:tcW w:w="1436" w:type="dxa"/>
            <w:gridSpan w:val="2"/>
          </w:tcPr>
          <w:p w:rsidR="00277C11" w:rsidRPr="0031654A" w:rsidRDefault="00277C11" w:rsidP="00890831">
            <w:pPr>
              <w:tabs>
                <w:tab w:val="left" w:pos="11490"/>
              </w:tabs>
            </w:pPr>
            <w:r w:rsidRPr="0031654A">
              <w:t>2017 год</w:t>
            </w:r>
          </w:p>
        </w:tc>
        <w:tc>
          <w:tcPr>
            <w:tcW w:w="1310" w:type="dxa"/>
            <w:gridSpan w:val="2"/>
          </w:tcPr>
          <w:p w:rsidR="00277C11" w:rsidRPr="0031654A" w:rsidRDefault="00277C11" w:rsidP="00890831">
            <w:pPr>
              <w:tabs>
                <w:tab w:val="left" w:pos="11490"/>
              </w:tabs>
            </w:pPr>
            <w:r w:rsidRPr="0031654A">
              <w:t>2018 год</w:t>
            </w:r>
          </w:p>
        </w:tc>
        <w:tc>
          <w:tcPr>
            <w:tcW w:w="1447" w:type="dxa"/>
            <w:gridSpan w:val="2"/>
          </w:tcPr>
          <w:p w:rsidR="00277C11" w:rsidRPr="0031654A" w:rsidRDefault="00277C11" w:rsidP="00890831">
            <w:pPr>
              <w:tabs>
                <w:tab w:val="left" w:pos="11490"/>
              </w:tabs>
            </w:pPr>
            <w:r w:rsidRPr="0031654A">
              <w:t>2019 год</w:t>
            </w:r>
          </w:p>
        </w:tc>
        <w:tc>
          <w:tcPr>
            <w:tcW w:w="1309" w:type="dxa"/>
          </w:tcPr>
          <w:p w:rsidR="00277C11" w:rsidRPr="0031654A" w:rsidRDefault="00277C11" w:rsidP="00890831">
            <w:pPr>
              <w:tabs>
                <w:tab w:val="left" w:pos="11490"/>
              </w:tabs>
            </w:pPr>
            <w:r w:rsidRPr="0031654A">
              <w:t>2020 год</w:t>
            </w:r>
          </w:p>
        </w:tc>
        <w:tc>
          <w:tcPr>
            <w:tcW w:w="1665" w:type="dxa"/>
          </w:tcPr>
          <w:p w:rsidR="00277C11" w:rsidRPr="0031654A" w:rsidRDefault="00277C11" w:rsidP="00890831">
            <w:pPr>
              <w:tabs>
                <w:tab w:val="left" w:pos="11490"/>
              </w:tabs>
            </w:pPr>
            <w:r w:rsidRPr="0031654A">
              <w:t>Итого</w:t>
            </w:r>
          </w:p>
        </w:tc>
      </w:tr>
      <w:tr w:rsidR="00AA3BF5" w:rsidRPr="0031654A" w:rsidTr="00F137AF">
        <w:trPr>
          <w:cantSplit/>
          <w:trHeight w:val="444"/>
        </w:trPr>
        <w:tc>
          <w:tcPr>
            <w:tcW w:w="663" w:type="dxa"/>
            <w:gridSpan w:val="2"/>
            <w:vMerge w:val="restart"/>
            <w:textDirection w:val="btLr"/>
          </w:tcPr>
          <w:p w:rsidR="00277C11" w:rsidRPr="0031654A" w:rsidRDefault="00277C11" w:rsidP="00890831">
            <w:pPr>
              <w:tabs>
                <w:tab w:val="left" w:pos="11490"/>
              </w:tabs>
              <w:ind w:left="113" w:right="113"/>
              <w:rPr>
                <w:b/>
              </w:rPr>
            </w:pPr>
            <w:r w:rsidRPr="0031654A">
              <w:rPr>
                <w:b/>
              </w:rPr>
              <w:lastRenderedPageBreak/>
              <w:t xml:space="preserve">Муниципальная программа </w:t>
            </w:r>
          </w:p>
        </w:tc>
        <w:tc>
          <w:tcPr>
            <w:tcW w:w="4324" w:type="dxa"/>
            <w:gridSpan w:val="2"/>
            <w:vMerge w:val="restart"/>
          </w:tcPr>
          <w:p w:rsidR="00277C11" w:rsidRPr="0031654A" w:rsidRDefault="00277C11" w:rsidP="00890831">
            <w:pPr>
              <w:tabs>
                <w:tab w:val="left" w:pos="11580"/>
              </w:tabs>
              <w:rPr>
                <w:b/>
              </w:rPr>
            </w:pPr>
            <w:r w:rsidRPr="0031654A">
              <w:rPr>
                <w:b/>
              </w:rPr>
              <w:t>«Развитие Восточного городского поселения»</w:t>
            </w:r>
            <w:r w:rsidR="00FA6029">
              <w:rPr>
                <w:b/>
              </w:rPr>
              <w:t xml:space="preserve"> на 2017-2020 годы</w:t>
            </w:r>
          </w:p>
        </w:tc>
        <w:tc>
          <w:tcPr>
            <w:tcW w:w="2710" w:type="dxa"/>
          </w:tcPr>
          <w:p w:rsidR="00277C11" w:rsidRPr="0031654A" w:rsidRDefault="00277C11" w:rsidP="00890831">
            <w:pPr>
              <w:tabs>
                <w:tab w:val="left" w:pos="11490"/>
              </w:tabs>
            </w:pPr>
            <w:r w:rsidRPr="0031654A">
              <w:t>Администрация Восточного городского поселения</w:t>
            </w:r>
          </w:p>
        </w:tc>
        <w:tc>
          <w:tcPr>
            <w:tcW w:w="1436" w:type="dxa"/>
            <w:gridSpan w:val="2"/>
          </w:tcPr>
          <w:p w:rsidR="00277C11" w:rsidRPr="0031654A" w:rsidRDefault="00277C11" w:rsidP="00277C11">
            <w:pPr>
              <w:tabs>
                <w:tab w:val="left" w:pos="11490"/>
              </w:tabs>
              <w:jc w:val="center"/>
            </w:pPr>
            <w:r>
              <w:t>12237,20</w:t>
            </w:r>
          </w:p>
        </w:tc>
        <w:tc>
          <w:tcPr>
            <w:tcW w:w="1310" w:type="dxa"/>
            <w:gridSpan w:val="2"/>
          </w:tcPr>
          <w:p w:rsidR="00277C11" w:rsidRPr="0031654A" w:rsidRDefault="00277C11" w:rsidP="00277C11">
            <w:pPr>
              <w:tabs>
                <w:tab w:val="left" w:pos="11490"/>
              </w:tabs>
              <w:jc w:val="center"/>
            </w:pPr>
            <w:r>
              <w:t>9110,00</w:t>
            </w:r>
          </w:p>
        </w:tc>
        <w:tc>
          <w:tcPr>
            <w:tcW w:w="1447" w:type="dxa"/>
            <w:gridSpan w:val="2"/>
          </w:tcPr>
          <w:p w:rsidR="00277C11" w:rsidRPr="0031654A" w:rsidRDefault="00AF5453" w:rsidP="00277C11">
            <w:pPr>
              <w:tabs>
                <w:tab w:val="left" w:pos="11490"/>
              </w:tabs>
              <w:jc w:val="center"/>
            </w:pPr>
            <w:r>
              <w:t>9435,10</w:t>
            </w:r>
          </w:p>
        </w:tc>
        <w:tc>
          <w:tcPr>
            <w:tcW w:w="1309" w:type="dxa"/>
          </w:tcPr>
          <w:p w:rsidR="00277C11" w:rsidRPr="0031654A" w:rsidRDefault="00AF5453" w:rsidP="00277C11">
            <w:pPr>
              <w:tabs>
                <w:tab w:val="left" w:pos="11490"/>
              </w:tabs>
              <w:jc w:val="center"/>
            </w:pPr>
            <w:r>
              <w:t>9746,10</w:t>
            </w:r>
          </w:p>
        </w:tc>
        <w:tc>
          <w:tcPr>
            <w:tcW w:w="1665" w:type="dxa"/>
          </w:tcPr>
          <w:p w:rsidR="00277C11" w:rsidRPr="0031654A" w:rsidRDefault="00AF5453" w:rsidP="00277C11">
            <w:pPr>
              <w:tabs>
                <w:tab w:val="left" w:pos="11490"/>
              </w:tabs>
              <w:jc w:val="center"/>
            </w:pPr>
            <w:r>
              <w:t>40528,40</w:t>
            </w:r>
          </w:p>
        </w:tc>
      </w:tr>
      <w:tr w:rsidR="00AA3BF5" w:rsidRPr="0031654A" w:rsidTr="00F137AF">
        <w:trPr>
          <w:cantSplit/>
          <w:trHeight w:val="391"/>
        </w:trPr>
        <w:tc>
          <w:tcPr>
            <w:tcW w:w="663" w:type="dxa"/>
            <w:gridSpan w:val="2"/>
            <w:vMerge/>
            <w:textDirection w:val="btLr"/>
          </w:tcPr>
          <w:p w:rsidR="00277C11" w:rsidRPr="0031654A" w:rsidRDefault="00277C11" w:rsidP="00890831">
            <w:pPr>
              <w:tabs>
                <w:tab w:val="left" w:pos="11490"/>
              </w:tabs>
              <w:ind w:left="113" w:right="113"/>
              <w:rPr>
                <w:b/>
              </w:rPr>
            </w:pPr>
          </w:p>
        </w:tc>
        <w:tc>
          <w:tcPr>
            <w:tcW w:w="4324" w:type="dxa"/>
            <w:gridSpan w:val="2"/>
            <w:vMerge/>
          </w:tcPr>
          <w:p w:rsidR="00277C11" w:rsidRPr="0031654A" w:rsidRDefault="00277C11" w:rsidP="00890831">
            <w:pPr>
              <w:tabs>
                <w:tab w:val="left" w:pos="11580"/>
              </w:tabs>
              <w:rPr>
                <w:b/>
              </w:rPr>
            </w:pPr>
          </w:p>
        </w:tc>
        <w:tc>
          <w:tcPr>
            <w:tcW w:w="2710" w:type="dxa"/>
          </w:tcPr>
          <w:p w:rsidR="00277C11" w:rsidRPr="0031654A" w:rsidRDefault="00277C11" w:rsidP="00890831">
            <w:pPr>
              <w:tabs>
                <w:tab w:val="left" w:pos="11490"/>
              </w:tabs>
            </w:pPr>
            <w:r>
              <w:t xml:space="preserve">средства предприятия </w:t>
            </w:r>
          </w:p>
        </w:tc>
        <w:tc>
          <w:tcPr>
            <w:tcW w:w="1436" w:type="dxa"/>
            <w:gridSpan w:val="2"/>
          </w:tcPr>
          <w:p w:rsidR="00277C11" w:rsidRPr="0031654A" w:rsidRDefault="00277C11" w:rsidP="00277C11">
            <w:pPr>
              <w:tabs>
                <w:tab w:val="left" w:pos="11490"/>
              </w:tabs>
              <w:jc w:val="center"/>
            </w:pPr>
            <w:r>
              <w:t>0</w:t>
            </w:r>
          </w:p>
        </w:tc>
        <w:tc>
          <w:tcPr>
            <w:tcW w:w="1310" w:type="dxa"/>
            <w:gridSpan w:val="2"/>
          </w:tcPr>
          <w:p w:rsidR="00277C11" w:rsidRPr="0031654A" w:rsidRDefault="00277C11" w:rsidP="00277C11">
            <w:pPr>
              <w:tabs>
                <w:tab w:val="left" w:pos="11490"/>
              </w:tabs>
              <w:jc w:val="center"/>
            </w:pPr>
            <w:r>
              <w:t>0</w:t>
            </w:r>
          </w:p>
        </w:tc>
        <w:tc>
          <w:tcPr>
            <w:tcW w:w="1447" w:type="dxa"/>
            <w:gridSpan w:val="2"/>
          </w:tcPr>
          <w:p w:rsidR="00277C11" w:rsidRPr="0031654A" w:rsidRDefault="00277C11" w:rsidP="00277C11">
            <w:pPr>
              <w:tabs>
                <w:tab w:val="left" w:pos="11490"/>
              </w:tabs>
              <w:jc w:val="center"/>
            </w:pPr>
            <w:r>
              <w:t>0</w:t>
            </w:r>
          </w:p>
        </w:tc>
        <w:tc>
          <w:tcPr>
            <w:tcW w:w="1309" w:type="dxa"/>
          </w:tcPr>
          <w:p w:rsidR="00277C11" w:rsidRPr="0031654A" w:rsidRDefault="00277C11" w:rsidP="00277C11">
            <w:pPr>
              <w:tabs>
                <w:tab w:val="left" w:pos="11490"/>
              </w:tabs>
              <w:jc w:val="center"/>
            </w:pPr>
            <w:r>
              <w:t>0</w:t>
            </w:r>
          </w:p>
        </w:tc>
        <w:tc>
          <w:tcPr>
            <w:tcW w:w="1665" w:type="dxa"/>
          </w:tcPr>
          <w:p w:rsidR="00277C11" w:rsidRPr="0031654A" w:rsidRDefault="00277C11" w:rsidP="00277C11">
            <w:pPr>
              <w:tabs>
                <w:tab w:val="left" w:pos="11490"/>
              </w:tabs>
              <w:jc w:val="center"/>
            </w:pPr>
            <w:r>
              <w:t>0</w:t>
            </w:r>
          </w:p>
        </w:tc>
      </w:tr>
      <w:tr w:rsidR="00AA3BF5" w:rsidRPr="0031654A" w:rsidTr="00F137AF">
        <w:trPr>
          <w:cantSplit/>
          <w:trHeight w:val="360"/>
        </w:trPr>
        <w:tc>
          <w:tcPr>
            <w:tcW w:w="663" w:type="dxa"/>
            <w:gridSpan w:val="2"/>
            <w:vMerge/>
            <w:textDirection w:val="btLr"/>
          </w:tcPr>
          <w:p w:rsidR="00277C11" w:rsidRPr="0031654A" w:rsidRDefault="00277C11" w:rsidP="00890831">
            <w:pPr>
              <w:tabs>
                <w:tab w:val="left" w:pos="11490"/>
              </w:tabs>
              <w:ind w:left="113" w:right="113"/>
              <w:rPr>
                <w:b/>
              </w:rPr>
            </w:pPr>
          </w:p>
        </w:tc>
        <w:tc>
          <w:tcPr>
            <w:tcW w:w="4324" w:type="dxa"/>
            <w:gridSpan w:val="2"/>
            <w:vMerge/>
          </w:tcPr>
          <w:p w:rsidR="00277C11" w:rsidRPr="0031654A" w:rsidRDefault="00277C11" w:rsidP="00890831">
            <w:pPr>
              <w:tabs>
                <w:tab w:val="left" w:pos="11580"/>
              </w:tabs>
              <w:rPr>
                <w:b/>
              </w:rPr>
            </w:pPr>
          </w:p>
        </w:tc>
        <w:tc>
          <w:tcPr>
            <w:tcW w:w="2710" w:type="dxa"/>
          </w:tcPr>
          <w:p w:rsidR="00277C11" w:rsidRPr="0031654A" w:rsidRDefault="00277C11" w:rsidP="00890831">
            <w:pPr>
              <w:tabs>
                <w:tab w:val="left" w:pos="11490"/>
              </w:tabs>
            </w:pPr>
            <w:r>
              <w:t xml:space="preserve"> средства предприятия, средства собственников </w:t>
            </w:r>
          </w:p>
        </w:tc>
        <w:tc>
          <w:tcPr>
            <w:tcW w:w="1436" w:type="dxa"/>
            <w:gridSpan w:val="2"/>
          </w:tcPr>
          <w:p w:rsidR="00277C11" w:rsidRPr="0031654A" w:rsidRDefault="00277C11" w:rsidP="00056FE3">
            <w:pPr>
              <w:tabs>
                <w:tab w:val="left" w:pos="11490"/>
              </w:tabs>
              <w:jc w:val="center"/>
            </w:pPr>
            <w:r>
              <w:t>0</w:t>
            </w:r>
          </w:p>
        </w:tc>
        <w:tc>
          <w:tcPr>
            <w:tcW w:w="1310" w:type="dxa"/>
            <w:gridSpan w:val="2"/>
          </w:tcPr>
          <w:p w:rsidR="00277C11" w:rsidRPr="0031654A" w:rsidRDefault="00277C11" w:rsidP="00056FE3">
            <w:pPr>
              <w:tabs>
                <w:tab w:val="left" w:pos="11490"/>
              </w:tabs>
              <w:jc w:val="center"/>
            </w:pPr>
            <w:r>
              <w:t>0</w:t>
            </w:r>
          </w:p>
        </w:tc>
        <w:tc>
          <w:tcPr>
            <w:tcW w:w="1447" w:type="dxa"/>
            <w:gridSpan w:val="2"/>
          </w:tcPr>
          <w:p w:rsidR="00277C11" w:rsidRPr="0031654A" w:rsidRDefault="00277C11" w:rsidP="00056FE3">
            <w:pPr>
              <w:tabs>
                <w:tab w:val="left" w:pos="11490"/>
              </w:tabs>
              <w:jc w:val="center"/>
            </w:pPr>
            <w:r>
              <w:t>0</w:t>
            </w:r>
          </w:p>
        </w:tc>
        <w:tc>
          <w:tcPr>
            <w:tcW w:w="1309" w:type="dxa"/>
          </w:tcPr>
          <w:p w:rsidR="00277C11" w:rsidRPr="0031654A" w:rsidRDefault="00277C11" w:rsidP="00056FE3">
            <w:pPr>
              <w:tabs>
                <w:tab w:val="left" w:pos="11490"/>
              </w:tabs>
              <w:jc w:val="center"/>
            </w:pPr>
            <w:r>
              <w:t>0</w:t>
            </w:r>
          </w:p>
        </w:tc>
        <w:tc>
          <w:tcPr>
            <w:tcW w:w="1665" w:type="dxa"/>
          </w:tcPr>
          <w:p w:rsidR="00277C11" w:rsidRPr="0031654A" w:rsidRDefault="00277C11" w:rsidP="00056FE3">
            <w:pPr>
              <w:tabs>
                <w:tab w:val="left" w:pos="11490"/>
              </w:tabs>
              <w:jc w:val="center"/>
            </w:pPr>
            <w:r>
              <w:t>0</w:t>
            </w:r>
          </w:p>
        </w:tc>
      </w:tr>
      <w:tr w:rsidR="00AA3BF5" w:rsidRPr="0031654A" w:rsidTr="00F137AF">
        <w:trPr>
          <w:cantSplit/>
          <w:trHeight w:val="266"/>
        </w:trPr>
        <w:tc>
          <w:tcPr>
            <w:tcW w:w="663" w:type="dxa"/>
            <w:gridSpan w:val="2"/>
            <w:vMerge/>
            <w:textDirection w:val="btLr"/>
          </w:tcPr>
          <w:p w:rsidR="00277C11" w:rsidRPr="0031654A" w:rsidRDefault="00277C11" w:rsidP="00890831">
            <w:pPr>
              <w:tabs>
                <w:tab w:val="left" w:pos="11490"/>
              </w:tabs>
              <w:ind w:left="113" w:right="113"/>
              <w:rPr>
                <w:b/>
              </w:rPr>
            </w:pPr>
          </w:p>
        </w:tc>
        <w:tc>
          <w:tcPr>
            <w:tcW w:w="4324" w:type="dxa"/>
            <w:gridSpan w:val="2"/>
            <w:vMerge/>
          </w:tcPr>
          <w:p w:rsidR="00277C11" w:rsidRPr="0031654A" w:rsidRDefault="00277C11" w:rsidP="00890831">
            <w:pPr>
              <w:tabs>
                <w:tab w:val="left" w:pos="11580"/>
              </w:tabs>
              <w:rPr>
                <w:b/>
              </w:rPr>
            </w:pPr>
          </w:p>
        </w:tc>
        <w:tc>
          <w:tcPr>
            <w:tcW w:w="2710" w:type="dxa"/>
          </w:tcPr>
          <w:p w:rsidR="00277C11" w:rsidRPr="0031654A" w:rsidRDefault="00277C11" w:rsidP="00890831">
            <w:pPr>
              <w:tabs>
                <w:tab w:val="left" w:pos="11490"/>
              </w:tabs>
            </w:pPr>
            <w:r>
              <w:t>средства Фонда</w:t>
            </w:r>
          </w:p>
        </w:tc>
        <w:tc>
          <w:tcPr>
            <w:tcW w:w="1436" w:type="dxa"/>
            <w:gridSpan w:val="2"/>
          </w:tcPr>
          <w:p w:rsidR="00277C11" w:rsidRPr="0031654A" w:rsidRDefault="00277C11" w:rsidP="00056FE3">
            <w:pPr>
              <w:tabs>
                <w:tab w:val="left" w:pos="11490"/>
              </w:tabs>
              <w:jc w:val="center"/>
            </w:pPr>
            <w:r>
              <w:t>0</w:t>
            </w:r>
          </w:p>
        </w:tc>
        <w:tc>
          <w:tcPr>
            <w:tcW w:w="1310" w:type="dxa"/>
            <w:gridSpan w:val="2"/>
          </w:tcPr>
          <w:p w:rsidR="00277C11" w:rsidRPr="0031654A" w:rsidRDefault="00277C11" w:rsidP="00056FE3">
            <w:pPr>
              <w:tabs>
                <w:tab w:val="left" w:pos="11490"/>
              </w:tabs>
              <w:jc w:val="center"/>
            </w:pPr>
            <w:r>
              <w:t>0</w:t>
            </w:r>
          </w:p>
        </w:tc>
        <w:tc>
          <w:tcPr>
            <w:tcW w:w="1447" w:type="dxa"/>
            <w:gridSpan w:val="2"/>
          </w:tcPr>
          <w:p w:rsidR="00277C11" w:rsidRPr="0031654A" w:rsidRDefault="00277C11" w:rsidP="00056FE3">
            <w:pPr>
              <w:tabs>
                <w:tab w:val="left" w:pos="11490"/>
              </w:tabs>
              <w:jc w:val="center"/>
            </w:pPr>
            <w:r>
              <w:t>0</w:t>
            </w:r>
          </w:p>
        </w:tc>
        <w:tc>
          <w:tcPr>
            <w:tcW w:w="1309" w:type="dxa"/>
          </w:tcPr>
          <w:p w:rsidR="00277C11" w:rsidRPr="0031654A" w:rsidRDefault="00277C11" w:rsidP="00056FE3">
            <w:pPr>
              <w:tabs>
                <w:tab w:val="left" w:pos="11490"/>
              </w:tabs>
              <w:jc w:val="center"/>
            </w:pPr>
            <w:r>
              <w:t>0</w:t>
            </w:r>
          </w:p>
        </w:tc>
        <w:tc>
          <w:tcPr>
            <w:tcW w:w="1665" w:type="dxa"/>
          </w:tcPr>
          <w:p w:rsidR="00277C11" w:rsidRPr="0031654A" w:rsidRDefault="00277C11" w:rsidP="00056FE3">
            <w:pPr>
              <w:tabs>
                <w:tab w:val="left" w:pos="11490"/>
              </w:tabs>
              <w:jc w:val="center"/>
            </w:pPr>
            <w:r>
              <w:t>0</w:t>
            </w:r>
          </w:p>
        </w:tc>
      </w:tr>
      <w:tr w:rsidR="00AA3BF5" w:rsidRPr="0031654A" w:rsidTr="00F137AF">
        <w:trPr>
          <w:cantSplit/>
          <w:trHeight w:val="405"/>
        </w:trPr>
        <w:tc>
          <w:tcPr>
            <w:tcW w:w="663" w:type="dxa"/>
            <w:gridSpan w:val="2"/>
            <w:vMerge/>
            <w:textDirection w:val="btLr"/>
          </w:tcPr>
          <w:p w:rsidR="00277C11" w:rsidRPr="0031654A" w:rsidRDefault="00277C11" w:rsidP="00890831">
            <w:pPr>
              <w:tabs>
                <w:tab w:val="left" w:pos="11490"/>
              </w:tabs>
              <w:ind w:left="113" w:right="113"/>
              <w:rPr>
                <w:b/>
              </w:rPr>
            </w:pPr>
          </w:p>
        </w:tc>
        <w:tc>
          <w:tcPr>
            <w:tcW w:w="4324" w:type="dxa"/>
            <w:gridSpan w:val="2"/>
            <w:vMerge/>
          </w:tcPr>
          <w:p w:rsidR="00277C11" w:rsidRPr="0031654A" w:rsidRDefault="00277C11" w:rsidP="00890831">
            <w:pPr>
              <w:tabs>
                <w:tab w:val="left" w:pos="11580"/>
              </w:tabs>
              <w:rPr>
                <w:b/>
              </w:rPr>
            </w:pPr>
          </w:p>
        </w:tc>
        <w:tc>
          <w:tcPr>
            <w:tcW w:w="2710" w:type="dxa"/>
          </w:tcPr>
          <w:p w:rsidR="00277C11" w:rsidRDefault="00277C11" w:rsidP="00890831">
            <w:pPr>
              <w:tabs>
                <w:tab w:val="left" w:pos="11490"/>
              </w:tabs>
            </w:pPr>
            <w:r>
              <w:t>средства ТСЖ</w:t>
            </w:r>
          </w:p>
          <w:p w:rsidR="00277C11" w:rsidRPr="0031654A" w:rsidRDefault="00277C11" w:rsidP="00890831">
            <w:pPr>
              <w:tabs>
                <w:tab w:val="left" w:pos="11490"/>
              </w:tabs>
            </w:pPr>
          </w:p>
        </w:tc>
        <w:tc>
          <w:tcPr>
            <w:tcW w:w="1436" w:type="dxa"/>
            <w:gridSpan w:val="2"/>
          </w:tcPr>
          <w:p w:rsidR="00277C11" w:rsidRPr="0031654A" w:rsidRDefault="00277C11" w:rsidP="00056FE3">
            <w:pPr>
              <w:tabs>
                <w:tab w:val="left" w:pos="11490"/>
              </w:tabs>
              <w:jc w:val="center"/>
            </w:pPr>
            <w:r>
              <w:t>0</w:t>
            </w:r>
          </w:p>
        </w:tc>
        <w:tc>
          <w:tcPr>
            <w:tcW w:w="1310" w:type="dxa"/>
            <w:gridSpan w:val="2"/>
          </w:tcPr>
          <w:p w:rsidR="00277C11" w:rsidRPr="0031654A" w:rsidRDefault="00277C11" w:rsidP="00056FE3">
            <w:pPr>
              <w:tabs>
                <w:tab w:val="left" w:pos="11490"/>
              </w:tabs>
              <w:jc w:val="center"/>
            </w:pPr>
            <w:r>
              <w:t>0</w:t>
            </w:r>
          </w:p>
        </w:tc>
        <w:tc>
          <w:tcPr>
            <w:tcW w:w="1447" w:type="dxa"/>
            <w:gridSpan w:val="2"/>
          </w:tcPr>
          <w:p w:rsidR="00277C11" w:rsidRPr="0031654A" w:rsidRDefault="00277C11" w:rsidP="00056FE3">
            <w:pPr>
              <w:tabs>
                <w:tab w:val="left" w:pos="11490"/>
              </w:tabs>
              <w:jc w:val="center"/>
            </w:pPr>
            <w:r>
              <w:t>0</w:t>
            </w:r>
          </w:p>
        </w:tc>
        <w:tc>
          <w:tcPr>
            <w:tcW w:w="1309" w:type="dxa"/>
          </w:tcPr>
          <w:p w:rsidR="00277C11" w:rsidRPr="0031654A" w:rsidRDefault="00277C11" w:rsidP="00056FE3">
            <w:pPr>
              <w:tabs>
                <w:tab w:val="left" w:pos="11490"/>
              </w:tabs>
              <w:jc w:val="center"/>
            </w:pPr>
            <w:r>
              <w:t>0</w:t>
            </w:r>
          </w:p>
        </w:tc>
        <w:tc>
          <w:tcPr>
            <w:tcW w:w="1665" w:type="dxa"/>
          </w:tcPr>
          <w:p w:rsidR="00277C11" w:rsidRPr="0031654A" w:rsidRDefault="00277C11" w:rsidP="00056FE3">
            <w:pPr>
              <w:tabs>
                <w:tab w:val="left" w:pos="11490"/>
              </w:tabs>
              <w:jc w:val="center"/>
            </w:pPr>
            <w:r>
              <w:t>0</w:t>
            </w:r>
          </w:p>
        </w:tc>
      </w:tr>
      <w:tr w:rsidR="00AA3BF5" w:rsidRPr="0031654A" w:rsidTr="00F137AF">
        <w:trPr>
          <w:cantSplit/>
          <w:trHeight w:val="138"/>
        </w:trPr>
        <w:tc>
          <w:tcPr>
            <w:tcW w:w="663" w:type="dxa"/>
            <w:gridSpan w:val="2"/>
            <w:vMerge/>
            <w:textDirection w:val="btLr"/>
          </w:tcPr>
          <w:p w:rsidR="00277C11" w:rsidRPr="0031654A" w:rsidRDefault="00277C11" w:rsidP="00890831">
            <w:pPr>
              <w:tabs>
                <w:tab w:val="left" w:pos="11490"/>
              </w:tabs>
              <w:ind w:left="113" w:right="113"/>
              <w:rPr>
                <w:b/>
              </w:rPr>
            </w:pPr>
          </w:p>
        </w:tc>
        <w:tc>
          <w:tcPr>
            <w:tcW w:w="4324" w:type="dxa"/>
            <w:gridSpan w:val="2"/>
            <w:vMerge/>
          </w:tcPr>
          <w:p w:rsidR="00277C11" w:rsidRPr="0031654A" w:rsidRDefault="00277C11" w:rsidP="00890831">
            <w:pPr>
              <w:tabs>
                <w:tab w:val="left" w:pos="11580"/>
              </w:tabs>
              <w:rPr>
                <w:b/>
              </w:rPr>
            </w:pPr>
          </w:p>
        </w:tc>
        <w:tc>
          <w:tcPr>
            <w:tcW w:w="2710" w:type="dxa"/>
          </w:tcPr>
          <w:p w:rsidR="00277C11" w:rsidRDefault="00277C11" w:rsidP="00890831">
            <w:pPr>
              <w:tabs>
                <w:tab w:val="left" w:pos="11490"/>
              </w:tabs>
            </w:pPr>
            <w:r>
              <w:t xml:space="preserve">областной бюджет </w:t>
            </w:r>
          </w:p>
        </w:tc>
        <w:tc>
          <w:tcPr>
            <w:tcW w:w="1436" w:type="dxa"/>
            <w:gridSpan w:val="2"/>
          </w:tcPr>
          <w:p w:rsidR="00277C11" w:rsidRPr="0031654A" w:rsidRDefault="00277C11" w:rsidP="00056FE3">
            <w:pPr>
              <w:tabs>
                <w:tab w:val="left" w:pos="11490"/>
              </w:tabs>
              <w:jc w:val="center"/>
            </w:pPr>
            <w:r>
              <w:t>0</w:t>
            </w:r>
          </w:p>
        </w:tc>
        <w:tc>
          <w:tcPr>
            <w:tcW w:w="1310" w:type="dxa"/>
            <w:gridSpan w:val="2"/>
          </w:tcPr>
          <w:p w:rsidR="00277C11" w:rsidRPr="0031654A" w:rsidRDefault="00277C11" w:rsidP="00056FE3">
            <w:pPr>
              <w:tabs>
                <w:tab w:val="left" w:pos="11490"/>
              </w:tabs>
              <w:jc w:val="center"/>
            </w:pPr>
            <w:r>
              <w:t>0</w:t>
            </w:r>
          </w:p>
        </w:tc>
        <w:tc>
          <w:tcPr>
            <w:tcW w:w="1447" w:type="dxa"/>
            <w:gridSpan w:val="2"/>
          </w:tcPr>
          <w:p w:rsidR="00277C11" w:rsidRPr="0031654A" w:rsidRDefault="00277C11" w:rsidP="00056FE3">
            <w:pPr>
              <w:tabs>
                <w:tab w:val="left" w:pos="11490"/>
              </w:tabs>
              <w:jc w:val="center"/>
            </w:pPr>
            <w:r>
              <w:t>0</w:t>
            </w:r>
          </w:p>
        </w:tc>
        <w:tc>
          <w:tcPr>
            <w:tcW w:w="1309" w:type="dxa"/>
          </w:tcPr>
          <w:p w:rsidR="00277C11" w:rsidRPr="0031654A" w:rsidRDefault="00277C11" w:rsidP="00056FE3">
            <w:pPr>
              <w:tabs>
                <w:tab w:val="left" w:pos="11490"/>
              </w:tabs>
              <w:jc w:val="center"/>
            </w:pPr>
            <w:r>
              <w:t>0</w:t>
            </w:r>
          </w:p>
        </w:tc>
        <w:tc>
          <w:tcPr>
            <w:tcW w:w="1665" w:type="dxa"/>
          </w:tcPr>
          <w:p w:rsidR="00277C11" w:rsidRPr="0031654A" w:rsidRDefault="00277C11" w:rsidP="00056FE3">
            <w:pPr>
              <w:tabs>
                <w:tab w:val="left" w:pos="11490"/>
              </w:tabs>
              <w:jc w:val="center"/>
            </w:pPr>
            <w:r>
              <w:t>0</w:t>
            </w:r>
          </w:p>
        </w:tc>
      </w:tr>
      <w:tr w:rsidR="00AA3BF5" w:rsidRPr="0031654A" w:rsidTr="00F137AF">
        <w:trPr>
          <w:cantSplit/>
          <w:trHeight w:val="111"/>
        </w:trPr>
        <w:tc>
          <w:tcPr>
            <w:tcW w:w="663" w:type="dxa"/>
            <w:gridSpan w:val="2"/>
            <w:vMerge/>
            <w:textDirection w:val="btLr"/>
          </w:tcPr>
          <w:p w:rsidR="00277C11" w:rsidRPr="0031654A" w:rsidRDefault="00277C11" w:rsidP="00890831">
            <w:pPr>
              <w:tabs>
                <w:tab w:val="left" w:pos="11490"/>
              </w:tabs>
              <w:ind w:left="113" w:right="113"/>
              <w:rPr>
                <w:b/>
              </w:rPr>
            </w:pPr>
          </w:p>
        </w:tc>
        <w:tc>
          <w:tcPr>
            <w:tcW w:w="4324" w:type="dxa"/>
            <w:gridSpan w:val="2"/>
            <w:vMerge/>
          </w:tcPr>
          <w:p w:rsidR="00277C11" w:rsidRPr="0031654A" w:rsidRDefault="00277C11" w:rsidP="00890831">
            <w:pPr>
              <w:tabs>
                <w:tab w:val="left" w:pos="11580"/>
              </w:tabs>
              <w:rPr>
                <w:b/>
              </w:rPr>
            </w:pPr>
          </w:p>
        </w:tc>
        <w:tc>
          <w:tcPr>
            <w:tcW w:w="2710" w:type="dxa"/>
          </w:tcPr>
          <w:p w:rsidR="00277C11" w:rsidRDefault="00277C11" w:rsidP="00890831">
            <w:pPr>
              <w:tabs>
                <w:tab w:val="left" w:pos="11490"/>
              </w:tabs>
            </w:pPr>
            <w:r>
              <w:t>население</w:t>
            </w:r>
          </w:p>
        </w:tc>
        <w:tc>
          <w:tcPr>
            <w:tcW w:w="1436" w:type="dxa"/>
            <w:gridSpan w:val="2"/>
          </w:tcPr>
          <w:p w:rsidR="00277C11" w:rsidRPr="0031654A" w:rsidRDefault="00277C11" w:rsidP="00056FE3">
            <w:pPr>
              <w:tabs>
                <w:tab w:val="left" w:pos="11490"/>
              </w:tabs>
              <w:jc w:val="center"/>
            </w:pPr>
            <w:r>
              <w:t>0</w:t>
            </w:r>
          </w:p>
        </w:tc>
        <w:tc>
          <w:tcPr>
            <w:tcW w:w="1310" w:type="dxa"/>
            <w:gridSpan w:val="2"/>
          </w:tcPr>
          <w:p w:rsidR="00277C11" w:rsidRPr="0031654A" w:rsidRDefault="00277C11" w:rsidP="00056FE3">
            <w:pPr>
              <w:tabs>
                <w:tab w:val="left" w:pos="11490"/>
              </w:tabs>
              <w:jc w:val="center"/>
            </w:pPr>
            <w:r>
              <w:t>0</w:t>
            </w:r>
          </w:p>
        </w:tc>
        <w:tc>
          <w:tcPr>
            <w:tcW w:w="1447" w:type="dxa"/>
            <w:gridSpan w:val="2"/>
          </w:tcPr>
          <w:p w:rsidR="00277C11" w:rsidRPr="0031654A" w:rsidRDefault="00277C11" w:rsidP="00056FE3">
            <w:pPr>
              <w:tabs>
                <w:tab w:val="left" w:pos="11490"/>
              </w:tabs>
              <w:jc w:val="center"/>
            </w:pPr>
            <w:r>
              <w:t>0</w:t>
            </w:r>
          </w:p>
        </w:tc>
        <w:tc>
          <w:tcPr>
            <w:tcW w:w="1309" w:type="dxa"/>
          </w:tcPr>
          <w:p w:rsidR="00277C11" w:rsidRPr="0031654A" w:rsidRDefault="00277C11" w:rsidP="00056FE3">
            <w:pPr>
              <w:tabs>
                <w:tab w:val="left" w:pos="11490"/>
              </w:tabs>
              <w:jc w:val="center"/>
            </w:pPr>
            <w:r>
              <w:t>0</w:t>
            </w:r>
          </w:p>
        </w:tc>
        <w:tc>
          <w:tcPr>
            <w:tcW w:w="1665" w:type="dxa"/>
          </w:tcPr>
          <w:p w:rsidR="00277C11" w:rsidRPr="0031654A" w:rsidRDefault="00277C11" w:rsidP="00056FE3">
            <w:pPr>
              <w:tabs>
                <w:tab w:val="left" w:pos="11490"/>
              </w:tabs>
              <w:jc w:val="center"/>
            </w:pPr>
            <w:r>
              <w:t>0</w:t>
            </w:r>
          </w:p>
        </w:tc>
      </w:tr>
      <w:tr w:rsidR="00AA3BF5" w:rsidRPr="0031654A" w:rsidTr="00F137AF">
        <w:trPr>
          <w:cantSplit/>
          <w:trHeight w:val="150"/>
        </w:trPr>
        <w:tc>
          <w:tcPr>
            <w:tcW w:w="663" w:type="dxa"/>
            <w:gridSpan w:val="2"/>
            <w:vMerge/>
            <w:textDirection w:val="btLr"/>
          </w:tcPr>
          <w:p w:rsidR="00277C11" w:rsidRPr="0031654A" w:rsidRDefault="00277C11" w:rsidP="00890831">
            <w:pPr>
              <w:tabs>
                <w:tab w:val="left" w:pos="11490"/>
              </w:tabs>
              <w:ind w:left="113" w:right="113"/>
              <w:rPr>
                <w:b/>
              </w:rPr>
            </w:pPr>
          </w:p>
        </w:tc>
        <w:tc>
          <w:tcPr>
            <w:tcW w:w="4324" w:type="dxa"/>
            <w:gridSpan w:val="2"/>
            <w:vMerge/>
          </w:tcPr>
          <w:p w:rsidR="00277C11" w:rsidRPr="0031654A" w:rsidRDefault="00277C11" w:rsidP="00890831">
            <w:pPr>
              <w:tabs>
                <w:tab w:val="left" w:pos="11580"/>
              </w:tabs>
              <w:rPr>
                <w:b/>
              </w:rPr>
            </w:pPr>
          </w:p>
        </w:tc>
        <w:tc>
          <w:tcPr>
            <w:tcW w:w="2710" w:type="dxa"/>
          </w:tcPr>
          <w:p w:rsidR="00277C11" w:rsidRDefault="00277C11" w:rsidP="00890831">
            <w:pPr>
              <w:tabs>
                <w:tab w:val="left" w:pos="11490"/>
              </w:tabs>
            </w:pPr>
            <w:r>
              <w:t xml:space="preserve">спонсоры </w:t>
            </w:r>
          </w:p>
        </w:tc>
        <w:tc>
          <w:tcPr>
            <w:tcW w:w="1436" w:type="dxa"/>
            <w:gridSpan w:val="2"/>
          </w:tcPr>
          <w:p w:rsidR="00277C11" w:rsidRPr="0031654A" w:rsidRDefault="00277C11" w:rsidP="00056FE3">
            <w:pPr>
              <w:tabs>
                <w:tab w:val="left" w:pos="11490"/>
              </w:tabs>
              <w:jc w:val="center"/>
            </w:pPr>
            <w:r>
              <w:t>0</w:t>
            </w:r>
          </w:p>
        </w:tc>
        <w:tc>
          <w:tcPr>
            <w:tcW w:w="1310" w:type="dxa"/>
            <w:gridSpan w:val="2"/>
          </w:tcPr>
          <w:p w:rsidR="00277C11" w:rsidRPr="0031654A" w:rsidRDefault="00277C11" w:rsidP="00056FE3">
            <w:pPr>
              <w:tabs>
                <w:tab w:val="left" w:pos="11490"/>
              </w:tabs>
              <w:jc w:val="center"/>
            </w:pPr>
            <w:r>
              <w:t>0</w:t>
            </w:r>
          </w:p>
        </w:tc>
        <w:tc>
          <w:tcPr>
            <w:tcW w:w="1447" w:type="dxa"/>
            <w:gridSpan w:val="2"/>
          </w:tcPr>
          <w:p w:rsidR="00277C11" w:rsidRPr="0031654A" w:rsidRDefault="00277C11" w:rsidP="00056FE3">
            <w:pPr>
              <w:tabs>
                <w:tab w:val="left" w:pos="11490"/>
              </w:tabs>
              <w:jc w:val="center"/>
            </w:pPr>
            <w:r>
              <w:t>0</w:t>
            </w:r>
          </w:p>
        </w:tc>
        <w:tc>
          <w:tcPr>
            <w:tcW w:w="1309" w:type="dxa"/>
          </w:tcPr>
          <w:p w:rsidR="00277C11" w:rsidRPr="0031654A" w:rsidRDefault="00277C11" w:rsidP="00056FE3">
            <w:pPr>
              <w:tabs>
                <w:tab w:val="left" w:pos="11490"/>
              </w:tabs>
              <w:jc w:val="center"/>
            </w:pPr>
            <w:r>
              <w:t>0</w:t>
            </w:r>
          </w:p>
        </w:tc>
        <w:tc>
          <w:tcPr>
            <w:tcW w:w="1665" w:type="dxa"/>
          </w:tcPr>
          <w:p w:rsidR="00277C11" w:rsidRPr="0031654A" w:rsidRDefault="00277C11" w:rsidP="00056FE3">
            <w:pPr>
              <w:tabs>
                <w:tab w:val="left" w:pos="11490"/>
              </w:tabs>
              <w:jc w:val="center"/>
            </w:pPr>
            <w:r>
              <w:t>0</w:t>
            </w:r>
          </w:p>
        </w:tc>
      </w:tr>
      <w:tr w:rsidR="00AF5453" w:rsidRPr="0031654A" w:rsidTr="00F137AF">
        <w:trPr>
          <w:cantSplit/>
          <w:trHeight w:val="141"/>
        </w:trPr>
        <w:tc>
          <w:tcPr>
            <w:tcW w:w="663" w:type="dxa"/>
            <w:gridSpan w:val="2"/>
            <w:vMerge/>
            <w:textDirection w:val="btLr"/>
          </w:tcPr>
          <w:p w:rsidR="00AF5453" w:rsidRPr="0031654A" w:rsidRDefault="00AF5453" w:rsidP="00890831">
            <w:pPr>
              <w:tabs>
                <w:tab w:val="left" w:pos="11490"/>
              </w:tabs>
              <w:ind w:left="113" w:right="113"/>
              <w:rPr>
                <w:b/>
              </w:rPr>
            </w:pPr>
          </w:p>
        </w:tc>
        <w:tc>
          <w:tcPr>
            <w:tcW w:w="4324" w:type="dxa"/>
            <w:gridSpan w:val="2"/>
            <w:vMerge/>
          </w:tcPr>
          <w:p w:rsidR="00AF5453" w:rsidRPr="0031654A" w:rsidRDefault="00AF5453" w:rsidP="00890831">
            <w:pPr>
              <w:tabs>
                <w:tab w:val="left" w:pos="11580"/>
              </w:tabs>
              <w:rPr>
                <w:b/>
              </w:rPr>
            </w:pPr>
          </w:p>
        </w:tc>
        <w:tc>
          <w:tcPr>
            <w:tcW w:w="2710" w:type="dxa"/>
          </w:tcPr>
          <w:p w:rsidR="00AF5453" w:rsidRPr="0031654A" w:rsidRDefault="00AF5453" w:rsidP="00890831">
            <w:pPr>
              <w:tabs>
                <w:tab w:val="left" w:pos="11490"/>
              </w:tabs>
            </w:pPr>
            <w:r>
              <w:t>ИТОГО:</w:t>
            </w:r>
          </w:p>
        </w:tc>
        <w:tc>
          <w:tcPr>
            <w:tcW w:w="1436" w:type="dxa"/>
            <w:gridSpan w:val="2"/>
          </w:tcPr>
          <w:p w:rsidR="00AF5453" w:rsidRPr="0031654A" w:rsidRDefault="00AF5453" w:rsidP="00056FE3">
            <w:pPr>
              <w:tabs>
                <w:tab w:val="left" w:pos="11490"/>
              </w:tabs>
              <w:jc w:val="center"/>
            </w:pPr>
            <w:r>
              <w:t>12237,20</w:t>
            </w:r>
          </w:p>
        </w:tc>
        <w:tc>
          <w:tcPr>
            <w:tcW w:w="1310" w:type="dxa"/>
            <w:gridSpan w:val="2"/>
          </w:tcPr>
          <w:p w:rsidR="00AF5453" w:rsidRPr="0031654A" w:rsidRDefault="00AF5453" w:rsidP="00056FE3">
            <w:pPr>
              <w:tabs>
                <w:tab w:val="left" w:pos="11490"/>
              </w:tabs>
              <w:jc w:val="center"/>
            </w:pPr>
            <w:r>
              <w:t>9110,00</w:t>
            </w:r>
          </w:p>
        </w:tc>
        <w:tc>
          <w:tcPr>
            <w:tcW w:w="1447" w:type="dxa"/>
            <w:gridSpan w:val="2"/>
          </w:tcPr>
          <w:p w:rsidR="00AF5453" w:rsidRPr="0031654A" w:rsidRDefault="00AF5453" w:rsidP="005568E3">
            <w:pPr>
              <w:tabs>
                <w:tab w:val="left" w:pos="11490"/>
              </w:tabs>
              <w:jc w:val="center"/>
            </w:pPr>
            <w:r>
              <w:t>9435,10</w:t>
            </w:r>
          </w:p>
        </w:tc>
        <w:tc>
          <w:tcPr>
            <w:tcW w:w="1309" w:type="dxa"/>
          </w:tcPr>
          <w:p w:rsidR="00AF5453" w:rsidRPr="0031654A" w:rsidRDefault="00AF5453" w:rsidP="005568E3">
            <w:pPr>
              <w:tabs>
                <w:tab w:val="left" w:pos="11490"/>
              </w:tabs>
              <w:jc w:val="center"/>
            </w:pPr>
            <w:r>
              <w:t>9746,10</w:t>
            </w:r>
          </w:p>
        </w:tc>
        <w:tc>
          <w:tcPr>
            <w:tcW w:w="1665" w:type="dxa"/>
          </w:tcPr>
          <w:p w:rsidR="00AF5453" w:rsidRPr="0031654A" w:rsidRDefault="00AF5453" w:rsidP="005568E3">
            <w:pPr>
              <w:tabs>
                <w:tab w:val="left" w:pos="11490"/>
              </w:tabs>
              <w:jc w:val="center"/>
            </w:pPr>
            <w:r>
              <w:t>40528,40</w:t>
            </w:r>
          </w:p>
        </w:tc>
      </w:tr>
      <w:tr w:rsidR="00AF5453" w:rsidRPr="0031654A" w:rsidTr="00F137AF">
        <w:trPr>
          <w:cantSplit/>
          <w:trHeight w:val="1979"/>
        </w:trPr>
        <w:tc>
          <w:tcPr>
            <w:tcW w:w="663" w:type="dxa"/>
            <w:gridSpan w:val="2"/>
            <w:textDirection w:val="btLr"/>
          </w:tcPr>
          <w:p w:rsidR="00AF5453" w:rsidRPr="0031654A" w:rsidRDefault="00AF5453" w:rsidP="00890831">
            <w:pPr>
              <w:tabs>
                <w:tab w:val="left" w:pos="11490"/>
              </w:tabs>
              <w:ind w:left="113" w:right="113"/>
              <w:rPr>
                <w:b/>
              </w:rPr>
            </w:pPr>
            <w:r w:rsidRPr="0031654A">
              <w:rPr>
                <w:b/>
              </w:rPr>
              <w:t xml:space="preserve">Подпрограмма </w:t>
            </w:r>
          </w:p>
        </w:tc>
        <w:tc>
          <w:tcPr>
            <w:tcW w:w="4324" w:type="dxa"/>
            <w:gridSpan w:val="2"/>
          </w:tcPr>
          <w:p w:rsidR="00AF5453" w:rsidRPr="0031654A" w:rsidRDefault="00AF5453" w:rsidP="00890831">
            <w:pPr>
              <w:tabs>
                <w:tab w:val="left" w:pos="11490"/>
              </w:tabs>
              <w:rPr>
                <w:b/>
              </w:rPr>
            </w:pPr>
            <w:r w:rsidRPr="0031654A">
              <w:rPr>
                <w:b/>
              </w:rPr>
              <w:t>«Развитие муниципального управления»</w:t>
            </w:r>
            <w:r w:rsidR="00FA6029">
              <w:rPr>
                <w:b/>
              </w:rPr>
              <w:t xml:space="preserve"> на 2017-2020 годы</w:t>
            </w:r>
          </w:p>
        </w:tc>
        <w:tc>
          <w:tcPr>
            <w:tcW w:w="2710" w:type="dxa"/>
          </w:tcPr>
          <w:p w:rsidR="00AF5453" w:rsidRPr="0031654A" w:rsidRDefault="00AF5453" w:rsidP="00890831">
            <w:pPr>
              <w:tabs>
                <w:tab w:val="left" w:pos="11490"/>
              </w:tabs>
            </w:pPr>
            <w:r w:rsidRPr="0031654A">
              <w:t xml:space="preserve">Администрация Восточного городского поселения </w:t>
            </w:r>
          </w:p>
        </w:tc>
        <w:tc>
          <w:tcPr>
            <w:tcW w:w="1436" w:type="dxa"/>
            <w:gridSpan w:val="2"/>
          </w:tcPr>
          <w:p w:rsidR="00AF5453" w:rsidRPr="0031654A" w:rsidRDefault="00AF5453" w:rsidP="00516654">
            <w:pPr>
              <w:tabs>
                <w:tab w:val="left" w:pos="11490"/>
              </w:tabs>
              <w:jc w:val="center"/>
            </w:pPr>
            <w:r>
              <w:t>5928,01</w:t>
            </w:r>
          </w:p>
        </w:tc>
        <w:tc>
          <w:tcPr>
            <w:tcW w:w="1310" w:type="dxa"/>
            <w:gridSpan w:val="2"/>
          </w:tcPr>
          <w:p w:rsidR="00AF5453" w:rsidRPr="0031654A" w:rsidRDefault="00AF5453" w:rsidP="00516654">
            <w:pPr>
              <w:tabs>
                <w:tab w:val="left" w:pos="11490"/>
              </w:tabs>
              <w:jc w:val="center"/>
            </w:pPr>
            <w:r>
              <w:t>5835,20</w:t>
            </w:r>
          </w:p>
        </w:tc>
        <w:tc>
          <w:tcPr>
            <w:tcW w:w="1447" w:type="dxa"/>
            <w:gridSpan w:val="2"/>
          </w:tcPr>
          <w:p w:rsidR="00AF5453" w:rsidRPr="0031654A" w:rsidRDefault="00AF5453" w:rsidP="00516654">
            <w:pPr>
              <w:tabs>
                <w:tab w:val="left" w:pos="11490"/>
              </w:tabs>
              <w:jc w:val="center"/>
            </w:pPr>
            <w:r>
              <w:t>5912,90</w:t>
            </w:r>
          </w:p>
        </w:tc>
        <w:tc>
          <w:tcPr>
            <w:tcW w:w="1309" w:type="dxa"/>
          </w:tcPr>
          <w:p w:rsidR="00AF5453" w:rsidRPr="0031654A" w:rsidRDefault="00AF5453" w:rsidP="00516654">
            <w:pPr>
              <w:tabs>
                <w:tab w:val="left" w:pos="11490"/>
              </w:tabs>
              <w:jc w:val="center"/>
            </w:pPr>
            <w:r>
              <w:t>6207,30</w:t>
            </w:r>
          </w:p>
        </w:tc>
        <w:tc>
          <w:tcPr>
            <w:tcW w:w="1665" w:type="dxa"/>
          </w:tcPr>
          <w:p w:rsidR="00AF5453" w:rsidRPr="0031654A" w:rsidRDefault="00AF5453" w:rsidP="00516654">
            <w:pPr>
              <w:tabs>
                <w:tab w:val="left" w:pos="11490"/>
              </w:tabs>
              <w:jc w:val="center"/>
            </w:pPr>
            <w:r>
              <w:t>23883,41</w:t>
            </w:r>
          </w:p>
        </w:tc>
      </w:tr>
      <w:tr w:rsidR="00AF5453" w:rsidRPr="0031654A" w:rsidTr="00F137AF">
        <w:trPr>
          <w:cantSplit/>
          <w:trHeight w:val="1620"/>
        </w:trPr>
        <w:tc>
          <w:tcPr>
            <w:tcW w:w="663" w:type="dxa"/>
            <w:gridSpan w:val="2"/>
            <w:textDirection w:val="btLr"/>
          </w:tcPr>
          <w:p w:rsidR="00AF5453" w:rsidRPr="0031654A" w:rsidRDefault="00AF5453" w:rsidP="00890831">
            <w:pPr>
              <w:tabs>
                <w:tab w:val="left" w:pos="11490"/>
              </w:tabs>
              <w:ind w:left="113" w:right="113"/>
            </w:pPr>
            <w:r w:rsidRPr="0031654A">
              <w:t>мероприятие</w:t>
            </w:r>
          </w:p>
        </w:tc>
        <w:tc>
          <w:tcPr>
            <w:tcW w:w="4324" w:type="dxa"/>
            <w:gridSpan w:val="2"/>
          </w:tcPr>
          <w:p w:rsidR="00AF5453" w:rsidRPr="0031654A" w:rsidRDefault="00AF5453" w:rsidP="00890831">
            <w:pPr>
              <w:tabs>
                <w:tab w:val="left" w:pos="11490"/>
              </w:tabs>
            </w:pPr>
            <w:r>
              <w:t xml:space="preserve">Руководство и управление в сфере установленных функций органов государственной  власти Кировской области </w:t>
            </w:r>
          </w:p>
        </w:tc>
        <w:tc>
          <w:tcPr>
            <w:tcW w:w="2710" w:type="dxa"/>
          </w:tcPr>
          <w:p w:rsidR="00AF5453" w:rsidRPr="0031654A" w:rsidRDefault="00AF5453" w:rsidP="00890831">
            <w:pPr>
              <w:tabs>
                <w:tab w:val="left" w:pos="11490"/>
              </w:tabs>
            </w:pPr>
            <w:r w:rsidRPr="0031654A">
              <w:t>Администрация Восточного городского поселения</w:t>
            </w:r>
          </w:p>
        </w:tc>
        <w:tc>
          <w:tcPr>
            <w:tcW w:w="1436" w:type="dxa"/>
            <w:gridSpan w:val="2"/>
          </w:tcPr>
          <w:p w:rsidR="00AF5453" w:rsidRPr="0031654A" w:rsidRDefault="00AF5453" w:rsidP="00014BAB">
            <w:pPr>
              <w:tabs>
                <w:tab w:val="left" w:pos="11490"/>
              </w:tabs>
              <w:jc w:val="center"/>
            </w:pPr>
            <w:r>
              <w:t>5763,81</w:t>
            </w:r>
          </w:p>
        </w:tc>
        <w:tc>
          <w:tcPr>
            <w:tcW w:w="1310" w:type="dxa"/>
            <w:gridSpan w:val="2"/>
          </w:tcPr>
          <w:p w:rsidR="00AF5453" w:rsidRPr="0031654A" w:rsidRDefault="00AF5453" w:rsidP="00516654">
            <w:pPr>
              <w:tabs>
                <w:tab w:val="left" w:pos="11490"/>
              </w:tabs>
              <w:jc w:val="center"/>
            </w:pPr>
            <w:r>
              <w:t>5658,70</w:t>
            </w:r>
          </w:p>
        </w:tc>
        <w:tc>
          <w:tcPr>
            <w:tcW w:w="1447" w:type="dxa"/>
            <w:gridSpan w:val="2"/>
          </w:tcPr>
          <w:p w:rsidR="00AF5453" w:rsidRPr="0031654A" w:rsidRDefault="00AF5453" w:rsidP="00516654">
            <w:pPr>
              <w:tabs>
                <w:tab w:val="left" w:pos="11490"/>
              </w:tabs>
              <w:jc w:val="center"/>
            </w:pPr>
            <w:r>
              <w:t>5734,40</w:t>
            </w:r>
          </w:p>
        </w:tc>
        <w:tc>
          <w:tcPr>
            <w:tcW w:w="1309" w:type="dxa"/>
          </w:tcPr>
          <w:p w:rsidR="00AF5453" w:rsidRPr="0031654A" w:rsidRDefault="00AF5453" w:rsidP="0021078B">
            <w:pPr>
              <w:tabs>
                <w:tab w:val="left" w:pos="11490"/>
              </w:tabs>
            </w:pPr>
            <w:r>
              <w:t>6022,60</w:t>
            </w:r>
          </w:p>
        </w:tc>
        <w:tc>
          <w:tcPr>
            <w:tcW w:w="1665" w:type="dxa"/>
          </w:tcPr>
          <w:p w:rsidR="00AF5453" w:rsidRPr="0031654A" w:rsidRDefault="00AF5453" w:rsidP="00516654">
            <w:pPr>
              <w:tabs>
                <w:tab w:val="left" w:pos="11490"/>
              </w:tabs>
              <w:jc w:val="center"/>
            </w:pPr>
            <w:r>
              <w:t>23179,51</w:t>
            </w:r>
          </w:p>
        </w:tc>
      </w:tr>
      <w:tr w:rsidR="00AF5453" w:rsidRPr="0031654A" w:rsidTr="00F137AF">
        <w:trPr>
          <w:cantSplit/>
          <w:trHeight w:val="1619"/>
        </w:trPr>
        <w:tc>
          <w:tcPr>
            <w:tcW w:w="663" w:type="dxa"/>
            <w:gridSpan w:val="2"/>
            <w:textDirection w:val="btLr"/>
          </w:tcPr>
          <w:p w:rsidR="00AF5453" w:rsidRPr="0031654A" w:rsidRDefault="00AF5453" w:rsidP="00890831">
            <w:pPr>
              <w:tabs>
                <w:tab w:val="left" w:pos="11490"/>
              </w:tabs>
              <w:ind w:left="113" w:right="113"/>
            </w:pPr>
            <w:r w:rsidRPr="0031654A">
              <w:t>мероприятие</w:t>
            </w:r>
          </w:p>
        </w:tc>
        <w:tc>
          <w:tcPr>
            <w:tcW w:w="4324" w:type="dxa"/>
            <w:gridSpan w:val="2"/>
          </w:tcPr>
          <w:p w:rsidR="00AF5453" w:rsidRPr="0031654A" w:rsidRDefault="00AF5453" w:rsidP="00277C11">
            <w:pPr>
              <w:tabs>
                <w:tab w:val="left" w:pos="11490"/>
              </w:tabs>
            </w:pPr>
            <w:r w:rsidRPr="0031654A">
              <w:t>Информирование населения о деятельности администрации муниципал</w:t>
            </w:r>
            <w:r>
              <w:t xml:space="preserve">ьного </w:t>
            </w:r>
            <w:r w:rsidRPr="0031654A">
              <w:t>образования на официальном сайте, в печатных и электронных СМИ.</w:t>
            </w:r>
          </w:p>
        </w:tc>
        <w:tc>
          <w:tcPr>
            <w:tcW w:w="2710" w:type="dxa"/>
          </w:tcPr>
          <w:p w:rsidR="00AF5453" w:rsidRPr="0031654A" w:rsidRDefault="00AF5453" w:rsidP="00890831">
            <w:pPr>
              <w:tabs>
                <w:tab w:val="left" w:pos="11490"/>
              </w:tabs>
            </w:pPr>
            <w:r w:rsidRPr="0031654A">
              <w:t>Администрация Восточного городского поселения</w:t>
            </w:r>
          </w:p>
        </w:tc>
        <w:tc>
          <w:tcPr>
            <w:tcW w:w="1436" w:type="dxa"/>
            <w:gridSpan w:val="2"/>
          </w:tcPr>
          <w:p w:rsidR="00AF5453" w:rsidRPr="0031654A" w:rsidRDefault="00AF5453" w:rsidP="00014BAB">
            <w:pPr>
              <w:tabs>
                <w:tab w:val="left" w:pos="11490"/>
              </w:tabs>
              <w:jc w:val="center"/>
            </w:pPr>
            <w:r>
              <w:t>0</w:t>
            </w:r>
          </w:p>
        </w:tc>
        <w:tc>
          <w:tcPr>
            <w:tcW w:w="1310" w:type="dxa"/>
            <w:gridSpan w:val="2"/>
          </w:tcPr>
          <w:p w:rsidR="00AF5453" w:rsidRPr="0031654A" w:rsidRDefault="00AF5453" w:rsidP="00014BAB">
            <w:pPr>
              <w:tabs>
                <w:tab w:val="left" w:pos="11490"/>
              </w:tabs>
              <w:jc w:val="center"/>
            </w:pPr>
            <w:r>
              <w:t>0</w:t>
            </w:r>
          </w:p>
        </w:tc>
        <w:tc>
          <w:tcPr>
            <w:tcW w:w="1447" w:type="dxa"/>
            <w:gridSpan w:val="2"/>
          </w:tcPr>
          <w:p w:rsidR="00AF5453" w:rsidRPr="0031654A" w:rsidRDefault="00AF5453" w:rsidP="00014BAB">
            <w:pPr>
              <w:tabs>
                <w:tab w:val="left" w:pos="11490"/>
              </w:tabs>
              <w:jc w:val="center"/>
            </w:pPr>
            <w:r>
              <w:t>0</w:t>
            </w:r>
          </w:p>
        </w:tc>
        <w:tc>
          <w:tcPr>
            <w:tcW w:w="1309" w:type="dxa"/>
          </w:tcPr>
          <w:p w:rsidR="00AF5453" w:rsidRPr="0031654A" w:rsidRDefault="00AF5453" w:rsidP="00014BAB">
            <w:pPr>
              <w:tabs>
                <w:tab w:val="left" w:pos="11490"/>
              </w:tabs>
              <w:jc w:val="center"/>
            </w:pPr>
            <w:r>
              <w:t>0</w:t>
            </w:r>
          </w:p>
        </w:tc>
        <w:tc>
          <w:tcPr>
            <w:tcW w:w="1665" w:type="dxa"/>
          </w:tcPr>
          <w:p w:rsidR="00AF5453" w:rsidRPr="0031654A" w:rsidRDefault="00AF5453" w:rsidP="00014BAB">
            <w:pPr>
              <w:tabs>
                <w:tab w:val="left" w:pos="11490"/>
              </w:tabs>
              <w:jc w:val="center"/>
            </w:pPr>
            <w:r>
              <w:t>0</w:t>
            </w:r>
          </w:p>
        </w:tc>
      </w:tr>
      <w:tr w:rsidR="00AF5453" w:rsidRPr="0031654A" w:rsidTr="00F137AF">
        <w:trPr>
          <w:cantSplit/>
          <w:trHeight w:val="1623"/>
        </w:trPr>
        <w:tc>
          <w:tcPr>
            <w:tcW w:w="663" w:type="dxa"/>
            <w:gridSpan w:val="2"/>
            <w:textDirection w:val="btLr"/>
          </w:tcPr>
          <w:p w:rsidR="00AF5453" w:rsidRPr="0031654A" w:rsidRDefault="00AF5453" w:rsidP="00890831">
            <w:pPr>
              <w:tabs>
                <w:tab w:val="left" w:pos="11490"/>
              </w:tabs>
              <w:ind w:left="113" w:right="113"/>
            </w:pPr>
            <w:r w:rsidRPr="0031654A">
              <w:lastRenderedPageBreak/>
              <w:t>мероприятие</w:t>
            </w:r>
          </w:p>
        </w:tc>
        <w:tc>
          <w:tcPr>
            <w:tcW w:w="4324" w:type="dxa"/>
            <w:gridSpan w:val="2"/>
          </w:tcPr>
          <w:p w:rsidR="00AF5453" w:rsidRPr="0031654A" w:rsidRDefault="00AF5453" w:rsidP="00890831">
            <w:pPr>
              <w:tabs>
                <w:tab w:val="left" w:pos="11490"/>
              </w:tabs>
            </w:pPr>
            <w:r w:rsidRPr="0031654A">
              <w:t>Обеспечение своевременного рассмотрения обращений граждан</w:t>
            </w:r>
          </w:p>
        </w:tc>
        <w:tc>
          <w:tcPr>
            <w:tcW w:w="2710" w:type="dxa"/>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6" w:type="dxa"/>
            <w:gridSpan w:val="2"/>
          </w:tcPr>
          <w:p w:rsidR="00AF5453" w:rsidRPr="0031654A" w:rsidRDefault="00AF5453" w:rsidP="00014BAB">
            <w:pPr>
              <w:tabs>
                <w:tab w:val="left" w:pos="11490"/>
              </w:tabs>
              <w:jc w:val="center"/>
            </w:pPr>
            <w:r>
              <w:t>0</w:t>
            </w:r>
          </w:p>
        </w:tc>
        <w:tc>
          <w:tcPr>
            <w:tcW w:w="1310" w:type="dxa"/>
            <w:gridSpan w:val="2"/>
          </w:tcPr>
          <w:p w:rsidR="00AF5453" w:rsidRPr="0031654A" w:rsidRDefault="00AF5453" w:rsidP="00014BAB">
            <w:pPr>
              <w:tabs>
                <w:tab w:val="left" w:pos="11490"/>
              </w:tabs>
              <w:jc w:val="center"/>
            </w:pPr>
            <w:r>
              <w:t>0</w:t>
            </w:r>
          </w:p>
        </w:tc>
        <w:tc>
          <w:tcPr>
            <w:tcW w:w="1447" w:type="dxa"/>
            <w:gridSpan w:val="2"/>
          </w:tcPr>
          <w:p w:rsidR="00AF5453" w:rsidRPr="0031654A" w:rsidRDefault="00AF5453" w:rsidP="00014BAB">
            <w:pPr>
              <w:tabs>
                <w:tab w:val="left" w:pos="11490"/>
              </w:tabs>
              <w:jc w:val="center"/>
            </w:pPr>
            <w:r>
              <w:t>0</w:t>
            </w:r>
          </w:p>
        </w:tc>
        <w:tc>
          <w:tcPr>
            <w:tcW w:w="1309" w:type="dxa"/>
          </w:tcPr>
          <w:p w:rsidR="00AF5453" w:rsidRPr="0031654A" w:rsidRDefault="00AF5453" w:rsidP="00014BAB">
            <w:pPr>
              <w:tabs>
                <w:tab w:val="left" w:pos="11490"/>
              </w:tabs>
              <w:jc w:val="center"/>
            </w:pPr>
            <w:r>
              <w:t>0</w:t>
            </w:r>
          </w:p>
        </w:tc>
        <w:tc>
          <w:tcPr>
            <w:tcW w:w="1665" w:type="dxa"/>
          </w:tcPr>
          <w:p w:rsidR="00AF5453" w:rsidRPr="0031654A" w:rsidRDefault="00AF5453" w:rsidP="00014BAB">
            <w:pPr>
              <w:tabs>
                <w:tab w:val="left" w:pos="11490"/>
              </w:tabs>
              <w:jc w:val="center"/>
            </w:pPr>
            <w:r>
              <w:t>0</w:t>
            </w:r>
          </w:p>
        </w:tc>
      </w:tr>
      <w:tr w:rsidR="00AF5453" w:rsidRPr="0031654A" w:rsidTr="00F137AF">
        <w:trPr>
          <w:cantSplit/>
          <w:trHeight w:val="1645"/>
        </w:trPr>
        <w:tc>
          <w:tcPr>
            <w:tcW w:w="663" w:type="dxa"/>
            <w:gridSpan w:val="2"/>
            <w:textDirection w:val="btLr"/>
          </w:tcPr>
          <w:p w:rsidR="00AF5453" w:rsidRPr="0031654A" w:rsidRDefault="00AF5453" w:rsidP="00890831">
            <w:pPr>
              <w:tabs>
                <w:tab w:val="left" w:pos="11490"/>
              </w:tabs>
              <w:ind w:left="113" w:right="113"/>
            </w:pPr>
            <w:r w:rsidRPr="0031654A">
              <w:t>мероприятие</w:t>
            </w:r>
          </w:p>
        </w:tc>
        <w:tc>
          <w:tcPr>
            <w:tcW w:w="4324" w:type="dxa"/>
            <w:gridSpan w:val="2"/>
          </w:tcPr>
          <w:p w:rsidR="00AF5453" w:rsidRPr="0031654A" w:rsidRDefault="00AF5453" w:rsidP="00890831">
            <w:pPr>
              <w:tabs>
                <w:tab w:val="left" w:pos="11490"/>
              </w:tabs>
            </w:pPr>
            <w:r w:rsidRPr="0031654A">
              <w:t>Обеспечение  соответствия  нормативной  правовой базы  муниципального   образования действующему законодательству.</w:t>
            </w:r>
          </w:p>
        </w:tc>
        <w:tc>
          <w:tcPr>
            <w:tcW w:w="2710" w:type="dxa"/>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6" w:type="dxa"/>
            <w:gridSpan w:val="2"/>
          </w:tcPr>
          <w:p w:rsidR="00AF5453" w:rsidRPr="0031654A" w:rsidRDefault="00AF5453" w:rsidP="00014BAB">
            <w:pPr>
              <w:tabs>
                <w:tab w:val="left" w:pos="11490"/>
              </w:tabs>
              <w:jc w:val="center"/>
            </w:pPr>
            <w:r>
              <w:t>0</w:t>
            </w:r>
          </w:p>
        </w:tc>
        <w:tc>
          <w:tcPr>
            <w:tcW w:w="1310" w:type="dxa"/>
            <w:gridSpan w:val="2"/>
          </w:tcPr>
          <w:p w:rsidR="00AF5453" w:rsidRPr="0031654A" w:rsidRDefault="00AF5453" w:rsidP="00014BAB">
            <w:pPr>
              <w:tabs>
                <w:tab w:val="left" w:pos="11490"/>
              </w:tabs>
              <w:jc w:val="center"/>
            </w:pPr>
            <w:r>
              <w:t>0</w:t>
            </w:r>
          </w:p>
        </w:tc>
        <w:tc>
          <w:tcPr>
            <w:tcW w:w="1447" w:type="dxa"/>
            <w:gridSpan w:val="2"/>
          </w:tcPr>
          <w:p w:rsidR="00AF5453" w:rsidRPr="0031654A" w:rsidRDefault="00AF5453" w:rsidP="00014BAB">
            <w:pPr>
              <w:tabs>
                <w:tab w:val="left" w:pos="11490"/>
              </w:tabs>
              <w:jc w:val="center"/>
            </w:pPr>
            <w:r>
              <w:t>0</w:t>
            </w:r>
          </w:p>
        </w:tc>
        <w:tc>
          <w:tcPr>
            <w:tcW w:w="1309" w:type="dxa"/>
          </w:tcPr>
          <w:p w:rsidR="00AF5453" w:rsidRPr="0031654A" w:rsidRDefault="00AF5453" w:rsidP="00014BAB">
            <w:pPr>
              <w:tabs>
                <w:tab w:val="left" w:pos="11490"/>
              </w:tabs>
              <w:jc w:val="center"/>
            </w:pPr>
            <w:r>
              <w:t>0</w:t>
            </w:r>
          </w:p>
        </w:tc>
        <w:tc>
          <w:tcPr>
            <w:tcW w:w="1665" w:type="dxa"/>
          </w:tcPr>
          <w:p w:rsidR="00AF5453" w:rsidRPr="0031654A" w:rsidRDefault="00AF5453" w:rsidP="00014BAB">
            <w:pPr>
              <w:tabs>
                <w:tab w:val="left" w:pos="11490"/>
              </w:tabs>
              <w:jc w:val="center"/>
            </w:pPr>
            <w:r>
              <w:t>0</w:t>
            </w:r>
          </w:p>
        </w:tc>
      </w:tr>
      <w:tr w:rsidR="00AF5453" w:rsidRPr="0031654A" w:rsidTr="00F137AF">
        <w:trPr>
          <w:cantSplit/>
          <w:trHeight w:val="1597"/>
        </w:trPr>
        <w:tc>
          <w:tcPr>
            <w:tcW w:w="663" w:type="dxa"/>
            <w:gridSpan w:val="2"/>
            <w:textDirection w:val="btLr"/>
          </w:tcPr>
          <w:p w:rsidR="00AF5453" w:rsidRPr="0031654A" w:rsidRDefault="00AF5453" w:rsidP="00890831">
            <w:pPr>
              <w:tabs>
                <w:tab w:val="left" w:pos="11490"/>
              </w:tabs>
              <w:ind w:left="113" w:right="113"/>
            </w:pPr>
            <w:r w:rsidRPr="0031654A">
              <w:t>мероприятие</w:t>
            </w:r>
          </w:p>
        </w:tc>
        <w:tc>
          <w:tcPr>
            <w:tcW w:w="4324" w:type="dxa"/>
            <w:gridSpan w:val="2"/>
          </w:tcPr>
          <w:p w:rsidR="00AF5453" w:rsidRPr="0031654A" w:rsidRDefault="00AF5453" w:rsidP="00890831">
            <w:pPr>
              <w:tabs>
                <w:tab w:val="left" w:pos="11490"/>
              </w:tabs>
            </w:pPr>
            <w:r w:rsidRPr="0031654A">
              <w:t>Формирование системы управления муниципальной службой, повышение эффективности работы кадровой службы.</w:t>
            </w:r>
          </w:p>
          <w:p w:rsidR="00AF5453" w:rsidRPr="0031654A" w:rsidRDefault="00AF5453" w:rsidP="00890831">
            <w:pPr>
              <w:tabs>
                <w:tab w:val="left" w:pos="11490"/>
              </w:tabs>
            </w:pPr>
            <w:r w:rsidRPr="0031654A">
              <w:t xml:space="preserve">             </w:t>
            </w:r>
          </w:p>
        </w:tc>
        <w:tc>
          <w:tcPr>
            <w:tcW w:w="2710" w:type="dxa"/>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6" w:type="dxa"/>
            <w:gridSpan w:val="2"/>
          </w:tcPr>
          <w:p w:rsidR="00AF5453" w:rsidRPr="0031654A" w:rsidRDefault="00AF5453" w:rsidP="00014BAB">
            <w:pPr>
              <w:tabs>
                <w:tab w:val="left" w:pos="11490"/>
              </w:tabs>
              <w:jc w:val="center"/>
            </w:pPr>
            <w:r>
              <w:t>0</w:t>
            </w:r>
          </w:p>
        </w:tc>
        <w:tc>
          <w:tcPr>
            <w:tcW w:w="1310" w:type="dxa"/>
            <w:gridSpan w:val="2"/>
          </w:tcPr>
          <w:p w:rsidR="00AF5453" w:rsidRPr="0031654A" w:rsidRDefault="00AF5453" w:rsidP="00014BAB">
            <w:pPr>
              <w:tabs>
                <w:tab w:val="left" w:pos="11490"/>
              </w:tabs>
              <w:jc w:val="center"/>
            </w:pPr>
            <w:r>
              <w:t>0</w:t>
            </w:r>
          </w:p>
        </w:tc>
        <w:tc>
          <w:tcPr>
            <w:tcW w:w="1447" w:type="dxa"/>
            <w:gridSpan w:val="2"/>
          </w:tcPr>
          <w:p w:rsidR="00AF5453" w:rsidRPr="0031654A" w:rsidRDefault="00AF5453" w:rsidP="00014BAB">
            <w:pPr>
              <w:tabs>
                <w:tab w:val="left" w:pos="11490"/>
              </w:tabs>
              <w:jc w:val="center"/>
            </w:pPr>
            <w:r>
              <w:t>0</w:t>
            </w:r>
          </w:p>
        </w:tc>
        <w:tc>
          <w:tcPr>
            <w:tcW w:w="1309" w:type="dxa"/>
          </w:tcPr>
          <w:p w:rsidR="00AF5453" w:rsidRPr="0031654A" w:rsidRDefault="00AF5453" w:rsidP="00014BAB">
            <w:pPr>
              <w:tabs>
                <w:tab w:val="left" w:pos="11490"/>
              </w:tabs>
              <w:jc w:val="center"/>
            </w:pPr>
            <w:r>
              <w:t>0</w:t>
            </w:r>
          </w:p>
        </w:tc>
        <w:tc>
          <w:tcPr>
            <w:tcW w:w="1665" w:type="dxa"/>
          </w:tcPr>
          <w:p w:rsidR="00AF5453" w:rsidRPr="0031654A" w:rsidRDefault="00AF5453" w:rsidP="00014BAB">
            <w:pPr>
              <w:tabs>
                <w:tab w:val="left" w:pos="11490"/>
              </w:tabs>
              <w:jc w:val="center"/>
            </w:pPr>
            <w:r>
              <w:t>0</w:t>
            </w:r>
          </w:p>
        </w:tc>
      </w:tr>
      <w:tr w:rsidR="00AF5453" w:rsidRPr="0031654A" w:rsidTr="00F137AF">
        <w:trPr>
          <w:cantSplit/>
          <w:trHeight w:val="1134"/>
        </w:trPr>
        <w:tc>
          <w:tcPr>
            <w:tcW w:w="663" w:type="dxa"/>
            <w:gridSpan w:val="2"/>
            <w:textDirection w:val="btLr"/>
          </w:tcPr>
          <w:p w:rsidR="00AF5453" w:rsidRPr="0031654A" w:rsidRDefault="00AF5453" w:rsidP="00890831">
            <w:pPr>
              <w:tabs>
                <w:tab w:val="left" w:pos="11490"/>
              </w:tabs>
              <w:ind w:left="113" w:right="113"/>
            </w:pPr>
            <w:r w:rsidRPr="0031654A">
              <w:t>мероприятие</w:t>
            </w:r>
          </w:p>
        </w:tc>
        <w:tc>
          <w:tcPr>
            <w:tcW w:w="4324" w:type="dxa"/>
            <w:gridSpan w:val="2"/>
          </w:tcPr>
          <w:p w:rsidR="00AF5453" w:rsidRPr="0031654A" w:rsidRDefault="00AF5453" w:rsidP="00890831">
            <w:pPr>
              <w:tabs>
                <w:tab w:val="left" w:pos="11490"/>
              </w:tabs>
            </w:pPr>
            <w:r w:rsidRPr="0031654A">
              <w:t>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w:t>
            </w:r>
          </w:p>
        </w:tc>
        <w:tc>
          <w:tcPr>
            <w:tcW w:w="2710" w:type="dxa"/>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6" w:type="dxa"/>
            <w:gridSpan w:val="2"/>
          </w:tcPr>
          <w:p w:rsidR="00AF5453" w:rsidRPr="0031654A" w:rsidRDefault="00AF5453" w:rsidP="00014BAB">
            <w:pPr>
              <w:tabs>
                <w:tab w:val="left" w:pos="11490"/>
              </w:tabs>
              <w:jc w:val="center"/>
            </w:pPr>
            <w:r>
              <w:t>0</w:t>
            </w:r>
          </w:p>
        </w:tc>
        <w:tc>
          <w:tcPr>
            <w:tcW w:w="1310" w:type="dxa"/>
            <w:gridSpan w:val="2"/>
          </w:tcPr>
          <w:p w:rsidR="00AF5453" w:rsidRPr="0031654A" w:rsidRDefault="00AF5453" w:rsidP="00014BAB">
            <w:pPr>
              <w:tabs>
                <w:tab w:val="left" w:pos="11490"/>
              </w:tabs>
              <w:jc w:val="center"/>
            </w:pPr>
            <w:r>
              <w:t>0</w:t>
            </w:r>
          </w:p>
        </w:tc>
        <w:tc>
          <w:tcPr>
            <w:tcW w:w="1447" w:type="dxa"/>
            <w:gridSpan w:val="2"/>
          </w:tcPr>
          <w:p w:rsidR="00AF5453" w:rsidRPr="0031654A" w:rsidRDefault="00AF5453" w:rsidP="00014BAB">
            <w:pPr>
              <w:tabs>
                <w:tab w:val="left" w:pos="11490"/>
              </w:tabs>
              <w:jc w:val="center"/>
            </w:pPr>
            <w:r>
              <w:t>0</w:t>
            </w:r>
          </w:p>
        </w:tc>
        <w:tc>
          <w:tcPr>
            <w:tcW w:w="1309" w:type="dxa"/>
          </w:tcPr>
          <w:p w:rsidR="00AF5453" w:rsidRPr="0031654A" w:rsidRDefault="00AF5453" w:rsidP="00014BAB">
            <w:pPr>
              <w:tabs>
                <w:tab w:val="left" w:pos="11490"/>
              </w:tabs>
              <w:jc w:val="center"/>
            </w:pPr>
            <w:r>
              <w:t>0</w:t>
            </w:r>
          </w:p>
        </w:tc>
        <w:tc>
          <w:tcPr>
            <w:tcW w:w="1665" w:type="dxa"/>
          </w:tcPr>
          <w:p w:rsidR="00AF5453" w:rsidRPr="0031654A" w:rsidRDefault="00AF5453" w:rsidP="00014BAB">
            <w:pPr>
              <w:tabs>
                <w:tab w:val="left" w:pos="11490"/>
              </w:tabs>
              <w:jc w:val="center"/>
            </w:pPr>
            <w:r>
              <w:t>0</w:t>
            </w:r>
          </w:p>
        </w:tc>
      </w:tr>
      <w:tr w:rsidR="00AF5453" w:rsidRPr="0031654A" w:rsidTr="00F137AF">
        <w:trPr>
          <w:cantSplit/>
          <w:trHeight w:val="1134"/>
        </w:trPr>
        <w:tc>
          <w:tcPr>
            <w:tcW w:w="663" w:type="dxa"/>
            <w:gridSpan w:val="2"/>
            <w:textDirection w:val="btLr"/>
          </w:tcPr>
          <w:p w:rsidR="00AF5453" w:rsidRPr="0031654A" w:rsidRDefault="00AF5453" w:rsidP="00890831">
            <w:pPr>
              <w:tabs>
                <w:tab w:val="left" w:pos="11490"/>
              </w:tabs>
              <w:ind w:left="113" w:right="113"/>
            </w:pPr>
            <w:r w:rsidRPr="0031654A">
              <w:t>мероприятие</w:t>
            </w:r>
          </w:p>
        </w:tc>
        <w:tc>
          <w:tcPr>
            <w:tcW w:w="4324" w:type="dxa"/>
            <w:gridSpan w:val="2"/>
          </w:tcPr>
          <w:p w:rsidR="00AF5453" w:rsidRPr="0031654A" w:rsidRDefault="00AF5453" w:rsidP="00890831">
            <w:pPr>
              <w:tabs>
                <w:tab w:val="left" w:pos="11490"/>
              </w:tabs>
            </w:pPr>
            <w:r>
              <w:t xml:space="preserve">Субвенции на осуществление первичного воинского учета на территориях, где отсутствуют военные комиссариаты в рамках внепрограммных расходов федеральных органов исполнительной власти </w:t>
            </w:r>
          </w:p>
        </w:tc>
        <w:tc>
          <w:tcPr>
            <w:tcW w:w="2710" w:type="dxa"/>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6" w:type="dxa"/>
            <w:gridSpan w:val="2"/>
          </w:tcPr>
          <w:p w:rsidR="00AF5453" w:rsidRPr="0031654A" w:rsidRDefault="00AF5453" w:rsidP="00516654">
            <w:pPr>
              <w:tabs>
                <w:tab w:val="left" w:pos="11490"/>
              </w:tabs>
              <w:jc w:val="center"/>
            </w:pPr>
            <w:r>
              <w:t>164,20</w:t>
            </w:r>
          </w:p>
        </w:tc>
        <w:tc>
          <w:tcPr>
            <w:tcW w:w="1310" w:type="dxa"/>
            <w:gridSpan w:val="2"/>
          </w:tcPr>
          <w:p w:rsidR="00AF5453" w:rsidRPr="0031654A" w:rsidRDefault="00AF5453" w:rsidP="00516654">
            <w:pPr>
              <w:tabs>
                <w:tab w:val="left" w:pos="11490"/>
              </w:tabs>
              <w:jc w:val="center"/>
            </w:pPr>
            <w:r>
              <w:t>176,50</w:t>
            </w:r>
          </w:p>
        </w:tc>
        <w:tc>
          <w:tcPr>
            <w:tcW w:w="1447" w:type="dxa"/>
            <w:gridSpan w:val="2"/>
          </w:tcPr>
          <w:p w:rsidR="00AF5453" w:rsidRPr="0031654A" w:rsidRDefault="00AF5453" w:rsidP="00516654">
            <w:pPr>
              <w:tabs>
                <w:tab w:val="left" w:pos="11490"/>
              </w:tabs>
              <w:jc w:val="center"/>
            </w:pPr>
            <w:r>
              <w:t>178,50</w:t>
            </w:r>
          </w:p>
        </w:tc>
        <w:tc>
          <w:tcPr>
            <w:tcW w:w="1309" w:type="dxa"/>
          </w:tcPr>
          <w:p w:rsidR="00AF5453" w:rsidRPr="0031654A" w:rsidRDefault="00AF5453" w:rsidP="00516654">
            <w:pPr>
              <w:tabs>
                <w:tab w:val="left" w:pos="11490"/>
              </w:tabs>
              <w:jc w:val="center"/>
            </w:pPr>
            <w:r>
              <w:t>184,70</w:t>
            </w:r>
          </w:p>
        </w:tc>
        <w:tc>
          <w:tcPr>
            <w:tcW w:w="1665" w:type="dxa"/>
          </w:tcPr>
          <w:p w:rsidR="00AF5453" w:rsidRPr="0031654A" w:rsidRDefault="00AF5453" w:rsidP="00516654">
            <w:pPr>
              <w:tabs>
                <w:tab w:val="left" w:pos="11490"/>
              </w:tabs>
              <w:jc w:val="center"/>
            </w:pPr>
            <w:r>
              <w:t>703,90</w:t>
            </w:r>
          </w:p>
        </w:tc>
      </w:tr>
      <w:tr w:rsidR="00AF5453" w:rsidRPr="0031654A" w:rsidTr="00F137AF">
        <w:trPr>
          <w:cantSplit/>
          <w:trHeight w:val="1662"/>
        </w:trPr>
        <w:tc>
          <w:tcPr>
            <w:tcW w:w="663" w:type="dxa"/>
            <w:gridSpan w:val="2"/>
            <w:textDirection w:val="btLr"/>
          </w:tcPr>
          <w:p w:rsidR="00AF5453" w:rsidRPr="0031654A" w:rsidRDefault="00AF5453" w:rsidP="00890831">
            <w:pPr>
              <w:tabs>
                <w:tab w:val="left" w:pos="11490"/>
              </w:tabs>
              <w:ind w:left="113" w:right="113"/>
            </w:pPr>
            <w:r w:rsidRPr="0031654A">
              <w:lastRenderedPageBreak/>
              <w:t>мероприятие</w:t>
            </w:r>
          </w:p>
        </w:tc>
        <w:tc>
          <w:tcPr>
            <w:tcW w:w="4324" w:type="dxa"/>
            <w:gridSpan w:val="2"/>
          </w:tcPr>
          <w:p w:rsidR="00AF5453" w:rsidRPr="0031654A" w:rsidRDefault="00AF5453" w:rsidP="00890831">
            <w:pPr>
              <w:tabs>
                <w:tab w:val="left" w:pos="11490"/>
              </w:tabs>
            </w:pPr>
            <w:r w:rsidRPr="0031654A">
              <w:t>Исполнение судебных актов по обращению взыскания на средства бюджета муниципального образования.</w:t>
            </w:r>
          </w:p>
          <w:p w:rsidR="00AF5453" w:rsidRPr="0031654A" w:rsidRDefault="00AF5453" w:rsidP="00890831">
            <w:pPr>
              <w:tabs>
                <w:tab w:val="left" w:pos="11490"/>
              </w:tabs>
            </w:pPr>
          </w:p>
        </w:tc>
        <w:tc>
          <w:tcPr>
            <w:tcW w:w="2710" w:type="dxa"/>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6" w:type="dxa"/>
            <w:gridSpan w:val="2"/>
          </w:tcPr>
          <w:p w:rsidR="00AF5453" w:rsidRPr="0031654A" w:rsidRDefault="00AF5453" w:rsidP="00516654">
            <w:pPr>
              <w:tabs>
                <w:tab w:val="left" w:pos="11490"/>
              </w:tabs>
              <w:jc w:val="center"/>
            </w:pPr>
            <w:r>
              <w:t>0</w:t>
            </w:r>
          </w:p>
        </w:tc>
        <w:tc>
          <w:tcPr>
            <w:tcW w:w="1310" w:type="dxa"/>
            <w:gridSpan w:val="2"/>
          </w:tcPr>
          <w:p w:rsidR="00AF5453" w:rsidRPr="0031654A" w:rsidRDefault="00AF5453" w:rsidP="00516654">
            <w:pPr>
              <w:tabs>
                <w:tab w:val="left" w:pos="11490"/>
              </w:tabs>
              <w:jc w:val="center"/>
            </w:pPr>
            <w:r>
              <w:t>0</w:t>
            </w:r>
          </w:p>
        </w:tc>
        <w:tc>
          <w:tcPr>
            <w:tcW w:w="1447" w:type="dxa"/>
            <w:gridSpan w:val="2"/>
          </w:tcPr>
          <w:p w:rsidR="00AF5453" w:rsidRPr="0031654A" w:rsidRDefault="00AF5453" w:rsidP="00516654">
            <w:pPr>
              <w:tabs>
                <w:tab w:val="left" w:pos="11490"/>
              </w:tabs>
              <w:jc w:val="center"/>
            </w:pPr>
            <w:r>
              <w:t>0</w:t>
            </w:r>
          </w:p>
        </w:tc>
        <w:tc>
          <w:tcPr>
            <w:tcW w:w="1309" w:type="dxa"/>
          </w:tcPr>
          <w:p w:rsidR="00AF5453" w:rsidRPr="0031654A" w:rsidRDefault="00AF5453" w:rsidP="00516654">
            <w:pPr>
              <w:tabs>
                <w:tab w:val="left" w:pos="11490"/>
              </w:tabs>
              <w:jc w:val="center"/>
            </w:pPr>
            <w:r>
              <w:t>0</w:t>
            </w:r>
          </w:p>
        </w:tc>
        <w:tc>
          <w:tcPr>
            <w:tcW w:w="1665" w:type="dxa"/>
          </w:tcPr>
          <w:p w:rsidR="00AF5453" w:rsidRPr="0031654A" w:rsidRDefault="00AF5453" w:rsidP="00516654">
            <w:pPr>
              <w:tabs>
                <w:tab w:val="left" w:pos="11490"/>
              </w:tabs>
              <w:jc w:val="center"/>
            </w:pPr>
            <w:r>
              <w:t>0</w:t>
            </w:r>
          </w:p>
        </w:tc>
      </w:tr>
      <w:tr w:rsidR="00AF5453" w:rsidRPr="0031654A" w:rsidTr="00F137AF">
        <w:trPr>
          <w:cantSplit/>
          <w:trHeight w:val="454"/>
        </w:trPr>
        <w:tc>
          <w:tcPr>
            <w:tcW w:w="663" w:type="dxa"/>
            <w:gridSpan w:val="2"/>
            <w:vMerge w:val="restart"/>
            <w:textDirection w:val="btLr"/>
          </w:tcPr>
          <w:p w:rsidR="00AF5453" w:rsidRPr="0031654A" w:rsidRDefault="00AF5453" w:rsidP="00890831">
            <w:pPr>
              <w:tabs>
                <w:tab w:val="left" w:pos="11490"/>
              </w:tabs>
              <w:ind w:left="113" w:right="113"/>
              <w:rPr>
                <w:b/>
              </w:rPr>
            </w:pPr>
            <w:r w:rsidRPr="0031654A">
              <w:rPr>
                <w:b/>
              </w:rPr>
              <w:t xml:space="preserve">Подпрограмма </w:t>
            </w:r>
          </w:p>
        </w:tc>
        <w:tc>
          <w:tcPr>
            <w:tcW w:w="4324" w:type="dxa"/>
            <w:gridSpan w:val="2"/>
            <w:vMerge w:val="restart"/>
          </w:tcPr>
          <w:p w:rsidR="00AF5453" w:rsidRPr="0031654A" w:rsidRDefault="00AF5453" w:rsidP="00890831">
            <w:pPr>
              <w:tabs>
                <w:tab w:val="left" w:pos="11490"/>
              </w:tabs>
            </w:pPr>
            <w:r w:rsidRPr="0031654A">
              <w:rPr>
                <w:b/>
              </w:rPr>
              <w:t>«Энергосбережение и повышение энергетической эффективности</w:t>
            </w:r>
            <w:r>
              <w:rPr>
                <w:b/>
              </w:rPr>
              <w:t>»</w:t>
            </w:r>
            <w:r w:rsidR="00FA6029">
              <w:rPr>
                <w:b/>
              </w:rPr>
              <w:t xml:space="preserve"> на 2017-2020 годы</w:t>
            </w:r>
          </w:p>
        </w:tc>
        <w:tc>
          <w:tcPr>
            <w:tcW w:w="2710" w:type="dxa"/>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6" w:type="dxa"/>
            <w:gridSpan w:val="2"/>
          </w:tcPr>
          <w:p w:rsidR="00AF5453" w:rsidRPr="0031654A" w:rsidRDefault="00AF5453" w:rsidP="0053705F">
            <w:pPr>
              <w:tabs>
                <w:tab w:val="left" w:pos="11490"/>
              </w:tabs>
              <w:jc w:val="center"/>
            </w:pPr>
            <w:r>
              <w:t>0</w:t>
            </w:r>
          </w:p>
        </w:tc>
        <w:tc>
          <w:tcPr>
            <w:tcW w:w="1310" w:type="dxa"/>
            <w:gridSpan w:val="2"/>
          </w:tcPr>
          <w:p w:rsidR="00AF5453" w:rsidRPr="0031654A" w:rsidRDefault="00AF5453" w:rsidP="0053705F">
            <w:pPr>
              <w:tabs>
                <w:tab w:val="left" w:pos="11490"/>
              </w:tabs>
              <w:jc w:val="center"/>
            </w:pPr>
            <w:r>
              <w:t>0</w:t>
            </w:r>
          </w:p>
        </w:tc>
        <w:tc>
          <w:tcPr>
            <w:tcW w:w="1447" w:type="dxa"/>
            <w:gridSpan w:val="2"/>
          </w:tcPr>
          <w:p w:rsidR="00AF5453" w:rsidRPr="0031654A" w:rsidRDefault="00AF5453" w:rsidP="0053705F">
            <w:pPr>
              <w:tabs>
                <w:tab w:val="left" w:pos="11490"/>
              </w:tabs>
              <w:jc w:val="center"/>
            </w:pPr>
            <w:r>
              <w:t>0</w:t>
            </w:r>
          </w:p>
        </w:tc>
        <w:tc>
          <w:tcPr>
            <w:tcW w:w="1309" w:type="dxa"/>
          </w:tcPr>
          <w:p w:rsidR="00AF5453" w:rsidRPr="0031654A" w:rsidRDefault="00AF5453" w:rsidP="0053705F">
            <w:pPr>
              <w:tabs>
                <w:tab w:val="left" w:pos="11490"/>
              </w:tabs>
              <w:jc w:val="center"/>
            </w:pPr>
            <w:r>
              <w:t>0</w:t>
            </w:r>
          </w:p>
        </w:tc>
        <w:tc>
          <w:tcPr>
            <w:tcW w:w="1665" w:type="dxa"/>
          </w:tcPr>
          <w:p w:rsidR="00AF5453" w:rsidRPr="0031654A" w:rsidRDefault="00AF5453" w:rsidP="0053705F">
            <w:pPr>
              <w:tabs>
                <w:tab w:val="left" w:pos="11490"/>
              </w:tabs>
              <w:jc w:val="center"/>
            </w:pPr>
            <w:r>
              <w:t>0</w:t>
            </w:r>
          </w:p>
        </w:tc>
      </w:tr>
      <w:tr w:rsidR="00AF5453" w:rsidRPr="0031654A" w:rsidTr="00F137AF">
        <w:trPr>
          <w:cantSplit/>
          <w:trHeight w:val="548"/>
        </w:trPr>
        <w:tc>
          <w:tcPr>
            <w:tcW w:w="663" w:type="dxa"/>
            <w:gridSpan w:val="2"/>
            <w:vMerge/>
            <w:textDirection w:val="btLr"/>
          </w:tcPr>
          <w:p w:rsidR="00AF5453" w:rsidRPr="0031654A" w:rsidRDefault="00AF5453" w:rsidP="00890831">
            <w:pPr>
              <w:tabs>
                <w:tab w:val="left" w:pos="11490"/>
              </w:tabs>
              <w:ind w:left="113" w:right="113"/>
              <w:rPr>
                <w:b/>
              </w:rPr>
            </w:pPr>
          </w:p>
        </w:tc>
        <w:tc>
          <w:tcPr>
            <w:tcW w:w="4324" w:type="dxa"/>
            <w:gridSpan w:val="2"/>
            <w:vMerge/>
          </w:tcPr>
          <w:p w:rsidR="00AF5453" w:rsidRPr="0031654A" w:rsidRDefault="00AF5453" w:rsidP="00890831">
            <w:pPr>
              <w:tabs>
                <w:tab w:val="left" w:pos="11490"/>
              </w:tabs>
              <w:rPr>
                <w:b/>
              </w:rPr>
            </w:pPr>
          </w:p>
        </w:tc>
        <w:tc>
          <w:tcPr>
            <w:tcW w:w="2710" w:type="dxa"/>
          </w:tcPr>
          <w:p w:rsidR="00AF5453" w:rsidRPr="0031654A" w:rsidRDefault="00AF5453" w:rsidP="00F137AF">
            <w:pPr>
              <w:tabs>
                <w:tab w:val="left" w:pos="11490"/>
              </w:tabs>
              <w:jc w:val="center"/>
            </w:pPr>
            <w:r w:rsidRPr="0031654A">
              <w:t>средства предприятия</w:t>
            </w:r>
          </w:p>
        </w:tc>
        <w:tc>
          <w:tcPr>
            <w:tcW w:w="1436" w:type="dxa"/>
            <w:gridSpan w:val="2"/>
          </w:tcPr>
          <w:p w:rsidR="00AF5453" w:rsidRPr="0031654A" w:rsidRDefault="00AF5453" w:rsidP="0053705F">
            <w:pPr>
              <w:tabs>
                <w:tab w:val="left" w:pos="11490"/>
              </w:tabs>
              <w:jc w:val="center"/>
            </w:pPr>
            <w:r>
              <w:t>0</w:t>
            </w:r>
          </w:p>
        </w:tc>
        <w:tc>
          <w:tcPr>
            <w:tcW w:w="1310" w:type="dxa"/>
            <w:gridSpan w:val="2"/>
          </w:tcPr>
          <w:p w:rsidR="00AF5453" w:rsidRPr="0031654A" w:rsidRDefault="00AF5453" w:rsidP="0053705F">
            <w:pPr>
              <w:tabs>
                <w:tab w:val="left" w:pos="11490"/>
              </w:tabs>
              <w:jc w:val="center"/>
            </w:pPr>
            <w:r>
              <w:t>0</w:t>
            </w:r>
          </w:p>
        </w:tc>
        <w:tc>
          <w:tcPr>
            <w:tcW w:w="1447" w:type="dxa"/>
            <w:gridSpan w:val="2"/>
          </w:tcPr>
          <w:p w:rsidR="00AF5453" w:rsidRPr="0031654A" w:rsidRDefault="00AF5453" w:rsidP="0053705F">
            <w:pPr>
              <w:tabs>
                <w:tab w:val="left" w:pos="11490"/>
              </w:tabs>
              <w:jc w:val="center"/>
            </w:pPr>
            <w:r>
              <w:t>0</w:t>
            </w:r>
          </w:p>
        </w:tc>
        <w:tc>
          <w:tcPr>
            <w:tcW w:w="1309" w:type="dxa"/>
          </w:tcPr>
          <w:p w:rsidR="00AF5453" w:rsidRPr="0031654A" w:rsidRDefault="00AF5453" w:rsidP="0053705F">
            <w:pPr>
              <w:tabs>
                <w:tab w:val="left" w:pos="11490"/>
              </w:tabs>
              <w:jc w:val="center"/>
            </w:pPr>
            <w:r>
              <w:t>0</w:t>
            </w:r>
          </w:p>
        </w:tc>
        <w:tc>
          <w:tcPr>
            <w:tcW w:w="1665" w:type="dxa"/>
          </w:tcPr>
          <w:p w:rsidR="00AF5453" w:rsidRPr="0031654A" w:rsidRDefault="00AF5453" w:rsidP="0053705F">
            <w:pPr>
              <w:tabs>
                <w:tab w:val="left" w:pos="11490"/>
              </w:tabs>
              <w:jc w:val="center"/>
            </w:pPr>
            <w:r>
              <w:t>0</w:t>
            </w:r>
          </w:p>
        </w:tc>
      </w:tr>
      <w:tr w:rsidR="00AF5453" w:rsidRPr="0031654A" w:rsidTr="00F137AF">
        <w:trPr>
          <w:cantSplit/>
          <w:trHeight w:val="576"/>
        </w:trPr>
        <w:tc>
          <w:tcPr>
            <w:tcW w:w="663" w:type="dxa"/>
            <w:gridSpan w:val="2"/>
            <w:vMerge/>
            <w:textDirection w:val="btLr"/>
          </w:tcPr>
          <w:p w:rsidR="00AF5453" w:rsidRPr="0031654A" w:rsidRDefault="00AF5453" w:rsidP="00890831">
            <w:pPr>
              <w:tabs>
                <w:tab w:val="left" w:pos="11490"/>
              </w:tabs>
              <w:ind w:left="113" w:right="113"/>
              <w:rPr>
                <w:b/>
              </w:rPr>
            </w:pPr>
          </w:p>
        </w:tc>
        <w:tc>
          <w:tcPr>
            <w:tcW w:w="4324" w:type="dxa"/>
            <w:gridSpan w:val="2"/>
            <w:vMerge/>
          </w:tcPr>
          <w:p w:rsidR="00AF5453" w:rsidRPr="0031654A" w:rsidRDefault="00AF5453" w:rsidP="00890831">
            <w:pPr>
              <w:tabs>
                <w:tab w:val="left" w:pos="11490"/>
              </w:tabs>
              <w:rPr>
                <w:b/>
              </w:rPr>
            </w:pPr>
          </w:p>
        </w:tc>
        <w:tc>
          <w:tcPr>
            <w:tcW w:w="2710" w:type="dxa"/>
          </w:tcPr>
          <w:p w:rsidR="00AF5453" w:rsidRPr="0031654A" w:rsidRDefault="00AF5453" w:rsidP="00F137AF">
            <w:pPr>
              <w:tabs>
                <w:tab w:val="left" w:pos="11490"/>
              </w:tabs>
              <w:jc w:val="center"/>
            </w:pPr>
            <w:r w:rsidRPr="0031654A">
              <w:t>средства собственников и нанимателей</w:t>
            </w:r>
          </w:p>
          <w:p w:rsidR="00AF5453" w:rsidRPr="0031654A" w:rsidRDefault="00AF5453" w:rsidP="00F137AF">
            <w:pPr>
              <w:tabs>
                <w:tab w:val="left" w:pos="11490"/>
              </w:tabs>
              <w:jc w:val="center"/>
            </w:pPr>
          </w:p>
        </w:tc>
        <w:tc>
          <w:tcPr>
            <w:tcW w:w="1436" w:type="dxa"/>
            <w:gridSpan w:val="2"/>
          </w:tcPr>
          <w:p w:rsidR="00AF5453" w:rsidRPr="0031654A" w:rsidRDefault="00AF5453" w:rsidP="0053705F">
            <w:pPr>
              <w:tabs>
                <w:tab w:val="left" w:pos="11490"/>
              </w:tabs>
              <w:jc w:val="center"/>
            </w:pPr>
            <w:r>
              <w:t>0</w:t>
            </w:r>
          </w:p>
        </w:tc>
        <w:tc>
          <w:tcPr>
            <w:tcW w:w="1310" w:type="dxa"/>
            <w:gridSpan w:val="2"/>
          </w:tcPr>
          <w:p w:rsidR="00AF5453" w:rsidRPr="0031654A" w:rsidRDefault="00AF5453" w:rsidP="0053705F">
            <w:pPr>
              <w:tabs>
                <w:tab w:val="left" w:pos="11490"/>
              </w:tabs>
              <w:jc w:val="center"/>
            </w:pPr>
            <w:r>
              <w:t>0</w:t>
            </w:r>
          </w:p>
        </w:tc>
        <w:tc>
          <w:tcPr>
            <w:tcW w:w="1447" w:type="dxa"/>
            <w:gridSpan w:val="2"/>
          </w:tcPr>
          <w:p w:rsidR="00AF5453" w:rsidRPr="0031654A" w:rsidRDefault="00AF5453" w:rsidP="0053705F">
            <w:pPr>
              <w:tabs>
                <w:tab w:val="left" w:pos="11490"/>
              </w:tabs>
              <w:jc w:val="center"/>
            </w:pPr>
            <w:r>
              <w:t>0</w:t>
            </w:r>
          </w:p>
        </w:tc>
        <w:tc>
          <w:tcPr>
            <w:tcW w:w="1309" w:type="dxa"/>
          </w:tcPr>
          <w:p w:rsidR="00AF5453" w:rsidRPr="0031654A" w:rsidRDefault="00AF5453" w:rsidP="0053705F">
            <w:pPr>
              <w:tabs>
                <w:tab w:val="left" w:pos="11490"/>
              </w:tabs>
              <w:jc w:val="center"/>
            </w:pPr>
            <w:r>
              <w:t>0</w:t>
            </w:r>
          </w:p>
        </w:tc>
        <w:tc>
          <w:tcPr>
            <w:tcW w:w="1665" w:type="dxa"/>
          </w:tcPr>
          <w:p w:rsidR="00AF5453" w:rsidRPr="0031654A" w:rsidRDefault="00AF5453" w:rsidP="0053705F">
            <w:pPr>
              <w:tabs>
                <w:tab w:val="left" w:pos="11490"/>
              </w:tabs>
              <w:jc w:val="center"/>
            </w:pPr>
            <w:r>
              <w:t>0</w:t>
            </w:r>
          </w:p>
        </w:tc>
      </w:tr>
      <w:tr w:rsidR="00AF5453" w:rsidRPr="0031654A" w:rsidTr="00F137AF">
        <w:trPr>
          <w:cantSplit/>
          <w:trHeight w:val="485"/>
        </w:trPr>
        <w:tc>
          <w:tcPr>
            <w:tcW w:w="663" w:type="dxa"/>
            <w:gridSpan w:val="2"/>
            <w:vMerge/>
            <w:textDirection w:val="btLr"/>
          </w:tcPr>
          <w:p w:rsidR="00AF5453" w:rsidRPr="0031654A" w:rsidRDefault="00AF5453" w:rsidP="00890831">
            <w:pPr>
              <w:tabs>
                <w:tab w:val="left" w:pos="11490"/>
              </w:tabs>
              <w:ind w:left="113" w:right="113"/>
              <w:rPr>
                <w:b/>
              </w:rPr>
            </w:pPr>
          </w:p>
        </w:tc>
        <w:tc>
          <w:tcPr>
            <w:tcW w:w="4324" w:type="dxa"/>
            <w:gridSpan w:val="2"/>
          </w:tcPr>
          <w:p w:rsidR="00AF5453" w:rsidRPr="0031654A" w:rsidRDefault="00AF5453" w:rsidP="00890831">
            <w:pPr>
              <w:tabs>
                <w:tab w:val="left" w:pos="11490"/>
              </w:tabs>
              <w:rPr>
                <w:b/>
              </w:rPr>
            </w:pPr>
            <w:r w:rsidRPr="0031654A">
              <w:rPr>
                <w:b/>
              </w:rPr>
              <w:t>ИТОГО</w:t>
            </w:r>
          </w:p>
        </w:tc>
        <w:tc>
          <w:tcPr>
            <w:tcW w:w="2710" w:type="dxa"/>
          </w:tcPr>
          <w:p w:rsidR="00AF5453" w:rsidRPr="0031654A" w:rsidRDefault="00AF5453" w:rsidP="00890831">
            <w:pPr>
              <w:tabs>
                <w:tab w:val="left" w:pos="11490"/>
              </w:tabs>
            </w:pPr>
          </w:p>
        </w:tc>
        <w:tc>
          <w:tcPr>
            <w:tcW w:w="1436" w:type="dxa"/>
            <w:gridSpan w:val="2"/>
          </w:tcPr>
          <w:p w:rsidR="00AF5453" w:rsidRPr="0031654A" w:rsidRDefault="00AF5453" w:rsidP="0053705F">
            <w:pPr>
              <w:tabs>
                <w:tab w:val="left" w:pos="11490"/>
              </w:tabs>
              <w:jc w:val="center"/>
            </w:pPr>
            <w:r>
              <w:t>0</w:t>
            </w:r>
          </w:p>
        </w:tc>
        <w:tc>
          <w:tcPr>
            <w:tcW w:w="1310" w:type="dxa"/>
            <w:gridSpan w:val="2"/>
          </w:tcPr>
          <w:p w:rsidR="00AF5453" w:rsidRPr="0031654A" w:rsidRDefault="00AF5453" w:rsidP="0053705F">
            <w:pPr>
              <w:tabs>
                <w:tab w:val="left" w:pos="11490"/>
              </w:tabs>
              <w:jc w:val="center"/>
            </w:pPr>
            <w:r>
              <w:t>0</w:t>
            </w:r>
          </w:p>
        </w:tc>
        <w:tc>
          <w:tcPr>
            <w:tcW w:w="1447" w:type="dxa"/>
            <w:gridSpan w:val="2"/>
          </w:tcPr>
          <w:p w:rsidR="00AF5453" w:rsidRPr="0031654A" w:rsidRDefault="00AF5453" w:rsidP="0053705F">
            <w:pPr>
              <w:tabs>
                <w:tab w:val="left" w:pos="11490"/>
              </w:tabs>
              <w:jc w:val="center"/>
            </w:pPr>
            <w:r>
              <w:t>0</w:t>
            </w:r>
          </w:p>
        </w:tc>
        <w:tc>
          <w:tcPr>
            <w:tcW w:w="1309" w:type="dxa"/>
          </w:tcPr>
          <w:p w:rsidR="00AF5453" w:rsidRPr="0031654A" w:rsidRDefault="00AF5453" w:rsidP="0053705F">
            <w:pPr>
              <w:tabs>
                <w:tab w:val="left" w:pos="11490"/>
              </w:tabs>
              <w:jc w:val="center"/>
            </w:pPr>
            <w:r>
              <w:t>0</w:t>
            </w:r>
          </w:p>
        </w:tc>
        <w:tc>
          <w:tcPr>
            <w:tcW w:w="1665" w:type="dxa"/>
          </w:tcPr>
          <w:p w:rsidR="00AF5453" w:rsidRPr="0031654A" w:rsidRDefault="00AF5453" w:rsidP="0053705F">
            <w:pPr>
              <w:tabs>
                <w:tab w:val="left" w:pos="11490"/>
              </w:tabs>
              <w:jc w:val="center"/>
            </w:pPr>
            <w:r>
              <w:t>0</w:t>
            </w:r>
          </w:p>
        </w:tc>
      </w:tr>
      <w:tr w:rsidR="00AF5453" w:rsidRPr="0031654A" w:rsidTr="00030E2A">
        <w:trPr>
          <w:cantSplit/>
          <w:trHeight w:val="1116"/>
        </w:trPr>
        <w:tc>
          <w:tcPr>
            <w:tcW w:w="584" w:type="dxa"/>
            <w:textDirection w:val="btLr"/>
          </w:tcPr>
          <w:p w:rsidR="00AF5453" w:rsidRPr="0031654A" w:rsidRDefault="00AF5453" w:rsidP="00890831">
            <w:pPr>
              <w:tabs>
                <w:tab w:val="left" w:pos="11490"/>
              </w:tabs>
              <w:ind w:left="113" w:right="113"/>
              <w:rPr>
                <w:b/>
              </w:rPr>
            </w:pPr>
            <w:r w:rsidRPr="0031654A">
              <w:rPr>
                <w:b/>
              </w:rPr>
              <w:t xml:space="preserve">Подпрограмма </w:t>
            </w:r>
          </w:p>
        </w:tc>
        <w:tc>
          <w:tcPr>
            <w:tcW w:w="4403" w:type="dxa"/>
            <w:gridSpan w:val="3"/>
          </w:tcPr>
          <w:p w:rsidR="00AF5453" w:rsidRPr="0031654A" w:rsidRDefault="00AF5453" w:rsidP="00890831">
            <w:pPr>
              <w:rPr>
                <w:b/>
              </w:rPr>
            </w:pPr>
            <w:r w:rsidRPr="0031654A">
              <w:rPr>
                <w:b/>
              </w:rPr>
              <w:t xml:space="preserve">«Поддержка и развитие малого предпринимательства»  </w:t>
            </w:r>
            <w:r w:rsidR="00FA6029">
              <w:rPr>
                <w:b/>
              </w:rPr>
              <w:t>на 2017-2020 годы</w:t>
            </w:r>
          </w:p>
        </w:tc>
        <w:tc>
          <w:tcPr>
            <w:tcW w:w="2710" w:type="dxa"/>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6" w:type="dxa"/>
            <w:gridSpan w:val="2"/>
          </w:tcPr>
          <w:p w:rsidR="00AF5453" w:rsidRPr="0031654A" w:rsidRDefault="00AF5453" w:rsidP="0053705F">
            <w:pPr>
              <w:tabs>
                <w:tab w:val="left" w:pos="11490"/>
              </w:tabs>
              <w:jc w:val="center"/>
            </w:pPr>
            <w:r>
              <w:t>1,00</w:t>
            </w:r>
          </w:p>
        </w:tc>
        <w:tc>
          <w:tcPr>
            <w:tcW w:w="1310" w:type="dxa"/>
            <w:gridSpan w:val="2"/>
          </w:tcPr>
          <w:p w:rsidR="00AF5453" w:rsidRPr="0031654A" w:rsidRDefault="00AF5453" w:rsidP="0053705F">
            <w:pPr>
              <w:tabs>
                <w:tab w:val="left" w:pos="11490"/>
              </w:tabs>
              <w:jc w:val="center"/>
            </w:pPr>
            <w:r>
              <w:t>1,00</w:t>
            </w:r>
          </w:p>
        </w:tc>
        <w:tc>
          <w:tcPr>
            <w:tcW w:w="1447" w:type="dxa"/>
            <w:gridSpan w:val="2"/>
          </w:tcPr>
          <w:p w:rsidR="00AF5453" w:rsidRPr="0031654A" w:rsidRDefault="00AF5453" w:rsidP="0053705F">
            <w:pPr>
              <w:tabs>
                <w:tab w:val="left" w:pos="11490"/>
              </w:tabs>
              <w:jc w:val="center"/>
            </w:pPr>
            <w:r>
              <w:t>1,00</w:t>
            </w:r>
          </w:p>
        </w:tc>
        <w:tc>
          <w:tcPr>
            <w:tcW w:w="1309" w:type="dxa"/>
          </w:tcPr>
          <w:p w:rsidR="00AF5453" w:rsidRPr="0031654A" w:rsidRDefault="00AF5453" w:rsidP="0053705F">
            <w:pPr>
              <w:tabs>
                <w:tab w:val="left" w:pos="11490"/>
              </w:tabs>
              <w:jc w:val="center"/>
            </w:pPr>
            <w:r>
              <w:t>1,00</w:t>
            </w:r>
          </w:p>
        </w:tc>
        <w:tc>
          <w:tcPr>
            <w:tcW w:w="1665" w:type="dxa"/>
          </w:tcPr>
          <w:p w:rsidR="00AF5453" w:rsidRPr="0031654A" w:rsidRDefault="00AF5453" w:rsidP="0053705F">
            <w:pPr>
              <w:tabs>
                <w:tab w:val="left" w:pos="11490"/>
              </w:tabs>
              <w:jc w:val="center"/>
            </w:pPr>
            <w:r>
              <w:t>4,00</w:t>
            </w:r>
          </w:p>
        </w:tc>
      </w:tr>
      <w:tr w:rsidR="00AF5453" w:rsidRPr="0031654A" w:rsidTr="00030E2A">
        <w:trPr>
          <w:cantSplit/>
          <w:trHeight w:val="1729"/>
        </w:trPr>
        <w:tc>
          <w:tcPr>
            <w:tcW w:w="584" w:type="dxa"/>
            <w:textDirection w:val="btLr"/>
          </w:tcPr>
          <w:p w:rsidR="00AF5453" w:rsidRPr="0031654A" w:rsidRDefault="00AF5453" w:rsidP="00890831">
            <w:pPr>
              <w:tabs>
                <w:tab w:val="left" w:pos="11490"/>
              </w:tabs>
              <w:ind w:left="113" w:right="113"/>
            </w:pPr>
            <w:r w:rsidRPr="0031654A">
              <w:t>мероприятие</w:t>
            </w:r>
          </w:p>
        </w:tc>
        <w:tc>
          <w:tcPr>
            <w:tcW w:w="4403" w:type="dxa"/>
            <w:gridSpan w:val="3"/>
          </w:tcPr>
          <w:p w:rsidR="00AF5453" w:rsidRPr="0031654A" w:rsidRDefault="00AF5453" w:rsidP="00890831">
            <w:r w:rsidRPr="0031654A">
              <w:t>Участие в районных тематических семинарах, круглых столах по проблемам предпринимательства</w:t>
            </w:r>
          </w:p>
        </w:tc>
        <w:tc>
          <w:tcPr>
            <w:tcW w:w="2710" w:type="dxa"/>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6" w:type="dxa"/>
            <w:gridSpan w:val="2"/>
          </w:tcPr>
          <w:p w:rsidR="00AF5453" w:rsidRPr="0031654A" w:rsidRDefault="00AF5453" w:rsidP="0053705F">
            <w:pPr>
              <w:tabs>
                <w:tab w:val="left" w:pos="11490"/>
              </w:tabs>
              <w:jc w:val="center"/>
            </w:pPr>
            <w:r>
              <w:t>0</w:t>
            </w:r>
          </w:p>
        </w:tc>
        <w:tc>
          <w:tcPr>
            <w:tcW w:w="1310" w:type="dxa"/>
            <w:gridSpan w:val="2"/>
          </w:tcPr>
          <w:p w:rsidR="00AF5453" w:rsidRPr="0031654A" w:rsidRDefault="00AF5453" w:rsidP="0053705F">
            <w:pPr>
              <w:tabs>
                <w:tab w:val="left" w:pos="11490"/>
              </w:tabs>
              <w:jc w:val="center"/>
            </w:pPr>
            <w:r>
              <w:t>0</w:t>
            </w:r>
          </w:p>
        </w:tc>
        <w:tc>
          <w:tcPr>
            <w:tcW w:w="1447" w:type="dxa"/>
            <w:gridSpan w:val="2"/>
          </w:tcPr>
          <w:p w:rsidR="00AF5453" w:rsidRPr="0031654A" w:rsidRDefault="00AF5453" w:rsidP="0053705F">
            <w:pPr>
              <w:tabs>
                <w:tab w:val="left" w:pos="11490"/>
              </w:tabs>
              <w:jc w:val="center"/>
            </w:pPr>
            <w:r>
              <w:t>0</w:t>
            </w:r>
          </w:p>
        </w:tc>
        <w:tc>
          <w:tcPr>
            <w:tcW w:w="1309" w:type="dxa"/>
          </w:tcPr>
          <w:p w:rsidR="00AF5453" w:rsidRPr="0031654A" w:rsidRDefault="00AF5453" w:rsidP="0053705F">
            <w:pPr>
              <w:tabs>
                <w:tab w:val="left" w:pos="11490"/>
              </w:tabs>
              <w:jc w:val="center"/>
            </w:pPr>
            <w:r>
              <w:t>0</w:t>
            </w:r>
          </w:p>
        </w:tc>
        <w:tc>
          <w:tcPr>
            <w:tcW w:w="1665" w:type="dxa"/>
          </w:tcPr>
          <w:p w:rsidR="00AF5453" w:rsidRPr="0031654A" w:rsidRDefault="00AF5453" w:rsidP="0053705F">
            <w:pPr>
              <w:tabs>
                <w:tab w:val="left" w:pos="11490"/>
              </w:tabs>
              <w:jc w:val="center"/>
            </w:pPr>
            <w:r>
              <w:t>0</w:t>
            </w:r>
          </w:p>
        </w:tc>
      </w:tr>
      <w:tr w:rsidR="00AF5453" w:rsidRPr="0031654A" w:rsidTr="00030E2A">
        <w:trPr>
          <w:cantSplit/>
          <w:trHeight w:val="1077"/>
        </w:trPr>
        <w:tc>
          <w:tcPr>
            <w:tcW w:w="584" w:type="dxa"/>
            <w:textDirection w:val="btLr"/>
          </w:tcPr>
          <w:p w:rsidR="00AF5453" w:rsidRPr="0031654A" w:rsidRDefault="00AF5453" w:rsidP="00890831">
            <w:pPr>
              <w:tabs>
                <w:tab w:val="left" w:pos="11490"/>
              </w:tabs>
              <w:ind w:left="113" w:right="113"/>
            </w:pPr>
            <w:r w:rsidRPr="0031654A">
              <w:t>мероприятие</w:t>
            </w:r>
          </w:p>
        </w:tc>
        <w:tc>
          <w:tcPr>
            <w:tcW w:w="4403" w:type="dxa"/>
            <w:gridSpan w:val="3"/>
          </w:tcPr>
          <w:p w:rsidR="00AF5453" w:rsidRPr="0031654A" w:rsidRDefault="00AF5453" w:rsidP="00890831">
            <w:r>
              <w:t xml:space="preserve">День </w:t>
            </w:r>
            <w:r w:rsidRPr="0031654A">
              <w:t xml:space="preserve"> предпринимателя</w:t>
            </w:r>
            <w:r>
              <w:t xml:space="preserve"> (приобретение открыток)</w:t>
            </w:r>
          </w:p>
        </w:tc>
        <w:tc>
          <w:tcPr>
            <w:tcW w:w="2710" w:type="dxa"/>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6" w:type="dxa"/>
            <w:gridSpan w:val="2"/>
          </w:tcPr>
          <w:p w:rsidR="00AF5453" w:rsidRPr="0031654A" w:rsidRDefault="00AF5453" w:rsidP="00056FE3">
            <w:pPr>
              <w:tabs>
                <w:tab w:val="left" w:pos="11490"/>
              </w:tabs>
              <w:jc w:val="center"/>
            </w:pPr>
            <w:r>
              <w:t>1,00</w:t>
            </w:r>
          </w:p>
        </w:tc>
        <w:tc>
          <w:tcPr>
            <w:tcW w:w="1310" w:type="dxa"/>
            <w:gridSpan w:val="2"/>
          </w:tcPr>
          <w:p w:rsidR="00AF5453" w:rsidRPr="0031654A" w:rsidRDefault="00AF5453" w:rsidP="00056FE3">
            <w:pPr>
              <w:tabs>
                <w:tab w:val="left" w:pos="11490"/>
              </w:tabs>
              <w:jc w:val="center"/>
            </w:pPr>
            <w:r>
              <w:t>1,00</w:t>
            </w:r>
          </w:p>
        </w:tc>
        <w:tc>
          <w:tcPr>
            <w:tcW w:w="1447" w:type="dxa"/>
            <w:gridSpan w:val="2"/>
          </w:tcPr>
          <w:p w:rsidR="00AF5453" w:rsidRPr="0031654A" w:rsidRDefault="00AF5453" w:rsidP="00056FE3">
            <w:pPr>
              <w:tabs>
                <w:tab w:val="left" w:pos="11490"/>
              </w:tabs>
              <w:jc w:val="center"/>
            </w:pPr>
            <w:r>
              <w:t>1,00</w:t>
            </w:r>
          </w:p>
        </w:tc>
        <w:tc>
          <w:tcPr>
            <w:tcW w:w="1309" w:type="dxa"/>
          </w:tcPr>
          <w:p w:rsidR="00AF5453" w:rsidRPr="0031654A" w:rsidRDefault="00AF5453" w:rsidP="00056FE3">
            <w:pPr>
              <w:tabs>
                <w:tab w:val="left" w:pos="11490"/>
              </w:tabs>
              <w:jc w:val="center"/>
            </w:pPr>
            <w:r>
              <w:t>1,00</w:t>
            </w:r>
          </w:p>
        </w:tc>
        <w:tc>
          <w:tcPr>
            <w:tcW w:w="1665" w:type="dxa"/>
          </w:tcPr>
          <w:p w:rsidR="00AF5453" w:rsidRPr="0031654A" w:rsidRDefault="00AF5453" w:rsidP="00056FE3">
            <w:pPr>
              <w:tabs>
                <w:tab w:val="left" w:pos="11490"/>
              </w:tabs>
              <w:jc w:val="center"/>
            </w:pPr>
            <w:r>
              <w:t>4,00</w:t>
            </w:r>
          </w:p>
        </w:tc>
      </w:tr>
      <w:tr w:rsidR="00AF5453" w:rsidRPr="0031654A" w:rsidTr="00030E2A">
        <w:trPr>
          <w:cantSplit/>
          <w:trHeight w:val="902"/>
        </w:trPr>
        <w:tc>
          <w:tcPr>
            <w:tcW w:w="584" w:type="dxa"/>
            <w:textDirection w:val="btLr"/>
          </w:tcPr>
          <w:p w:rsidR="00AF5453" w:rsidRPr="0031654A" w:rsidRDefault="00AF5453" w:rsidP="00890831">
            <w:pPr>
              <w:tabs>
                <w:tab w:val="left" w:pos="11490"/>
              </w:tabs>
              <w:ind w:left="113" w:right="113"/>
            </w:pPr>
            <w:r w:rsidRPr="0031654A">
              <w:t>мероприятие</w:t>
            </w:r>
          </w:p>
        </w:tc>
        <w:tc>
          <w:tcPr>
            <w:tcW w:w="4403" w:type="dxa"/>
            <w:gridSpan w:val="3"/>
          </w:tcPr>
          <w:p w:rsidR="00AF5453" w:rsidRPr="0031654A" w:rsidRDefault="00AF5453" w:rsidP="00890831">
            <w:r w:rsidRPr="0031654A">
              <w:t>Проведение конкурсов</w:t>
            </w:r>
          </w:p>
        </w:tc>
        <w:tc>
          <w:tcPr>
            <w:tcW w:w="2710" w:type="dxa"/>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6" w:type="dxa"/>
            <w:gridSpan w:val="2"/>
          </w:tcPr>
          <w:p w:rsidR="00AF5453" w:rsidRPr="0031654A" w:rsidRDefault="00AF5453" w:rsidP="0053705F">
            <w:pPr>
              <w:tabs>
                <w:tab w:val="left" w:pos="11490"/>
              </w:tabs>
              <w:jc w:val="center"/>
            </w:pPr>
            <w:r>
              <w:t>0</w:t>
            </w:r>
          </w:p>
        </w:tc>
        <w:tc>
          <w:tcPr>
            <w:tcW w:w="1310" w:type="dxa"/>
            <w:gridSpan w:val="2"/>
          </w:tcPr>
          <w:p w:rsidR="00AF5453" w:rsidRPr="0031654A" w:rsidRDefault="00AF5453" w:rsidP="0053705F">
            <w:pPr>
              <w:tabs>
                <w:tab w:val="left" w:pos="11490"/>
              </w:tabs>
              <w:jc w:val="center"/>
            </w:pPr>
            <w:r>
              <w:t>0</w:t>
            </w:r>
          </w:p>
        </w:tc>
        <w:tc>
          <w:tcPr>
            <w:tcW w:w="1447" w:type="dxa"/>
            <w:gridSpan w:val="2"/>
          </w:tcPr>
          <w:p w:rsidR="00AF5453" w:rsidRPr="0031654A" w:rsidRDefault="00AF5453" w:rsidP="0053705F">
            <w:pPr>
              <w:tabs>
                <w:tab w:val="left" w:pos="11490"/>
              </w:tabs>
              <w:jc w:val="center"/>
            </w:pPr>
            <w:r>
              <w:t>0</w:t>
            </w:r>
          </w:p>
        </w:tc>
        <w:tc>
          <w:tcPr>
            <w:tcW w:w="1309" w:type="dxa"/>
          </w:tcPr>
          <w:p w:rsidR="00AF5453" w:rsidRPr="0031654A" w:rsidRDefault="00AF5453" w:rsidP="0053705F">
            <w:pPr>
              <w:tabs>
                <w:tab w:val="left" w:pos="11490"/>
              </w:tabs>
              <w:jc w:val="center"/>
            </w:pPr>
            <w:r>
              <w:t>0</w:t>
            </w:r>
          </w:p>
        </w:tc>
        <w:tc>
          <w:tcPr>
            <w:tcW w:w="1665" w:type="dxa"/>
          </w:tcPr>
          <w:p w:rsidR="00AF5453" w:rsidRPr="0031654A" w:rsidRDefault="00AF5453" w:rsidP="0053705F">
            <w:pPr>
              <w:tabs>
                <w:tab w:val="left" w:pos="11490"/>
              </w:tabs>
              <w:jc w:val="center"/>
            </w:pPr>
            <w:r>
              <w:t>0</w:t>
            </w:r>
          </w:p>
        </w:tc>
      </w:tr>
      <w:tr w:rsidR="00AF5453" w:rsidRPr="0031654A" w:rsidTr="00030E2A">
        <w:trPr>
          <w:cantSplit/>
          <w:trHeight w:val="1621"/>
        </w:trPr>
        <w:tc>
          <w:tcPr>
            <w:tcW w:w="584" w:type="dxa"/>
            <w:textDirection w:val="btLr"/>
          </w:tcPr>
          <w:p w:rsidR="00AF5453" w:rsidRPr="0031654A" w:rsidRDefault="00AF5453" w:rsidP="00890831">
            <w:pPr>
              <w:tabs>
                <w:tab w:val="left" w:pos="11490"/>
              </w:tabs>
              <w:ind w:left="113" w:right="113"/>
            </w:pPr>
            <w:r w:rsidRPr="0031654A">
              <w:lastRenderedPageBreak/>
              <w:t xml:space="preserve">Подпрограмма </w:t>
            </w:r>
          </w:p>
        </w:tc>
        <w:tc>
          <w:tcPr>
            <w:tcW w:w="4403" w:type="dxa"/>
            <w:gridSpan w:val="3"/>
          </w:tcPr>
          <w:p w:rsidR="00AF5453" w:rsidRPr="00FA6029" w:rsidRDefault="00AF5453" w:rsidP="00FA6029">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транспортной системы автомоби</w:t>
            </w:r>
            <w:r>
              <w:rPr>
                <w:rFonts w:ascii="Times New Roman" w:hAnsi="Times New Roman" w:cs="Times New Roman"/>
                <w:b/>
                <w:sz w:val="24"/>
                <w:szCs w:val="24"/>
              </w:rPr>
              <w:t>льных дорог общего пользования»</w:t>
            </w:r>
            <w:r w:rsidR="00FA6029">
              <w:rPr>
                <w:rFonts w:ascii="Times New Roman" w:hAnsi="Times New Roman" w:cs="Times New Roman"/>
                <w:b/>
                <w:sz w:val="24"/>
                <w:szCs w:val="24"/>
              </w:rPr>
              <w:t xml:space="preserve"> на 2017-2020 годы</w:t>
            </w:r>
          </w:p>
        </w:tc>
        <w:tc>
          <w:tcPr>
            <w:tcW w:w="2710" w:type="dxa"/>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6" w:type="dxa"/>
            <w:gridSpan w:val="2"/>
          </w:tcPr>
          <w:p w:rsidR="00AF5453" w:rsidRPr="0031654A" w:rsidRDefault="00AF5453" w:rsidP="0053705F">
            <w:pPr>
              <w:tabs>
                <w:tab w:val="left" w:pos="11490"/>
              </w:tabs>
              <w:jc w:val="center"/>
            </w:pPr>
            <w:r>
              <w:t>1013,00</w:t>
            </w:r>
          </w:p>
        </w:tc>
        <w:tc>
          <w:tcPr>
            <w:tcW w:w="1310" w:type="dxa"/>
            <w:gridSpan w:val="2"/>
          </w:tcPr>
          <w:p w:rsidR="00AF5453" w:rsidRPr="0031654A" w:rsidRDefault="00AF5453" w:rsidP="0053705F">
            <w:pPr>
              <w:tabs>
                <w:tab w:val="left" w:pos="11490"/>
              </w:tabs>
              <w:jc w:val="center"/>
            </w:pPr>
            <w:r>
              <w:t>200,00</w:t>
            </w:r>
          </w:p>
        </w:tc>
        <w:tc>
          <w:tcPr>
            <w:tcW w:w="1447" w:type="dxa"/>
            <w:gridSpan w:val="2"/>
          </w:tcPr>
          <w:p w:rsidR="00AF5453" w:rsidRPr="0031654A" w:rsidRDefault="00AF5453" w:rsidP="0053705F">
            <w:pPr>
              <w:tabs>
                <w:tab w:val="left" w:pos="11490"/>
              </w:tabs>
              <w:jc w:val="center"/>
            </w:pPr>
            <w:r>
              <w:t>200,00</w:t>
            </w:r>
          </w:p>
        </w:tc>
        <w:tc>
          <w:tcPr>
            <w:tcW w:w="1309" w:type="dxa"/>
          </w:tcPr>
          <w:p w:rsidR="00AF5453" w:rsidRPr="0031654A" w:rsidRDefault="00AF5453" w:rsidP="0053705F">
            <w:pPr>
              <w:tabs>
                <w:tab w:val="left" w:pos="11490"/>
              </w:tabs>
              <w:jc w:val="center"/>
            </w:pPr>
            <w:r>
              <w:t>200,00</w:t>
            </w:r>
          </w:p>
        </w:tc>
        <w:tc>
          <w:tcPr>
            <w:tcW w:w="1665" w:type="dxa"/>
          </w:tcPr>
          <w:p w:rsidR="00AF5453" w:rsidRPr="0031654A" w:rsidRDefault="00AF5453" w:rsidP="0053705F">
            <w:pPr>
              <w:tabs>
                <w:tab w:val="left" w:pos="11490"/>
              </w:tabs>
              <w:jc w:val="center"/>
            </w:pPr>
            <w:r>
              <w:t>1613,00</w:t>
            </w:r>
          </w:p>
        </w:tc>
      </w:tr>
      <w:tr w:rsidR="00AF5453" w:rsidRPr="0031654A" w:rsidTr="00030E2A">
        <w:trPr>
          <w:cantSplit/>
          <w:trHeight w:val="1793"/>
        </w:trPr>
        <w:tc>
          <w:tcPr>
            <w:tcW w:w="584" w:type="dxa"/>
            <w:textDirection w:val="btLr"/>
          </w:tcPr>
          <w:p w:rsidR="00AF5453" w:rsidRPr="0031654A" w:rsidRDefault="00AF5453" w:rsidP="00890831">
            <w:pPr>
              <w:tabs>
                <w:tab w:val="left" w:pos="11490"/>
              </w:tabs>
              <w:ind w:left="113" w:right="113"/>
            </w:pPr>
            <w:r w:rsidRPr="0031654A">
              <w:t>мероприятие</w:t>
            </w:r>
          </w:p>
        </w:tc>
        <w:tc>
          <w:tcPr>
            <w:tcW w:w="4403" w:type="dxa"/>
            <w:gridSpan w:val="3"/>
            <w:vAlign w:val="center"/>
          </w:tcPr>
          <w:p w:rsidR="00AF5453" w:rsidRPr="0031654A" w:rsidRDefault="00AF5453" w:rsidP="00890831">
            <w:r w:rsidRPr="0031654A">
              <w:t>Содержание автомобильных дорог местного значения</w:t>
            </w:r>
          </w:p>
        </w:tc>
        <w:tc>
          <w:tcPr>
            <w:tcW w:w="2710" w:type="dxa"/>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6" w:type="dxa"/>
            <w:gridSpan w:val="2"/>
          </w:tcPr>
          <w:p w:rsidR="00AF5453" w:rsidRPr="0031654A" w:rsidRDefault="00AF5453" w:rsidP="00F137AF">
            <w:pPr>
              <w:tabs>
                <w:tab w:val="left" w:pos="11490"/>
              </w:tabs>
              <w:jc w:val="center"/>
            </w:pPr>
            <w:r>
              <w:t>133,70</w:t>
            </w:r>
          </w:p>
        </w:tc>
        <w:tc>
          <w:tcPr>
            <w:tcW w:w="1310" w:type="dxa"/>
            <w:gridSpan w:val="2"/>
          </w:tcPr>
          <w:p w:rsidR="00AF5453" w:rsidRPr="0031654A" w:rsidRDefault="00AF5453" w:rsidP="0053705F">
            <w:pPr>
              <w:tabs>
                <w:tab w:val="left" w:pos="11490"/>
              </w:tabs>
              <w:jc w:val="center"/>
            </w:pPr>
            <w:r>
              <w:t>200,00</w:t>
            </w:r>
          </w:p>
        </w:tc>
        <w:tc>
          <w:tcPr>
            <w:tcW w:w="1447" w:type="dxa"/>
            <w:gridSpan w:val="2"/>
          </w:tcPr>
          <w:p w:rsidR="00AF5453" w:rsidRPr="0031654A" w:rsidRDefault="00AF5453" w:rsidP="0053705F">
            <w:pPr>
              <w:tabs>
                <w:tab w:val="left" w:pos="11490"/>
              </w:tabs>
              <w:jc w:val="center"/>
            </w:pPr>
            <w:r>
              <w:t>200,00</w:t>
            </w:r>
          </w:p>
        </w:tc>
        <w:tc>
          <w:tcPr>
            <w:tcW w:w="1309" w:type="dxa"/>
          </w:tcPr>
          <w:p w:rsidR="00AF5453" w:rsidRPr="0031654A" w:rsidRDefault="00AF5453" w:rsidP="0053705F">
            <w:pPr>
              <w:tabs>
                <w:tab w:val="left" w:pos="11490"/>
              </w:tabs>
              <w:jc w:val="center"/>
            </w:pPr>
            <w:r>
              <w:t>200,00</w:t>
            </w:r>
          </w:p>
        </w:tc>
        <w:tc>
          <w:tcPr>
            <w:tcW w:w="1665" w:type="dxa"/>
          </w:tcPr>
          <w:p w:rsidR="00AF5453" w:rsidRPr="0031654A" w:rsidRDefault="00AF5453" w:rsidP="0053705F">
            <w:pPr>
              <w:tabs>
                <w:tab w:val="left" w:pos="11490"/>
              </w:tabs>
              <w:jc w:val="center"/>
            </w:pPr>
            <w:r>
              <w:t>733,70</w:t>
            </w:r>
          </w:p>
        </w:tc>
      </w:tr>
      <w:tr w:rsidR="00AF5453" w:rsidRPr="0031654A" w:rsidTr="00030E2A">
        <w:trPr>
          <w:cantSplit/>
          <w:trHeight w:val="1438"/>
        </w:trPr>
        <w:tc>
          <w:tcPr>
            <w:tcW w:w="584" w:type="dxa"/>
            <w:textDirection w:val="btLr"/>
          </w:tcPr>
          <w:p w:rsidR="00AF5453" w:rsidRPr="0031654A" w:rsidRDefault="00AF5453" w:rsidP="00890831">
            <w:pPr>
              <w:tabs>
                <w:tab w:val="left" w:pos="11490"/>
              </w:tabs>
              <w:ind w:left="113" w:right="113"/>
            </w:pPr>
            <w:r w:rsidRPr="0031654A">
              <w:t>мероприятие</w:t>
            </w:r>
          </w:p>
        </w:tc>
        <w:tc>
          <w:tcPr>
            <w:tcW w:w="4403" w:type="dxa"/>
            <w:gridSpan w:val="3"/>
            <w:vAlign w:val="center"/>
          </w:tcPr>
          <w:p w:rsidR="00AF5453" w:rsidRPr="0031654A" w:rsidRDefault="00AF5453" w:rsidP="00890831">
            <w:r w:rsidRPr="0031654A">
              <w:t>Нанесение дорожной разметки</w:t>
            </w:r>
          </w:p>
        </w:tc>
        <w:tc>
          <w:tcPr>
            <w:tcW w:w="2710" w:type="dxa"/>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6" w:type="dxa"/>
            <w:gridSpan w:val="2"/>
          </w:tcPr>
          <w:p w:rsidR="00AF5453" w:rsidRPr="0031654A" w:rsidRDefault="00AF5453" w:rsidP="00F137AF">
            <w:pPr>
              <w:tabs>
                <w:tab w:val="left" w:pos="11490"/>
              </w:tabs>
              <w:jc w:val="center"/>
            </w:pPr>
            <w:r>
              <w:t>20,00</w:t>
            </w:r>
          </w:p>
        </w:tc>
        <w:tc>
          <w:tcPr>
            <w:tcW w:w="1310" w:type="dxa"/>
            <w:gridSpan w:val="2"/>
          </w:tcPr>
          <w:p w:rsidR="00AF5453" w:rsidRPr="0031654A" w:rsidRDefault="00AF5453" w:rsidP="00883E47">
            <w:pPr>
              <w:tabs>
                <w:tab w:val="left" w:pos="11490"/>
              </w:tabs>
              <w:jc w:val="center"/>
            </w:pPr>
            <w:r>
              <w:t>0</w:t>
            </w:r>
          </w:p>
        </w:tc>
        <w:tc>
          <w:tcPr>
            <w:tcW w:w="1447" w:type="dxa"/>
            <w:gridSpan w:val="2"/>
          </w:tcPr>
          <w:p w:rsidR="00AF5453" w:rsidRPr="0031654A" w:rsidRDefault="00AF5453" w:rsidP="00883E47">
            <w:pPr>
              <w:tabs>
                <w:tab w:val="left" w:pos="11490"/>
              </w:tabs>
              <w:jc w:val="center"/>
            </w:pPr>
            <w:r>
              <w:t>0</w:t>
            </w:r>
          </w:p>
        </w:tc>
        <w:tc>
          <w:tcPr>
            <w:tcW w:w="1309" w:type="dxa"/>
          </w:tcPr>
          <w:p w:rsidR="00AF5453" w:rsidRPr="0031654A" w:rsidRDefault="00AF5453" w:rsidP="00883E47">
            <w:pPr>
              <w:tabs>
                <w:tab w:val="left" w:pos="11490"/>
              </w:tabs>
              <w:jc w:val="center"/>
            </w:pPr>
            <w:r>
              <w:t>0</w:t>
            </w:r>
          </w:p>
        </w:tc>
        <w:tc>
          <w:tcPr>
            <w:tcW w:w="1665" w:type="dxa"/>
          </w:tcPr>
          <w:p w:rsidR="00AF5453" w:rsidRPr="0031654A" w:rsidRDefault="00AF5453" w:rsidP="00883E47">
            <w:pPr>
              <w:tabs>
                <w:tab w:val="left" w:pos="11490"/>
              </w:tabs>
              <w:jc w:val="center"/>
            </w:pPr>
            <w:r>
              <w:t>20,0</w:t>
            </w:r>
          </w:p>
        </w:tc>
      </w:tr>
      <w:tr w:rsidR="00AF5453" w:rsidRPr="0031654A" w:rsidTr="00030E2A">
        <w:trPr>
          <w:cantSplit/>
          <w:trHeight w:val="1443"/>
        </w:trPr>
        <w:tc>
          <w:tcPr>
            <w:tcW w:w="584" w:type="dxa"/>
            <w:textDirection w:val="btLr"/>
          </w:tcPr>
          <w:p w:rsidR="00AF5453" w:rsidRPr="0031654A" w:rsidRDefault="00AF5453" w:rsidP="00890831">
            <w:pPr>
              <w:tabs>
                <w:tab w:val="left" w:pos="11490"/>
              </w:tabs>
              <w:ind w:left="113" w:right="113"/>
            </w:pPr>
            <w:r w:rsidRPr="0031654A">
              <w:t>мероприятие</w:t>
            </w:r>
          </w:p>
        </w:tc>
        <w:tc>
          <w:tcPr>
            <w:tcW w:w="4403" w:type="dxa"/>
            <w:gridSpan w:val="3"/>
            <w:vAlign w:val="center"/>
          </w:tcPr>
          <w:p w:rsidR="00AF5453" w:rsidRPr="0031654A" w:rsidRDefault="00AF5453" w:rsidP="00890831">
            <w:r>
              <w:t>Закупка товаров, работ и услуг</w:t>
            </w:r>
          </w:p>
        </w:tc>
        <w:tc>
          <w:tcPr>
            <w:tcW w:w="2710" w:type="dxa"/>
          </w:tcPr>
          <w:p w:rsidR="00AF5453" w:rsidRPr="005F0555" w:rsidRDefault="00AF5453" w:rsidP="00F137AF">
            <w:pPr>
              <w:jc w:val="center"/>
            </w:pPr>
            <w:r w:rsidRPr="0031654A">
              <w:t>Администрация Восточного городского поселения</w:t>
            </w:r>
          </w:p>
        </w:tc>
        <w:tc>
          <w:tcPr>
            <w:tcW w:w="1436" w:type="dxa"/>
            <w:gridSpan w:val="2"/>
          </w:tcPr>
          <w:p w:rsidR="00AF5453" w:rsidRPr="005F0555" w:rsidRDefault="00AF5453" w:rsidP="00F137AF">
            <w:pPr>
              <w:jc w:val="center"/>
            </w:pPr>
            <w:r>
              <w:t>30,00</w:t>
            </w:r>
          </w:p>
        </w:tc>
        <w:tc>
          <w:tcPr>
            <w:tcW w:w="1310" w:type="dxa"/>
            <w:gridSpan w:val="2"/>
          </w:tcPr>
          <w:p w:rsidR="00AF5453" w:rsidRPr="0031654A" w:rsidRDefault="00AF5453" w:rsidP="00883E47">
            <w:pPr>
              <w:tabs>
                <w:tab w:val="left" w:pos="11490"/>
              </w:tabs>
              <w:jc w:val="center"/>
            </w:pPr>
            <w:r>
              <w:t>0</w:t>
            </w:r>
          </w:p>
        </w:tc>
        <w:tc>
          <w:tcPr>
            <w:tcW w:w="1447" w:type="dxa"/>
            <w:gridSpan w:val="2"/>
          </w:tcPr>
          <w:p w:rsidR="00AF5453" w:rsidRPr="0031654A" w:rsidRDefault="00AF5453" w:rsidP="00883E47">
            <w:pPr>
              <w:tabs>
                <w:tab w:val="left" w:pos="11490"/>
              </w:tabs>
              <w:jc w:val="center"/>
            </w:pPr>
            <w:r>
              <w:t>0</w:t>
            </w:r>
          </w:p>
        </w:tc>
        <w:tc>
          <w:tcPr>
            <w:tcW w:w="1309" w:type="dxa"/>
          </w:tcPr>
          <w:p w:rsidR="00AF5453" w:rsidRPr="0031654A" w:rsidRDefault="00AF5453" w:rsidP="00883E47">
            <w:pPr>
              <w:tabs>
                <w:tab w:val="left" w:pos="11490"/>
              </w:tabs>
              <w:jc w:val="center"/>
            </w:pPr>
            <w:r>
              <w:t>0</w:t>
            </w:r>
          </w:p>
        </w:tc>
        <w:tc>
          <w:tcPr>
            <w:tcW w:w="1665" w:type="dxa"/>
          </w:tcPr>
          <w:p w:rsidR="00AF5453" w:rsidRPr="0031654A" w:rsidRDefault="00AF5453" w:rsidP="00883E47">
            <w:pPr>
              <w:tabs>
                <w:tab w:val="left" w:pos="11490"/>
              </w:tabs>
              <w:jc w:val="center"/>
            </w:pPr>
            <w:r>
              <w:t>30,00</w:t>
            </w:r>
          </w:p>
        </w:tc>
      </w:tr>
      <w:tr w:rsidR="00AF5453" w:rsidRPr="0031654A" w:rsidTr="00030E2A">
        <w:trPr>
          <w:cantSplit/>
          <w:trHeight w:val="1374"/>
        </w:trPr>
        <w:tc>
          <w:tcPr>
            <w:tcW w:w="584" w:type="dxa"/>
            <w:textDirection w:val="btLr"/>
          </w:tcPr>
          <w:p w:rsidR="00AF5453" w:rsidRPr="0031654A" w:rsidRDefault="00AF5453" w:rsidP="00890831">
            <w:pPr>
              <w:tabs>
                <w:tab w:val="left" w:pos="11490"/>
              </w:tabs>
              <w:ind w:left="113" w:right="113"/>
            </w:pPr>
            <w:r w:rsidRPr="0031654A">
              <w:t>мероприятие</w:t>
            </w:r>
          </w:p>
        </w:tc>
        <w:tc>
          <w:tcPr>
            <w:tcW w:w="4403" w:type="dxa"/>
            <w:gridSpan w:val="3"/>
          </w:tcPr>
          <w:p w:rsidR="00AF5453" w:rsidRPr="0031654A" w:rsidRDefault="00AF5453" w:rsidP="00890831">
            <w:pPr>
              <w:tabs>
                <w:tab w:val="left" w:pos="11490"/>
              </w:tabs>
            </w:pPr>
            <w:r w:rsidRPr="0031654A">
              <w:t>Проектирование и контроль качества ремонта, капитального ремонта автомобильных дорог, улиц и проездов</w:t>
            </w: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13" w:type="dxa"/>
          </w:tcPr>
          <w:p w:rsidR="00AF5453" w:rsidRPr="0031654A" w:rsidRDefault="00AF5453" w:rsidP="00883E47">
            <w:pPr>
              <w:tabs>
                <w:tab w:val="left" w:pos="11490"/>
              </w:tabs>
              <w:jc w:val="center"/>
            </w:pPr>
            <w:r>
              <w:t>0</w:t>
            </w:r>
          </w:p>
        </w:tc>
        <w:tc>
          <w:tcPr>
            <w:tcW w:w="1310" w:type="dxa"/>
            <w:gridSpan w:val="2"/>
          </w:tcPr>
          <w:p w:rsidR="00AF5453" w:rsidRPr="0031654A" w:rsidRDefault="00AF5453" w:rsidP="00883E47">
            <w:pPr>
              <w:tabs>
                <w:tab w:val="left" w:pos="11490"/>
              </w:tabs>
              <w:jc w:val="center"/>
            </w:pPr>
            <w:r>
              <w:t>0</w:t>
            </w:r>
          </w:p>
        </w:tc>
        <w:tc>
          <w:tcPr>
            <w:tcW w:w="1447" w:type="dxa"/>
            <w:gridSpan w:val="2"/>
          </w:tcPr>
          <w:p w:rsidR="00AF5453" w:rsidRPr="0031654A" w:rsidRDefault="00AF5453" w:rsidP="00883E47">
            <w:pPr>
              <w:tabs>
                <w:tab w:val="left" w:pos="11490"/>
              </w:tabs>
              <w:jc w:val="center"/>
            </w:pPr>
            <w:r>
              <w:t>0</w:t>
            </w:r>
          </w:p>
        </w:tc>
        <w:tc>
          <w:tcPr>
            <w:tcW w:w="1309" w:type="dxa"/>
          </w:tcPr>
          <w:p w:rsidR="00AF5453" w:rsidRPr="0031654A" w:rsidRDefault="00AF5453" w:rsidP="00883E47">
            <w:pPr>
              <w:tabs>
                <w:tab w:val="left" w:pos="11490"/>
              </w:tabs>
              <w:jc w:val="center"/>
            </w:pPr>
            <w:r>
              <w:t>0</w:t>
            </w:r>
          </w:p>
        </w:tc>
        <w:tc>
          <w:tcPr>
            <w:tcW w:w="1665" w:type="dxa"/>
          </w:tcPr>
          <w:p w:rsidR="00AF5453" w:rsidRPr="0031654A" w:rsidRDefault="00AF5453" w:rsidP="00883E47">
            <w:pPr>
              <w:tabs>
                <w:tab w:val="left" w:pos="11490"/>
              </w:tabs>
              <w:jc w:val="center"/>
            </w:pPr>
            <w:r>
              <w:t>0</w:t>
            </w:r>
          </w:p>
        </w:tc>
      </w:tr>
      <w:tr w:rsidR="00AF5453" w:rsidRPr="0031654A" w:rsidTr="00030E2A">
        <w:trPr>
          <w:cantSplit/>
          <w:trHeight w:val="1136"/>
        </w:trPr>
        <w:tc>
          <w:tcPr>
            <w:tcW w:w="584" w:type="dxa"/>
            <w:textDirection w:val="btLr"/>
          </w:tcPr>
          <w:p w:rsidR="00AF5453" w:rsidRPr="0031654A" w:rsidRDefault="00AF5453" w:rsidP="00890831">
            <w:pPr>
              <w:tabs>
                <w:tab w:val="left" w:pos="11490"/>
              </w:tabs>
              <w:ind w:left="113" w:right="113"/>
            </w:pPr>
            <w:r w:rsidRPr="0031654A">
              <w:t>мероприятие</w:t>
            </w:r>
          </w:p>
        </w:tc>
        <w:tc>
          <w:tcPr>
            <w:tcW w:w="4403" w:type="dxa"/>
            <w:gridSpan w:val="3"/>
          </w:tcPr>
          <w:p w:rsidR="00AF5453" w:rsidRPr="0031654A" w:rsidRDefault="00AF5453" w:rsidP="00890831">
            <w:pPr>
              <w:tabs>
                <w:tab w:val="left" w:pos="11490"/>
              </w:tabs>
            </w:pPr>
            <w:r w:rsidRPr="0031654A">
              <w:t>ремонт автомобильных дорог местного значения</w:t>
            </w:r>
          </w:p>
          <w:p w:rsidR="00AF5453" w:rsidRPr="0031654A" w:rsidRDefault="00AF5453" w:rsidP="00890831">
            <w:pPr>
              <w:tabs>
                <w:tab w:val="left" w:pos="11490"/>
              </w:tabs>
            </w:pP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13" w:type="dxa"/>
          </w:tcPr>
          <w:p w:rsidR="00AF5453" w:rsidRPr="0031654A" w:rsidRDefault="00AF5453" w:rsidP="00883E47">
            <w:pPr>
              <w:tabs>
                <w:tab w:val="left" w:pos="11490"/>
              </w:tabs>
              <w:jc w:val="center"/>
            </w:pPr>
            <w:r>
              <w:t>829,30</w:t>
            </w:r>
          </w:p>
        </w:tc>
        <w:tc>
          <w:tcPr>
            <w:tcW w:w="1310" w:type="dxa"/>
            <w:gridSpan w:val="2"/>
          </w:tcPr>
          <w:p w:rsidR="00AF5453" w:rsidRPr="0031654A" w:rsidRDefault="00AF5453" w:rsidP="00883E47">
            <w:pPr>
              <w:tabs>
                <w:tab w:val="left" w:pos="11490"/>
              </w:tabs>
              <w:jc w:val="center"/>
            </w:pPr>
            <w:r>
              <w:t>0</w:t>
            </w:r>
          </w:p>
        </w:tc>
        <w:tc>
          <w:tcPr>
            <w:tcW w:w="1447" w:type="dxa"/>
            <w:gridSpan w:val="2"/>
          </w:tcPr>
          <w:p w:rsidR="00AF5453" w:rsidRPr="0031654A" w:rsidRDefault="00AF5453" w:rsidP="00883E47">
            <w:pPr>
              <w:tabs>
                <w:tab w:val="left" w:pos="11490"/>
              </w:tabs>
              <w:jc w:val="center"/>
            </w:pPr>
            <w:r>
              <w:t>0</w:t>
            </w:r>
          </w:p>
        </w:tc>
        <w:tc>
          <w:tcPr>
            <w:tcW w:w="1309" w:type="dxa"/>
          </w:tcPr>
          <w:p w:rsidR="00AF5453" w:rsidRPr="0031654A" w:rsidRDefault="00AF5453" w:rsidP="00883E47">
            <w:pPr>
              <w:tabs>
                <w:tab w:val="left" w:pos="11490"/>
              </w:tabs>
              <w:jc w:val="center"/>
            </w:pPr>
            <w:r>
              <w:t>0</w:t>
            </w:r>
          </w:p>
        </w:tc>
        <w:tc>
          <w:tcPr>
            <w:tcW w:w="1665" w:type="dxa"/>
          </w:tcPr>
          <w:p w:rsidR="00AF5453" w:rsidRPr="0031654A" w:rsidRDefault="00AF5453" w:rsidP="00883E47">
            <w:pPr>
              <w:tabs>
                <w:tab w:val="left" w:pos="11490"/>
              </w:tabs>
              <w:jc w:val="center"/>
            </w:pPr>
            <w:r>
              <w:t>829,30</w:t>
            </w:r>
          </w:p>
        </w:tc>
      </w:tr>
      <w:tr w:rsidR="00AF5453" w:rsidRPr="0031654A" w:rsidTr="00030E2A">
        <w:trPr>
          <w:cantSplit/>
          <w:trHeight w:val="1060"/>
        </w:trPr>
        <w:tc>
          <w:tcPr>
            <w:tcW w:w="584" w:type="dxa"/>
            <w:textDirection w:val="btLr"/>
          </w:tcPr>
          <w:p w:rsidR="00AF5453" w:rsidRPr="0031654A" w:rsidRDefault="00AF5453" w:rsidP="00890831">
            <w:pPr>
              <w:tabs>
                <w:tab w:val="left" w:pos="11490"/>
              </w:tabs>
              <w:ind w:left="113" w:right="113"/>
            </w:pPr>
            <w:r w:rsidRPr="0031654A">
              <w:lastRenderedPageBreak/>
              <w:t xml:space="preserve">Подпрограмма </w:t>
            </w:r>
          </w:p>
        </w:tc>
        <w:tc>
          <w:tcPr>
            <w:tcW w:w="4403" w:type="dxa"/>
            <w:gridSpan w:val="3"/>
          </w:tcPr>
          <w:p w:rsidR="00AF5453" w:rsidRPr="0031654A" w:rsidRDefault="00AF5453" w:rsidP="00890831">
            <w:pPr>
              <w:tabs>
                <w:tab w:val="left" w:pos="11490"/>
              </w:tabs>
            </w:pPr>
            <w:r w:rsidRPr="0031654A">
              <w:rPr>
                <w:b/>
              </w:rPr>
              <w:t xml:space="preserve">«Благоустройство Восточного городского поселения» </w:t>
            </w:r>
            <w:r w:rsidR="00FA6029">
              <w:rPr>
                <w:b/>
              </w:rPr>
              <w:t>на 2017-2020 годы</w:t>
            </w:r>
          </w:p>
          <w:p w:rsidR="00AF5453" w:rsidRPr="0031654A" w:rsidRDefault="00AF5453" w:rsidP="00890831">
            <w:pPr>
              <w:tabs>
                <w:tab w:val="left" w:pos="11490"/>
              </w:tabs>
            </w:pP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13" w:type="dxa"/>
          </w:tcPr>
          <w:p w:rsidR="00AF5453" w:rsidRPr="0031654A" w:rsidRDefault="00AF5453" w:rsidP="00BD4FB6">
            <w:pPr>
              <w:tabs>
                <w:tab w:val="left" w:pos="11490"/>
              </w:tabs>
              <w:jc w:val="center"/>
            </w:pPr>
            <w:r>
              <w:t>888,75</w:t>
            </w:r>
          </w:p>
        </w:tc>
        <w:tc>
          <w:tcPr>
            <w:tcW w:w="1310" w:type="dxa"/>
            <w:gridSpan w:val="2"/>
          </w:tcPr>
          <w:p w:rsidR="00AF5453" w:rsidRPr="0031654A" w:rsidRDefault="00AF5453" w:rsidP="00BD4FB6">
            <w:pPr>
              <w:tabs>
                <w:tab w:val="left" w:pos="11490"/>
              </w:tabs>
              <w:jc w:val="center"/>
            </w:pPr>
            <w:r>
              <w:t>808,80</w:t>
            </w:r>
          </w:p>
        </w:tc>
        <w:tc>
          <w:tcPr>
            <w:tcW w:w="1447" w:type="dxa"/>
            <w:gridSpan w:val="2"/>
          </w:tcPr>
          <w:p w:rsidR="00AF5453" w:rsidRPr="0031654A" w:rsidRDefault="00AF5453" w:rsidP="00BD4FB6">
            <w:pPr>
              <w:tabs>
                <w:tab w:val="left" w:pos="11490"/>
              </w:tabs>
              <w:jc w:val="center"/>
            </w:pPr>
            <w:r>
              <w:t>826,20</w:t>
            </w:r>
          </w:p>
        </w:tc>
        <w:tc>
          <w:tcPr>
            <w:tcW w:w="1309" w:type="dxa"/>
          </w:tcPr>
          <w:p w:rsidR="00AF5453" w:rsidRPr="0031654A" w:rsidRDefault="00AF5453" w:rsidP="00BD4FB6">
            <w:pPr>
              <w:tabs>
                <w:tab w:val="left" w:pos="11490"/>
              </w:tabs>
              <w:jc w:val="center"/>
            </w:pPr>
            <w:r>
              <w:t>842,80</w:t>
            </w:r>
          </w:p>
        </w:tc>
        <w:tc>
          <w:tcPr>
            <w:tcW w:w="1665" w:type="dxa"/>
          </w:tcPr>
          <w:p w:rsidR="00AF5453" w:rsidRPr="0031654A" w:rsidRDefault="00AF5453" w:rsidP="00BD4FB6">
            <w:pPr>
              <w:tabs>
                <w:tab w:val="left" w:pos="11490"/>
              </w:tabs>
              <w:jc w:val="center"/>
            </w:pPr>
            <w:r>
              <w:t>3366,55</w:t>
            </w:r>
          </w:p>
        </w:tc>
      </w:tr>
      <w:tr w:rsidR="00AF5453" w:rsidRPr="0031654A" w:rsidTr="00F137AF">
        <w:trPr>
          <w:cantSplit/>
          <w:trHeight w:val="1040"/>
        </w:trPr>
        <w:tc>
          <w:tcPr>
            <w:tcW w:w="699" w:type="dxa"/>
            <w:gridSpan w:val="3"/>
            <w:textDirection w:val="btLr"/>
          </w:tcPr>
          <w:p w:rsidR="00AF5453" w:rsidRPr="0031654A" w:rsidRDefault="00AF5453" w:rsidP="00890831">
            <w:pPr>
              <w:tabs>
                <w:tab w:val="left" w:pos="11490"/>
              </w:tabs>
              <w:ind w:left="113" w:right="113"/>
            </w:pPr>
            <w:r w:rsidRPr="0031654A">
              <w:t>мероприятие</w:t>
            </w:r>
          </w:p>
        </w:tc>
        <w:tc>
          <w:tcPr>
            <w:tcW w:w="4288" w:type="dxa"/>
            <w:vAlign w:val="center"/>
          </w:tcPr>
          <w:p w:rsidR="00AF5453" w:rsidRPr="0031654A" w:rsidRDefault="00AF5453" w:rsidP="00890831">
            <w:r>
              <w:t xml:space="preserve">Скашивание травы </w:t>
            </w: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BD4FB6">
            <w:pPr>
              <w:tabs>
                <w:tab w:val="left" w:pos="11490"/>
              </w:tabs>
              <w:jc w:val="center"/>
            </w:pPr>
            <w:r>
              <w:t>45,00</w:t>
            </w:r>
          </w:p>
        </w:tc>
        <w:tc>
          <w:tcPr>
            <w:tcW w:w="1309" w:type="dxa"/>
            <w:gridSpan w:val="2"/>
          </w:tcPr>
          <w:p w:rsidR="00AF5453" w:rsidRPr="0031654A" w:rsidRDefault="00AF5453" w:rsidP="00BD4FB6">
            <w:pPr>
              <w:tabs>
                <w:tab w:val="left" w:pos="11490"/>
              </w:tabs>
              <w:jc w:val="center"/>
            </w:pPr>
            <w:r>
              <w:t>50,00</w:t>
            </w:r>
          </w:p>
        </w:tc>
        <w:tc>
          <w:tcPr>
            <w:tcW w:w="1429" w:type="dxa"/>
          </w:tcPr>
          <w:p w:rsidR="00AF5453" w:rsidRPr="0031654A" w:rsidRDefault="00AF5453" w:rsidP="00BD4FB6">
            <w:pPr>
              <w:tabs>
                <w:tab w:val="left" w:pos="11490"/>
              </w:tabs>
              <w:jc w:val="center"/>
            </w:pPr>
            <w:r>
              <w:t>50,00</w:t>
            </w:r>
          </w:p>
        </w:tc>
        <w:tc>
          <w:tcPr>
            <w:tcW w:w="1309" w:type="dxa"/>
          </w:tcPr>
          <w:p w:rsidR="00AF5453" w:rsidRPr="0031654A" w:rsidRDefault="00AF5453" w:rsidP="00BD4FB6">
            <w:pPr>
              <w:tabs>
                <w:tab w:val="left" w:pos="11490"/>
              </w:tabs>
              <w:jc w:val="center"/>
            </w:pPr>
            <w:r>
              <w:t>50,00</w:t>
            </w:r>
          </w:p>
        </w:tc>
        <w:tc>
          <w:tcPr>
            <w:tcW w:w="1665" w:type="dxa"/>
          </w:tcPr>
          <w:p w:rsidR="00AF5453" w:rsidRPr="0031654A" w:rsidRDefault="0091375B" w:rsidP="00BD4FB6">
            <w:pPr>
              <w:tabs>
                <w:tab w:val="left" w:pos="11490"/>
              </w:tabs>
              <w:jc w:val="center"/>
            </w:pPr>
            <w:r>
              <w:t>195,00</w:t>
            </w:r>
          </w:p>
        </w:tc>
      </w:tr>
      <w:tr w:rsidR="00AF5453" w:rsidRPr="0031654A" w:rsidTr="00F137AF">
        <w:trPr>
          <w:cantSplit/>
          <w:trHeight w:val="1134"/>
        </w:trPr>
        <w:tc>
          <w:tcPr>
            <w:tcW w:w="699" w:type="dxa"/>
            <w:gridSpan w:val="3"/>
            <w:textDirection w:val="btLr"/>
          </w:tcPr>
          <w:p w:rsidR="00AF5453" w:rsidRPr="0031654A" w:rsidRDefault="00AF5453" w:rsidP="00890831">
            <w:pPr>
              <w:tabs>
                <w:tab w:val="left" w:pos="11490"/>
              </w:tabs>
              <w:ind w:left="113" w:right="113"/>
            </w:pPr>
            <w:r w:rsidRPr="0031654A">
              <w:t>мероприятие</w:t>
            </w:r>
          </w:p>
        </w:tc>
        <w:tc>
          <w:tcPr>
            <w:tcW w:w="4288" w:type="dxa"/>
            <w:vAlign w:val="center"/>
          </w:tcPr>
          <w:p w:rsidR="00AF5453" w:rsidRPr="0031654A" w:rsidRDefault="00AF5453" w:rsidP="00890831">
            <w:r w:rsidRPr="0031654A">
              <w:t>Содержание мест общего пользования (автобусные остановки)</w:t>
            </w:r>
          </w:p>
          <w:p w:rsidR="00AF5453" w:rsidRPr="0031654A" w:rsidRDefault="00AF5453" w:rsidP="00890831"/>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BD4FB6">
            <w:pPr>
              <w:tabs>
                <w:tab w:val="left" w:pos="11490"/>
              </w:tabs>
              <w:jc w:val="center"/>
            </w:pPr>
            <w:r>
              <w:t>0</w:t>
            </w:r>
          </w:p>
        </w:tc>
        <w:tc>
          <w:tcPr>
            <w:tcW w:w="1309" w:type="dxa"/>
            <w:gridSpan w:val="2"/>
          </w:tcPr>
          <w:p w:rsidR="00AF5453" w:rsidRPr="0031654A" w:rsidRDefault="00AF5453" w:rsidP="00BD4FB6">
            <w:pPr>
              <w:tabs>
                <w:tab w:val="left" w:pos="11490"/>
              </w:tabs>
              <w:jc w:val="center"/>
            </w:pPr>
            <w:r>
              <w:t>0</w:t>
            </w:r>
          </w:p>
        </w:tc>
        <w:tc>
          <w:tcPr>
            <w:tcW w:w="1429" w:type="dxa"/>
          </w:tcPr>
          <w:p w:rsidR="00AF5453" w:rsidRPr="0031654A" w:rsidRDefault="00AF5453" w:rsidP="00BD4FB6">
            <w:pPr>
              <w:tabs>
                <w:tab w:val="left" w:pos="11490"/>
              </w:tabs>
              <w:jc w:val="center"/>
            </w:pPr>
            <w:r>
              <w:t>0</w:t>
            </w:r>
          </w:p>
        </w:tc>
        <w:tc>
          <w:tcPr>
            <w:tcW w:w="1309" w:type="dxa"/>
          </w:tcPr>
          <w:p w:rsidR="00AF5453" w:rsidRPr="0031654A" w:rsidRDefault="00AF5453" w:rsidP="00BD4FB6">
            <w:pPr>
              <w:tabs>
                <w:tab w:val="left" w:pos="11490"/>
              </w:tabs>
              <w:jc w:val="center"/>
            </w:pPr>
            <w:r>
              <w:t>0</w:t>
            </w:r>
          </w:p>
        </w:tc>
        <w:tc>
          <w:tcPr>
            <w:tcW w:w="1665" w:type="dxa"/>
          </w:tcPr>
          <w:p w:rsidR="00AF5453" w:rsidRPr="0031654A" w:rsidRDefault="00AF5453" w:rsidP="00BD4FB6">
            <w:pPr>
              <w:tabs>
                <w:tab w:val="left" w:pos="11490"/>
              </w:tabs>
              <w:jc w:val="center"/>
            </w:pPr>
            <w:r>
              <w:t>0</w:t>
            </w:r>
          </w:p>
        </w:tc>
      </w:tr>
      <w:tr w:rsidR="00AF5453" w:rsidRPr="0031654A" w:rsidTr="00F137AF">
        <w:trPr>
          <w:cantSplit/>
          <w:trHeight w:val="1402"/>
        </w:trPr>
        <w:tc>
          <w:tcPr>
            <w:tcW w:w="699" w:type="dxa"/>
            <w:gridSpan w:val="3"/>
            <w:textDirection w:val="btLr"/>
          </w:tcPr>
          <w:p w:rsidR="00AF5453" w:rsidRPr="0031654A" w:rsidRDefault="00AF5453" w:rsidP="00890831">
            <w:r w:rsidRPr="0031654A">
              <w:t>мероприятие</w:t>
            </w:r>
          </w:p>
        </w:tc>
        <w:tc>
          <w:tcPr>
            <w:tcW w:w="4288" w:type="dxa"/>
            <w:vAlign w:val="center"/>
          </w:tcPr>
          <w:p w:rsidR="00AF5453" w:rsidRPr="0031654A" w:rsidRDefault="00AF5453" w:rsidP="00890831">
            <w:r>
              <w:t>Иные закупки товаров, работ и услуг для обеспечения государственных (муниципальных) нужд</w:t>
            </w:r>
          </w:p>
          <w:p w:rsidR="00AF5453" w:rsidRPr="0031654A" w:rsidRDefault="00AF5453" w:rsidP="00890831"/>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BD4FB6">
            <w:pPr>
              <w:tabs>
                <w:tab w:val="left" w:pos="11490"/>
              </w:tabs>
              <w:jc w:val="center"/>
            </w:pPr>
            <w:r>
              <w:t>208,75</w:t>
            </w:r>
          </w:p>
        </w:tc>
        <w:tc>
          <w:tcPr>
            <w:tcW w:w="1309" w:type="dxa"/>
            <w:gridSpan w:val="2"/>
          </w:tcPr>
          <w:p w:rsidR="00AF5453" w:rsidRPr="0031654A" w:rsidRDefault="00AF5453" w:rsidP="00BD4FB6">
            <w:pPr>
              <w:tabs>
                <w:tab w:val="left" w:pos="11490"/>
              </w:tabs>
              <w:jc w:val="center"/>
            </w:pPr>
            <w:r>
              <w:t>123,80</w:t>
            </w:r>
          </w:p>
        </w:tc>
        <w:tc>
          <w:tcPr>
            <w:tcW w:w="1429" w:type="dxa"/>
          </w:tcPr>
          <w:p w:rsidR="00AF5453" w:rsidRPr="0031654A" w:rsidRDefault="00AF5453" w:rsidP="00BD4FB6">
            <w:pPr>
              <w:tabs>
                <w:tab w:val="left" w:pos="11490"/>
              </w:tabs>
              <w:jc w:val="center"/>
            </w:pPr>
            <w:r>
              <w:t>141,20</w:t>
            </w:r>
          </w:p>
        </w:tc>
        <w:tc>
          <w:tcPr>
            <w:tcW w:w="1309" w:type="dxa"/>
          </w:tcPr>
          <w:p w:rsidR="00AF5453" w:rsidRPr="0031654A" w:rsidRDefault="0091375B" w:rsidP="00BD4FB6">
            <w:pPr>
              <w:tabs>
                <w:tab w:val="left" w:pos="11490"/>
              </w:tabs>
              <w:jc w:val="center"/>
            </w:pPr>
            <w:r>
              <w:t>157,80</w:t>
            </w:r>
          </w:p>
        </w:tc>
        <w:tc>
          <w:tcPr>
            <w:tcW w:w="1665" w:type="dxa"/>
          </w:tcPr>
          <w:p w:rsidR="00AF5453" w:rsidRPr="0031654A" w:rsidRDefault="0091375B" w:rsidP="00BD4FB6">
            <w:pPr>
              <w:tabs>
                <w:tab w:val="left" w:pos="11490"/>
              </w:tabs>
              <w:jc w:val="center"/>
            </w:pPr>
            <w:r>
              <w:t>631,55</w:t>
            </w:r>
          </w:p>
        </w:tc>
      </w:tr>
      <w:tr w:rsidR="00AF5453" w:rsidRPr="0031654A" w:rsidTr="00F137AF">
        <w:trPr>
          <w:cantSplit/>
          <w:trHeight w:val="1134"/>
        </w:trPr>
        <w:tc>
          <w:tcPr>
            <w:tcW w:w="699" w:type="dxa"/>
            <w:gridSpan w:val="3"/>
            <w:textDirection w:val="btLr"/>
          </w:tcPr>
          <w:p w:rsidR="00AF5453" w:rsidRPr="0031654A" w:rsidRDefault="00AF5453" w:rsidP="00890831">
            <w:pPr>
              <w:tabs>
                <w:tab w:val="left" w:pos="11490"/>
              </w:tabs>
              <w:ind w:left="113" w:right="113"/>
            </w:pPr>
            <w:r w:rsidRPr="0031654A">
              <w:t>мероприятие</w:t>
            </w:r>
          </w:p>
        </w:tc>
        <w:tc>
          <w:tcPr>
            <w:tcW w:w="4288" w:type="dxa"/>
            <w:vAlign w:val="center"/>
          </w:tcPr>
          <w:p w:rsidR="00AF5453" w:rsidRPr="0031654A" w:rsidRDefault="00AF5453" w:rsidP="00890831">
            <w:r w:rsidRPr="0031654A">
              <w:t>Организация оказания услуг по содержанию мест захоронения</w:t>
            </w:r>
          </w:p>
          <w:p w:rsidR="00AF5453" w:rsidRPr="0031654A" w:rsidRDefault="00AF5453" w:rsidP="00890831"/>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BD4FB6">
            <w:pPr>
              <w:tabs>
                <w:tab w:val="left" w:pos="11490"/>
              </w:tabs>
              <w:jc w:val="center"/>
            </w:pPr>
            <w:r>
              <w:t>185,00</w:t>
            </w:r>
          </w:p>
        </w:tc>
        <w:tc>
          <w:tcPr>
            <w:tcW w:w="1309" w:type="dxa"/>
            <w:gridSpan w:val="2"/>
          </w:tcPr>
          <w:p w:rsidR="00AF5453" w:rsidRPr="0031654A" w:rsidRDefault="00AF5453" w:rsidP="00BD4FB6">
            <w:pPr>
              <w:tabs>
                <w:tab w:val="left" w:pos="11490"/>
              </w:tabs>
              <w:jc w:val="center"/>
            </w:pPr>
            <w:r>
              <w:t>185,00</w:t>
            </w:r>
          </w:p>
        </w:tc>
        <w:tc>
          <w:tcPr>
            <w:tcW w:w="1429" w:type="dxa"/>
          </w:tcPr>
          <w:p w:rsidR="00AF5453" w:rsidRPr="0031654A" w:rsidRDefault="00AF5453" w:rsidP="00BD4FB6">
            <w:pPr>
              <w:tabs>
                <w:tab w:val="left" w:pos="11490"/>
              </w:tabs>
              <w:jc w:val="center"/>
            </w:pPr>
            <w:r>
              <w:t>185,00</w:t>
            </w:r>
          </w:p>
        </w:tc>
        <w:tc>
          <w:tcPr>
            <w:tcW w:w="1309" w:type="dxa"/>
          </w:tcPr>
          <w:p w:rsidR="00AF5453" w:rsidRPr="0031654A" w:rsidRDefault="00AF5453" w:rsidP="00BD4FB6">
            <w:pPr>
              <w:tabs>
                <w:tab w:val="left" w:pos="11490"/>
              </w:tabs>
              <w:jc w:val="center"/>
            </w:pPr>
            <w:r>
              <w:t>185,00</w:t>
            </w:r>
          </w:p>
        </w:tc>
        <w:tc>
          <w:tcPr>
            <w:tcW w:w="1665" w:type="dxa"/>
          </w:tcPr>
          <w:p w:rsidR="00AF5453" w:rsidRPr="0031654A" w:rsidRDefault="00AF5453" w:rsidP="00BD4FB6">
            <w:pPr>
              <w:tabs>
                <w:tab w:val="left" w:pos="11490"/>
              </w:tabs>
              <w:jc w:val="center"/>
            </w:pPr>
            <w:r>
              <w:t>740,00</w:t>
            </w:r>
          </w:p>
        </w:tc>
      </w:tr>
      <w:tr w:rsidR="00AF5453" w:rsidRPr="0031654A" w:rsidTr="00F137AF">
        <w:trPr>
          <w:cantSplit/>
          <w:trHeight w:val="1134"/>
        </w:trPr>
        <w:tc>
          <w:tcPr>
            <w:tcW w:w="699" w:type="dxa"/>
            <w:gridSpan w:val="3"/>
            <w:textDirection w:val="btLr"/>
          </w:tcPr>
          <w:p w:rsidR="00AF5453" w:rsidRPr="0031654A" w:rsidRDefault="00AF5453" w:rsidP="00890831">
            <w:pPr>
              <w:tabs>
                <w:tab w:val="left" w:pos="11490"/>
              </w:tabs>
              <w:ind w:left="113" w:right="113"/>
            </w:pPr>
            <w:r w:rsidRPr="0031654A">
              <w:t>мероприятие</w:t>
            </w:r>
          </w:p>
        </w:tc>
        <w:tc>
          <w:tcPr>
            <w:tcW w:w="4288" w:type="dxa"/>
          </w:tcPr>
          <w:p w:rsidR="00AF5453" w:rsidRPr="0031654A" w:rsidRDefault="00AF5453" w:rsidP="00890831">
            <w:pPr>
              <w:tabs>
                <w:tab w:val="left" w:pos="11490"/>
              </w:tabs>
            </w:pPr>
            <w:r w:rsidRPr="0031654A">
              <w:t>Уличное освещение (электроэнергия) и содержание осветительного оборудования наружного освещения</w:t>
            </w: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BD4FB6">
            <w:pPr>
              <w:tabs>
                <w:tab w:val="left" w:pos="11490"/>
              </w:tabs>
              <w:jc w:val="center"/>
            </w:pPr>
            <w:r>
              <w:t>450,00</w:t>
            </w:r>
          </w:p>
        </w:tc>
        <w:tc>
          <w:tcPr>
            <w:tcW w:w="1309" w:type="dxa"/>
            <w:gridSpan w:val="2"/>
          </w:tcPr>
          <w:p w:rsidR="00AF5453" w:rsidRPr="0031654A" w:rsidRDefault="00AF5453" w:rsidP="00BD4FB6">
            <w:pPr>
              <w:tabs>
                <w:tab w:val="left" w:pos="11490"/>
              </w:tabs>
              <w:jc w:val="center"/>
            </w:pPr>
            <w:r>
              <w:t>450,00</w:t>
            </w:r>
          </w:p>
        </w:tc>
        <w:tc>
          <w:tcPr>
            <w:tcW w:w="1429" w:type="dxa"/>
          </w:tcPr>
          <w:p w:rsidR="00AF5453" w:rsidRPr="0031654A" w:rsidRDefault="00AF5453" w:rsidP="00BD4FB6">
            <w:pPr>
              <w:tabs>
                <w:tab w:val="left" w:pos="11490"/>
              </w:tabs>
              <w:jc w:val="center"/>
            </w:pPr>
            <w:r>
              <w:t>450,00</w:t>
            </w:r>
          </w:p>
        </w:tc>
        <w:tc>
          <w:tcPr>
            <w:tcW w:w="1309" w:type="dxa"/>
          </w:tcPr>
          <w:p w:rsidR="00AF5453" w:rsidRPr="0031654A" w:rsidRDefault="00AF5453" w:rsidP="00BD4FB6">
            <w:pPr>
              <w:tabs>
                <w:tab w:val="left" w:pos="11490"/>
              </w:tabs>
              <w:jc w:val="center"/>
            </w:pPr>
            <w:r>
              <w:t>450,00</w:t>
            </w:r>
          </w:p>
        </w:tc>
        <w:tc>
          <w:tcPr>
            <w:tcW w:w="1665" w:type="dxa"/>
          </w:tcPr>
          <w:p w:rsidR="00AF5453" w:rsidRPr="0031654A" w:rsidRDefault="00AF5453" w:rsidP="00BD4FB6">
            <w:pPr>
              <w:tabs>
                <w:tab w:val="left" w:pos="11490"/>
              </w:tabs>
              <w:jc w:val="center"/>
            </w:pPr>
            <w:r>
              <w:t>1800,00</w:t>
            </w:r>
          </w:p>
        </w:tc>
      </w:tr>
      <w:tr w:rsidR="00AF5453" w:rsidRPr="0031654A" w:rsidTr="00F137AF">
        <w:trPr>
          <w:cantSplit/>
          <w:trHeight w:val="1134"/>
        </w:trPr>
        <w:tc>
          <w:tcPr>
            <w:tcW w:w="699" w:type="dxa"/>
            <w:gridSpan w:val="3"/>
            <w:textDirection w:val="btLr"/>
          </w:tcPr>
          <w:p w:rsidR="00AF5453" w:rsidRPr="0031654A" w:rsidRDefault="00AF5453" w:rsidP="00890831">
            <w:pPr>
              <w:tabs>
                <w:tab w:val="left" w:pos="11490"/>
              </w:tabs>
              <w:ind w:left="113" w:right="113"/>
            </w:pPr>
            <w:r w:rsidRPr="0031654A">
              <w:t xml:space="preserve">Подпрограмма </w:t>
            </w:r>
          </w:p>
        </w:tc>
        <w:tc>
          <w:tcPr>
            <w:tcW w:w="4288" w:type="dxa"/>
          </w:tcPr>
          <w:p w:rsidR="00FA6029" w:rsidRDefault="00AF5453" w:rsidP="00890831">
            <w:pPr>
              <w:tabs>
                <w:tab w:val="left" w:pos="11490"/>
              </w:tabs>
              <w:rPr>
                <w:b/>
              </w:rPr>
            </w:pPr>
            <w:r w:rsidRPr="0031654A">
              <w:rPr>
                <w:b/>
              </w:rPr>
              <w:t xml:space="preserve">«Безопасное поселение» </w:t>
            </w:r>
          </w:p>
          <w:p w:rsidR="00AF5453" w:rsidRPr="0031654A" w:rsidRDefault="00AF5453" w:rsidP="00890831">
            <w:pPr>
              <w:tabs>
                <w:tab w:val="left" w:pos="11490"/>
              </w:tabs>
            </w:pPr>
            <w:r w:rsidRPr="0031654A">
              <w:rPr>
                <w:b/>
              </w:rPr>
              <w:t xml:space="preserve"> </w:t>
            </w:r>
            <w:r w:rsidR="00FA6029">
              <w:rPr>
                <w:b/>
              </w:rPr>
              <w:t>на 2017-2020 годы</w:t>
            </w: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763B05">
            <w:pPr>
              <w:tabs>
                <w:tab w:val="left" w:pos="11490"/>
              </w:tabs>
              <w:jc w:val="center"/>
            </w:pPr>
            <w:r>
              <w:t>45,00</w:t>
            </w:r>
          </w:p>
        </w:tc>
        <w:tc>
          <w:tcPr>
            <w:tcW w:w="1309" w:type="dxa"/>
            <w:gridSpan w:val="2"/>
          </w:tcPr>
          <w:p w:rsidR="00AF5453" w:rsidRDefault="00AF5453" w:rsidP="00763B05">
            <w:pPr>
              <w:tabs>
                <w:tab w:val="left" w:pos="11490"/>
              </w:tabs>
              <w:jc w:val="center"/>
            </w:pPr>
            <w:r>
              <w:t>40,00</w:t>
            </w:r>
          </w:p>
          <w:p w:rsidR="00AF5453" w:rsidRPr="0031654A" w:rsidRDefault="00AF5453" w:rsidP="00763B05">
            <w:pPr>
              <w:tabs>
                <w:tab w:val="left" w:pos="11490"/>
              </w:tabs>
              <w:jc w:val="center"/>
            </w:pPr>
          </w:p>
        </w:tc>
        <w:tc>
          <w:tcPr>
            <w:tcW w:w="1429" w:type="dxa"/>
          </w:tcPr>
          <w:p w:rsidR="00AF5453" w:rsidRPr="0031654A" w:rsidRDefault="00AF5453" w:rsidP="00763B05">
            <w:pPr>
              <w:tabs>
                <w:tab w:val="left" w:pos="11490"/>
              </w:tabs>
              <w:jc w:val="center"/>
            </w:pPr>
            <w:r>
              <w:t>40,00</w:t>
            </w:r>
          </w:p>
        </w:tc>
        <w:tc>
          <w:tcPr>
            <w:tcW w:w="1309" w:type="dxa"/>
          </w:tcPr>
          <w:p w:rsidR="00AF5453" w:rsidRPr="0031654A" w:rsidRDefault="00AF5453" w:rsidP="00763B05">
            <w:pPr>
              <w:tabs>
                <w:tab w:val="left" w:pos="11490"/>
              </w:tabs>
              <w:jc w:val="center"/>
            </w:pPr>
            <w:r>
              <w:t>40,00</w:t>
            </w:r>
          </w:p>
        </w:tc>
        <w:tc>
          <w:tcPr>
            <w:tcW w:w="1665" w:type="dxa"/>
          </w:tcPr>
          <w:p w:rsidR="00AF5453" w:rsidRPr="0031654A" w:rsidRDefault="00AF5453" w:rsidP="00763B05">
            <w:pPr>
              <w:tabs>
                <w:tab w:val="left" w:pos="11490"/>
              </w:tabs>
              <w:jc w:val="center"/>
            </w:pPr>
            <w:r>
              <w:t>165,00</w:t>
            </w:r>
          </w:p>
        </w:tc>
      </w:tr>
      <w:tr w:rsidR="00AF5453" w:rsidRPr="0031654A" w:rsidTr="00F137AF">
        <w:trPr>
          <w:cantSplit/>
          <w:trHeight w:val="1647"/>
        </w:trPr>
        <w:tc>
          <w:tcPr>
            <w:tcW w:w="699" w:type="dxa"/>
            <w:gridSpan w:val="3"/>
            <w:textDirection w:val="btLr"/>
          </w:tcPr>
          <w:p w:rsidR="00AF5453" w:rsidRPr="0031654A" w:rsidRDefault="00AF5453" w:rsidP="00890831">
            <w:pPr>
              <w:tabs>
                <w:tab w:val="left" w:pos="11490"/>
              </w:tabs>
              <w:ind w:left="113" w:right="113"/>
            </w:pPr>
            <w:r w:rsidRPr="0031654A">
              <w:lastRenderedPageBreak/>
              <w:t>мероприятие</w:t>
            </w:r>
          </w:p>
        </w:tc>
        <w:tc>
          <w:tcPr>
            <w:tcW w:w="4288" w:type="dxa"/>
            <w:vAlign w:val="center"/>
          </w:tcPr>
          <w:p w:rsidR="00AF5453" w:rsidRPr="0031654A" w:rsidRDefault="00AF5453" w:rsidP="00890831">
            <w:r w:rsidRPr="0031654A">
              <w:t>Организация противопожарных мероприятий: учебно-тактические занятия в школьных, дошкольных учреждениях, объекты культуры и здравоохранения, жилые дома</w:t>
            </w:r>
          </w:p>
        </w:tc>
        <w:tc>
          <w:tcPr>
            <w:tcW w:w="2710" w:type="dxa"/>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55" w:type="dxa"/>
            <w:gridSpan w:val="3"/>
          </w:tcPr>
          <w:p w:rsidR="00AF5453" w:rsidRPr="0031654A" w:rsidRDefault="00AF5453" w:rsidP="00F137AF">
            <w:pPr>
              <w:tabs>
                <w:tab w:val="left" w:pos="11490"/>
              </w:tabs>
              <w:jc w:val="center"/>
            </w:pPr>
            <w:r>
              <w:t>0</w:t>
            </w:r>
          </w:p>
        </w:tc>
        <w:tc>
          <w:tcPr>
            <w:tcW w:w="1309" w:type="dxa"/>
            <w:gridSpan w:val="2"/>
          </w:tcPr>
          <w:p w:rsidR="00AF5453" w:rsidRPr="0031654A" w:rsidRDefault="00AF5453" w:rsidP="00763B05">
            <w:pPr>
              <w:tabs>
                <w:tab w:val="left" w:pos="11490"/>
              </w:tabs>
              <w:jc w:val="center"/>
            </w:pPr>
            <w:r>
              <w:t>0</w:t>
            </w:r>
          </w:p>
        </w:tc>
        <w:tc>
          <w:tcPr>
            <w:tcW w:w="1429" w:type="dxa"/>
          </w:tcPr>
          <w:p w:rsidR="00AF5453" w:rsidRPr="0031654A" w:rsidRDefault="00AF5453" w:rsidP="00763B05">
            <w:pPr>
              <w:tabs>
                <w:tab w:val="left" w:pos="11490"/>
              </w:tabs>
              <w:jc w:val="center"/>
            </w:pPr>
            <w:r>
              <w:t>0</w:t>
            </w:r>
          </w:p>
        </w:tc>
        <w:tc>
          <w:tcPr>
            <w:tcW w:w="1309" w:type="dxa"/>
          </w:tcPr>
          <w:p w:rsidR="00AF5453" w:rsidRPr="0031654A" w:rsidRDefault="00AF5453" w:rsidP="00763B05">
            <w:pPr>
              <w:tabs>
                <w:tab w:val="left" w:pos="11490"/>
              </w:tabs>
              <w:jc w:val="center"/>
            </w:pPr>
            <w:r>
              <w:t>0</w:t>
            </w:r>
          </w:p>
        </w:tc>
        <w:tc>
          <w:tcPr>
            <w:tcW w:w="1665" w:type="dxa"/>
          </w:tcPr>
          <w:p w:rsidR="00AF5453" w:rsidRPr="0031654A" w:rsidRDefault="00AF5453" w:rsidP="00763B05">
            <w:pPr>
              <w:tabs>
                <w:tab w:val="left" w:pos="11490"/>
              </w:tabs>
              <w:jc w:val="center"/>
            </w:pPr>
            <w:r>
              <w:t>0</w:t>
            </w:r>
          </w:p>
        </w:tc>
      </w:tr>
      <w:tr w:rsidR="00AF5453" w:rsidRPr="0031654A" w:rsidTr="00F137AF">
        <w:trPr>
          <w:cantSplit/>
          <w:trHeight w:val="1134"/>
        </w:trPr>
        <w:tc>
          <w:tcPr>
            <w:tcW w:w="699" w:type="dxa"/>
            <w:gridSpan w:val="3"/>
            <w:textDirection w:val="btLr"/>
          </w:tcPr>
          <w:p w:rsidR="00AF5453" w:rsidRPr="0031654A" w:rsidRDefault="00AF5453" w:rsidP="00890831">
            <w:pPr>
              <w:tabs>
                <w:tab w:val="left" w:pos="11490"/>
              </w:tabs>
              <w:ind w:left="113" w:right="113"/>
            </w:pPr>
            <w:r w:rsidRPr="0031654A">
              <w:t>мероприятие</w:t>
            </w:r>
          </w:p>
        </w:tc>
        <w:tc>
          <w:tcPr>
            <w:tcW w:w="4288" w:type="dxa"/>
            <w:vAlign w:val="center"/>
          </w:tcPr>
          <w:p w:rsidR="00AF5453" w:rsidRPr="0031654A" w:rsidRDefault="00AF5453" w:rsidP="00890831">
            <w:r w:rsidRPr="0031654A">
              <w:t>Обучение населения мерам пожарной безопасности, распространение информационных противопожарных листовок  /информация на сайте Интернет</w:t>
            </w: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763B05">
            <w:pPr>
              <w:tabs>
                <w:tab w:val="left" w:pos="11490"/>
              </w:tabs>
              <w:jc w:val="center"/>
            </w:pPr>
            <w:r>
              <w:t>0</w:t>
            </w:r>
          </w:p>
        </w:tc>
        <w:tc>
          <w:tcPr>
            <w:tcW w:w="1309" w:type="dxa"/>
            <w:gridSpan w:val="2"/>
          </w:tcPr>
          <w:p w:rsidR="00AF5453" w:rsidRPr="0031654A" w:rsidRDefault="00AF5453" w:rsidP="00763B05">
            <w:pPr>
              <w:tabs>
                <w:tab w:val="left" w:pos="11490"/>
              </w:tabs>
              <w:jc w:val="center"/>
            </w:pPr>
            <w:r>
              <w:t>0</w:t>
            </w:r>
          </w:p>
        </w:tc>
        <w:tc>
          <w:tcPr>
            <w:tcW w:w="1429" w:type="dxa"/>
          </w:tcPr>
          <w:p w:rsidR="00AF5453" w:rsidRPr="0031654A" w:rsidRDefault="00AF5453" w:rsidP="00763B05">
            <w:pPr>
              <w:tabs>
                <w:tab w:val="left" w:pos="11490"/>
              </w:tabs>
              <w:jc w:val="center"/>
            </w:pPr>
            <w:r>
              <w:t>0</w:t>
            </w:r>
          </w:p>
        </w:tc>
        <w:tc>
          <w:tcPr>
            <w:tcW w:w="1309" w:type="dxa"/>
          </w:tcPr>
          <w:p w:rsidR="00AF5453" w:rsidRPr="0031654A" w:rsidRDefault="00AF5453" w:rsidP="00763B05">
            <w:pPr>
              <w:tabs>
                <w:tab w:val="left" w:pos="11490"/>
              </w:tabs>
              <w:jc w:val="center"/>
            </w:pPr>
            <w:r>
              <w:t>0</w:t>
            </w:r>
          </w:p>
        </w:tc>
        <w:tc>
          <w:tcPr>
            <w:tcW w:w="1665" w:type="dxa"/>
          </w:tcPr>
          <w:p w:rsidR="00AF5453" w:rsidRPr="0031654A" w:rsidRDefault="00AF5453" w:rsidP="00763B05">
            <w:pPr>
              <w:tabs>
                <w:tab w:val="left" w:pos="11490"/>
              </w:tabs>
              <w:jc w:val="center"/>
            </w:pPr>
            <w:r>
              <w:t>0</w:t>
            </w:r>
          </w:p>
        </w:tc>
      </w:tr>
      <w:tr w:rsidR="00AF5453" w:rsidRPr="0031654A" w:rsidTr="00F137AF">
        <w:trPr>
          <w:cantSplit/>
          <w:trHeight w:val="1375"/>
        </w:trPr>
        <w:tc>
          <w:tcPr>
            <w:tcW w:w="699" w:type="dxa"/>
            <w:gridSpan w:val="3"/>
            <w:textDirection w:val="btLr"/>
          </w:tcPr>
          <w:p w:rsidR="00AF5453" w:rsidRPr="0031654A" w:rsidRDefault="00AF5453" w:rsidP="00890831">
            <w:pPr>
              <w:tabs>
                <w:tab w:val="left" w:pos="11490"/>
              </w:tabs>
              <w:ind w:left="113" w:right="113"/>
            </w:pPr>
            <w:r w:rsidRPr="0031654A">
              <w:t>мероприятие</w:t>
            </w:r>
          </w:p>
        </w:tc>
        <w:tc>
          <w:tcPr>
            <w:tcW w:w="4288" w:type="dxa"/>
            <w:vAlign w:val="center"/>
          </w:tcPr>
          <w:p w:rsidR="00AF5453" w:rsidRPr="0031654A" w:rsidRDefault="00AF5453" w:rsidP="00890831">
            <w:r w:rsidRPr="0031654A">
              <w:t>Обучение населения в области чрезвычайных ситуаций распространение листовок /информация на сайте Интернет</w:t>
            </w: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763B05">
            <w:pPr>
              <w:tabs>
                <w:tab w:val="left" w:pos="11490"/>
              </w:tabs>
              <w:jc w:val="center"/>
            </w:pPr>
            <w:r>
              <w:t>0</w:t>
            </w:r>
          </w:p>
        </w:tc>
        <w:tc>
          <w:tcPr>
            <w:tcW w:w="1309" w:type="dxa"/>
            <w:gridSpan w:val="2"/>
          </w:tcPr>
          <w:p w:rsidR="00AF5453" w:rsidRPr="0031654A" w:rsidRDefault="00AF5453" w:rsidP="00763B05">
            <w:pPr>
              <w:tabs>
                <w:tab w:val="left" w:pos="11490"/>
              </w:tabs>
              <w:jc w:val="center"/>
            </w:pPr>
            <w:r>
              <w:t>0</w:t>
            </w:r>
          </w:p>
        </w:tc>
        <w:tc>
          <w:tcPr>
            <w:tcW w:w="1429" w:type="dxa"/>
          </w:tcPr>
          <w:p w:rsidR="00AF5453" w:rsidRPr="0031654A" w:rsidRDefault="00AF5453" w:rsidP="00763B05">
            <w:pPr>
              <w:tabs>
                <w:tab w:val="left" w:pos="11490"/>
              </w:tabs>
              <w:jc w:val="center"/>
            </w:pPr>
            <w:r>
              <w:t>0</w:t>
            </w:r>
          </w:p>
        </w:tc>
        <w:tc>
          <w:tcPr>
            <w:tcW w:w="1309" w:type="dxa"/>
          </w:tcPr>
          <w:p w:rsidR="00AF5453" w:rsidRPr="0031654A" w:rsidRDefault="00AF5453" w:rsidP="00763B05">
            <w:pPr>
              <w:tabs>
                <w:tab w:val="left" w:pos="11490"/>
              </w:tabs>
              <w:jc w:val="center"/>
            </w:pPr>
            <w:r>
              <w:t>0</w:t>
            </w:r>
          </w:p>
        </w:tc>
        <w:tc>
          <w:tcPr>
            <w:tcW w:w="1665" w:type="dxa"/>
          </w:tcPr>
          <w:p w:rsidR="00AF5453" w:rsidRPr="0031654A" w:rsidRDefault="00AF5453" w:rsidP="00763B05">
            <w:pPr>
              <w:tabs>
                <w:tab w:val="left" w:pos="11490"/>
              </w:tabs>
              <w:jc w:val="center"/>
            </w:pPr>
            <w:r>
              <w:t>0</w:t>
            </w:r>
          </w:p>
        </w:tc>
      </w:tr>
      <w:tr w:rsidR="00AF5453" w:rsidRPr="0031654A" w:rsidTr="00F137AF">
        <w:trPr>
          <w:cantSplit/>
          <w:trHeight w:val="896"/>
        </w:trPr>
        <w:tc>
          <w:tcPr>
            <w:tcW w:w="699" w:type="dxa"/>
            <w:gridSpan w:val="3"/>
            <w:textDirection w:val="btLr"/>
          </w:tcPr>
          <w:p w:rsidR="00AF5453" w:rsidRPr="0031654A" w:rsidRDefault="00AF5453" w:rsidP="00890831">
            <w:pPr>
              <w:tabs>
                <w:tab w:val="left" w:pos="11490"/>
              </w:tabs>
              <w:ind w:left="113" w:right="113"/>
            </w:pPr>
            <w:r w:rsidRPr="0031654A">
              <w:t>мероприятие</w:t>
            </w:r>
          </w:p>
        </w:tc>
        <w:tc>
          <w:tcPr>
            <w:tcW w:w="4288" w:type="dxa"/>
            <w:vAlign w:val="center"/>
          </w:tcPr>
          <w:p w:rsidR="00AF5453" w:rsidRPr="0031654A" w:rsidRDefault="00AF5453" w:rsidP="00890831">
            <w:r>
              <w:t>Иные закупки товаров, работ и услуг для обеспечения государственных (муниципальных) нужд</w:t>
            </w:r>
          </w:p>
        </w:tc>
        <w:tc>
          <w:tcPr>
            <w:tcW w:w="2733" w:type="dxa"/>
            <w:gridSpan w:val="2"/>
          </w:tcPr>
          <w:p w:rsidR="00AF5453" w:rsidRPr="000C4D74" w:rsidRDefault="00AF5453" w:rsidP="00F137AF">
            <w:pPr>
              <w:jc w:val="center"/>
            </w:pPr>
            <w:r w:rsidRPr="0031654A">
              <w:t>Администрация Восточного городского поселения</w:t>
            </w:r>
          </w:p>
        </w:tc>
        <w:tc>
          <w:tcPr>
            <w:tcW w:w="1432" w:type="dxa"/>
            <w:gridSpan w:val="2"/>
          </w:tcPr>
          <w:p w:rsidR="00AF5453" w:rsidRPr="000C4D74" w:rsidRDefault="00AF5453" w:rsidP="00763B05">
            <w:pPr>
              <w:jc w:val="center"/>
            </w:pPr>
            <w:r>
              <w:t>45,00</w:t>
            </w:r>
          </w:p>
        </w:tc>
        <w:tc>
          <w:tcPr>
            <w:tcW w:w="1309" w:type="dxa"/>
            <w:gridSpan w:val="2"/>
          </w:tcPr>
          <w:p w:rsidR="00AF5453" w:rsidRPr="0031654A" w:rsidRDefault="00AF5453" w:rsidP="00763B05">
            <w:pPr>
              <w:tabs>
                <w:tab w:val="left" w:pos="11490"/>
              </w:tabs>
              <w:jc w:val="center"/>
            </w:pPr>
            <w:r>
              <w:t>40,00</w:t>
            </w:r>
          </w:p>
        </w:tc>
        <w:tc>
          <w:tcPr>
            <w:tcW w:w="1429" w:type="dxa"/>
          </w:tcPr>
          <w:p w:rsidR="00AF5453" w:rsidRPr="0031654A" w:rsidRDefault="00AF5453" w:rsidP="00763B05">
            <w:pPr>
              <w:tabs>
                <w:tab w:val="left" w:pos="11490"/>
              </w:tabs>
              <w:jc w:val="center"/>
            </w:pPr>
            <w:r>
              <w:t>40,00</w:t>
            </w:r>
          </w:p>
        </w:tc>
        <w:tc>
          <w:tcPr>
            <w:tcW w:w="1309" w:type="dxa"/>
          </w:tcPr>
          <w:p w:rsidR="00AF5453" w:rsidRPr="0031654A" w:rsidRDefault="00AF5453" w:rsidP="00763B05">
            <w:pPr>
              <w:tabs>
                <w:tab w:val="left" w:pos="11490"/>
              </w:tabs>
              <w:jc w:val="center"/>
            </w:pPr>
            <w:r>
              <w:t>40,00</w:t>
            </w:r>
          </w:p>
        </w:tc>
        <w:tc>
          <w:tcPr>
            <w:tcW w:w="1665" w:type="dxa"/>
          </w:tcPr>
          <w:p w:rsidR="00AF5453" w:rsidRPr="0031654A" w:rsidRDefault="00AF5453" w:rsidP="00763B05">
            <w:pPr>
              <w:tabs>
                <w:tab w:val="left" w:pos="11490"/>
              </w:tabs>
              <w:jc w:val="center"/>
            </w:pPr>
            <w:r>
              <w:t>165,00</w:t>
            </w:r>
          </w:p>
        </w:tc>
      </w:tr>
      <w:tr w:rsidR="00AF5453" w:rsidRPr="0031654A" w:rsidTr="00F137AF">
        <w:trPr>
          <w:cantSplit/>
          <w:trHeight w:val="1134"/>
        </w:trPr>
        <w:tc>
          <w:tcPr>
            <w:tcW w:w="699" w:type="dxa"/>
            <w:gridSpan w:val="3"/>
            <w:textDirection w:val="btLr"/>
          </w:tcPr>
          <w:p w:rsidR="00AF5453" w:rsidRPr="0031654A" w:rsidRDefault="00AF5453" w:rsidP="00890831">
            <w:pPr>
              <w:tabs>
                <w:tab w:val="left" w:pos="11490"/>
              </w:tabs>
              <w:ind w:left="113" w:right="113"/>
            </w:pPr>
            <w:r w:rsidRPr="0031654A">
              <w:t xml:space="preserve">Подпрограмма </w:t>
            </w:r>
          </w:p>
        </w:tc>
        <w:tc>
          <w:tcPr>
            <w:tcW w:w="4288" w:type="dxa"/>
            <w:vAlign w:val="center"/>
          </w:tcPr>
          <w:p w:rsidR="00FA6029" w:rsidRDefault="00AF5453" w:rsidP="00890831">
            <w:pPr>
              <w:rPr>
                <w:b/>
              </w:rPr>
            </w:pPr>
            <w:r w:rsidRPr="0031654A">
              <w:rPr>
                <w:b/>
              </w:rPr>
              <w:t xml:space="preserve">«Развитие культуры Восточного городского поселения» </w:t>
            </w:r>
          </w:p>
          <w:p w:rsidR="00AF5453" w:rsidRPr="0031654A" w:rsidRDefault="00FA6029" w:rsidP="00890831">
            <w:pPr>
              <w:rPr>
                <w:b/>
              </w:rPr>
            </w:pPr>
            <w:r>
              <w:rPr>
                <w:b/>
              </w:rPr>
              <w:t>на 2017-2020 годы</w:t>
            </w: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763B05">
            <w:pPr>
              <w:tabs>
                <w:tab w:val="left" w:pos="11490"/>
              </w:tabs>
              <w:jc w:val="center"/>
            </w:pPr>
            <w:r>
              <w:t>288,00</w:t>
            </w:r>
          </w:p>
        </w:tc>
        <w:tc>
          <w:tcPr>
            <w:tcW w:w="1309" w:type="dxa"/>
            <w:gridSpan w:val="2"/>
          </w:tcPr>
          <w:p w:rsidR="00AF5453" w:rsidRPr="0031654A" w:rsidRDefault="00AF5453" w:rsidP="00763B05">
            <w:pPr>
              <w:tabs>
                <w:tab w:val="left" w:pos="11490"/>
              </w:tabs>
              <w:jc w:val="center"/>
            </w:pPr>
            <w:r>
              <w:t>225,00</w:t>
            </w:r>
          </w:p>
        </w:tc>
        <w:tc>
          <w:tcPr>
            <w:tcW w:w="1429" w:type="dxa"/>
          </w:tcPr>
          <w:p w:rsidR="00AF5453" w:rsidRPr="0031654A" w:rsidRDefault="0091375B" w:rsidP="00763B05">
            <w:pPr>
              <w:tabs>
                <w:tab w:val="left" w:pos="11490"/>
              </w:tabs>
              <w:jc w:val="center"/>
            </w:pPr>
            <w:r>
              <w:t>235</w:t>
            </w:r>
            <w:r w:rsidR="00AF5453">
              <w:t>,00</w:t>
            </w:r>
          </w:p>
        </w:tc>
        <w:tc>
          <w:tcPr>
            <w:tcW w:w="1309" w:type="dxa"/>
          </w:tcPr>
          <w:p w:rsidR="00AF5453" w:rsidRPr="0031654A" w:rsidRDefault="0091375B" w:rsidP="00763B05">
            <w:pPr>
              <w:tabs>
                <w:tab w:val="left" w:pos="11490"/>
              </w:tabs>
              <w:jc w:val="center"/>
            </w:pPr>
            <w:r>
              <w:t>235</w:t>
            </w:r>
            <w:r w:rsidR="00AF5453">
              <w:t>,00</w:t>
            </w:r>
          </w:p>
        </w:tc>
        <w:tc>
          <w:tcPr>
            <w:tcW w:w="1665" w:type="dxa"/>
          </w:tcPr>
          <w:p w:rsidR="00AF5453" w:rsidRPr="0031654A" w:rsidRDefault="0091375B" w:rsidP="00763B05">
            <w:pPr>
              <w:tabs>
                <w:tab w:val="left" w:pos="11490"/>
              </w:tabs>
              <w:jc w:val="center"/>
            </w:pPr>
            <w:r>
              <w:t>98</w:t>
            </w:r>
            <w:r w:rsidR="00AF5453">
              <w:t>3,00</w:t>
            </w:r>
          </w:p>
        </w:tc>
      </w:tr>
      <w:tr w:rsidR="00AF5453" w:rsidRPr="0031654A" w:rsidTr="00F137AF">
        <w:trPr>
          <w:cantSplit/>
          <w:trHeight w:val="1134"/>
        </w:trPr>
        <w:tc>
          <w:tcPr>
            <w:tcW w:w="699" w:type="dxa"/>
            <w:gridSpan w:val="3"/>
            <w:textDirection w:val="btLr"/>
          </w:tcPr>
          <w:p w:rsidR="00AF5453" w:rsidRPr="0031654A" w:rsidRDefault="00AF5453" w:rsidP="00890831">
            <w:pPr>
              <w:tabs>
                <w:tab w:val="left" w:pos="11490"/>
              </w:tabs>
              <w:ind w:left="113" w:right="113"/>
            </w:pPr>
            <w:r w:rsidRPr="0031654A">
              <w:t>мероприятие</w:t>
            </w:r>
          </w:p>
        </w:tc>
        <w:tc>
          <w:tcPr>
            <w:tcW w:w="4288" w:type="dxa"/>
            <w:vAlign w:val="center"/>
          </w:tcPr>
          <w:p w:rsidR="00AF5453" w:rsidRPr="0031654A" w:rsidRDefault="00AF5453" w:rsidP="00890831">
            <w:r w:rsidRPr="0031654A">
              <w:t>Проведение общепоселковых  мероприятий</w:t>
            </w: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763B05">
            <w:pPr>
              <w:tabs>
                <w:tab w:val="left" w:pos="11490"/>
              </w:tabs>
              <w:jc w:val="center"/>
            </w:pPr>
            <w:r>
              <w:t>63,00</w:t>
            </w:r>
          </w:p>
        </w:tc>
        <w:tc>
          <w:tcPr>
            <w:tcW w:w="1309" w:type="dxa"/>
            <w:gridSpan w:val="2"/>
          </w:tcPr>
          <w:p w:rsidR="00AF5453" w:rsidRPr="0031654A" w:rsidRDefault="00AF5453" w:rsidP="00763B05">
            <w:pPr>
              <w:tabs>
                <w:tab w:val="left" w:pos="11490"/>
              </w:tabs>
              <w:jc w:val="center"/>
            </w:pPr>
            <w:r>
              <w:t>0</w:t>
            </w:r>
          </w:p>
        </w:tc>
        <w:tc>
          <w:tcPr>
            <w:tcW w:w="1429" w:type="dxa"/>
          </w:tcPr>
          <w:p w:rsidR="00AF5453" w:rsidRPr="0031654A" w:rsidRDefault="0091375B" w:rsidP="00763B05">
            <w:pPr>
              <w:tabs>
                <w:tab w:val="left" w:pos="11490"/>
              </w:tabs>
              <w:jc w:val="center"/>
            </w:pPr>
            <w:r>
              <w:t>10</w:t>
            </w:r>
            <w:r w:rsidR="00AF5453">
              <w:t>,00</w:t>
            </w:r>
          </w:p>
        </w:tc>
        <w:tc>
          <w:tcPr>
            <w:tcW w:w="1309" w:type="dxa"/>
          </w:tcPr>
          <w:p w:rsidR="00AF5453" w:rsidRPr="0031654A" w:rsidRDefault="0091375B" w:rsidP="00763B05">
            <w:pPr>
              <w:tabs>
                <w:tab w:val="left" w:pos="11490"/>
              </w:tabs>
              <w:jc w:val="center"/>
            </w:pPr>
            <w:r>
              <w:t>10</w:t>
            </w:r>
            <w:r w:rsidR="00AF5453">
              <w:t>,00</w:t>
            </w:r>
          </w:p>
        </w:tc>
        <w:tc>
          <w:tcPr>
            <w:tcW w:w="1665" w:type="dxa"/>
          </w:tcPr>
          <w:p w:rsidR="00AF5453" w:rsidRPr="0031654A" w:rsidRDefault="0091375B" w:rsidP="00763B05">
            <w:pPr>
              <w:tabs>
                <w:tab w:val="left" w:pos="11490"/>
              </w:tabs>
              <w:jc w:val="center"/>
            </w:pPr>
            <w:r>
              <w:t>8</w:t>
            </w:r>
            <w:r w:rsidR="00AF5453">
              <w:t>3,00</w:t>
            </w:r>
          </w:p>
        </w:tc>
      </w:tr>
      <w:tr w:rsidR="00AF5453" w:rsidRPr="0031654A" w:rsidTr="00F137AF">
        <w:trPr>
          <w:cantSplit/>
          <w:trHeight w:val="1134"/>
        </w:trPr>
        <w:tc>
          <w:tcPr>
            <w:tcW w:w="699" w:type="dxa"/>
            <w:gridSpan w:val="3"/>
            <w:textDirection w:val="btLr"/>
          </w:tcPr>
          <w:p w:rsidR="00AF5453" w:rsidRPr="0031654A" w:rsidRDefault="00AF5453" w:rsidP="00890831">
            <w:pPr>
              <w:tabs>
                <w:tab w:val="left" w:pos="11490"/>
              </w:tabs>
              <w:ind w:left="113" w:right="113"/>
            </w:pPr>
            <w:r w:rsidRPr="0031654A">
              <w:t>мероприятие</w:t>
            </w:r>
          </w:p>
        </w:tc>
        <w:tc>
          <w:tcPr>
            <w:tcW w:w="4288" w:type="dxa"/>
            <w:vAlign w:val="center"/>
          </w:tcPr>
          <w:p w:rsidR="00AF5453" w:rsidRPr="0031654A" w:rsidRDefault="00AF5453" w:rsidP="00890831">
            <w:r w:rsidRPr="0031654A">
              <w:t>Передача полномочий в район по организации досуга и библиотечного обслуживания</w:t>
            </w: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763B05">
            <w:pPr>
              <w:tabs>
                <w:tab w:val="left" w:pos="11490"/>
              </w:tabs>
              <w:jc w:val="center"/>
            </w:pPr>
            <w:r>
              <w:t>225,00</w:t>
            </w:r>
          </w:p>
        </w:tc>
        <w:tc>
          <w:tcPr>
            <w:tcW w:w="1309" w:type="dxa"/>
            <w:gridSpan w:val="2"/>
          </w:tcPr>
          <w:p w:rsidR="00AF5453" w:rsidRPr="0031654A" w:rsidRDefault="00AF5453" w:rsidP="00763B05">
            <w:pPr>
              <w:tabs>
                <w:tab w:val="left" w:pos="11490"/>
              </w:tabs>
              <w:jc w:val="center"/>
            </w:pPr>
            <w:r>
              <w:t>225,00</w:t>
            </w:r>
          </w:p>
        </w:tc>
        <w:tc>
          <w:tcPr>
            <w:tcW w:w="1429" w:type="dxa"/>
          </w:tcPr>
          <w:p w:rsidR="00AF5453" w:rsidRPr="0031654A" w:rsidRDefault="00AF5453" w:rsidP="00763B05">
            <w:pPr>
              <w:tabs>
                <w:tab w:val="left" w:pos="11490"/>
              </w:tabs>
              <w:jc w:val="center"/>
            </w:pPr>
            <w:r>
              <w:t>225,00</w:t>
            </w:r>
          </w:p>
        </w:tc>
        <w:tc>
          <w:tcPr>
            <w:tcW w:w="1309" w:type="dxa"/>
          </w:tcPr>
          <w:p w:rsidR="00AF5453" w:rsidRPr="0031654A" w:rsidRDefault="00AF5453" w:rsidP="00763B05">
            <w:pPr>
              <w:tabs>
                <w:tab w:val="left" w:pos="11490"/>
              </w:tabs>
              <w:jc w:val="center"/>
            </w:pPr>
            <w:r>
              <w:t>225,00</w:t>
            </w:r>
          </w:p>
        </w:tc>
        <w:tc>
          <w:tcPr>
            <w:tcW w:w="1665" w:type="dxa"/>
          </w:tcPr>
          <w:p w:rsidR="00AF5453" w:rsidRPr="0031654A" w:rsidRDefault="00AF5453" w:rsidP="00763B05">
            <w:pPr>
              <w:tabs>
                <w:tab w:val="left" w:pos="11490"/>
              </w:tabs>
              <w:jc w:val="center"/>
            </w:pPr>
            <w:r>
              <w:t>900,00</w:t>
            </w:r>
          </w:p>
        </w:tc>
      </w:tr>
      <w:tr w:rsidR="00AF5453" w:rsidRPr="0031654A" w:rsidTr="00F137AF">
        <w:trPr>
          <w:cantSplit/>
          <w:trHeight w:val="1134"/>
        </w:trPr>
        <w:tc>
          <w:tcPr>
            <w:tcW w:w="699" w:type="dxa"/>
            <w:gridSpan w:val="3"/>
            <w:textDirection w:val="btLr"/>
          </w:tcPr>
          <w:p w:rsidR="00AF5453" w:rsidRPr="0031654A" w:rsidRDefault="00AF5453" w:rsidP="00890831">
            <w:pPr>
              <w:tabs>
                <w:tab w:val="left" w:pos="11490"/>
              </w:tabs>
              <w:ind w:left="113" w:right="113"/>
            </w:pPr>
            <w:r w:rsidRPr="0031654A">
              <w:lastRenderedPageBreak/>
              <w:t xml:space="preserve">Подпрограмма </w:t>
            </w:r>
          </w:p>
        </w:tc>
        <w:tc>
          <w:tcPr>
            <w:tcW w:w="4288" w:type="dxa"/>
            <w:vAlign w:val="center"/>
          </w:tcPr>
          <w:p w:rsidR="00AF5453" w:rsidRPr="0031654A" w:rsidRDefault="00AF5453" w:rsidP="00890831">
            <w:r w:rsidRPr="0031654A">
              <w:rPr>
                <w:b/>
              </w:rPr>
              <w:t xml:space="preserve">«Развитие физической культуры и спорта»  </w:t>
            </w:r>
            <w:r w:rsidR="00FA6029">
              <w:rPr>
                <w:b/>
              </w:rPr>
              <w:t>на 2017-2020 годы</w:t>
            </w: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763B05">
            <w:pPr>
              <w:tabs>
                <w:tab w:val="left" w:pos="11490"/>
              </w:tabs>
              <w:jc w:val="center"/>
            </w:pPr>
            <w:r>
              <w:t>40,00</w:t>
            </w:r>
          </w:p>
        </w:tc>
        <w:tc>
          <w:tcPr>
            <w:tcW w:w="1309" w:type="dxa"/>
            <w:gridSpan w:val="2"/>
          </w:tcPr>
          <w:p w:rsidR="00AF5453" w:rsidRPr="0031654A" w:rsidRDefault="00AF5453" w:rsidP="00763B05">
            <w:pPr>
              <w:tabs>
                <w:tab w:val="left" w:pos="11490"/>
              </w:tabs>
              <w:jc w:val="center"/>
            </w:pPr>
            <w:r>
              <w:t>0</w:t>
            </w:r>
          </w:p>
        </w:tc>
        <w:tc>
          <w:tcPr>
            <w:tcW w:w="1429" w:type="dxa"/>
          </w:tcPr>
          <w:p w:rsidR="00AF5453" w:rsidRPr="0031654A" w:rsidRDefault="0091375B" w:rsidP="00763B05">
            <w:pPr>
              <w:tabs>
                <w:tab w:val="left" w:pos="11490"/>
              </w:tabs>
              <w:jc w:val="center"/>
            </w:pPr>
            <w:r>
              <w:t>10</w:t>
            </w:r>
            <w:r w:rsidR="00AF5453">
              <w:t>,00</w:t>
            </w:r>
          </w:p>
        </w:tc>
        <w:tc>
          <w:tcPr>
            <w:tcW w:w="1309" w:type="dxa"/>
          </w:tcPr>
          <w:p w:rsidR="00AF5453" w:rsidRPr="0031654A" w:rsidRDefault="0091375B" w:rsidP="00763B05">
            <w:pPr>
              <w:tabs>
                <w:tab w:val="left" w:pos="11490"/>
              </w:tabs>
              <w:jc w:val="center"/>
            </w:pPr>
            <w:r>
              <w:t>10</w:t>
            </w:r>
            <w:r w:rsidR="00AF5453">
              <w:t>,00</w:t>
            </w:r>
          </w:p>
        </w:tc>
        <w:tc>
          <w:tcPr>
            <w:tcW w:w="1665" w:type="dxa"/>
          </w:tcPr>
          <w:p w:rsidR="00AF5453" w:rsidRPr="0031654A" w:rsidRDefault="0091375B" w:rsidP="00763B05">
            <w:pPr>
              <w:tabs>
                <w:tab w:val="left" w:pos="11490"/>
              </w:tabs>
              <w:jc w:val="center"/>
            </w:pPr>
            <w:r>
              <w:t>6</w:t>
            </w:r>
            <w:r w:rsidR="00AF5453">
              <w:t>0,00</w:t>
            </w:r>
          </w:p>
        </w:tc>
      </w:tr>
      <w:tr w:rsidR="00AF5453" w:rsidRPr="0031654A" w:rsidTr="00F137AF">
        <w:trPr>
          <w:cantSplit/>
          <w:trHeight w:val="1134"/>
        </w:trPr>
        <w:tc>
          <w:tcPr>
            <w:tcW w:w="699" w:type="dxa"/>
            <w:gridSpan w:val="3"/>
            <w:textDirection w:val="btLr"/>
          </w:tcPr>
          <w:p w:rsidR="00AF5453" w:rsidRPr="0031654A" w:rsidRDefault="00AF5453" w:rsidP="00890831">
            <w:pPr>
              <w:tabs>
                <w:tab w:val="left" w:pos="11490"/>
              </w:tabs>
              <w:ind w:left="113" w:right="113"/>
            </w:pPr>
            <w:r w:rsidRPr="0031654A">
              <w:t>мероприятие</w:t>
            </w:r>
          </w:p>
        </w:tc>
        <w:tc>
          <w:tcPr>
            <w:tcW w:w="4288" w:type="dxa"/>
            <w:vAlign w:val="center"/>
          </w:tcPr>
          <w:p w:rsidR="00AF5453" w:rsidRPr="0031654A" w:rsidRDefault="00AF5453" w:rsidP="00890831">
            <w:r w:rsidRPr="0031654A">
              <w:t>Проведение общепоселковых спортивных праздников, спортивных соревнований.</w:t>
            </w: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056FE3">
            <w:pPr>
              <w:tabs>
                <w:tab w:val="left" w:pos="11490"/>
              </w:tabs>
              <w:jc w:val="center"/>
            </w:pPr>
            <w:r>
              <w:t>40,00</w:t>
            </w:r>
          </w:p>
        </w:tc>
        <w:tc>
          <w:tcPr>
            <w:tcW w:w="1309" w:type="dxa"/>
            <w:gridSpan w:val="2"/>
          </w:tcPr>
          <w:p w:rsidR="00AF5453" w:rsidRPr="0031654A" w:rsidRDefault="00AF5453" w:rsidP="00056FE3">
            <w:pPr>
              <w:tabs>
                <w:tab w:val="left" w:pos="11490"/>
              </w:tabs>
              <w:jc w:val="center"/>
            </w:pPr>
            <w:r>
              <w:t>0</w:t>
            </w:r>
          </w:p>
        </w:tc>
        <w:tc>
          <w:tcPr>
            <w:tcW w:w="1429" w:type="dxa"/>
          </w:tcPr>
          <w:p w:rsidR="00AF5453" w:rsidRPr="0031654A" w:rsidRDefault="0091375B" w:rsidP="00056FE3">
            <w:pPr>
              <w:tabs>
                <w:tab w:val="left" w:pos="11490"/>
              </w:tabs>
              <w:jc w:val="center"/>
            </w:pPr>
            <w:r>
              <w:t>10</w:t>
            </w:r>
            <w:r w:rsidR="00AF5453">
              <w:t>,00</w:t>
            </w:r>
          </w:p>
        </w:tc>
        <w:tc>
          <w:tcPr>
            <w:tcW w:w="1309" w:type="dxa"/>
          </w:tcPr>
          <w:p w:rsidR="00AF5453" w:rsidRPr="0031654A" w:rsidRDefault="0091375B" w:rsidP="00056FE3">
            <w:pPr>
              <w:tabs>
                <w:tab w:val="left" w:pos="11490"/>
              </w:tabs>
              <w:jc w:val="center"/>
            </w:pPr>
            <w:r>
              <w:t>10</w:t>
            </w:r>
            <w:r w:rsidR="00AF5453">
              <w:t>,00</w:t>
            </w:r>
          </w:p>
        </w:tc>
        <w:tc>
          <w:tcPr>
            <w:tcW w:w="1665" w:type="dxa"/>
          </w:tcPr>
          <w:p w:rsidR="00AF5453" w:rsidRPr="0031654A" w:rsidRDefault="0091375B" w:rsidP="00056FE3">
            <w:pPr>
              <w:tabs>
                <w:tab w:val="left" w:pos="11490"/>
              </w:tabs>
              <w:jc w:val="center"/>
            </w:pPr>
            <w:r>
              <w:t>6</w:t>
            </w:r>
            <w:r w:rsidR="00AF5453">
              <w:t>0,00</w:t>
            </w:r>
          </w:p>
        </w:tc>
      </w:tr>
      <w:tr w:rsidR="00AF5453" w:rsidRPr="0031654A" w:rsidTr="00F137AF">
        <w:trPr>
          <w:cantSplit/>
          <w:trHeight w:val="1134"/>
        </w:trPr>
        <w:tc>
          <w:tcPr>
            <w:tcW w:w="699" w:type="dxa"/>
            <w:gridSpan w:val="3"/>
            <w:textDirection w:val="btLr"/>
          </w:tcPr>
          <w:p w:rsidR="00AF5453" w:rsidRPr="0031654A" w:rsidRDefault="00AF5453" w:rsidP="00890831">
            <w:pPr>
              <w:tabs>
                <w:tab w:val="left" w:pos="11490"/>
              </w:tabs>
              <w:ind w:left="113" w:right="113"/>
            </w:pPr>
            <w:r w:rsidRPr="0031654A">
              <w:t xml:space="preserve">Подпрограмма </w:t>
            </w:r>
          </w:p>
        </w:tc>
        <w:tc>
          <w:tcPr>
            <w:tcW w:w="4288" w:type="dxa"/>
          </w:tcPr>
          <w:p w:rsidR="00AF5453" w:rsidRPr="0031654A" w:rsidRDefault="00AF5453" w:rsidP="00890831">
            <w:pPr>
              <w:pStyle w:val="ConsPlusNormal"/>
              <w:ind w:firstLine="0"/>
              <w:rPr>
                <w:rFonts w:ascii="Times New Roman" w:hAnsi="Times New Roman" w:cs="Times New Roman"/>
                <w:b/>
                <w:sz w:val="24"/>
                <w:szCs w:val="24"/>
              </w:rPr>
            </w:pPr>
            <w:r>
              <w:rPr>
                <w:rFonts w:ascii="Times New Roman" w:hAnsi="Times New Roman" w:cs="Times New Roman"/>
                <w:b/>
                <w:sz w:val="24"/>
                <w:szCs w:val="24"/>
              </w:rPr>
              <w:t>«Развитие молодежной политики»</w:t>
            </w:r>
            <w:r w:rsidR="00FA6029">
              <w:rPr>
                <w:rFonts w:ascii="Times New Roman" w:hAnsi="Times New Roman" w:cs="Times New Roman"/>
                <w:b/>
                <w:sz w:val="24"/>
                <w:szCs w:val="24"/>
              </w:rPr>
              <w:t xml:space="preserve"> на 2017-2020 годы</w:t>
            </w:r>
          </w:p>
          <w:p w:rsidR="00AF5453" w:rsidRPr="0031654A" w:rsidRDefault="00AF5453" w:rsidP="00890831">
            <w:pPr>
              <w:tabs>
                <w:tab w:val="left" w:pos="11580"/>
              </w:tabs>
            </w:pP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763B05">
            <w:pPr>
              <w:tabs>
                <w:tab w:val="left" w:pos="11490"/>
              </w:tabs>
              <w:jc w:val="center"/>
            </w:pPr>
            <w:r>
              <w:t>37,00</w:t>
            </w:r>
          </w:p>
        </w:tc>
        <w:tc>
          <w:tcPr>
            <w:tcW w:w="1309" w:type="dxa"/>
            <w:gridSpan w:val="2"/>
          </w:tcPr>
          <w:p w:rsidR="00AF5453" w:rsidRPr="0031654A" w:rsidRDefault="00AF5453" w:rsidP="00763B05">
            <w:pPr>
              <w:tabs>
                <w:tab w:val="left" w:pos="11490"/>
              </w:tabs>
              <w:jc w:val="center"/>
            </w:pPr>
            <w:r>
              <w:t>0</w:t>
            </w:r>
          </w:p>
        </w:tc>
        <w:tc>
          <w:tcPr>
            <w:tcW w:w="1429" w:type="dxa"/>
          </w:tcPr>
          <w:p w:rsidR="00AF5453" w:rsidRPr="0031654A" w:rsidRDefault="0091375B" w:rsidP="00763B05">
            <w:pPr>
              <w:tabs>
                <w:tab w:val="left" w:pos="11490"/>
              </w:tabs>
              <w:jc w:val="center"/>
            </w:pPr>
            <w:r>
              <w:t>10</w:t>
            </w:r>
            <w:r w:rsidR="00AF5453">
              <w:t>,00</w:t>
            </w:r>
          </w:p>
        </w:tc>
        <w:tc>
          <w:tcPr>
            <w:tcW w:w="1309" w:type="dxa"/>
          </w:tcPr>
          <w:p w:rsidR="00AF5453" w:rsidRPr="0031654A" w:rsidRDefault="0091375B" w:rsidP="00763B05">
            <w:pPr>
              <w:tabs>
                <w:tab w:val="left" w:pos="11490"/>
              </w:tabs>
              <w:jc w:val="center"/>
            </w:pPr>
            <w:r>
              <w:t>10</w:t>
            </w:r>
            <w:r w:rsidR="00AF5453">
              <w:t>,00</w:t>
            </w:r>
          </w:p>
        </w:tc>
        <w:tc>
          <w:tcPr>
            <w:tcW w:w="1665" w:type="dxa"/>
          </w:tcPr>
          <w:p w:rsidR="00AF5453" w:rsidRPr="0031654A" w:rsidRDefault="0091375B" w:rsidP="00763B05">
            <w:pPr>
              <w:tabs>
                <w:tab w:val="left" w:pos="11490"/>
              </w:tabs>
              <w:jc w:val="center"/>
            </w:pPr>
            <w:r>
              <w:t>5</w:t>
            </w:r>
            <w:r w:rsidR="00AF5453">
              <w:t>7,00</w:t>
            </w:r>
          </w:p>
        </w:tc>
      </w:tr>
      <w:tr w:rsidR="00AF5453" w:rsidRPr="0031654A" w:rsidTr="00F137AF">
        <w:trPr>
          <w:cantSplit/>
          <w:trHeight w:val="1134"/>
        </w:trPr>
        <w:tc>
          <w:tcPr>
            <w:tcW w:w="699" w:type="dxa"/>
            <w:gridSpan w:val="3"/>
            <w:textDirection w:val="btLr"/>
          </w:tcPr>
          <w:p w:rsidR="00AF5453" w:rsidRPr="0031654A" w:rsidRDefault="00AF5453" w:rsidP="00890831">
            <w:pPr>
              <w:tabs>
                <w:tab w:val="left" w:pos="11490"/>
              </w:tabs>
              <w:ind w:left="113" w:right="113"/>
            </w:pPr>
            <w:r w:rsidRPr="0031654A">
              <w:t>мероприятие</w:t>
            </w:r>
          </w:p>
        </w:tc>
        <w:tc>
          <w:tcPr>
            <w:tcW w:w="4288" w:type="dxa"/>
          </w:tcPr>
          <w:p w:rsidR="00AF5453" w:rsidRPr="0031654A" w:rsidRDefault="00AF5453" w:rsidP="00890831">
            <w:r w:rsidRPr="0031654A">
              <w:t>Профилактика правонарушений среди несовершеннолетних</w:t>
            </w: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056FE3">
            <w:pPr>
              <w:tabs>
                <w:tab w:val="left" w:pos="11490"/>
              </w:tabs>
              <w:jc w:val="center"/>
            </w:pPr>
            <w:r>
              <w:t>0</w:t>
            </w:r>
          </w:p>
        </w:tc>
        <w:tc>
          <w:tcPr>
            <w:tcW w:w="1309" w:type="dxa"/>
            <w:gridSpan w:val="2"/>
          </w:tcPr>
          <w:p w:rsidR="00AF5453" w:rsidRPr="0031654A" w:rsidRDefault="00AF5453" w:rsidP="00056FE3">
            <w:pPr>
              <w:tabs>
                <w:tab w:val="left" w:pos="11490"/>
              </w:tabs>
              <w:jc w:val="center"/>
            </w:pPr>
            <w:r>
              <w:t>0</w:t>
            </w:r>
          </w:p>
        </w:tc>
        <w:tc>
          <w:tcPr>
            <w:tcW w:w="1429" w:type="dxa"/>
          </w:tcPr>
          <w:p w:rsidR="00AF5453" w:rsidRPr="0031654A" w:rsidRDefault="00AF5453" w:rsidP="00056FE3">
            <w:pPr>
              <w:tabs>
                <w:tab w:val="left" w:pos="11490"/>
              </w:tabs>
              <w:jc w:val="center"/>
            </w:pPr>
            <w:r>
              <w:t>0</w:t>
            </w:r>
          </w:p>
        </w:tc>
        <w:tc>
          <w:tcPr>
            <w:tcW w:w="1309" w:type="dxa"/>
          </w:tcPr>
          <w:p w:rsidR="00AF5453" w:rsidRPr="0031654A" w:rsidRDefault="00AF5453" w:rsidP="00056FE3">
            <w:pPr>
              <w:tabs>
                <w:tab w:val="left" w:pos="11490"/>
              </w:tabs>
              <w:jc w:val="center"/>
            </w:pPr>
            <w:r>
              <w:t>0</w:t>
            </w:r>
          </w:p>
        </w:tc>
        <w:tc>
          <w:tcPr>
            <w:tcW w:w="1665" w:type="dxa"/>
          </w:tcPr>
          <w:p w:rsidR="00AF5453" w:rsidRPr="0031654A" w:rsidRDefault="00AF5453" w:rsidP="00056FE3">
            <w:pPr>
              <w:tabs>
                <w:tab w:val="left" w:pos="11490"/>
              </w:tabs>
              <w:jc w:val="center"/>
            </w:pPr>
            <w:r>
              <w:t>0</w:t>
            </w:r>
          </w:p>
        </w:tc>
      </w:tr>
      <w:tr w:rsidR="00AF5453" w:rsidRPr="0031654A" w:rsidTr="00F137AF">
        <w:trPr>
          <w:cantSplit/>
          <w:trHeight w:val="1134"/>
        </w:trPr>
        <w:tc>
          <w:tcPr>
            <w:tcW w:w="699" w:type="dxa"/>
            <w:gridSpan w:val="3"/>
            <w:textDirection w:val="btLr"/>
          </w:tcPr>
          <w:p w:rsidR="00AF5453" w:rsidRPr="0031654A" w:rsidRDefault="00AF5453" w:rsidP="00890831">
            <w:pPr>
              <w:tabs>
                <w:tab w:val="left" w:pos="11490"/>
              </w:tabs>
              <w:ind w:left="113" w:right="113"/>
            </w:pPr>
            <w:r w:rsidRPr="0031654A">
              <w:t>мероприятие</w:t>
            </w:r>
          </w:p>
        </w:tc>
        <w:tc>
          <w:tcPr>
            <w:tcW w:w="4288" w:type="dxa"/>
          </w:tcPr>
          <w:p w:rsidR="00AF5453" w:rsidRPr="0031654A" w:rsidRDefault="00AF5453" w:rsidP="00890831">
            <w:pPr>
              <w:tabs>
                <w:tab w:val="left" w:pos="11490"/>
              </w:tabs>
            </w:pPr>
            <w:r>
              <w:t xml:space="preserve">Мероприятия в сфере молодежной политики </w:t>
            </w: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056FE3">
            <w:pPr>
              <w:tabs>
                <w:tab w:val="left" w:pos="11490"/>
              </w:tabs>
              <w:jc w:val="center"/>
            </w:pPr>
            <w:r>
              <w:t>37,00</w:t>
            </w:r>
          </w:p>
        </w:tc>
        <w:tc>
          <w:tcPr>
            <w:tcW w:w="1309" w:type="dxa"/>
            <w:gridSpan w:val="2"/>
          </w:tcPr>
          <w:p w:rsidR="00AF5453" w:rsidRPr="0031654A" w:rsidRDefault="00AF5453" w:rsidP="00056FE3">
            <w:pPr>
              <w:tabs>
                <w:tab w:val="left" w:pos="11490"/>
              </w:tabs>
              <w:jc w:val="center"/>
            </w:pPr>
            <w:r>
              <w:t>0</w:t>
            </w:r>
          </w:p>
        </w:tc>
        <w:tc>
          <w:tcPr>
            <w:tcW w:w="1429" w:type="dxa"/>
          </w:tcPr>
          <w:p w:rsidR="00AF5453" w:rsidRPr="0031654A" w:rsidRDefault="0091375B" w:rsidP="00056FE3">
            <w:pPr>
              <w:tabs>
                <w:tab w:val="left" w:pos="11490"/>
              </w:tabs>
              <w:jc w:val="center"/>
            </w:pPr>
            <w:r>
              <w:t>10</w:t>
            </w:r>
            <w:r w:rsidR="00AF5453">
              <w:t>,00</w:t>
            </w:r>
          </w:p>
        </w:tc>
        <w:tc>
          <w:tcPr>
            <w:tcW w:w="1309" w:type="dxa"/>
          </w:tcPr>
          <w:p w:rsidR="00AF5453" w:rsidRPr="0031654A" w:rsidRDefault="0091375B" w:rsidP="00056FE3">
            <w:pPr>
              <w:tabs>
                <w:tab w:val="left" w:pos="11490"/>
              </w:tabs>
              <w:jc w:val="center"/>
            </w:pPr>
            <w:r>
              <w:t>10</w:t>
            </w:r>
            <w:r w:rsidR="00AF5453">
              <w:t>,00</w:t>
            </w:r>
          </w:p>
        </w:tc>
        <w:tc>
          <w:tcPr>
            <w:tcW w:w="1665" w:type="dxa"/>
          </w:tcPr>
          <w:p w:rsidR="00AF5453" w:rsidRPr="0031654A" w:rsidRDefault="0091375B" w:rsidP="00056FE3">
            <w:pPr>
              <w:tabs>
                <w:tab w:val="left" w:pos="11490"/>
              </w:tabs>
              <w:jc w:val="center"/>
            </w:pPr>
            <w:r>
              <w:t>5</w:t>
            </w:r>
            <w:r w:rsidR="00AF5453">
              <w:t>7,00</w:t>
            </w:r>
          </w:p>
        </w:tc>
      </w:tr>
      <w:tr w:rsidR="00AF5453" w:rsidRPr="0031654A" w:rsidTr="00F137AF">
        <w:trPr>
          <w:cantSplit/>
          <w:trHeight w:val="1134"/>
        </w:trPr>
        <w:tc>
          <w:tcPr>
            <w:tcW w:w="699" w:type="dxa"/>
            <w:gridSpan w:val="3"/>
            <w:textDirection w:val="btLr"/>
          </w:tcPr>
          <w:p w:rsidR="00AF5453" w:rsidRPr="0031654A" w:rsidRDefault="00AF5453" w:rsidP="00890831">
            <w:pPr>
              <w:tabs>
                <w:tab w:val="left" w:pos="11490"/>
              </w:tabs>
              <w:ind w:left="113" w:right="113"/>
            </w:pPr>
            <w:r w:rsidRPr="0031654A">
              <w:t xml:space="preserve">Подпрограмма </w:t>
            </w:r>
          </w:p>
        </w:tc>
        <w:tc>
          <w:tcPr>
            <w:tcW w:w="4288" w:type="dxa"/>
          </w:tcPr>
          <w:p w:rsidR="00AF5453" w:rsidRPr="0031654A" w:rsidRDefault="00AF5453" w:rsidP="00890831">
            <w:pPr>
              <w:tabs>
                <w:tab w:val="left" w:pos="11490"/>
              </w:tabs>
            </w:pPr>
            <w:r w:rsidRPr="0031654A">
              <w:rPr>
                <w:b/>
              </w:rPr>
              <w:t>«Управление муниципальным имуществом</w:t>
            </w:r>
            <w:r>
              <w:rPr>
                <w:b/>
              </w:rPr>
              <w:t>»</w:t>
            </w:r>
            <w:r w:rsidRPr="0031654A">
              <w:rPr>
                <w:b/>
              </w:rPr>
              <w:t xml:space="preserve"> </w:t>
            </w:r>
            <w:r w:rsidR="00FA6029">
              <w:rPr>
                <w:b/>
              </w:rPr>
              <w:t>на 2017-2020 годы</w:t>
            </w: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763B05">
            <w:pPr>
              <w:tabs>
                <w:tab w:val="left" w:pos="11490"/>
              </w:tabs>
              <w:jc w:val="center"/>
            </w:pPr>
            <w:r>
              <w:t>3043,20</w:t>
            </w:r>
          </w:p>
        </w:tc>
        <w:tc>
          <w:tcPr>
            <w:tcW w:w="1309" w:type="dxa"/>
            <w:gridSpan w:val="2"/>
          </w:tcPr>
          <w:p w:rsidR="00AF5453" w:rsidRPr="0031654A" w:rsidRDefault="00AF5453" w:rsidP="00763B05">
            <w:pPr>
              <w:tabs>
                <w:tab w:val="left" w:pos="11490"/>
              </w:tabs>
              <w:jc w:val="center"/>
            </w:pPr>
            <w:r>
              <w:t>2000,00</w:t>
            </w:r>
          </w:p>
        </w:tc>
        <w:tc>
          <w:tcPr>
            <w:tcW w:w="1429" w:type="dxa"/>
          </w:tcPr>
          <w:p w:rsidR="00AF5453" w:rsidRPr="0031654A" w:rsidRDefault="0091375B" w:rsidP="00763B05">
            <w:pPr>
              <w:tabs>
                <w:tab w:val="left" w:pos="11490"/>
              </w:tabs>
              <w:jc w:val="center"/>
            </w:pPr>
            <w:r>
              <w:t>2200,00</w:t>
            </w:r>
          </w:p>
        </w:tc>
        <w:tc>
          <w:tcPr>
            <w:tcW w:w="1309" w:type="dxa"/>
          </w:tcPr>
          <w:p w:rsidR="00AF5453" w:rsidRPr="0031654A" w:rsidRDefault="0091375B" w:rsidP="00763B05">
            <w:pPr>
              <w:tabs>
                <w:tab w:val="left" w:pos="11490"/>
              </w:tabs>
              <w:jc w:val="center"/>
            </w:pPr>
            <w:r>
              <w:t>2200,00</w:t>
            </w:r>
          </w:p>
        </w:tc>
        <w:tc>
          <w:tcPr>
            <w:tcW w:w="1665" w:type="dxa"/>
          </w:tcPr>
          <w:p w:rsidR="00F137AF" w:rsidRDefault="0091375B" w:rsidP="00763B05">
            <w:pPr>
              <w:tabs>
                <w:tab w:val="left" w:pos="11490"/>
              </w:tabs>
              <w:jc w:val="center"/>
            </w:pPr>
            <w:r>
              <w:t>944</w:t>
            </w:r>
            <w:r w:rsidR="00AF5453">
              <w:t>3,2</w:t>
            </w:r>
          </w:p>
          <w:p w:rsidR="00F137AF" w:rsidRDefault="00F137AF" w:rsidP="00763B05">
            <w:pPr>
              <w:tabs>
                <w:tab w:val="left" w:pos="11490"/>
              </w:tabs>
              <w:jc w:val="center"/>
            </w:pPr>
          </w:p>
          <w:p w:rsidR="00AF5453" w:rsidRPr="0031654A" w:rsidRDefault="00AF5453" w:rsidP="00F137AF">
            <w:pPr>
              <w:tabs>
                <w:tab w:val="left" w:pos="11490"/>
              </w:tabs>
            </w:pPr>
          </w:p>
        </w:tc>
      </w:tr>
      <w:tr w:rsidR="00AF5453" w:rsidRPr="0031654A" w:rsidTr="00F137AF">
        <w:trPr>
          <w:cantSplit/>
          <w:trHeight w:val="1132"/>
        </w:trPr>
        <w:tc>
          <w:tcPr>
            <w:tcW w:w="699" w:type="dxa"/>
            <w:gridSpan w:val="3"/>
            <w:textDirection w:val="btLr"/>
          </w:tcPr>
          <w:p w:rsidR="00AF5453" w:rsidRPr="0031654A" w:rsidRDefault="00AF5453" w:rsidP="00890831">
            <w:pPr>
              <w:tabs>
                <w:tab w:val="left" w:pos="11490"/>
              </w:tabs>
              <w:ind w:left="113" w:right="113"/>
            </w:pPr>
            <w:r w:rsidRPr="0031654A">
              <w:t>мероприятие</w:t>
            </w:r>
          </w:p>
        </w:tc>
        <w:tc>
          <w:tcPr>
            <w:tcW w:w="4288" w:type="dxa"/>
          </w:tcPr>
          <w:p w:rsidR="00AF5453" w:rsidRPr="0031654A" w:rsidRDefault="00AF5453" w:rsidP="00890831">
            <w:pPr>
              <w:tabs>
                <w:tab w:val="left" w:pos="11490"/>
              </w:tabs>
            </w:pPr>
            <w:r>
              <w:t xml:space="preserve">Расходы на выплату персоналу государственных (муниципальных) органов </w:t>
            </w: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763B05">
            <w:pPr>
              <w:tabs>
                <w:tab w:val="left" w:pos="11490"/>
              </w:tabs>
              <w:jc w:val="center"/>
            </w:pPr>
            <w:r>
              <w:t>515,20</w:t>
            </w:r>
          </w:p>
        </w:tc>
        <w:tc>
          <w:tcPr>
            <w:tcW w:w="1309" w:type="dxa"/>
            <w:gridSpan w:val="2"/>
          </w:tcPr>
          <w:p w:rsidR="00AF5453" w:rsidRPr="0031654A" w:rsidRDefault="00AF5453" w:rsidP="00763B05">
            <w:pPr>
              <w:tabs>
                <w:tab w:val="left" w:pos="11490"/>
              </w:tabs>
              <w:jc w:val="center"/>
            </w:pPr>
            <w:r>
              <w:t>536,00</w:t>
            </w:r>
          </w:p>
        </w:tc>
        <w:tc>
          <w:tcPr>
            <w:tcW w:w="1429" w:type="dxa"/>
          </w:tcPr>
          <w:p w:rsidR="00AF5453" w:rsidRPr="0031654A" w:rsidRDefault="00AF5453" w:rsidP="00763B05">
            <w:pPr>
              <w:tabs>
                <w:tab w:val="left" w:pos="11490"/>
              </w:tabs>
              <w:jc w:val="center"/>
            </w:pPr>
            <w:r>
              <w:t>536,00</w:t>
            </w:r>
          </w:p>
        </w:tc>
        <w:tc>
          <w:tcPr>
            <w:tcW w:w="1309" w:type="dxa"/>
          </w:tcPr>
          <w:p w:rsidR="00AF5453" w:rsidRPr="0031654A" w:rsidRDefault="00AF5453" w:rsidP="00763B05">
            <w:pPr>
              <w:tabs>
                <w:tab w:val="left" w:pos="11490"/>
              </w:tabs>
              <w:jc w:val="center"/>
            </w:pPr>
            <w:r>
              <w:t>536,00</w:t>
            </w:r>
          </w:p>
        </w:tc>
        <w:tc>
          <w:tcPr>
            <w:tcW w:w="1665" w:type="dxa"/>
          </w:tcPr>
          <w:p w:rsidR="00AF5453" w:rsidRPr="0031654A" w:rsidRDefault="00AF5453" w:rsidP="00763B05">
            <w:pPr>
              <w:tabs>
                <w:tab w:val="left" w:pos="11490"/>
              </w:tabs>
              <w:jc w:val="center"/>
            </w:pPr>
            <w:r>
              <w:t>2123,20</w:t>
            </w:r>
          </w:p>
        </w:tc>
      </w:tr>
      <w:tr w:rsidR="00AF5453" w:rsidRPr="0031654A" w:rsidTr="00F137AF">
        <w:trPr>
          <w:cantSplit/>
          <w:trHeight w:val="1265"/>
        </w:trPr>
        <w:tc>
          <w:tcPr>
            <w:tcW w:w="699" w:type="dxa"/>
            <w:gridSpan w:val="3"/>
            <w:textDirection w:val="btLr"/>
          </w:tcPr>
          <w:p w:rsidR="00AF5453" w:rsidRPr="0031654A" w:rsidRDefault="00AF5453" w:rsidP="00890831">
            <w:pPr>
              <w:tabs>
                <w:tab w:val="left" w:pos="11490"/>
              </w:tabs>
              <w:ind w:left="113" w:right="113"/>
            </w:pPr>
            <w:r w:rsidRPr="0031654A">
              <w:t>мероприятие</w:t>
            </w:r>
          </w:p>
        </w:tc>
        <w:tc>
          <w:tcPr>
            <w:tcW w:w="4288" w:type="dxa"/>
          </w:tcPr>
          <w:p w:rsidR="00AF5453" w:rsidRPr="0031654A" w:rsidRDefault="00AF5453" w:rsidP="00890831">
            <w:pPr>
              <w:tabs>
                <w:tab w:val="left" w:pos="11490"/>
              </w:tabs>
            </w:pPr>
            <w:r>
              <w:t xml:space="preserve">иные закупки товаров, работ и услуг для обеспечения государственных (муниципальных) нужд </w:t>
            </w: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763B05">
            <w:pPr>
              <w:tabs>
                <w:tab w:val="left" w:pos="11490"/>
              </w:tabs>
              <w:jc w:val="center"/>
            </w:pPr>
            <w:r>
              <w:t>2528,00</w:t>
            </w:r>
          </w:p>
        </w:tc>
        <w:tc>
          <w:tcPr>
            <w:tcW w:w="1309" w:type="dxa"/>
            <w:gridSpan w:val="2"/>
          </w:tcPr>
          <w:p w:rsidR="00AF5453" w:rsidRPr="0031654A" w:rsidRDefault="00AF5453" w:rsidP="00763B05">
            <w:pPr>
              <w:tabs>
                <w:tab w:val="left" w:pos="11490"/>
              </w:tabs>
              <w:jc w:val="center"/>
            </w:pPr>
            <w:r>
              <w:t>1464,00</w:t>
            </w:r>
          </w:p>
        </w:tc>
        <w:tc>
          <w:tcPr>
            <w:tcW w:w="1429" w:type="dxa"/>
          </w:tcPr>
          <w:p w:rsidR="00AF5453" w:rsidRPr="0031654A" w:rsidRDefault="0091375B" w:rsidP="00763B05">
            <w:pPr>
              <w:tabs>
                <w:tab w:val="left" w:pos="11490"/>
              </w:tabs>
              <w:jc w:val="center"/>
            </w:pPr>
            <w:r>
              <w:t>1664</w:t>
            </w:r>
            <w:r w:rsidR="00AF5453">
              <w:t>,00</w:t>
            </w:r>
          </w:p>
        </w:tc>
        <w:tc>
          <w:tcPr>
            <w:tcW w:w="1309" w:type="dxa"/>
          </w:tcPr>
          <w:p w:rsidR="00AF5453" w:rsidRPr="0031654A" w:rsidRDefault="0091375B" w:rsidP="00763B05">
            <w:pPr>
              <w:tabs>
                <w:tab w:val="left" w:pos="11490"/>
              </w:tabs>
              <w:jc w:val="center"/>
            </w:pPr>
            <w:r>
              <w:t>1664</w:t>
            </w:r>
            <w:r w:rsidR="00AF5453">
              <w:t>,00</w:t>
            </w:r>
          </w:p>
        </w:tc>
        <w:tc>
          <w:tcPr>
            <w:tcW w:w="1665" w:type="dxa"/>
          </w:tcPr>
          <w:p w:rsidR="00AF5453" w:rsidRPr="0031654A" w:rsidRDefault="0091375B" w:rsidP="00763B05">
            <w:pPr>
              <w:tabs>
                <w:tab w:val="left" w:pos="11490"/>
              </w:tabs>
              <w:jc w:val="center"/>
            </w:pPr>
            <w:r>
              <w:t>7320,00</w:t>
            </w:r>
          </w:p>
        </w:tc>
      </w:tr>
      <w:tr w:rsidR="00AF5453" w:rsidRPr="0031654A" w:rsidTr="00F137AF">
        <w:trPr>
          <w:cantSplit/>
          <w:trHeight w:val="1543"/>
        </w:trPr>
        <w:tc>
          <w:tcPr>
            <w:tcW w:w="699" w:type="dxa"/>
            <w:gridSpan w:val="3"/>
            <w:textDirection w:val="btLr"/>
          </w:tcPr>
          <w:p w:rsidR="00AF5453" w:rsidRPr="00EB2C80" w:rsidRDefault="00AF5453" w:rsidP="00890831">
            <w:pPr>
              <w:tabs>
                <w:tab w:val="left" w:pos="11490"/>
              </w:tabs>
              <w:ind w:right="113"/>
              <w:rPr>
                <w:b/>
              </w:rPr>
            </w:pPr>
            <w:r w:rsidRPr="00EB2C80">
              <w:rPr>
                <w:b/>
              </w:rPr>
              <w:lastRenderedPageBreak/>
              <w:t>мероприятие</w:t>
            </w:r>
          </w:p>
        </w:tc>
        <w:tc>
          <w:tcPr>
            <w:tcW w:w="4288" w:type="dxa"/>
            <w:vAlign w:val="center"/>
          </w:tcPr>
          <w:p w:rsidR="00AF5453" w:rsidRPr="0031654A" w:rsidRDefault="00AF5453" w:rsidP="00890831">
            <w:r>
              <w:t xml:space="preserve">Проект местных инициатив </w:t>
            </w:r>
          </w:p>
        </w:tc>
        <w:tc>
          <w:tcPr>
            <w:tcW w:w="2733" w:type="dxa"/>
            <w:gridSpan w:val="2"/>
          </w:tcPr>
          <w:p w:rsidR="00AF5453" w:rsidRPr="0031654A" w:rsidRDefault="00AF5453" w:rsidP="00F137AF">
            <w:pPr>
              <w:tabs>
                <w:tab w:val="left" w:pos="11490"/>
              </w:tabs>
              <w:jc w:val="center"/>
            </w:pPr>
            <w:r w:rsidRPr="0031654A">
              <w:t>Администрация Восточного городского поселения</w:t>
            </w:r>
          </w:p>
        </w:tc>
        <w:tc>
          <w:tcPr>
            <w:tcW w:w="1432" w:type="dxa"/>
            <w:gridSpan w:val="2"/>
          </w:tcPr>
          <w:p w:rsidR="00AF5453" w:rsidRPr="0031654A" w:rsidRDefault="00AF5453" w:rsidP="00763B05">
            <w:pPr>
              <w:tabs>
                <w:tab w:val="left" w:pos="11490"/>
              </w:tabs>
              <w:jc w:val="center"/>
            </w:pPr>
            <w:r>
              <w:t>773,239</w:t>
            </w:r>
          </w:p>
        </w:tc>
        <w:tc>
          <w:tcPr>
            <w:tcW w:w="1309" w:type="dxa"/>
            <w:gridSpan w:val="2"/>
          </w:tcPr>
          <w:p w:rsidR="00AF5453" w:rsidRPr="0031654A" w:rsidRDefault="00AF5453" w:rsidP="00763B05">
            <w:pPr>
              <w:tabs>
                <w:tab w:val="left" w:pos="11490"/>
              </w:tabs>
              <w:jc w:val="center"/>
            </w:pPr>
            <w:r>
              <w:t>0</w:t>
            </w:r>
          </w:p>
        </w:tc>
        <w:tc>
          <w:tcPr>
            <w:tcW w:w="1429" w:type="dxa"/>
          </w:tcPr>
          <w:p w:rsidR="00AF5453" w:rsidRPr="0031654A" w:rsidRDefault="00AF5453" w:rsidP="00763B05">
            <w:pPr>
              <w:tabs>
                <w:tab w:val="left" w:pos="11490"/>
              </w:tabs>
              <w:jc w:val="center"/>
            </w:pPr>
            <w:r>
              <w:t>0</w:t>
            </w:r>
          </w:p>
        </w:tc>
        <w:tc>
          <w:tcPr>
            <w:tcW w:w="1309" w:type="dxa"/>
          </w:tcPr>
          <w:p w:rsidR="00AF5453" w:rsidRPr="0031654A" w:rsidRDefault="00AF5453" w:rsidP="00763B05">
            <w:pPr>
              <w:tabs>
                <w:tab w:val="left" w:pos="11490"/>
              </w:tabs>
              <w:jc w:val="center"/>
            </w:pPr>
            <w:r>
              <w:t>0</w:t>
            </w:r>
          </w:p>
        </w:tc>
        <w:tc>
          <w:tcPr>
            <w:tcW w:w="1665" w:type="dxa"/>
          </w:tcPr>
          <w:p w:rsidR="00AF5453" w:rsidRPr="0031654A" w:rsidRDefault="00AF5453" w:rsidP="00763B05">
            <w:pPr>
              <w:tabs>
                <w:tab w:val="left" w:pos="11490"/>
              </w:tabs>
              <w:jc w:val="center"/>
            </w:pPr>
            <w:r>
              <w:t>773,239</w:t>
            </w:r>
          </w:p>
        </w:tc>
      </w:tr>
      <w:tr w:rsidR="00AF5453" w:rsidTr="00F137AF">
        <w:trPr>
          <w:cantSplit/>
          <w:trHeight w:val="1680"/>
        </w:trPr>
        <w:tc>
          <w:tcPr>
            <w:tcW w:w="699" w:type="dxa"/>
            <w:gridSpan w:val="3"/>
            <w:tcBorders>
              <w:top w:val="single" w:sz="4" w:space="0" w:color="auto"/>
              <w:left w:val="single" w:sz="4" w:space="0" w:color="auto"/>
              <w:bottom w:val="single" w:sz="4" w:space="0" w:color="auto"/>
              <w:right w:val="single" w:sz="4" w:space="0" w:color="auto"/>
            </w:tcBorders>
            <w:textDirection w:val="btLr"/>
          </w:tcPr>
          <w:p w:rsidR="00AF5453" w:rsidRPr="00EB2C80" w:rsidRDefault="00AF5453" w:rsidP="00890831">
            <w:pPr>
              <w:rPr>
                <w:b/>
              </w:rPr>
            </w:pPr>
            <w:r w:rsidRPr="00EB2C80">
              <w:rPr>
                <w:b/>
              </w:rPr>
              <w:t>мероприятие</w:t>
            </w:r>
          </w:p>
        </w:tc>
        <w:tc>
          <w:tcPr>
            <w:tcW w:w="4288" w:type="dxa"/>
            <w:tcBorders>
              <w:top w:val="single" w:sz="4" w:space="0" w:color="auto"/>
              <w:left w:val="single" w:sz="4" w:space="0" w:color="auto"/>
              <w:bottom w:val="single" w:sz="4" w:space="0" w:color="auto"/>
              <w:right w:val="single" w:sz="4" w:space="0" w:color="auto"/>
            </w:tcBorders>
            <w:vAlign w:val="center"/>
          </w:tcPr>
          <w:p w:rsidR="00AF5453" w:rsidRPr="00586FD9" w:rsidRDefault="00AF5453" w:rsidP="00890831">
            <w:r w:rsidRPr="00586FD9">
              <w:t xml:space="preserve">Проведение выборов и референдумов </w:t>
            </w:r>
          </w:p>
        </w:tc>
        <w:tc>
          <w:tcPr>
            <w:tcW w:w="2733" w:type="dxa"/>
            <w:gridSpan w:val="2"/>
            <w:tcBorders>
              <w:top w:val="single" w:sz="4" w:space="0" w:color="auto"/>
              <w:left w:val="single" w:sz="4" w:space="0" w:color="auto"/>
              <w:bottom w:val="single" w:sz="4" w:space="0" w:color="auto"/>
              <w:right w:val="single" w:sz="4" w:space="0" w:color="auto"/>
            </w:tcBorders>
          </w:tcPr>
          <w:p w:rsidR="00AF5453" w:rsidRDefault="00AF5453" w:rsidP="00F137AF">
            <w:pPr>
              <w:tabs>
                <w:tab w:val="left" w:pos="11490"/>
              </w:tabs>
              <w:jc w:val="center"/>
            </w:pPr>
            <w:r w:rsidRPr="0031654A">
              <w:t>Администрация Восточного городского поселения</w:t>
            </w:r>
          </w:p>
        </w:tc>
        <w:tc>
          <w:tcPr>
            <w:tcW w:w="1432" w:type="dxa"/>
            <w:gridSpan w:val="2"/>
            <w:tcBorders>
              <w:top w:val="single" w:sz="4" w:space="0" w:color="auto"/>
              <w:left w:val="single" w:sz="4" w:space="0" w:color="auto"/>
              <w:bottom w:val="single" w:sz="4" w:space="0" w:color="auto"/>
              <w:right w:val="single" w:sz="4" w:space="0" w:color="auto"/>
            </w:tcBorders>
          </w:tcPr>
          <w:p w:rsidR="00AF5453" w:rsidRDefault="00AF5453" w:rsidP="00763B05">
            <w:pPr>
              <w:tabs>
                <w:tab w:val="left" w:pos="11490"/>
              </w:tabs>
              <w:jc w:val="center"/>
            </w:pPr>
            <w:r>
              <w:t>180</w:t>
            </w:r>
          </w:p>
        </w:tc>
        <w:tc>
          <w:tcPr>
            <w:tcW w:w="1309" w:type="dxa"/>
            <w:gridSpan w:val="2"/>
            <w:tcBorders>
              <w:top w:val="single" w:sz="4" w:space="0" w:color="auto"/>
              <w:left w:val="single" w:sz="4" w:space="0" w:color="auto"/>
              <w:bottom w:val="single" w:sz="4" w:space="0" w:color="auto"/>
              <w:right w:val="single" w:sz="4" w:space="0" w:color="auto"/>
            </w:tcBorders>
          </w:tcPr>
          <w:p w:rsidR="00AF5453" w:rsidRPr="0031654A" w:rsidRDefault="00AF5453" w:rsidP="00763B05">
            <w:pPr>
              <w:tabs>
                <w:tab w:val="left" w:pos="11490"/>
              </w:tabs>
              <w:jc w:val="center"/>
            </w:pPr>
            <w:r>
              <w:t>0</w:t>
            </w:r>
          </w:p>
        </w:tc>
        <w:tc>
          <w:tcPr>
            <w:tcW w:w="1429" w:type="dxa"/>
            <w:tcBorders>
              <w:top w:val="single" w:sz="4" w:space="0" w:color="auto"/>
              <w:left w:val="single" w:sz="4" w:space="0" w:color="auto"/>
              <w:bottom w:val="single" w:sz="4" w:space="0" w:color="auto"/>
              <w:right w:val="single" w:sz="4" w:space="0" w:color="auto"/>
            </w:tcBorders>
          </w:tcPr>
          <w:p w:rsidR="00AF5453" w:rsidRPr="0031654A" w:rsidRDefault="00AF5453" w:rsidP="00763B05">
            <w:pPr>
              <w:tabs>
                <w:tab w:val="left" w:pos="11490"/>
              </w:tabs>
              <w:jc w:val="center"/>
            </w:pPr>
            <w:r>
              <w:t>0</w:t>
            </w:r>
          </w:p>
        </w:tc>
        <w:tc>
          <w:tcPr>
            <w:tcW w:w="1309" w:type="dxa"/>
            <w:tcBorders>
              <w:top w:val="single" w:sz="4" w:space="0" w:color="auto"/>
              <w:left w:val="single" w:sz="4" w:space="0" w:color="auto"/>
              <w:bottom w:val="single" w:sz="4" w:space="0" w:color="auto"/>
              <w:right w:val="single" w:sz="4" w:space="0" w:color="auto"/>
            </w:tcBorders>
          </w:tcPr>
          <w:p w:rsidR="00AF5453" w:rsidRPr="0031654A" w:rsidRDefault="00AF5453" w:rsidP="00763B05">
            <w:pPr>
              <w:tabs>
                <w:tab w:val="left" w:pos="11490"/>
              </w:tabs>
              <w:jc w:val="center"/>
            </w:pPr>
            <w:r>
              <w:t>0</w:t>
            </w:r>
          </w:p>
        </w:tc>
        <w:tc>
          <w:tcPr>
            <w:tcW w:w="1665" w:type="dxa"/>
            <w:tcBorders>
              <w:top w:val="single" w:sz="4" w:space="0" w:color="auto"/>
              <w:left w:val="single" w:sz="4" w:space="0" w:color="auto"/>
              <w:bottom w:val="single" w:sz="4" w:space="0" w:color="auto"/>
              <w:right w:val="single" w:sz="4" w:space="0" w:color="auto"/>
            </w:tcBorders>
          </w:tcPr>
          <w:p w:rsidR="00AF5453" w:rsidRDefault="00AF5453" w:rsidP="00763B05">
            <w:pPr>
              <w:tabs>
                <w:tab w:val="left" w:pos="11490"/>
              </w:tabs>
              <w:jc w:val="center"/>
            </w:pPr>
            <w:r>
              <w:t>180</w:t>
            </w:r>
          </w:p>
        </w:tc>
      </w:tr>
    </w:tbl>
    <w:p w:rsidR="00890831" w:rsidRPr="0031654A" w:rsidRDefault="00890831" w:rsidP="00890831">
      <w:pPr>
        <w:tabs>
          <w:tab w:val="left" w:pos="11490"/>
        </w:tabs>
        <w:sectPr w:rsidR="00890831" w:rsidRPr="0031654A" w:rsidSect="00890831">
          <w:pgSz w:w="16838" w:h="11906" w:orient="landscape"/>
          <w:pgMar w:top="851" w:right="1134" w:bottom="1701" w:left="1134" w:header="709" w:footer="709" w:gutter="0"/>
          <w:cols w:space="708"/>
          <w:docGrid w:linePitch="360"/>
        </w:sectPr>
      </w:pPr>
    </w:p>
    <w:p w:rsidR="00890831" w:rsidRDefault="00890831" w:rsidP="00890831">
      <w:pPr>
        <w:tabs>
          <w:tab w:val="left" w:pos="11490"/>
        </w:tabs>
      </w:pPr>
    </w:p>
    <w:p w:rsidR="00922830" w:rsidRPr="0031654A" w:rsidRDefault="00922830"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FD574E" w:rsidRDefault="00890831" w:rsidP="00890831">
      <w:pPr>
        <w:tabs>
          <w:tab w:val="left" w:pos="11490"/>
        </w:tabs>
        <w:rPr>
          <w:sz w:val="28"/>
          <w:szCs w:val="28"/>
        </w:rPr>
      </w:pPr>
    </w:p>
    <w:p w:rsidR="00890831" w:rsidRPr="00FD574E" w:rsidRDefault="00890831" w:rsidP="00890831">
      <w:pPr>
        <w:pStyle w:val="ConsPlusNonformat"/>
        <w:ind w:left="720"/>
        <w:jc w:val="center"/>
        <w:rPr>
          <w:rFonts w:ascii="Times New Roman" w:hAnsi="Times New Roman" w:cs="Times New Roman"/>
          <w:b/>
          <w:sz w:val="28"/>
          <w:szCs w:val="28"/>
        </w:rPr>
      </w:pPr>
      <w:r w:rsidRPr="00FD574E">
        <w:rPr>
          <w:rFonts w:ascii="Times New Roman" w:hAnsi="Times New Roman" w:cs="Times New Roman"/>
          <w:sz w:val="28"/>
          <w:szCs w:val="28"/>
        </w:rPr>
        <w:t>Муниципальная подпрограмма</w:t>
      </w:r>
      <w:r w:rsidRPr="00FD574E">
        <w:rPr>
          <w:rFonts w:ascii="Times New Roman" w:hAnsi="Times New Roman" w:cs="Times New Roman"/>
          <w:sz w:val="28"/>
          <w:szCs w:val="28"/>
        </w:rPr>
        <w:br/>
        <w:t xml:space="preserve"> </w:t>
      </w:r>
      <w:r w:rsidRPr="00FD574E">
        <w:rPr>
          <w:rFonts w:ascii="Times New Roman" w:hAnsi="Times New Roman" w:cs="Times New Roman"/>
          <w:b/>
          <w:sz w:val="28"/>
          <w:szCs w:val="28"/>
        </w:rPr>
        <w:t>«Развитие муниципального управления»</w:t>
      </w:r>
    </w:p>
    <w:p w:rsidR="00890831" w:rsidRPr="00FD574E" w:rsidRDefault="00623C89" w:rsidP="00890831">
      <w:pPr>
        <w:pStyle w:val="ConsPlusNonformat"/>
        <w:ind w:left="720"/>
        <w:jc w:val="center"/>
        <w:rPr>
          <w:rFonts w:ascii="Times New Roman" w:hAnsi="Times New Roman" w:cs="Times New Roman"/>
          <w:b/>
          <w:sz w:val="28"/>
          <w:szCs w:val="28"/>
        </w:rPr>
      </w:pPr>
      <w:r>
        <w:rPr>
          <w:rFonts w:ascii="Times New Roman" w:hAnsi="Times New Roman" w:cs="Times New Roman"/>
          <w:b/>
          <w:sz w:val="28"/>
          <w:szCs w:val="28"/>
        </w:rPr>
        <w:t>на 2017</w:t>
      </w:r>
      <w:r w:rsidR="00890831" w:rsidRPr="00FD574E">
        <w:rPr>
          <w:rFonts w:ascii="Times New Roman" w:hAnsi="Times New Roman" w:cs="Times New Roman"/>
          <w:b/>
          <w:sz w:val="28"/>
          <w:szCs w:val="28"/>
        </w:rPr>
        <w:t>-</w:t>
      </w:r>
      <w:r>
        <w:rPr>
          <w:rFonts w:ascii="Times New Roman" w:hAnsi="Times New Roman" w:cs="Times New Roman"/>
          <w:b/>
          <w:sz w:val="28"/>
          <w:szCs w:val="28"/>
        </w:rPr>
        <w:t>2020</w:t>
      </w:r>
      <w:r w:rsidR="00890831" w:rsidRPr="00FD574E">
        <w:rPr>
          <w:rFonts w:ascii="Times New Roman" w:hAnsi="Times New Roman" w:cs="Times New Roman"/>
          <w:b/>
          <w:sz w:val="28"/>
          <w:szCs w:val="28"/>
        </w:rPr>
        <w:t xml:space="preserve"> годы</w:t>
      </w:r>
    </w:p>
    <w:p w:rsidR="00890831" w:rsidRPr="0031654A" w:rsidRDefault="00890831" w:rsidP="00890831">
      <w:pPr>
        <w:tabs>
          <w:tab w:val="left" w:pos="11490"/>
        </w:tabs>
        <w:sectPr w:rsidR="00890831" w:rsidRPr="0031654A" w:rsidSect="00890831">
          <w:pgSz w:w="11906" w:h="16838"/>
          <w:pgMar w:top="1134" w:right="851" w:bottom="1134" w:left="1701" w:header="709" w:footer="709" w:gutter="0"/>
          <w:cols w:space="708"/>
          <w:docGrid w:linePitch="360"/>
        </w:sectPr>
      </w:pPr>
    </w:p>
    <w:p w:rsidR="00890831" w:rsidRPr="0031654A" w:rsidRDefault="00890831" w:rsidP="00890831">
      <w:pPr>
        <w:tabs>
          <w:tab w:val="left" w:pos="11490"/>
        </w:tabs>
      </w:pPr>
    </w:p>
    <w:p w:rsidR="00890831" w:rsidRPr="0031654A" w:rsidRDefault="00890831" w:rsidP="00890831">
      <w:pPr>
        <w:pStyle w:val="ConsPlusNonformat"/>
        <w:jc w:val="center"/>
        <w:rPr>
          <w:rFonts w:ascii="Times New Roman" w:hAnsi="Times New Roman" w:cs="Times New Roman"/>
          <w:b/>
          <w:sz w:val="24"/>
          <w:szCs w:val="24"/>
        </w:rPr>
      </w:pPr>
      <w:r w:rsidRPr="0031654A">
        <w:rPr>
          <w:rFonts w:ascii="Times New Roman" w:hAnsi="Times New Roman" w:cs="Times New Roman"/>
          <w:b/>
          <w:sz w:val="24"/>
          <w:szCs w:val="24"/>
        </w:rPr>
        <w:t>ПАСПОРТ</w:t>
      </w:r>
    </w:p>
    <w:p w:rsidR="00890831" w:rsidRPr="0031654A" w:rsidRDefault="00890831" w:rsidP="00890831">
      <w:pPr>
        <w:pStyle w:val="ConsPlusNonformat"/>
        <w:ind w:left="720"/>
        <w:jc w:val="center"/>
        <w:rPr>
          <w:rFonts w:ascii="Times New Roman" w:hAnsi="Times New Roman" w:cs="Times New Roman"/>
          <w:b/>
          <w:sz w:val="24"/>
          <w:szCs w:val="24"/>
        </w:rPr>
      </w:pPr>
      <w:r w:rsidRPr="0031654A">
        <w:rPr>
          <w:rFonts w:ascii="Times New Roman" w:hAnsi="Times New Roman" w:cs="Times New Roman"/>
          <w:b/>
          <w:sz w:val="24"/>
          <w:szCs w:val="24"/>
        </w:rPr>
        <w:t>подпрограммы  «Развитие муниципального управления»</w:t>
      </w:r>
    </w:p>
    <w:p w:rsidR="00890831" w:rsidRPr="0031654A" w:rsidRDefault="00623C89" w:rsidP="00890831">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2017-2020</w:t>
      </w:r>
      <w:r w:rsidR="00890831" w:rsidRPr="0031654A">
        <w:rPr>
          <w:rFonts w:ascii="Times New Roman" w:hAnsi="Times New Roman" w:cs="Times New Roman"/>
          <w:b/>
          <w:sz w:val="24"/>
          <w:szCs w:val="24"/>
        </w:rPr>
        <w:t xml:space="preserve"> годы </w:t>
      </w:r>
    </w:p>
    <w:p w:rsidR="00890831" w:rsidRPr="0031654A" w:rsidRDefault="00890831" w:rsidP="00890831">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t>(далее – подпрограмма)</w:t>
      </w:r>
    </w:p>
    <w:tbl>
      <w:tblPr>
        <w:tblW w:w="9923" w:type="dxa"/>
        <w:tblInd w:w="70" w:type="dxa"/>
        <w:tblLayout w:type="fixed"/>
        <w:tblCellMar>
          <w:left w:w="70" w:type="dxa"/>
          <w:right w:w="70" w:type="dxa"/>
        </w:tblCellMar>
        <w:tblLook w:val="00A0"/>
      </w:tblPr>
      <w:tblGrid>
        <w:gridCol w:w="3969"/>
        <w:gridCol w:w="5954"/>
      </w:tblGrid>
      <w:tr w:rsidR="00890831" w:rsidRPr="0031654A" w:rsidTr="00890831">
        <w:trPr>
          <w:trHeight w:val="240"/>
        </w:trPr>
        <w:tc>
          <w:tcPr>
            <w:tcW w:w="3969"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 xml:space="preserve">Ответственный исполнитель подпрограммы                                 </w:t>
            </w:r>
          </w:p>
        </w:tc>
        <w:tc>
          <w:tcPr>
            <w:tcW w:w="5954"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 xml:space="preserve"> Администрация муниципального образования Восточное городское поселение Омутнинского района Кировской области </w:t>
            </w:r>
          </w:p>
        </w:tc>
      </w:tr>
      <w:tr w:rsidR="00890831" w:rsidRPr="0031654A" w:rsidTr="00890831">
        <w:trPr>
          <w:trHeight w:val="480"/>
        </w:trPr>
        <w:tc>
          <w:tcPr>
            <w:tcW w:w="3969"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 xml:space="preserve">Соисполнители подпрограммы   </w:t>
            </w:r>
          </w:p>
        </w:tc>
        <w:tc>
          <w:tcPr>
            <w:tcW w:w="5954"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jc w:val="center"/>
              <w:rPr>
                <w:rFonts w:ascii="Times New Roman" w:hAnsi="Times New Roman" w:cs="Times New Roman"/>
                <w:sz w:val="24"/>
                <w:szCs w:val="24"/>
              </w:rPr>
            </w:pPr>
            <w:r w:rsidRPr="0031654A">
              <w:rPr>
                <w:rFonts w:ascii="Times New Roman" w:hAnsi="Times New Roman" w:cs="Times New Roman"/>
                <w:sz w:val="24"/>
                <w:szCs w:val="24"/>
              </w:rPr>
              <w:t>-</w:t>
            </w:r>
          </w:p>
        </w:tc>
      </w:tr>
      <w:tr w:rsidR="00890831" w:rsidRPr="0031654A" w:rsidTr="00890831">
        <w:trPr>
          <w:trHeight w:val="240"/>
        </w:trPr>
        <w:tc>
          <w:tcPr>
            <w:tcW w:w="3969"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 xml:space="preserve">Программно-целевые  инструменты подпрограммы   </w:t>
            </w:r>
          </w:p>
        </w:tc>
        <w:tc>
          <w:tcPr>
            <w:tcW w:w="5954"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 xml:space="preserve">Мероприятия подпрограммы </w:t>
            </w:r>
          </w:p>
        </w:tc>
      </w:tr>
      <w:tr w:rsidR="00890831" w:rsidRPr="0031654A" w:rsidTr="00890831">
        <w:trPr>
          <w:trHeight w:val="240"/>
        </w:trPr>
        <w:tc>
          <w:tcPr>
            <w:tcW w:w="3969"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 xml:space="preserve">Цели подпрограммы                                </w:t>
            </w:r>
          </w:p>
        </w:tc>
        <w:tc>
          <w:tcPr>
            <w:tcW w:w="5954"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 xml:space="preserve"> Решение вопросов местного значения, иных отдельных государственных полномочий и повышение эффективности деятельности администрации муниципального образования.</w:t>
            </w:r>
          </w:p>
        </w:tc>
      </w:tr>
      <w:tr w:rsidR="00890831" w:rsidRPr="0031654A" w:rsidTr="00890831">
        <w:trPr>
          <w:trHeight w:val="4728"/>
        </w:trPr>
        <w:tc>
          <w:tcPr>
            <w:tcW w:w="3969" w:type="dxa"/>
            <w:tcBorders>
              <w:top w:val="single" w:sz="6" w:space="0" w:color="auto"/>
              <w:left w:val="single" w:sz="6" w:space="0" w:color="auto"/>
              <w:bottom w:val="single" w:sz="4" w:space="0" w:color="auto"/>
              <w:right w:val="single" w:sz="6" w:space="0" w:color="auto"/>
            </w:tcBorders>
          </w:tcPr>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Задачи подпрограммы                 </w:t>
            </w:r>
          </w:p>
        </w:tc>
        <w:tc>
          <w:tcPr>
            <w:tcW w:w="5954" w:type="dxa"/>
            <w:tcBorders>
              <w:top w:val="single" w:sz="6" w:space="0" w:color="auto"/>
              <w:left w:val="single" w:sz="6" w:space="0" w:color="auto"/>
              <w:bottom w:val="single" w:sz="4" w:space="0" w:color="auto"/>
              <w:right w:val="single" w:sz="6" w:space="0" w:color="auto"/>
            </w:tcBorders>
          </w:tcPr>
          <w:p w:rsidR="00890831" w:rsidRPr="0031654A" w:rsidRDefault="00890831" w:rsidP="00890831">
            <w:pPr>
              <w:tabs>
                <w:tab w:val="left" w:pos="252"/>
              </w:tabs>
              <w:rPr>
                <w:bCs/>
              </w:rPr>
            </w:pPr>
            <w:r w:rsidRPr="0031654A">
              <w:rPr>
                <w:bCs/>
              </w:rPr>
              <w:t>- Исполнение полномочий по решению вопросов местного значения в соответствии с федеральными законами, законами Кировской области и муниципальными правовыми актами. Исполнение отдельных государственных полномочий, переданных федеральными законами и законами Кировской области.</w:t>
            </w:r>
          </w:p>
          <w:p w:rsidR="00890831" w:rsidRPr="0031654A" w:rsidRDefault="00890831" w:rsidP="00890831">
            <w:pPr>
              <w:tabs>
                <w:tab w:val="left" w:pos="252"/>
              </w:tabs>
              <w:rPr>
                <w:bCs/>
              </w:rPr>
            </w:pPr>
            <w:r w:rsidRPr="0031654A">
              <w:rPr>
                <w:bCs/>
              </w:rPr>
              <w:t>- Развитие муниципальной службы администрации муниципального образования.</w:t>
            </w:r>
          </w:p>
          <w:p w:rsidR="00890831" w:rsidRPr="0031654A" w:rsidRDefault="00890831" w:rsidP="00890831">
            <w:pPr>
              <w:tabs>
                <w:tab w:val="left" w:pos="252"/>
              </w:tabs>
              <w:rPr>
                <w:bCs/>
              </w:rPr>
            </w:pPr>
            <w:r w:rsidRPr="0031654A">
              <w:rPr>
                <w:bCs/>
              </w:rPr>
              <w:t>- Обеспечение реализации прав граждан, проживающих на территории муниципального образования.</w:t>
            </w:r>
          </w:p>
          <w:p w:rsidR="00890831" w:rsidRPr="0031654A" w:rsidRDefault="00890831" w:rsidP="00890831">
            <w:pPr>
              <w:tabs>
                <w:tab w:val="left" w:pos="252"/>
              </w:tabs>
              <w:rPr>
                <w:bCs/>
              </w:rPr>
            </w:pPr>
            <w:r w:rsidRPr="0031654A">
              <w:rPr>
                <w:bCs/>
              </w:rPr>
              <w:t>- Организация проведения представительских мероприятий.</w:t>
            </w:r>
          </w:p>
          <w:p w:rsidR="00890831" w:rsidRPr="0031654A" w:rsidRDefault="00890831" w:rsidP="00890831">
            <w:pPr>
              <w:tabs>
                <w:tab w:val="left" w:pos="252"/>
              </w:tabs>
              <w:rPr>
                <w:bCs/>
              </w:rPr>
            </w:pPr>
            <w:r w:rsidRPr="0031654A">
              <w:rPr>
                <w:bCs/>
              </w:rPr>
              <w:t>- Исполнение судебных актов и мировых соглашений по обращению взыскания на средства бюджета муниципального образования.</w:t>
            </w:r>
          </w:p>
        </w:tc>
      </w:tr>
      <w:tr w:rsidR="00890831" w:rsidRPr="0031654A" w:rsidTr="00890831">
        <w:trPr>
          <w:trHeight w:val="1137"/>
        </w:trPr>
        <w:tc>
          <w:tcPr>
            <w:tcW w:w="3969" w:type="dxa"/>
            <w:tcBorders>
              <w:top w:val="single" w:sz="4" w:space="0" w:color="auto"/>
              <w:left w:val="single" w:sz="6" w:space="0" w:color="auto"/>
              <w:bottom w:val="single" w:sz="6" w:space="0" w:color="auto"/>
              <w:right w:val="single" w:sz="6" w:space="0" w:color="auto"/>
            </w:tcBorders>
          </w:tcPr>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Целевые показатели эффективности реализации муниципальной подпрограммы </w:t>
            </w:r>
          </w:p>
        </w:tc>
        <w:tc>
          <w:tcPr>
            <w:tcW w:w="5954" w:type="dxa"/>
            <w:tcBorders>
              <w:top w:val="single" w:sz="4" w:space="0" w:color="auto"/>
              <w:left w:val="single" w:sz="6" w:space="0" w:color="auto"/>
              <w:bottom w:val="single" w:sz="6" w:space="0" w:color="auto"/>
              <w:right w:val="single" w:sz="6" w:space="0" w:color="auto"/>
            </w:tcBorders>
          </w:tcPr>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1.</w:t>
            </w:r>
            <w:r w:rsidRPr="0031654A">
              <w:rPr>
                <w:rFonts w:ascii="Times New Roman" w:hAnsi="Times New Roman" w:cs="Times New Roman"/>
                <w:color w:val="000000"/>
                <w:sz w:val="24"/>
                <w:szCs w:val="24"/>
              </w:rPr>
              <w:t>Количество обращений граждан в администрацию муниципального образования, рассмотренных с нарушением сроков, установленных действующим законодательством / ед.</w:t>
            </w:r>
          </w:p>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 xml:space="preserve">2.Увеличение общего объема расходов бюджета муниципального образования в расчете на одного жителя  муниципального образования /тыс.руб. на одного жителя </w:t>
            </w:r>
          </w:p>
          <w:p w:rsidR="00890831" w:rsidRPr="0031654A" w:rsidRDefault="00890831" w:rsidP="00890831">
            <w:pPr>
              <w:pStyle w:val="ConsPlusCell"/>
              <w:rPr>
                <w:rFonts w:ascii="Times New Roman" w:hAnsi="Times New Roman" w:cs="Times New Roman"/>
                <w:sz w:val="24"/>
                <w:szCs w:val="24"/>
                <w:highlight w:val="yellow"/>
              </w:rPr>
            </w:pPr>
            <w:r w:rsidRPr="0031654A">
              <w:rPr>
                <w:rFonts w:ascii="Times New Roman" w:hAnsi="Times New Roman" w:cs="Times New Roman"/>
                <w:sz w:val="24"/>
                <w:szCs w:val="24"/>
              </w:rPr>
              <w:t xml:space="preserve">3.Удельный вес муниципальных служащих, соответствующих замещаемой должности по результатам аттестации /  % </w:t>
            </w:r>
          </w:p>
          <w:p w:rsidR="00890831" w:rsidRPr="0031654A" w:rsidRDefault="00890831" w:rsidP="00890831">
            <w:pPr>
              <w:pStyle w:val="ConsPlusCell"/>
              <w:rPr>
                <w:rFonts w:ascii="Times New Roman" w:hAnsi="Times New Roman" w:cs="Times New Roman"/>
                <w:sz w:val="24"/>
                <w:szCs w:val="24"/>
                <w:highlight w:val="yellow"/>
              </w:rPr>
            </w:pPr>
            <w:r w:rsidRPr="0031654A">
              <w:rPr>
                <w:rFonts w:ascii="Times New Roman" w:hAnsi="Times New Roman" w:cs="Times New Roman"/>
                <w:sz w:val="24"/>
                <w:szCs w:val="24"/>
              </w:rPr>
              <w:t>4.Удельный вес муниципальных служащих, прошедших повышение квалификации /  %</w:t>
            </w:r>
          </w:p>
          <w:p w:rsidR="00890831" w:rsidRPr="0031654A" w:rsidRDefault="00890831" w:rsidP="00890831">
            <w:pPr>
              <w:pStyle w:val="ConsPlusCell"/>
              <w:rPr>
                <w:rFonts w:ascii="Times New Roman" w:hAnsi="Times New Roman" w:cs="Times New Roman"/>
                <w:sz w:val="24"/>
                <w:szCs w:val="24"/>
                <w:highlight w:val="yellow"/>
              </w:rPr>
            </w:pPr>
            <w:r w:rsidRPr="0031654A">
              <w:rPr>
                <w:rFonts w:ascii="Times New Roman" w:hAnsi="Times New Roman" w:cs="Times New Roman"/>
                <w:sz w:val="24"/>
                <w:szCs w:val="24"/>
              </w:rPr>
              <w:t>5.Количество муниципальных служащих, прошедших профессиональную переподготовку / чел.</w:t>
            </w:r>
          </w:p>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6.Количество муниципальных служащих, прошедших обучение по  профильным направлениям деятельности: тематические  семинары и конференции и др./ чел.</w:t>
            </w:r>
          </w:p>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7.Количество граждан, муниципальных служащих, включенных в кадровый  резерв / чел.</w:t>
            </w:r>
          </w:p>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 xml:space="preserve">8.Удельный вес муниципальных служащих, прошедших </w:t>
            </w:r>
            <w:r w:rsidRPr="0031654A">
              <w:rPr>
                <w:rFonts w:ascii="Times New Roman" w:hAnsi="Times New Roman" w:cs="Times New Roman"/>
                <w:sz w:val="24"/>
                <w:szCs w:val="24"/>
              </w:rPr>
              <w:lastRenderedPageBreak/>
              <w:t xml:space="preserve">диспансеризацию и имеющих заключение об отсутствии заболеваний, препятствующих прохождению муниципальной службы / % </w:t>
            </w:r>
          </w:p>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9.Удельный вес своевременно исполненных судебных актов и мировых соглашений, предусматривающих обращение взыскания на средства бюджета муниципального образования / %</w:t>
            </w:r>
          </w:p>
        </w:tc>
      </w:tr>
      <w:tr w:rsidR="00890831" w:rsidRPr="0031654A" w:rsidTr="00890831">
        <w:trPr>
          <w:trHeight w:val="240"/>
        </w:trPr>
        <w:tc>
          <w:tcPr>
            <w:tcW w:w="3969"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Сроки и этапы  реализации подпрограммы            </w:t>
            </w:r>
          </w:p>
        </w:tc>
        <w:tc>
          <w:tcPr>
            <w:tcW w:w="5954" w:type="dxa"/>
            <w:tcBorders>
              <w:top w:val="single" w:sz="6" w:space="0" w:color="auto"/>
              <w:left w:val="single" w:sz="6" w:space="0" w:color="auto"/>
              <w:bottom w:val="single" w:sz="6" w:space="0" w:color="auto"/>
              <w:right w:val="single" w:sz="6" w:space="0" w:color="auto"/>
            </w:tcBorders>
          </w:tcPr>
          <w:p w:rsidR="00890831" w:rsidRDefault="00623C89" w:rsidP="0089083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2017-2020</w:t>
            </w:r>
            <w:r w:rsidR="00890831" w:rsidRPr="0031654A">
              <w:rPr>
                <w:rFonts w:ascii="Times New Roman" w:hAnsi="Times New Roman" w:cs="Times New Roman"/>
                <w:sz w:val="24"/>
                <w:szCs w:val="24"/>
              </w:rPr>
              <w:t xml:space="preserve"> годы. </w:t>
            </w:r>
          </w:p>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Разделение на этапы не предусматривается.</w:t>
            </w:r>
          </w:p>
        </w:tc>
      </w:tr>
    </w:tbl>
    <w:p w:rsidR="00890831" w:rsidRPr="0031654A" w:rsidRDefault="00890831" w:rsidP="00890831">
      <w:pPr>
        <w:pStyle w:val="ConsPlusNonformat"/>
        <w:rPr>
          <w:sz w:val="24"/>
          <w:szCs w:val="24"/>
        </w:rPr>
      </w:pPr>
    </w:p>
    <w:tbl>
      <w:tblPr>
        <w:tblW w:w="9923" w:type="dxa"/>
        <w:tblInd w:w="70" w:type="dxa"/>
        <w:tblLayout w:type="fixed"/>
        <w:tblCellMar>
          <w:left w:w="70" w:type="dxa"/>
          <w:right w:w="70" w:type="dxa"/>
        </w:tblCellMar>
        <w:tblLook w:val="00A0"/>
      </w:tblPr>
      <w:tblGrid>
        <w:gridCol w:w="3969"/>
        <w:gridCol w:w="5954"/>
      </w:tblGrid>
      <w:tr w:rsidR="00890831" w:rsidRPr="0031654A" w:rsidTr="00890831">
        <w:trPr>
          <w:trHeight w:val="704"/>
        </w:trPr>
        <w:tc>
          <w:tcPr>
            <w:tcW w:w="3969" w:type="dxa"/>
            <w:tcBorders>
              <w:top w:val="single" w:sz="4" w:space="0" w:color="auto"/>
              <w:left w:val="single" w:sz="6" w:space="0" w:color="auto"/>
              <w:bottom w:val="single" w:sz="6" w:space="0" w:color="auto"/>
              <w:right w:val="single" w:sz="6" w:space="0" w:color="auto"/>
            </w:tcBorders>
          </w:tcPr>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Объемы ассигнований муниципальной подпрограммы  </w:t>
            </w:r>
          </w:p>
        </w:tc>
        <w:tc>
          <w:tcPr>
            <w:tcW w:w="5954" w:type="dxa"/>
            <w:tcBorders>
              <w:top w:val="single" w:sz="4" w:space="0" w:color="auto"/>
              <w:left w:val="single" w:sz="6" w:space="0" w:color="auto"/>
              <w:bottom w:val="single" w:sz="6" w:space="0" w:color="auto"/>
              <w:right w:val="single" w:sz="6" w:space="0" w:color="auto"/>
            </w:tcBorders>
          </w:tcPr>
          <w:p w:rsidR="00890831" w:rsidRPr="0048501E" w:rsidRDefault="00890831" w:rsidP="00056FE3">
            <w:r w:rsidRPr="0031654A">
              <w:t xml:space="preserve">Общий объем  финансирования муниципальной программы всего – </w:t>
            </w:r>
            <w:r w:rsidR="00BA346D">
              <w:t>23883,41</w:t>
            </w:r>
            <w:r w:rsidR="00056FE3">
              <w:t xml:space="preserve"> </w:t>
            </w:r>
            <w:r w:rsidRPr="0031654A">
              <w:t>тыс.руб., в том числе объемы по источникам финансирования и годам реализации:</w:t>
            </w:r>
          </w:p>
          <w:p w:rsidR="00890831" w:rsidRDefault="00056FE3" w:rsidP="00890831">
            <w:pPr>
              <w:tabs>
                <w:tab w:val="left" w:pos="252"/>
              </w:tabs>
              <w:rPr>
                <w:bCs/>
              </w:rPr>
            </w:pPr>
            <w:r>
              <w:rPr>
                <w:bCs/>
              </w:rPr>
              <w:t>2017 год – 5928,01</w:t>
            </w:r>
            <w:r w:rsidR="00890831">
              <w:rPr>
                <w:bCs/>
              </w:rPr>
              <w:t xml:space="preserve"> тыс.руб.</w:t>
            </w:r>
          </w:p>
          <w:p w:rsidR="00623C89" w:rsidRDefault="00623C89" w:rsidP="00890831">
            <w:pPr>
              <w:tabs>
                <w:tab w:val="left" w:pos="252"/>
              </w:tabs>
              <w:rPr>
                <w:bCs/>
              </w:rPr>
            </w:pPr>
            <w:r>
              <w:rPr>
                <w:bCs/>
              </w:rPr>
              <w:t>2018 год</w:t>
            </w:r>
            <w:r w:rsidR="00056FE3">
              <w:rPr>
                <w:bCs/>
              </w:rPr>
              <w:t xml:space="preserve"> – 5835,20 тыс.руб.</w:t>
            </w:r>
          </w:p>
          <w:p w:rsidR="00623C89" w:rsidRDefault="00623C89" w:rsidP="00890831">
            <w:pPr>
              <w:tabs>
                <w:tab w:val="left" w:pos="252"/>
              </w:tabs>
              <w:rPr>
                <w:bCs/>
              </w:rPr>
            </w:pPr>
            <w:r>
              <w:rPr>
                <w:bCs/>
              </w:rPr>
              <w:t>2019 год</w:t>
            </w:r>
            <w:r w:rsidR="00BA346D">
              <w:rPr>
                <w:bCs/>
              </w:rPr>
              <w:t xml:space="preserve"> – 5912,90 </w:t>
            </w:r>
            <w:r w:rsidR="00056FE3">
              <w:rPr>
                <w:bCs/>
              </w:rPr>
              <w:t>тыс.руб.</w:t>
            </w:r>
          </w:p>
          <w:p w:rsidR="009D0043" w:rsidRPr="0031654A" w:rsidRDefault="00623C89" w:rsidP="00890831">
            <w:pPr>
              <w:tabs>
                <w:tab w:val="left" w:pos="252"/>
              </w:tabs>
              <w:rPr>
                <w:bCs/>
              </w:rPr>
            </w:pPr>
            <w:r>
              <w:rPr>
                <w:bCs/>
              </w:rPr>
              <w:t>2020 год</w:t>
            </w:r>
            <w:r w:rsidR="00056FE3">
              <w:rPr>
                <w:bCs/>
              </w:rPr>
              <w:t xml:space="preserve"> </w:t>
            </w:r>
            <w:r w:rsidR="00BA346D">
              <w:rPr>
                <w:bCs/>
              </w:rPr>
              <w:t xml:space="preserve">– 6207,30 </w:t>
            </w:r>
            <w:r w:rsidR="00056FE3">
              <w:rPr>
                <w:bCs/>
              </w:rPr>
              <w:t xml:space="preserve"> тыс.руб.</w:t>
            </w:r>
          </w:p>
        </w:tc>
      </w:tr>
      <w:tr w:rsidR="00890831" w:rsidRPr="0031654A" w:rsidTr="00890831">
        <w:trPr>
          <w:trHeight w:val="240"/>
        </w:trPr>
        <w:tc>
          <w:tcPr>
            <w:tcW w:w="3969"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 xml:space="preserve">Ожидаемые конечные результаты реализации муниципальной подпрограммы </w:t>
            </w:r>
          </w:p>
        </w:tc>
        <w:tc>
          <w:tcPr>
            <w:tcW w:w="5954"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В результате реализации муниципальной подпрограммы будет достигнута положительная динамика по показателям эффективности деятельности администрации муниципального образования</w:t>
            </w:r>
          </w:p>
        </w:tc>
      </w:tr>
    </w:tbl>
    <w:p w:rsidR="00890831" w:rsidRPr="0031654A" w:rsidRDefault="00890831" w:rsidP="00890831">
      <w:pPr>
        <w:autoSpaceDE w:val="0"/>
        <w:autoSpaceDN w:val="0"/>
        <w:adjustRightInd w:val="0"/>
        <w:outlineLvl w:val="0"/>
      </w:pP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w:t>
      </w:r>
    </w:p>
    <w:p w:rsidR="00890831" w:rsidRPr="0031654A" w:rsidRDefault="00890831" w:rsidP="00890831">
      <w:pPr>
        <w:pStyle w:val="ConsPlusNormal"/>
        <w:ind w:left="360" w:firstLine="0"/>
        <w:jc w:val="center"/>
        <w:rPr>
          <w:rFonts w:ascii="Times New Roman" w:hAnsi="Times New Roman" w:cs="Times New Roman"/>
          <w:b/>
          <w:sz w:val="24"/>
          <w:szCs w:val="24"/>
        </w:rPr>
      </w:pPr>
      <w:r w:rsidRPr="0031654A">
        <w:rPr>
          <w:rFonts w:ascii="Times New Roman" w:hAnsi="Times New Roman" w:cs="Times New Roman"/>
          <w:b/>
          <w:sz w:val="24"/>
          <w:szCs w:val="24"/>
        </w:rPr>
        <w:t>Раздел 1. Общая характеристика сферы реализации подпрограммы, в том числе формулировка основных проблем в указанной сфере и прогноз ее развития</w:t>
      </w:r>
    </w:p>
    <w:p w:rsidR="00890831" w:rsidRPr="0031654A" w:rsidRDefault="00890831" w:rsidP="00890831">
      <w:pPr>
        <w:pStyle w:val="ConsPlusNormal"/>
        <w:ind w:left="142" w:firstLine="0"/>
        <w:rPr>
          <w:rFonts w:ascii="Times New Roman" w:hAnsi="Times New Roman" w:cs="Times New Roman"/>
          <w:b/>
          <w:sz w:val="24"/>
          <w:szCs w:val="24"/>
        </w:rPr>
      </w:pPr>
    </w:p>
    <w:p w:rsidR="00890831" w:rsidRPr="0031654A" w:rsidRDefault="00890831" w:rsidP="00890831">
      <w:pPr>
        <w:tabs>
          <w:tab w:val="left" w:pos="720"/>
        </w:tabs>
        <w:autoSpaceDE w:val="0"/>
        <w:autoSpaceDN w:val="0"/>
        <w:adjustRightInd w:val="0"/>
        <w:ind w:firstLine="540"/>
        <w:jc w:val="both"/>
      </w:pPr>
      <w:r w:rsidRPr="0031654A">
        <w:t>Функционирование и развитие муниципальной системы управления является одним из важных условий ускорения социально-экономического развития муниципального образования Восточное городское поселение Омутнинского района  Кировской области (далее по тексту – муниципальное образование). Очевидно, что для полноценного и качественного решения вопросов местного значения особую важность приобретает построение эффективной системы управления в структуре исполнительных органов местного самоуправления, внедрение механизмов результативного управления.</w:t>
      </w:r>
    </w:p>
    <w:p w:rsidR="00890831" w:rsidRPr="0031654A" w:rsidRDefault="00890831" w:rsidP="00890831">
      <w:pPr>
        <w:autoSpaceDE w:val="0"/>
        <w:autoSpaceDN w:val="0"/>
        <w:adjustRightInd w:val="0"/>
        <w:ind w:firstLine="567"/>
        <w:jc w:val="both"/>
      </w:pPr>
      <w:r w:rsidRPr="0031654A">
        <w:t xml:space="preserve">В настоящее время система управления муниципального образования сложившаяся в соответствии с действующим законодательством и сочетающая в себе  как вертикальное, так и горизонтальное управление, направлена на решение задач текущего, оперативного регулирования социально-экономических процессов, решение тактических задач развития экономики муниципального образования. </w:t>
      </w:r>
    </w:p>
    <w:p w:rsidR="00890831" w:rsidRPr="0031654A" w:rsidRDefault="00890831" w:rsidP="00890831">
      <w:pPr>
        <w:tabs>
          <w:tab w:val="left" w:pos="540"/>
        </w:tabs>
        <w:ind w:firstLine="567"/>
        <w:jc w:val="both"/>
        <w:rPr>
          <w:bCs/>
        </w:rPr>
      </w:pPr>
      <w:r w:rsidRPr="0031654A">
        <w:rPr>
          <w:bCs/>
        </w:rPr>
        <w:t xml:space="preserve">Решение вопросов местного значения осуществляется администрацией муниципального образования (исполнительно-распорядительного органа местного самоуправления) в рамках полномочий, определенных Уставом муниципального образования. </w:t>
      </w:r>
    </w:p>
    <w:p w:rsidR="00890831" w:rsidRPr="0031654A" w:rsidRDefault="00890831" w:rsidP="00890831">
      <w:pPr>
        <w:autoSpaceDE w:val="0"/>
        <w:autoSpaceDN w:val="0"/>
        <w:adjustRightInd w:val="0"/>
        <w:ind w:firstLine="540"/>
        <w:jc w:val="both"/>
      </w:pPr>
      <w:r w:rsidRPr="0031654A">
        <w:t xml:space="preserve"> Проводимое в настоящее время реформирование системы управления ориентировано на повышение эффективности и качества деятельности органов местного самоуправления. </w:t>
      </w:r>
    </w:p>
    <w:p w:rsidR="00890831" w:rsidRPr="0031654A" w:rsidRDefault="00890831" w:rsidP="00890831">
      <w:pPr>
        <w:tabs>
          <w:tab w:val="left" w:pos="720"/>
        </w:tabs>
        <w:autoSpaceDE w:val="0"/>
        <w:autoSpaceDN w:val="0"/>
        <w:adjustRightInd w:val="0"/>
        <w:ind w:firstLine="567"/>
        <w:jc w:val="both"/>
        <w:outlineLvl w:val="1"/>
      </w:pPr>
      <w:r w:rsidRPr="0031654A">
        <w:t xml:space="preserve">Для оценки эффективности деятельности органов местного самоуправления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проводится ежегодный мониторинг среди муниципальных образований Кировской области.   </w:t>
      </w:r>
    </w:p>
    <w:p w:rsidR="00890831" w:rsidRPr="0031654A" w:rsidRDefault="00890831" w:rsidP="00890831">
      <w:pPr>
        <w:tabs>
          <w:tab w:val="left" w:pos="567"/>
        </w:tabs>
        <w:autoSpaceDE w:val="0"/>
        <w:autoSpaceDN w:val="0"/>
        <w:adjustRightInd w:val="0"/>
        <w:ind w:firstLine="567"/>
        <w:jc w:val="both"/>
        <w:outlineLvl w:val="1"/>
      </w:pPr>
      <w:r w:rsidRPr="0031654A">
        <w:t>Целью мониторинга эффективности деятельности органов местного самоуправления является оценка  динамики изменения показателей, характеризующих качество жизни, уровня социально-экономического развития муниципального образования, степени внедрения методов и принципов управления, обеспечивающих переход к более результативным моделям муниципального управления.</w:t>
      </w:r>
    </w:p>
    <w:p w:rsidR="00890831" w:rsidRPr="0031654A" w:rsidRDefault="00890831" w:rsidP="00890831">
      <w:pPr>
        <w:tabs>
          <w:tab w:val="left" w:pos="720"/>
        </w:tabs>
        <w:autoSpaceDE w:val="0"/>
        <w:autoSpaceDN w:val="0"/>
        <w:adjustRightInd w:val="0"/>
        <w:ind w:firstLine="567"/>
        <w:jc w:val="both"/>
        <w:outlineLvl w:val="1"/>
      </w:pPr>
      <w:r w:rsidRPr="0031654A">
        <w:lastRenderedPageBreak/>
        <w:t>Результаты мониторинга позволяют определить зоны, требующие приоритетного внимания органов местного самоуправления, сформировать перечень мероприятий по повышению результативности деятельности органов местного самоуправления, в том числе по снижению неэффективных расходов, а также выявить внутренние ресурсы для повышения качества и объема предоставляемых населению услуг.</w:t>
      </w:r>
    </w:p>
    <w:p w:rsidR="00890831" w:rsidRPr="0031654A" w:rsidRDefault="00890831" w:rsidP="00890831">
      <w:pPr>
        <w:autoSpaceDE w:val="0"/>
        <w:autoSpaceDN w:val="0"/>
        <w:adjustRightInd w:val="0"/>
        <w:ind w:firstLine="567"/>
        <w:jc w:val="both"/>
      </w:pPr>
      <w:r w:rsidRPr="0031654A">
        <w:t>В то же время взаимодействие органов местного самоуправления и граждан в процессе реализации административных функций не в полной степени соответствует требованиям проводимой административной реформы, поэтому одним из приоритетных направлений деятельности органов местного самоуправления является обеспечение реализации прав граждан, проживающих на территории муниципального образования, в осуществлении местного самоуправления.</w:t>
      </w:r>
    </w:p>
    <w:p w:rsidR="00890831" w:rsidRPr="0031654A" w:rsidRDefault="00890831" w:rsidP="00890831">
      <w:pPr>
        <w:ind w:firstLine="567"/>
        <w:jc w:val="both"/>
      </w:pPr>
      <w:r w:rsidRPr="0031654A">
        <w:t>В рамках данного направления администрацией му</w:t>
      </w:r>
      <w:r>
        <w:t>ниципального образования за 2016</w:t>
      </w:r>
      <w:r w:rsidRPr="0031654A">
        <w:t xml:space="preserve"> год подготовлено, размещено на официальном сайте муниципального образования и направлено в СМИ более 300 информационных разъяснительных материалов, пресс-релизов, сообщ</w:t>
      </w:r>
      <w:r>
        <w:t>ений. Сформировано и выпущено 10</w:t>
      </w:r>
      <w:r w:rsidRPr="0031654A">
        <w:t xml:space="preserve"> сборников «Основных муниципальных правовых актов органов местного самоуправления муниципального образования Восточное городское поселение Омутнинского района Кировской об</w:t>
      </w:r>
      <w:r>
        <w:t>ласти, в которых опубликовано 78</w:t>
      </w:r>
      <w:r w:rsidRPr="0031654A">
        <w:t xml:space="preserve"> муниципальных правовых актов.</w:t>
      </w:r>
    </w:p>
    <w:p w:rsidR="00890831" w:rsidRPr="0031654A" w:rsidRDefault="00890831" w:rsidP="00890831">
      <w:pPr>
        <w:ind w:firstLine="567"/>
        <w:jc w:val="both"/>
      </w:pPr>
      <w:r w:rsidRPr="0031654A">
        <w:t>В систематическом режиме ведётся администрирование официального сайта муниципального образования.</w:t>
      </w:r>
    </w:p>
    <w:p w:rsidR="00890831" w:rsidRPr="0031654A" w:rsidRDefault="00890831" w:rsidP="00890831">
      <w:pPr>
        <w:ind w:firstLine="540"/>
        <w:jc w:val="both"/>
      </w:pPr>
      <w:r>
        <w:t>Организовано проведение 6</w:t>
      </w:r>
      <w:r w:rsidRPr="0031654A">
        <w:t xml:space="preserve"> публичных слушаний.</w:t>
      </w:r>
    </w:p>
    <w:p w:rsidR="00890831" w:rsidRPr="0031654A" w:rsidRDefault="00890831" w:rsidP="00890831">
      <w:pPr>
        <w:ind w:firstLine="540"/>
        <w:jc w:val="both"/>
      </w:pPr>
      <w:r w:rsidRPr="0031654A">
        <w:t xml:space="preserve">В соответствии со статьей 19 Федерального закона от 06.10.2003 № 131-ФЗ «Об общих принципах организации местного самоуправления в Российской Федерации» администрация муниципального образования </w:t>
      </w:r>
      <w:r>
        <w:t xml:space="preserve">и Восточная городская Дума </w:t>
      </w:r>
      <w:r w:rsidRPr="0031654A">
        <w:t>наделена отдельными государственными полномочиями:</w:t>
      </w:r>
    </w:p>
    <w:p w:rsidR="00890831" w:rsidRPr="00C4374F" w:rsidRDefault="00890831" w:rsidP="00890831">
      <w:pPr>
        <w:ind w:firstLine="540"/>
        <w:jc w:val="both"/>
      </w:pPr>
      <w:r w:rsidRPr="00C4374F">
        <w:t>- осуществление деятельности комиссии политике и бюджету;</w:t>
      </w:r>
    </w:p>
    <w:p w:rsidR="00890831" w:rsidRPr="00C4374F" w:rsidRDefault="00890831" w:rsidP="00890831">
      <w:pPr>
        <w:ind w:firstLine="540"/>
        <w:jc w:val="both"/>
      </w:pPr>
      <w:r w:rsidRPr="00C4374F">
        <w:t>- осуществление деятельности комиссии по местному самоуправлению и законности;</w:t>
      </w:r>
    </w:p>
    <w:p w:rsidR="00890831" w:rsidRPr="0031654A" w:rsidRDefault="00890831" w:rsidP="00890831">
      <w:pPr>
        <w:ind w:firstLine="540"/>
        <w:jc w:val="both"/>
      </w:pPr>
      <w:r w:rsidRPr="00C4374F">
        <w:t>- осуществление деятельности комиссии по социальной политике;</w:t>
      </w:r>
    </w:p>
    <w:p w:rsidR="00890831" w:rsidRPr="0031654A" w:rsidRDefault="00890831" w:rsidP="00890831">
      <w:pPr>
        <w:ind w:firstLine="540"/>
        <w:jc w:val="both"/>
      </w:pPr>
      <w:r w:rsidRPr="0031654A">
        <w:t>- осуществление деятельности комиссии по жилищным вопросам;</w:t>
      </w:r>
    </w:p>
    <w:p w:rsidR="00890831" w:rsidRPr="0031654A" w:rsidRDefault="00890831" w:rsidP="00890831">
      <w:pPr>
        <w:ind w:firstLine="540"/>
        <w:jc w:val="both"/>
      </w:pPr>
      <w:r w:rsidRPr="0031654A">
        <w:t>- осуществление деятельности комиссии по делам несовершеннолетних;</w:t>
      </w:r>
    </w:p>
    <w:p w:rsidR="00890831" w:rsidRPr="0031654A" w:rsidRDefault="00890831" w:rsidP="00890831">
      <w:pPr>
        <w:ind w:firstLine="540"/>
        <w:jc w:val="both"/>
      </w:pPr>
      <w:r w:rsidRPr="0031654A">
        <w:t>- осуществление деятельности административной комиссии.</w:t>
      </w:r>
    </w:p>
    <w:p w:rsidR="00890831" w:rsidRPr="0031654A" w:rsidRDefault="00890831" w:rsidP="00890831">
      <w:pPr>
        <w:tabs>
          <w:tab w:val="left" w:pos="567"/>
        </w:tabs>
        <w:jc w:val="both"/>
      </w:pPr>
      <w:r>
        <w:tab/>
        <w:t xml:space="preserve">В течение 2016 года было проведено 12 </w:t>
      </w:r>
      <w:r w:rsidRPr="0031654A">
        <w:t xml:space="preserve"> заседаний административной</w:t>
      </w:r>
      <w:r>
        <w:t xml:space="preserve"> комиссии, на них рассмотрен 21  протокол</w:t>
      </w:r>
      <w:r w:rsidRPr="0031654A">
        <w:t xml:space="preserve"> об административных правонарушениях</w:t>
      </w:r>
      <w:r>
        <w:t>. К 21</w:t>
      </w:r>
      <w:r w:rsidRPr="0031654A">
        <w:t xml:space="preserve"> правонарушителям применены меры административного взыскания</w:t>
      </w:r>
      <w:r>
        <w:t xml:space="preserve"> в виде штрафа на общую сумму 20,5</w:t>
      </w:r>
      <w:r w:rsidRPr="0031654A">
        <w:t xml:space="preserve"> тыс. ру</w:t>
      </w:r>
      <w:r>
        <w:t>блей. Объявлено предупреждение 8</w:t>
      </w:r>
      <w:r w:rsidRPr="0031654A">
        <w:t xml:space="preserve"> правонарушителям.</w:t>
      </w:r>
    </w:p>
    <w:p w:rsidR="00890831" w:rsidRPr="0031654A" w:rsidRDefault="00890831" w:rsidP="00890831">
      <w:pPr>
        <w:shd w:val="clear" w:color="auto" w:fill="FFFFFF"/>
        <w:ind w:firstLine="567"/>
        <w:jc w:val="both"/>
      </w:pPr>
      <w:r w:rsidRPr="0031654A">
        <w:t>Обращение граждан в администрацию муниципального образования – важное средство осуществления и охраны прав личности, укрепление связи должностных лиц с населением, существенный источник информации. Являясь одной из форм участия граждан в осуществлении местного самоуправления, они способствуют усилению контроля населения за деятельностью администрации муниципального образования (исполнительно-распорядительного органа местного самоуправления).</w:t>
      </w:r>
    </w:p>
    <w:p w:rsidR="00890831" w:rsidRPr="0031654A" w:rsidRDefault="00890831" w:rsidP="00890831">
      <w:pPr>
        <w:ind w:firstLine="709"/>
        <w:jc w:val="both"/>
      </w:pPr>
      <w:r>
        <w:t>В 2016</w:t>
      </w:r>
      <w:r w:rsidRPr="0031654A">
        <w:t xml:space="preserve"> году в администрацию муниципального обра</w:t>
      </w:r>
      <w:r>
        <w:t>зования  от граждан поступило 129</w:t>
      </w:r>
      <w:r w:rsidRPr="0031654A">
        <w:t xml:space="preserve"> обращений</w:t>
      </w:r>
      <w:r>
        <w:t xml:space="preserve"> (80 письменных и 49</w:t>
      </w:r>
      <w:r w:rsidRPr="0031654A">
        <w:t xml:space="preserve"> устных</w:t>
      </w:r>
      <w:r>
        <w:t>)</w:t>
      </w:r>
    </w:p>
    <w:p w:rsidR="00890831" w:rsidRPr="0031654A" w:rsidRDefault="00890831" w:rsidP="00890831">
      <w:pPr>
        <w:shd w:val="clear" w:color="auto" w:fill="FFFFFF"/>
        <w:ind w:firstLine="708"/>
        <w:jc w:val="both"/>
      </w:pPr>
      <w:r w:rsidRPr="0031654A">
        <w:t xml:space="preserve">Главой администрации муниципального образования </w:t>
      </w:r>
      <w:r>
        <w:t>на личном приеме было принято 49</w:t>
      </w:r>
      <w:r w:rsidRPr="0031654A">
        <w:t xml:space="preserve"> граждан.</w:t>
      </w:r>
    </w:p>
    <w:p w:rsidR="00890831" w:rsidRPr="0031654A" w:rsidRDefault="00890831" w:rsidP="00890831">
      <w:pPr>
        <w:ind w:firstLine="567"/>
        <w:jc w:val="both"/>
      </w:pPr>
      <w:r w:rsidRPr="0031654A">
        <w:t>Сравнительные данные о количестве и характере актуальных вопросов, поступивших в администрацию м</w:t>
      </w:r>
      <w:r>
        <w:t>униципального образования в 2015</w:t>
      </w:r>
      <w:r w:rsidRPr="0031654A">
        <w:t>- 201</w:t>
      </w:r>
      <w:r>
        <w:t>6</w:t>
      </w:r>
      <w:r w:rsidRPr="0031654A">
        <w:t xml:space="preserve"> годах, приведены в таблице 1.</w:t>
      </w:r>
    </w:p>
    <w:p w:rsidR="00890831" w:rsidRPr="0031654A" w:rsidRDefault="00890831" w:rsidP="00890831">
      <w:pPr>
        <w:ind w:firstLine="709"/>
        <w:jc w:val="right"/>
      </w:pPr>
      <w:r w:rsidRPr="0031654A">
        <w:t xml:space="preserve">                                                                                                     Таблица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52"/>
        <w:gridCol w:w="1418"/>
        <w:gridCol w:w="1842"/>
        <w:gridCol w:w="1418"/>
        <w:gridCol w:w="1701"/>
      </w:tblGrid>
      <w:tr w:rsidR="00890831" w:rsidRPr="0031654A" w:rsidTr="00890831">
        <w:tc>
          <w:tcPr>
            <w:tcW w:w="3652" w:type="dxa"/>
            <w:vMerge w:val="restart"/>
          </w:tcPr>
          <w:p w:rsidR="00890831" w:rsidRPr="0031654A" w:rsidRDefault="00890831" w:rsidP="00890831">
            <w:pPr>
              <w:jc w:val="center"/>
            </w:pPr>
            <w:r w:rsidRPr="0031654A">
              <w:t>Тематика обращений</w:t>
            </w:r>
          </w:p>
        </w:tc>
        <w:tc>
          <w:tcPr>
            <w:tcW w:w="3260" w:type="dxa"/>
            <w:gridSpan w:val="2"/>
          </w:tcPr>
          <w:p w:rsidR="00890831" w:rsidRPr="0031654A" w:rsidRDefault="00890831" w:rsidP="00890831">
            <w:pPr>
              <w:jc w:val="center"/>
            </w:pPr>
            <w:r>
              <w:t xml:space="preserve"> 2015</w:t>
            </w:r>
            <w:r w:rsidRPr="0031654A">
              <w:t xml:space="preserve"> год</w:t>
            </w:r>
          </w:p>
        </w:tc>
        <w:tc>
          <w:tcPr>
            <w:tcW w:w="3119" w:type="dxa"/>
            <w:gridSpan w:val="2"/>
          </w:tcPr>
          <w:p w:rsidR="00890831" w:rsidRPr="0031654A" w:rsidRDefault="00890831" w:rsidP="00890831">
            <w:pPr>
              <w:jc w:val="center"/>
            </w:pPr>
            <w:r>
              <w:t xml:space="preserve"> 2016</w:t>
            </w:r>
            <w:r w:rsidRPr="0031654A">
              <w:t xml:space="preserve"> год</w:t>
            </w:r>
          </w:p>
        </w:tc>
      </w:tr>
      <w:tr w:rsidR="00890831" w:rsidRPr="0031654A" w:rsidTr="00890831">
        <w:tc>
          <w:tcPr>
            <w:tcW w:w="3652" w:type="dxa"/>
            <w:vMerge/>
          </w:tcPr>
          <w:p w:rsidR="00890831" w:rsidRPr="0031654A" w:rsidRDefault="00890831" w:rsidP="00890831">
            <w:pPr>
              <w:jc w:val="center"/>
            </w:pPr>
          </w:p>
        </w:tc>
        <w:tc>
          <w:tcPr>
            <w:tcW w:w="1418" w:type="dxa"/>
          </w:tcPr>
          <w:p w:rsidR="00890831" w:rsidRPr="0031654A" w:rsidRDefault="00890831" w:rsidP="00890831">
            <w:pPr>
              <w:jc w:val="center"/>
            </w:pPr>
            <w:r w:rsidRPr="0031654A">
              <w:t>количество</w:t>
            </w:r>
          </w:p>
        </w:tc>
        <w:tc>
          <w:tcPr>
            <w:tcW w:w="1842" w:type="dxa"/>
          </w:tcPr>
          <w:p w:rsidR="00890831" w:rsidRPr="0031654A" w:rsidRDefault="00890831" w:rsidP="00890831">
            <w:pPr>
              <w:jc w:val="center"/>
            </w:pPr>
            <w:r w:rsidRPr="0031654A">
              <w:t>удельный вес к общему количеству, %</w:t>
            </w:r>
          </w:p>
        </w:tc>
        <w:tc>
          <w:tcPr>
            <w:tcW w:w="1418" w:type="dxa"/>
          </w:tcPr>
          <w:p w:rsidR="00890831" w:rsidRPr="0031654A" w:rsidRDefault="00890831" w:rsidP="00890831">
            <w:pPr>
              <w:jc w:val="center"/>
            </w:pPr>
            <w:r w:rsidRPr="0031654A">
              <w:t>количество</w:t>
            </w:r>
          </w:p>
        </w:tc>
        <w:tc>
          <w:tcPr>
            <w:tcW w:w="1701" w:type="dxa"/>
          </w:tcPr>
          <w:p w:rsidR="00890831" w:rsidRPr="0031654A" w:rsidRDefault="00890831" w:rsidP="00890831">
            <w:pPr>
              <w:jc w:val="center"/>
            </w:pPr>
            <w:r w:rsidRPr="0031654A">
              <w:t>удельный вес к общему количеству, %</w:t>
            </w:r>
          </w:p>
        </w:tc>
      </w:tr>
      <w:tr w:rsidR="00890831" w:rsidRPr="0031654A" w:rsidTr="00890831">
        <w:tc>
          <w:tcPr>
            <w:tcW w:w="3652" w:type="dxa"/>
          </w:tcPr>
          <w:p w:rsidR="00890831" w:rsidRPr="0031654A" w:rsidRDefault="00890831" w:rsidP="00890831">
            <w:r w:rsidRPr="0031654A">
              <w:t>Жилищно</w:t>
            </w:r>
            <w:r>
              <w:t xml:space="preserve"> </w:t>
            </w:r>
            <w:r w:rsidRPr="0031654A">
              <w:t xml:space="preserve">- коммунальные проблемы (правила </w:t>
            </w:r>
            <w:r w:rsidRPr="0031654A">
              <w:lastRenderedPageBreak/>
              <w:t xml:space="preserve">предоставления коммунальных услуг, содержание общего имущества, управление МКД, установка приборов учета)  </w:t>
            </w:r>
          </w:p>
        </w:tc>
        <w:tc>
          <w:tcPr>
            <w:tcW w:w="1418" w:type="dxa"/>
          </w:tcPr>
          <w:p w:rsidR="00890831" w:rsidRPr="0031654A" w:rsidRDefault="00890831" w:rsidP="00890831">
            <w:pPr>
              <w:jc w:val="center"/>
            </w:pPr>
            <w:r>
              <w:lastRenderedPageBreak/>
              <w:t>2</w:t>
            </w:r>
          </w:p>
        </w:tc>
        <w:tc>
          <w:tcPr>
            <w:tcW w:w="1842" w:type="dxa"/>
          </w:tcPr>
          <w:p w:rsidR="00890831" w:rsidRPr="0031654A" w:rsidRDefault="00890831" w:rsidP="00890831">
            <w:pPr>
              <w:jc w:val="center"/>
            </w:pPr>
            <w:r>
              <w:t>2</w:t>
            </w:r>
          </w:p>
        </w:tc>
        <w:tc>
          <w:tcPr>
            <w:tcW w:w="1418" w:type="dxa"/>
          </w:tcPr>
          <w:p w:rsidR="00890831" w:rsidRPr="0031654A" w:rsidRDefault="00890831" w:rsidP="00890831">
            <w:pPr>
              <w:jc w:val="center"/>
            </w:pPr>
            <w:r>
              <w:t>9</w:t>
            </w:r>
          </w:p>
        </w:tc>
        <w:tc>
          <w:tcPr>
            <w:tcW w:w="1701" w:type="dxa"/>
          </w:tcPr>
          <w:p w:rsidR="00890831" w:rsidRPr="0031654A" w:rsidRDefault="00890831" w:rsidP="00890831">
            <w:pPr>
              <w:jc w:val="center"/>
            </w:pPr>
            <w:r>
              <w:t>11,5</w:t>
            </w:r>
          </w:p>
        </w:tc>
      </w:tr>
      <w:tr w:rsidR="00890831" w:rsidRPr="0031654A" w:rsidTr="00890831">
        <w:tc>
          <w:tcPr>
            <w:tcW w:w="3652" w:type="dxa"/>
          </w:tcPr>
          <w:p w:rsidR="00890831" w:rsidRPr="0031654A" w:rsidRDefault="00890831" w:rsidP="00890831">
            <w:r w:rsidRPr="0031654A">
              <w:lastRenderedPageBreak/>
              <w:t>Благоустройство (ремонт дорог, благоустройство придомовых территорий, стоянок транспорта на придомовых территориях)</w:t>
            </w:r>
          </w:p>
        </w:tc>
        <w:tc>
          <w:tcPr>
            <w:tcW w:w="1418" w:type="dxa"/>
          </w:tcPr>
          <w:p w:rsidR="00890831" w:rsidRPr="0031654A" w:rsidRDefault="00890831" w:rsidP="00890831">
            <w:pPr>
              <w:jc w:val="center"/>
            </w:pPr>
            <w:r>
              <w:t>20</w:t>
            </w:r>
          </w:p>
        </w:tc>
        <w:tc>
          <w:tcPr>
            <w:tcW w:w="1842" w:type="dxa"/>
          </w:tcPr>
          <w:p w:rsidR="00890831" w:rsidRPr="0031654A" w:rsidRDefault="00890831" w:rsidP="00890831">
            <w:pPr>
              <w:jc w:val="center"/>
            </w:pPr>
            <w:r>
              <w:t>21</w:t>
            </w:r>
          </w:p>
        </w:tc>
        <w:tc>
          <w:tcPr>
            <w:tcW w:w="1418" w:type="dxa"/>
          </w:tcPr>
          <w:p w:rsidR="00890831" w:rsidRPr="0031654A" w:rsidRDefault="00890831" w:rsidP="00890831">
            <w:pPr>
              <w:jc w:val="center"/>
            </w:pPr>
            <w:r>
              <w:t>20</w:t>
            </w:r>
          </w:p>
        </w:tc>
        <w:tc>
          <w:tcPr>
            <w:tcW w:w="1701" w:type="dxa"/>
          </w:tcPr>
          <w:p w:rsidR="00890831" w:rsidRPr="0031654A" w:rsidRDefault="00890831" w:rsidP="00890831">
            <w:pPr>
              <w:jc w:val="center"/>
            </w:pPr>
            <w:r w:rsidRPr="0031654A">
              <w:t>2</w:t>
            </w:r>
            <w:r>
              <w:t>5,6</w:t>
            </w:r>
          </w:p>
        </w:tc>
      </w:tr>
      <w:tr w:rsidR="00890831" w:rsidRPr="0031654A" w:rsidTr="00890831">
        <w:tc>
          <w:tcPr>
            <w:tcW w:w="3652" w:type="dxa"/>
          </w:tcPr>
          <w:p w:rsidR="00890831" w:rsidRPr="0031654A" w:rsidRDefault="00890831" w:rsidP="00890831">
            <w:r w:rsidRPr="0031654A">
              <w:t>Вопросы торговли</w:t>
            </w:r>
          </w:p>
        </w:tc>
        <w:tc>
          <w:tcPr>
            <w:tcW w:w="1418" w:type="dxa"/>
          </w:tcPr>
          <w:p w:rsidR="00890831" w:rsidRPr="0031654A" w:rsidRDefault="00890831" w:rsidP="00890831">
            <w:pPr>
              <w:jc w:val="center"/>
            </w:pPr>
            <w:r>
              <w:t>0</w:t>
            </w:r>
          </w:p>
        </w:tc>
        <w:tc>
          <w:tcPr>
            <w:tcW w:w="1842" w:type="dxa"/>
          </w:tcPr>
          <w:p w:rsidR="00890831" w:rsidRPr="0031654A" w:rsidRDefault="00890831" w:rsidP="00890831">
            <w:pPr>
              <w:jc w:val="center"/>
            </w:pPr>
            <w:r>
              <w:t>0</w:t>
            </w:r>
          </w:p>
        </w:tc>
        <w:tc>
          <w:tcPr>
            <w:tcW w:w="1418" w:type="dxa"/>
          </w:tcPr>
          <w:p w:rsidR="00890831" w:rsidRPr="0031654A" w:rsidRDefault="00890831" w:rsidP="00890831">
            <w:pPr>
              <w:jc w:val="center"/>
            </w:pPr>
            <w:r>
              <w:t>1</w:t>
            </w:r>
          </w:p>
        </w:tc>
        <w:tc>
          <w:tcPr>
            <w:tcW w:w="1701" w:type="dxa"/>
          </w:tcPr>
          <w:p w:rsidR="00890831" w:rsidRPr="0031654A" w:rsidRDefault="00890831" w:rsidP="00890831">
            <w:pPr>
              <w:jc w:val="center"/>
            </w:pPr>
            <w:r>
              <w:t>1,4</w:t>
            </w:r>
          </w:p>
        </w:tc>
      </w:tr>
      <w:tr w:rsidR="00890831" w:rsidRPr="0031654A" w:rsidTr="00890831">
        <w:tc>
          <w:tcPr>
            <w:tcW w:w="3652" w:type="dxa"/>
          </w:tcPr>
          <w:p w:rsidR="00890831" w:rsidRPr="0031654A" w:rsidRDefault="00890831" w:rsidP="00890831">
            <w:r w:rsidRPr="0031654A">
              <w:t>Вопросы социального характера</w:t>
            </w:r>
          </w:p>
        </w:tc>
        <w:tc>
          <w:tcPr>
            <w:tcW w:w="1418" w:type="dxa"/>
          </w:tcPr>
          <w:p w:rsidR="00890831" w:rsidRPr="0031654A" w:rsidRDefault="00890831" w:rsidP="00890831">
            <w:pPr>
              <w:jc w:val="center"/>
            </w:pPr>
            <w:r w:rsidRPr="0031654A">
              <w:t>1</w:t>
            </w:r>
            <w:r>
              <w:t>5</w:t>
            </w:r>
          </w:p>
        </w:tc>
        <w:tc>
          <w:tcPr>
            <w:tcW w:w="1842" w:type="dxa"/>
          </w:tcPr>
          <w:p w:rsidR="00890831" w:rsidRPr="0031654A" w:rsidRDefault="00890831" w:rsidP="00890831">
            <w:pPr>
              <w:jc w:val="center"/>
            </w:pPr>
            <w:r w:rsidRPr="0031654A">
              <w:t>1</w:t>
            </w:r>
            <w:r>
              <w:t>5,6</w:t>
            </w:r>
          </w:p>
        </w:tc>
        <w:tc>
          <w:tcPr>
            <w:tcW w:w="1418" w:type="dxa"/>
          </w:tcPr>
          <w:p w:rsidR="00890831" w:rsidRPr="0031654A" w:rsidRDefault="00890831" w:rsidP="00890831">
            <w:pPr>
              <w:jc w:val="center"/>
            </w:pPr>
            <w:r>
              <w:t>16</w:t>
            </w:r>
          </w:p>
        </w:tc>
        <w:tc>
          <w:tcPr>
            <w:tcW w:w="1701" w:type="dxa"/>
          </w:tcPr>
          <w:p w:rsidR="00890831" w:rsidRPr="0031654A" w:rsidRDefault="00890831" w:rsidP="00890831">
            <w:pPr>
              <w:jc w:val="center"/>
            </w:pPr>
            <w:r>
              <w:t>20,5</w:t>
            </w:r>
          </w:p>
        </w:tc>
      </w:tr>
      <w:tr w:rsidR="00890831" w:rsidRPr="0031654A" w:rsidTr="00890831">
        <w:tc>
          <w:tcPr>
            <w:tcW w:w="3652" w:type="dxa"/>
          </w:tcPr>
          <w:p w:rsidR="00890831" w:rsidRPr="0031654A" w:rsidRDefault="00890831" w:rsidP="00890831">
            <w:r w:rsidRPr="0031654A">
              <w:t>Землепользование</w:t>
            </w:r>
          </w:p>
        </w:tc>
        <w:tc>
          <w:tcPr>
            <w:tcW w:w="1418" w:type="dxa"/>
          </w:tcPr>
          <w:p w:rsidR="00890831" w:rsidRPr="0031654A" w:rsidRDefault="00890831" w:rsidP="00890831">
            <w:pPr>
              <w:jc w:val="center"/>
            </w:pPr>
            <w:r>
              <w:t>10</w:t>
            </w:r>
          </w:p>
        </w:tc>
        <w:tc>
          <w:tcPr>
            <w:tcW w:w="1842" w:type="dxa"/>
          </w:tcPr>
          <w:p w:rsidR="00890831" w:rsidRPr="0031654A" w:rsidRDefault="00890831" w:rsidP="00890831">
            <w:pPr>
              <w:jc w:val="center"/>
            </w:pPr>
            <w:r>
              <w:t>10,4</w:t>
            </w:r>
          </w:p>
        </w:tc>
        <w:tc>
          <w:tcPr>
            <w:tcW w:w="1418" w:type="dxa"/>
          </w:tcPr>
          <w:p w:rsidR="00890831" w:rsidRPr="0031654A" w:rsidRDefault="00890831" w:rsidP="00890831">
            <w:pPr>
              <w:jc w:val="center"/>
            </w:pPr>
            <w:r>
              <w:t>3</w:t>
            </w:r>
          </w:p>
        </w:tc>
        <w:tc>
          <w:tcPr>
            <w:tcW w:w="1701" w:type="dxa"/>
          </w:tcPr>
          <w:p w:rsidR="00890831" w:rsidRPr="0031654A" w:rsidRDefault="00890831" w:rsidP="00890831">
            <w:pPr>
              <w:jc w:val="center"/>
            </w:pPr>
            <w:r>
              <w:t>3,8</w:t>
            </w:r>
          </w:p>
        </w:tc>
      </w:tr>
      <w:tr w:rsidR="00890831" w:rsidRPr="0031654A" w:rsidTr="00890831">
        <w:trPr>
          <w:trHeight w:val="825"/>
        </w:trPr>
        <w:tc>
          <w:tcPr>
            <w:tcW w:w="3652" w:type="dxa"/>
          </w:tcPr>
          <w:p w:rsidR="00890831" w:rsidRPr="0031654A" w:rsidRDefault="00890831" w:rsidP="00890831">
            <w:r w:rsidRPr="0031654A">
              <w:t xml:space="preserve">Предоставление муниципального жилья, текущий ремонт муниципального жилья </w:t>
            </w:r>
          </w:p>
        </w:tc>
        <w:tc>
          <w:tcPr>
            <w:tcW w:w="1418" w:type="dxa"/>
          </w:tcPr>
          <w:p w:rsidR="00890831" w:rsidRPr="0031654A" w:rsidRDefault="00890831" w:rsidP="00890831">
            <w:r>
              <w:t xml:space="preserve">         33</w:t>
            </w:r>
          </w:p>
        </w:tc>
        <w:tc>
          <w:tcPr>
            <w:tcW w:w="1842" w:type="dxa"/>
          </w:tcPr>
          <w:p w:rsidR="00890831" w:rsidRPr="0031654A" w:rsidRDefault="00890831" w:rsidP="00890831">
            <w:pPr>
              <w:jc w:val="center"/>
            </w:pPr>
            <w:r>
              <w:t>34,4</w:t>
            </w:r>
          </w:p>
        </w:tc>
        <w:tc>
          <w:tcPr>
            <w:tcW w:w="1418" w:type="dxa"/>
          </w:tcPr>
          <w:p w:rsidR="00890831" w:rsidRPr="0031654A" w:rsidRDefault="00890831" w:rsidP="00890831">
            <w:pPr>
              <w:jc w:val="center"/>
            </w:pPr>
            <w:r w:rsidRPr="0031654A">
              <w:t>1</w:t>
            </w:r>
            <w:r>
              <w:t>6</w:t>
            </w:r>
          </w:p>
        </w:tc>
        <w:tc>
          <w:tcPr>
            <w:tcW w:w="1701" w:type="dxa"/>
          </w:tcPr>
          <w:p w:rsidR="00890831" w:rsidRPr="0031654A" w:rsidRDefault="00890831" w:rsidP="00890831">
            <w:pPr>
              <w:jc w:val="center"/>
            </w:pPr>
            <w:r>
              <w:t>20,5</w:t>
            </w:r>
          </w:p>
        </w:tc>
      </w:tr>
      <w:tr w:rsidR="00890831" w:rsidRPr="0031654A" w:rsidTr="00890831">
        <w:trPr>
          <w:trHeight w:val="285"/>
        </w:trPr>
        <w:tc>
          <w:tcPr>
            <w:tcW w:w="3652" w:type="dxa"/>
          </w:tcPr>
          <w:p w:rsidR="00890831" w:rsidRPr="0031654A" w:rsidRDefault="00890831" w:rsidP="00890831">
            <w:r>
              <w:t xml:space="preserve">Нарушение правил содержания домашних животных </w:t>
            </w:r>
          </w:p>
        </w:tc>
        <w:tc>
          <w:tcPr>
            <w:tcW w:w="1418" w:type="dxa"/>
          </w:tcPr>
          <w:p w:rsidR="00890831" w:rsidRDefault="00890831" w:rsidP="00890831">
            <w:r>
              <w:t xml:space="preserve">         10</w:t>
            </w:r>
          </w:p>
        </w:tc>
        <w:tc>
          <w:tcPr>
            <w:tcW w:w="1842" w:type="dxa"/>
          </w:tcPr>
          <w:p w:rsidR="00890831" w:rsidRDefault="00890831" w:rsidP="00890831">
            <w:pPr>
              <w:jc w:val="center"/>
            </w:pPr>
            <w:r>
              <w:t xml:space="preserve">10,4 </w:t>
            </w:r>
          </w:p>
        </w:tc>
        <w:tc>
          <w:tcPr>
            <w:tcW w:w="1418" w:type="dxa"/>
          </w:tcPr>
          <w:p w:rsidR="00890831" w:rsidRPr="0031654A" w:rsidRDefault="00890831" w:rsidP="00890831">
            <w:pPr>
              <w:jc w:val="center"/>
            </w:pPr>
            <w:r>
              <w:t>8</w:t>
            </w:r>
          </w:p>
        </w:tc>
        <w:tc>
          <w:tcPr>
            <w:tcW w:w="1701" w:type="dxa"/>
          </w:tcPr>
          <w:p w:rsidR="00890831" w:rsidRDefault="00890831" w:rsidP="00890831">
            <w:pPr>
              <w:jc w:val="center"/>
            </w:pPr>
            <w:r>
              <w:t>10,3</w:t>
            </w:r>
          </w:p>
        </w:tc>
      </w:tr>
      <w:tr w:rsidR="00890831" w:rsidRPr="0031654A" w:rsidTr="00890831">
        <w:tc>
          <w:tcPr>
            <w:tcW w:w="3652" w:type="dxa"/>
          </w:tcPr>
          <w:p w:rsidR="00890831" w:rsidRPr="0031654A" w:rsidRDefault="00890831" w:rsidP="00890831">
            <w:r w:rsidRPr="0031654A">
              <w:t>Прочие</w:t>
            </w:r>
          </w:p>
        </w:tc>
        <w:tc>
          <w:tcPr>
            <w:tcW w:w="1418" w:type="dxa"/>
          </w:tcPr>
          <w:p w:rsidR="00890831" w:rsidRPr="0031654A" w:rsidRDefault="00890831" w:rsidP="00890831">
            <w:pPr>
              <w:jc w:val="center"/>
            </w:pPr>
            <w:r>
              <w:t>6</w:t>
            </w:r>
          </w:p>
        </w:tc>
        <w:tc>
          <w:tcPr>
            <w:tcW w:w="1842" w:type="dxa"/>
          </w:tcPr>
          <w:p w:rsidR="00890831" w:rsidRPr="0031654A" w:rsidRDefault="00890831" w:rsidP="00890831">
            <w:pPr>
              <w:jc w:val="center"/>
            </w:pPr>
            <w:r>
              <w:t>6,2</w:t>
            </w:r>
          </w:p>
        </w:tc>
        <w:tc>
          <w:tcPr>
            <w:tcW w:w="1418" w:type="dxa"/>
          </w:tcPr>
          <w:p w:rsidR="00890831" w:rsidRPr="0031654A" w:rsidRDefault="00890831" w:rsidP="00890831">
            <w:pPr>
              <w:jc w:val="center"/>
            </w:pPr>
            <w:r>
              <w:t>5</w:t>
            </w:r>
          </w:p>
        </w:tc>
        <w:tc>
          <w:tcPr>
            <w:tcW w:w="1701" w:type="dxa"/>
          </w:tcPr>
          <w:p w:rsidR="00890831" w:rsidRPr="0031654A" w:rsidRDefault="00890831" w:rsidP="00890831">
            <w:pPr>
              <w:jc w:val="center"/>
            </w:pPr>
            <w:r>
              <w:t>6,4</w:t>
            </w:r>
          </w:p>
        </w:tc>
      </w:tr>
      <w:tr w:rsidR="00890831" w:rsidRPr="0031654A" w:rsidTr="00890831">
        <w:tc>
          <w:tcPr>
            <w:tcW w:w="3652" w:type="dxa"/>
          </w:tcPr>
          <w:p w:rsidR="00890831" w:rsidRPr="0031654A" w:rsidRDefault="00890831" w:rsidP="00890831">
            <w:pPr>
              <w:jc w:val="right"/>
            </w:pPr>
            <w:r w:rsidRPr="0031654A">
              <w:t>ИТОГО:</w:t>
            </w:r>
          </w:p>
        </w:tc>
        <w:tc>
          <w:tcPr>
            <w:tcW w:w="1418" w:type="dxa"/>
          </w:tcPr>
          <w:p w:rsidR="00890831" w:rsidRPr="0031654A" w:rsidRDefault="00890831" w:rsidP="00890831">
            <w:pPr>
              <w:jc w:val="center"/>
            </w:pPr>
            <w:r>
              <w:t>96</w:t>
            </w:r>
          </w:p>
        </w:tc>
        <w:tc>
          <w:tcPr>
            <w:tcW w:w="1842" w:type="dxa"/>
          </w:tcPr>
          <w:p w:rsidR="00890831" w:rsidRPr="0031654A" w:rsidRDefault="00890831" w:rsidP="00890831">
            <w:pPr>
              <w:jc w:val="center"/>
            </w:pPr>
            <w:r w:rsidRPr="0031654A">
              <w:t>100</w:t>
            </w:r>
          </w:p>
        </w:tc>
        <w:tc>
          <w:tcPr>
            <w:tcW w:w="1418" w:type="dxa"/>
          </w:tcPr>
          <w:p w:rsidR="00890831" w:rsidRDefault="00890831" w:rsidP="00890831">
            <w:pPr>
              <w:jc w:val="center"/>
            </w:pPr>
            <w:r>
              <w:t>78</w:t>
            </w:r>
          </w:p>
          <w:p w:rsidR="00890831" w:rsidRPr="0031654A" w:rsidRDefault="00890831" w:rsidP="00890831">
            <w:pPr>
              <w:jc w:val="center"/>
            </w:pPr>
          </w:p>
        </w:tc>
        <w:tc>
          <w:tcPr>
            <w:tcW w:w="1701" w:type="dxa"/>
          </w:tcPr>
          <w:p w:rsidR="00890831" w:rsidRPr="0031654A" w:rsidRDefault="00890831" w:rsidP="00890831">
            <w:pPr>
              <w:jc w:val="center"/>
            </w:pPr>
            <w:r w:rsidRPr="0031654A">
              <w:t>100</w:t>
            </w:r>
          </w:p>
        </w:tc>
      </w:tr>
    </w:tbl>
    <w:p w:rsidR="00890831" w:rsidRPr="0031654A" w:rsidRDefault="00890831" w:rsidP="00890831">
      <w:pPr>
        <w:shd w:val="clear" w:color="auto" w:fill="FFFFFF"/>
        <w:ind w:firstLine="709"/>
        <w:jc w:val="both"/>
      </w:pPr>
    </w:p>
    <w:p w:rsidR="00890831" w:rsidRPr="0031654A" w:rsidRDefault="00890831" w:rsidP="00890831">
      <w:pPr>
        <w:jc w:val="both"/>
      </w:pPr>
      <w:r w:rsidRPr="0031654A">
        <w:t xml:space="preserve">          Все поступившие обращения были рассмотрены в сроки, установленные Федеральным законом от 02.05.2006 № 59-ФЗ «О порядке рассмотрения обращений граждан Российской Федерации». По анализу  фактов, изложенных в поступивших обращениях, были даны разъяснения по действующему законодательству, о правах заявителей, приняты меры по устранению нарушений.</w:t>
      </w:r>
    </w:p>
    <w:p w:rsidR="00890831" w:rsidRPr="0031654A" w:rsidRDefault="00890831" w:rsidP="00890831">
      <w:pPr>
        <w:shd w:val="clear" w:color="auto" w:fill="FFFFFF"/>
        <w:ind w:firstLine="567"/>
        <w:jc w:val="both"/>
      </w:pPr>
      <w:r w:rsidRPr="0031654A">
        <w:t>Поток граждан с обращениями повышает требовательность к профессионализму, качеству и общему уровню ведения личного приема специалистами администрации муниципального образования.</w:t>
      </w:r>
    </w:p>
    <w:p w:rsidR="00890831" w:rsidRPr="0031654A" w:rsidRDefault="00890831" w:rsidP="00890831">
      <w:pPr>
        <w:ind w:firstLine="540"/>
        <w:jc w:val="both"/>
      </w:pPr>
      <w:r w:rsidRPr="0031654A">
        <w:t xml:space="preserve">Одним из основных условий развития муниципальной службы в администрации муниципального образования является повышение профессионализма, которое тесно взаимосвязано с решением задачи по созданию и эффективному применению системы непрерывного профессионального развития муниципальных служащих. </w:t>
      </w:r>
    </w:p>
    <w:p w:rsidR="00890831" w:rsidRPr="0031654A" w:rsidRDefault="00890831" w:rsidP="00890831">
      <w:pPr>
        <w:ind w:firstLine="539"/>
        <w:jc w:val="both"/>
      </w:pPr>
      <w:r w:rsidRPr="0031654A">
        <w:t xml:space="preserve">Из общего числа муниципальных служащих высшее образование имеют 75 %, среднее профессиональное 25 % муниципальных служащих. </w:t>
      </w:r>
    </w:p>
    <w:p w:rsidR="00890831" w:rsidRPr="0031654A" w:rsidRDefault="00890831" w:rsidP="00890831">
      <w:pPr>
        <w:jc w:val="both"/>
      </w:pPr>
      <w:r w:rsidRPr="0031654A">
        <w:t xml:space="preserve">         Одним из направлений формирования кадрового состава является создание кадрового резерва. Список кадрового резерва для замещения ведущей и старшей групп должностей периодически обновляется</w:t>
      </w:r>
      <w:r>
        <w:t>.</w:t>
      </w:r>
    </w:p>
    <w:p w:rsidR="00890831" w:rsidRPr="0031654A" w:rsidRDefault="00890831" w:rsidP="00890831">
      <w:pPr>
        <w:jc w:val="both"/>
      </w:pPr>
      <w:r>
        <w:t xml:space="preserve">         </w:t>
      </w:r>
      <w:r w:rsidRPr="0031654A">
        <w:t xml:space="preserve">В ходе исполнения бюджета муниципального образования осуществляется работа по защите интересов муниципального образования в судах по исполнению судебных актов и мировых соглашений по обращению взыскания на средства бюджета муниципального образования. </w:t>
      </w:r>
    </w:p>
    <w:p w:rsidR="00890831" w:rsidRPr="0031654A" w:rsidRDefault="00890831" w:rsidP="00890831">
      <w:pPr>
        <w:ind w:firstLine="567"/>
        <w:jc w:val="both"/>
      </w:pPr>
      <w:r w:rsidRPr="0031654A">
        <w:t>Исполнение судебных актов по обращению взыскания на средства бюджета муниципального образования производится в соответствии с главой 24.1 Бюджетного кодекса Российской Федерации на основании исполнительных документов с указанием сумм, подлежащих взысканию и установленных законодательством Российской Федерации требований, предъявленных к исполнительным документам, срокам предъявления исполнительных документов.</w:t>
      </w:r>
    </w:p>
    <w:p w:rsidR="00890831" w:rsidRPr="0031654A" w:rsidRDefault="00890831" w:rsidP="00890831">
      <w:pPr>
        <w:jc w:val="both"/>
      </w:pPr>
      <w:r w:rsidRPr="0031654A">
        <w:t xml:space="preserve">             Исполнение мировых соглашений, предусматривающих обращение взыскания на средства бюджета муниципального образования</w:t>
      </w:r>
      <w:r>
        <w:t>,</w:t>
      </w:r>
      <w:r w:rsidRPr="0031654A">
        <w:t xml:space="preserve"> производится в соответствии с заключенными мировыми соглашениями. </w:t>
      </w:r>
    </w:p>
    <w:p w:rsidR="00890831" w:rsidRPr="0031654A" w:rsidRDefault="00890831" w:rsidP="00890831">
      <w:pPr>
        <w:ind w:firstLine="709"/>
        <w:jc w:val="both"/>
      </w:pPr>
      <w:r w:rsidRPr="0031654A">
        <w:t>Изложенные проблемы имеют комплексный характер, требуют системного решения, что определяет целесообразность использования программно-целевого метода в рамках муниципальной программы.</w:t>
      </w:r>
    </w:p>
    <w:p w:rsidR="00890831" w:rsidRPr="0031654A" w:rsidRDefault="00890831" w:rsidP="00890831">
      <w:pPr>
        <w:tabs>
          <w:tab w:val="left" w:pos="720"/>
        </w:tabs>
        <w:autoSpaceDE w:val="0"/>
        <w:autoSpaceDN w:val="0"/>
        <w:adjustRightInd w:val="0"/>
        <w:ind w:firstLine="540"/>
        <w:jc w:val="both"/>
        <w:outlineLvl w:val="1"/>
      </w:pPr>
      <w:r w:rsidRPr="0031654A">
        <w:lastRenderedPageBreak/>
        <w:t xml:space="preserve">    Муниципальная подпрограмма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муниципального образования. </w:t>
      </w:r>
    </w:p>
    <w:p w:rsidR="00890831" w:rsidRPr="0031654A" w:rsidRDefault="00890831" w:rsidP="00890831">
      <w:pPr>
        <w:tabs>
          <w:tab w:val="left" w:pos="720"/>
        </w:tabs>
        <w:autoSpaceDE w:val="0"/>
        <w:autoSpaceDN w:val="0"/>
        <w:adjustRightInd w:val="0"/>
        <w:ind w:firstLine="540"/>
        <w:jc w:val="both"/>
        <w:outlineLvl w:val="1"/>
      </w:pPr>
    </w:p>
    <w:p w:rsidR="00890831" w:rsidRPr="0031654A" w:rsidRDefault="00890831" w:rsidP="00890831">
      <w:pPr>
        <w:pStyle w:val="ConsPlusNormal"/>
        <w:ind w:left="360" w:firstLine="0"/>
        <w:jc w:val="both"/>
        <w:rPr>
          <w:rFonts w:ascii="Times New Roman" w:hAnsi="Times New Roman" w:cs="Times New Roman"/>
          <w:b/>
          <w:sz w:val="24"/>
          <w:szCs w:val="24"/>
        </w:rPr>
      </w:pPr>
      <w:r w:rsidRPr="0031654A">
        <w:rPr>
          <w:rFonts w:ascii="Times New Roman" w:hAnsi="Times New Roman" w:cs="Times New Roman"/>
          <w:b/>
          <w:sz w:val="24"/>
          <w:szCs w:val="24"/>
        </w:rPr>
        <w:t>Раздел 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программы, описание ожидаемых конечных результатов реализации муниципальной подпрограммы, сроков и этапов реализации муниципальной подпрограммы</w:t>
      </w:r>
    </w:p>
    <w:p w:rsidR="00890831" w:rsidRPr="0031654A" w:rsidRDefault="00890831" w:rsidP="00890831">
      <w:pPr>
        <w:pStyle w:val="ConsPlusNormal"/>
        <w:ind w:left="360" w:firstLine="0"/>
        <w:jc w:val="both"/>
        <w:rPr>
          <w:rFonts w:ascii="Times New Roman" w:hAnsi="Times New Roman" w:cs="Times New Roman"/>
          <w:b/>
          <w:sz w:val="24"/>
          <w:szCs w:val="24"/>
        </w:rPr>
      </w:pPr>
    </w:p>
    <w:p w:rsidR="00890831" w:rsidRPr="0031654A" w:rsidRDefault="00890831" w:rsidP="00CC24C0">
      <w:pPr>
        <w:pStyle w:val="ConsPlusNormal"/>
        <w:widowControl/>
        <w:ind w:firstLine="708"/>
        <w:rPr>
          <w:rFonts w:ascii="Times New Roman" w:hAnsi="Times New Roman" w:cs="Times New Roman"/>
          <w:b/>
          <w:sz w:val="24"/>
          <w:szCs w:val="24"/>
        </w:rPr>
      </w:pPr>
      <w:r w:rsidRPr="0031654A">
        <w:rPr>
          <w:rFonts w:ascii="Times New Roman" w:hAnsi="Times New Roman" w:cs="Times New Roman"/>
          <w:b/>
          <w:sz w:val="24"/>
          <w:szCs w:val="24"/>
        </w:rPr>
        <w:t xml:space="preserve">2.1. Приоритеты муниципальной политики эффективности реализации муниципальной подпрограммы  </w:t>
      </w:r>
    </w:p>
    <w:p w:rsidR="00890831" w:rsidRPr="0031654A" w:rsidRDefault="00CC24C0" w:rsidP="00890831">
      <w:pPr>
        <w:pStyle w:val="ConsPlusNormal"/>
        <w:jc w:val="both"/>
        <w:rPr>
          <w:rFonts w:ascii="Times New Roman" w:hAnsi="Times New Roman" w:cs="Times New Roman"/>
          <w:sz w:val="24"/>
          <w:szCs w:val="24"/>
        </w:rPr>
      </w:pPr>
      <w:r>
        <w:t xml:space="preserve">   </w:t>
      </w:r>
      <w:r w:rsidRPr="00CC24C0">
        <w:rPr>
          <w:rFonts w:ascii="Times New Roman" w:hAnsi="Times New Roman" w:cs="Times New Roman"/>
          <w:sz w:val="24"/>
          <w:szCs w:val="24"/>
        </w:rPr>
        <w:t>Подпрограмма муниципальной  программы  соответствует  приоритетам,  сформированным  в муниципальной  программе  «Развитие Восточного городского поселения»  и  направлена  на  повы</w:t>
      </w:r>
      <w:r>
        <w:rPr>
          <w:rFonts w:ascii="Times New Roman" w:hAnsi="Times New Roman" w:cs="Times New Roman"/>
          <w:sz w:val="24"/>
          <w:szCs w:val="24"/>
        </w:rPr>
        <w:t>шение  уровня  жизни  населения.</w:t>
      </w:r>
    </w:p>
    <w:p w:rsidR="00890831" w:rsidRPr="0031654A" w:rsidRDefault="00890831" w:rsidP="00890831">
      <w:pPr>
        <w:pStyle w:val="ConsPlusNormal"/>
        <w:jc w:val="both"/>
        <w:rPr>
          <w:rFonts w:ascii="Times New Roman" w:hAnsi="Times New Roman" w:cs="Times New Roman"/>
          <w:sz w:val="24"/>
          <w:szCs w:val="24"/>
        </w:rPr>
      </w:pPr>
      <w:r w:rsidRPr="0031654A">
        <w:rPr>
          <w:rFonts w:ascii="Times New Roman" w:hAnsi="Times New Roman" w:cs="Times New Roman"/>
          <w:sz w:val="24"/>
          <w:szCs w:val="24"/>
        </w:rPr>
        <w:t>Муниципальная программа разработана в соответствии с:</w:t>
      </w:r>
    </w:p>
    <w:p w:rsidR="00890831" w:rsidRPr="0031654A" w:rsidRDefault="00890831" w:rsidP="00890831">
      <w:pPr>
        <w:pStyle w:val="ConsPlusNormal"/>
        <w:jc w:val="both"/>
        <w:rPr>
          <w:rFonts w:ascii="Times New Roman" w:hAnsi="Times New Roman" w:cs="Times New Roman"/>
          <w:sz w:val="24"/>
          <w:szCs w:val="24"/>
        </w:rPr>
      </w:pPr>
      <w:r w:rsidRPr="0031654A">
        <w:rPr>
          <w:rFonts w:ascii="Times New Roman" w:hAnsi="Times New Roman" w:cs="Times New Roman"/>
          <w:sz w:val="24"/>
          <w:szCs w:val="24"/>
        </w:rPr>
        <w:t>- Конституцией Российской Федерации;</w:t>
      </w:r>
    </w:p>
    <w:p w:rsidR="00890831" w:rsidRPr="0031654A" w:rsidRDefault="00890831" w:rsidP="00890831">
      <w:pPr>
        <w:pStyle w:val="ConsPlusNormal"/>
        <w:jc w:val="both"/>
        <w:rPr>
          <w:rFonts w:ascii="Times New Roman" w:hAnsi="Times New Roman" w:cs="Times New Roman"/>
          <w:sz w:val="24"/>
          <w:szCs w:val="24"/>
        </w:rPr>
      </w:pPr>
      <w:r w:rsidRPr="0031654A">
        <w:rPr>
          <w:rFonts w:ascii="Times New Roman" w:hAnsi="Times New Roman" w:cs="Times New Roman"/>
          <w:sz w:val="24"/>
          <w:szCs w:val="24"/>
        </w:rPr>
        <w:t>- Бюджетным кодексом Российской Федерации;</w:t>
      </w:r>
    </w:p>
    <w:p w:rsidR="00890831" w:rsidRPr="0031654A" w:rsidRDefault="00890831" w:rsidP="00890831">
      <w:pPr>
        <w:pStyle w:val="ConsPlusNormal"/>
        <w:jc w:val="both"/>
        <w:rPr>
          <w:rFonts w:ascii="Times New Roman" w:hAnsi="Times New Roman" w:cs="Times New Roman"/>
          <w:sz w:val="24"/>
          <w:szCs w:val="24"/>
        </w:rPr>
      </w:pPr>
      <w:r w:rsidRPr="0031654A">
        <w:rPr>
          <w:rFonts w:ascii="Times New Roman" w:hAnsi="Times New Roman" w:cs="Times New Roman"/>
          <w:sz w:val="24"/>
          <w:szCs w:val="24"/>
        </w:rPr>
        <w:t>- Федеральным законом от 06.10.2003 № 131-ФЗ «Об общих принципах организации местного самоуправления в Российской Федерации»;</w:t>
      </w:r>
    </w:p>
    <w:p w:rsidR="00890831" w:rsidRPr="0031654A" w:rsidRDefault="00890831" w:rsidP="00890831">
      <w:pPr>
        <w:pStyle w:val="ConsPlusNormal"/>
        <w:jc w:val="both"/>
        <w:rPr>
          <w:rFonts w:ascii="Times New Roman" w:hAnsi="Times New Roman" w:cs="Times New Roman"/>
          <w:color w:val="000000"/>
          <w:sz w:val="24"/>
          <w:szCs w:val="24"/>
        </w:rPr>
      </w:pPr>
      <w:r w:rsidRPr="0031654A">
        <w:rPr>
          <w:rFonts w:ascii="Times New Roman" w:hAnsi="Times New Roman" w:cs="Times New Roman"/>
          <w:sz w:val="24"/>
          <w:szCs w:val="24"/>
        </w:rPr>
        <w:t xml:space="preserve">- Федеральным законом от 02.03.2007 </w:t>
      </w:r>
      <w:r w:rsidRPr="0031654A">
        <w:rPr>
          <w:rFonts w:ascii="Times New Roman" w:hAnsi="Times New Roman" w:cs="Times New Roman"/>
          <w:color w:val="000000"/>
          <w:sz w:val="24"/>
          <w:szCs w:val="24"/>
        </w:rPr>
        <w:t>№   25-ФЗ «О муниципальной службе в Российской Федерации»;</w:t>
      </w:r>
    </w:p>
    <w:p w:rsidR="00890831" w:rsidRPr="0031654A" w:rsidRDefault="00890831" w:rsidP="00890831">
      <w:pPr>
        <w:autoSpaceDE w:val="0"/>
        <w:autoSpaceDN w:val="0"/>
        <w:adjustRightInd w:val="0"/>
        <w:ind w:firstLine="708"/>
        <w:jc w:val="both"/>
      </w:pPr>
      <w:r w:rsidRPr="0031654A">
        <w:rPr>
          <w:color w:val="000000"/>
        </w:rPr>
        <w:t xml:space="preserve">- </w:t>
      </w:r>
      <w:hyperlink r:id="rId34" w:history="1">
        <w:r w:rsidRPr="0031654A">
          <w:t>Закон</w:t>
        </w:r>
      </w:hyperlink>
      <w:r w:rsidRPr="0031654A">
        <w:t>ом Кировской области от 08.10.2007 года № 171-ЗО «О муниципальной службе в Кировской области»;</w:t>
      </w:r>
    </w:p>
    <w:p w:rsidR="00890831" w:rsidRPr="0031654A" w:rsidRDefault="00890831" w:rsidP="00890831">
      <w:pPr>
        <w:pStyle w:val="ConsPlusNormal"/>
        <w:jc w:val="both"/>
        <w:rPr>
          <w:rFonts w:ascii="Times New Roman" w:hAnsi="Times New Roman" w:cs="Times New Roman"/>
          <w:color w:val="000000"/>
          <w:sz w:val="24"/>
          <w:szCs w:val="24"/>
        </w:rPr>
      </w:pPr>
      <w:r w:rsidRPr="0031654A">
        <w:rPr>
          <w:rFonts w:ascii="Times New Roman" w:hAnsi="Times New Roman" w:cs="Times New Roman"/>
          <w:color w:val="000000"/>
          <w:sz w:val="24"/>
          <w:szCs w:val="24"/>
        </w:rPr>
        <w:t>-</w:t>
      </w:r>
      <w:r w:rsidRPr="0031654A">
        <w:rPr>
          <w:sz w:val="24"/>
          <w:szCs w:val="24"/>
        </w:rPr>
        <w:t xml:space="preserve"> </w:t>
      </w:r>
      <w:r w:rsidRPr="0031654A">
        <w:rPr>
          <w:rFonts w:ascii="Times New Roman" w:hAnsi="Times New Roman" w:cs="Times New Roman"/>
          <w:sz w:val="24"/>
          <w:szCs w:val="24"/>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p>
    <w:p w:rsidR="00890831" w:rsidRPr="0031654A" w:rsidRDefault="00890831" w:rsidP="00890831">
      <w:pPr>
        <w:pStyle w:val="ConsPlusNormal"/>
        <w:jc w:val="both"/>
        <w:rPr>
          <w:rFonts w:ascii="Times New Roman" w:hAnsi="Times New Roman" w:cs="Times New Roman"/>
          <w:sz w:val="24"/>
          <w:szCs w:val="24"/>
        </w:rPr>
      </w:pPr>
      <w:r w:rsidRPr="0031654A">
        <w:rPr>
          <w:rFonts w:ascii="Times New Roman" w:hAnsi="Times New Roman" w:cs="Times New Roman"/>
          <w:color w:val="000000"/>
          <w:sz w:val="24"/>
          <w:szCs w:val="24"/>
        </w:rPr>
        <w:t>-</w:t>
      </w:r>
      <w:r w:rsidRPr="0031654A">
        <w:rPr>
          <w:rFonts w:ascii="Times New Roman" w:hAnsi="Times New Roman" w:cs="Times New Roman"/>
          <w:sz w:val="24"/>
          <w:szCs w:val="24"/>
        </w:rPr>
        <w:t xml:space="preserve"> Уставом муниципального образования Восточное городское поселение Омутнинского района  Кировской области;</w:t>
      </w:r>
    </w:p>
    <w:p w:rsidR="00890831" w:rsidRPr="0031654A" w:rsidRDefault="00890831" w:rsidP="00890831">
      <w:pPr>
        <w:autoSpaceDE w:val="0"/>
        <w:autoSpaceDN w:val="0"/>
        <w:adjustRightInd w:val="0"/>
        <w:ind w:firstLine="708"/>
        <w:jc w:val="both"/>
      </w:pPr>
      <w:r w:rsidRPr="0031654A">
        <w:rPr>
          <w:color w:val="000000"/>
        </w:rPr>
        <w:t xml:space="preserve">- </w:t>
      </w:r>
      <w:r w:rsidRPr="0031654A">
        <w:t xml:space="preserve">Положением «О муниципальной службе в муниципальном образовании Восточное городское поселение Омутнинского района Кировской области, утвержденное решением Восточной  городской Думы  от 29.01.2014 №5 новая редакция); </w:t>
      </w:r>
    </w:p>
    <w:p w:rsidR="00890831" w:rsidRPr="0031654A" w:rsidRDefault="00890831" w:rsidP="00890831">
      <w:pPr>
        <w:autoSpaceDE w:val="0"/>
        <w:autoSpaceDN w:val="0"/>
        <w:adjustRightInd w:val="0"/>
        <w:ind w:firstLine="708"/>
        <w:jc w:val="both"/>
      </w:pPr>
      <w:r w:rsidRPr="0031654A">
        <w:t>- Порядком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гражданскую службу Российской Федерации и муниципальную службу или ее прохождению, а также формы заключения медицинского учреждения, утвержденн</w:t>
      </w:r>
      <w:r>
        <w:t>ых</w:t>
      </w:r>
      <w:r w:rsidRPr="0031654A">
        <w:t xml:space="preserve"> приказом Минздравсоцразвития РФ от 14.12.2009 </w:t>
      </w:r>
      <w:r>
        <w:t>№</w:t>
      </w:r>
      <w:r w:rsidRPr="0031654A">
        <w:t xml:space="preserve"> 984н;</w:t>
      </w:r>
    </w:p>
    <w:p w:rsidR="00890831" w:rsidRPr="0031654A" w:rsidRDefault="00890831" w:rsidP="00890831">
      <w:pPr>
        <w:jc w:val="both"/>
      </w:pPr>
      <w:r w:rsidRPr="0031654A">
        <w:tab/>
        <w:t>- Порядком ведения учета и осуществления хранения администрации муниципального образования документов по исполнению судебных актов, предусматривающих обращение взыскания на средства бюджета муниципального образования по денежным обязательствам муниципальных казенных учреждений.</w:t>
      </w:r>
    </w:p>
    <w:p w:rsidR="00890831" w:rsidRPr="0031654A" w:rsidRDefault="00890831" w:rsidP="00890831">
      <w:pPr>
        <w:pStyle w:val="ConsPlusNormal"/>
        <w:jc w:val="both"/>
        <w:rPr>
          <w:rFonts w:ascii="Times New Roman" w:hAnsi="Times New Roman" w:cs="Times New Roman"/>
          <w:sz w:val="24"/>
          <w:szCs w:val="24"/>
        </w:rPr>
      </w:pPr>
      <w:r w:rsidRPr="0031654A">
        <w:rPr>
          <w:rFonts w:ascii="Times New Roman" w:hAnsi="Times New Roman" w:cs="Times New Roman"/>
          <w:sz w:val="24"/>
          <w:szCs w:val="24"/>
        </w:rPr>
        <w:t xml:space="preserve">- Муниципальными правовыми актами, связанными с деятельностью администрации муниципального образования.  </w:t>
      </w:r>
    </w:p>
    <w:p w:rsidR="00890831" w:rsidRPr="0031654A" w:rsidRDefault="00890831" w:rsidP="00890831">
      <w:pPr>
        <w:pStyle w:val="ConsPlusNormal"/>
        <w:jc w:val="both"/>
        <w:rPr>
          <w:rFonts w:ascii="Times New Roman" w:hAnsi="Times New Roman" w:cs="Times New Roman"/>
          <w:b/>
          <w:sz w:val="24"/>
          <w:szCs w:val="24"/>
        </w:rPr>
      </w:pPr>
      <w:r w:rsidRPr="0031654A">
        <w:rPr>
          <w:rFonts w:ascii="Times New Roman" w:hAnsi="Times New Roman" w:cs="Times New Roman"/>
          <w:b/>
          <w:sz w:val="24"/>
          <w:szCs w:val="24"/>
        </w:rPr>
        <w:t xml:space="preserve">2.2.Цели и задачи, целевые показатели эффективности реализации муниципальной подпрограммы </w:t>
      </w:r>
    </w:p>
    <w:p w:rsidR="00890831" w:rsidRPr="0031654A" w:rsidRDefault="00890831" w:rsidP="00890831">
      <w:pPr>
        <w:tabs>
          <w:tab w:val="left" w:pos="720"/>
        </w:tabs>
        <w:autoSpaceDE w:val="0"/>
        <w:autoSpaceDN w:val="0"/>
        <w:adjustRightInd w:val="0"/>
        <w:ind w:firstLine="540"/>
        <w:jc w:val="both"/>
        <w:outlineLvl w:val="1"/>
      </w:pPr>
      <w:r w:rsidRPr="0031654A">
        <w:t>Целью муниципальной подпрограммы является решение вопросов местного значения и повышение эффективности деятельности администрации муниципального образования.</w:t>
      </w:r>
    </w:p>
    <w:p w:rsidR="00890831" w:rsidRPr="0031654A" w:rsidRDefault="00890831" w:rsidP="00890831">
      <w:pPr>
        <w:tabs>
          <w:tab w:val="left" w:pos="540"/>
        </w:tabs>
        <w:ind w:firstLine="567"/>
        <w:jc w:val="both"/>
        <w:rPr>
          <w:bCs/>
        </w:rPr>
      </w:pPr>
      <w:r w:rsidRPr="0031654A">
        <w:rPr>
          <w:bCs/>
        </w:rPr>
        <w:t>Для достижения указанной цели необходимо решить ряд взаимосвязанных задач:</w:t>
      </w:r>
    </w:p>
    <w:p w:rsidR="00890831" w:rsidRPr="0031654A" w:rsidRDefault="00890831" w:rsidP="00890831">
      <w:pPr>
        <w:tabs>
          <w:tab w:val="left" w:pos="252"/>
        </w:tabs>
        <w:jc w:val="both"/>
        <w:rPr>
          <w:bCs/>
        </w:rPr>
      </w:pPr>
      <w:r w:rsidRPr="0031654A">
        <w:rPr>
          <w:bCs/>
        </w:rPr>
        <w:tab/>
      </w:r>
      <w:r w:rsidRPr="0031654A">
        <w:rPr>
          <w:bCs/>
        </w:rPr>
        <w:tab/>
        <w:t>- исполнение полномочий по решению вопросов местного значения в соответствии с федеральными законами, законами Кировской области и муниципальными правовыми актами. Исполнение отдельных государственных полномочий, переданных федеральными законами и законами Кировской области;</w:t>
      </w:r>
    </w:p>
    <w:p w:rsidR="00890831" w:rsidRPr="0031654A" w:rsidRDefault="00890831" w:rsidP="00890831">
      <w:pPr>
        <w:tabs>
          <w:tab w:val="left" w:pos="252"/>
        </w:tabs>
        <w:jc w:val="both"/>
        <w:rPr>
          <w:bCs/>
        </w:rPr>
      </w:pPr>
      <w:r w:rsidRPr="0031654A">
        <w:rPr>
          <w:bCs/>
        </w:rPr>
        <w:tab/>
      </w:r>
      <w:r w:rsidRPr="0031654A">
        <w:rPr>
          <w:bCs/>
        </w:rPr>
        <w:tab/>
        <w:t>- развитие муниципальной службы администрации муниципального образования;</w:t>
      </w:r>
    </w:p>
    <w:p w:rsidR="00890831" w:rsidRPr="0031654A" w:rsidRDefault="00890831" w:rsidP="00890831">
      <w:pPr>
        <w:tabs>
          <w:tab w:val="left" w:pos="252"/>
        </w:tabs>
        <w:jc w:val="both"/>
        <w:rPr>
          <w:bCs/>
        </w:rPr>
      </w:pPr>
      <w:r w:rsidRPr="0031654A">
        <w:rPr>
          <w:bCs/>
        </w:rPr>
        <w:lastRenderedPageBreak/>
        <w:tab/>
      </w:r>
      <w:r w:rsidRPr="0031654A">
        <w:rPr>
          <w:bCs/>
        </w:rPr>
        <w:tab/>
        <w:t>- обеспечение реализации прав граждан, проживающих на территории муниципального образования, на осуществление местного самоуправления;</w:t>
      </w:r>
    </w:p>
    <w:p w:rsidR="00890831" w:rsidRPr="0031654A" w:rsidRDefault="00890831" w:rsidP="00890831">
      <w:pPr>
        <w:tabs>
          <w:tab w:val="left" w:pos="252"/>
        </w:tabs>
        <w:jc w:val="both"/>
        <w:rPr>
          <w:bCs/>
        </w:rPr>
      </w:pPr>
      <w:r w:rsidRPr="0031654A">
        <w:rPr>
          <w:bCs/>
        </w:rPr>
        <w:tab/>
      </w:r>
      <w:r w:rsidRPr="0031654A">
        <w:rPr>
          <w:bCs/>
        </w:rPr>
        <w:tab/>
        <w:t>- организация проведения представительских мероприятий;</w:t>
      </w:r>
    </w:p>
    <w:p w:rsidR="00890831" w:rsidRPr="0031654A" w:rsidRDefault="00890831" w:rsidP="00890831">
      <w:pPr>
        <w:tabs>
          <w:tab w:val="left" w:pos="540"/>
        </w:tabs>
        <w:ind w:firstLine="720"/>
        <w:jc w:val="both"/>
        <w:rPr>
          <w:bCs/>
        </w:rPr>
      </w:pPr>
      <w:r w:rsidRPr="0031654A">
        <w:rPr>
          <w:bCs/>
        </w:rPr>
        <w:t>- исполнение судебных актов и мировых соглашений по обращению взыскания на средства бюджета муниципального образования.</w:t>
      </w:r>
    </w:p>
    <w:p w:rsidR="00890831" w:rsidRPr="0031654A" w:rsidRDefault="00890831" w:rsidP="00890831">
      <w:pPr>
        <w:jc w:val="both"/>
      </w:pPr>
      <w:r w:rsidRPr="0031654A">
        <w:rPr>
          <w:color w:val="FF0000"/>
        </w:rPr>
        <w:t xml:space="preserve">           </w:t>
      </w:r>
      <w:r w:rsidRPr="0031654A">
        <w:t>Состав целевых показателей эффективности реализации муниципальной подпрограммы определен, исходя из достижения цели и решения задач муниципальной подпрограммы.</w:t>
      </w:r>
    </w:p>
    <w:p w:rsidR="00890831" w:rsidRPr="0031654A" w:rsidRDefault="00890831" w:rsidP="00890831">
      <w:pPr>
        <w:jc w:val="both"/>
      </w:pPr>
      <w:r w:rsidRPr="0031654A">
        <w:t xml:space="preserve">         </w:t>
      </w:r>
      <w:r w:rsidRPr="0031654A">
        <w:rPr>
          <w:color w:val="FF0000"/>
        </w:rPr>
        <w:tab/>
      </w:r>
      <w:r w:rsidRPr="0031654A">
        <w:t xml:space="preserve">Целевые показатели эффективности реализации муниципальной подпрограммы приведены в таблице </w:t>
      </w:r>
      <w:r w:rsidRPr="00C4374F">
        <w:t>2.</w:t>
      </w:r>
    </w:p>
    <w:p w:rsidR="00890831" w:rsidRPr="0031654A" w:rsidRDefault="00890831" w:rsidP="00890831">
      <w:pPr>
        <w:jc w:val="right"/>
      </w:pPr>
      <w:r w:rsidRPr="0031654A">
        <w:rPr>
          <w:color w:val="FF0000"/>
        </w:rPr>
        <w:t xml:space="preserve">                                                                                                              </w:t>
      </w:r>
      <w:r w:rsidRPr="0031654A">
        <w:t>Таблица 2</w:t>
      </w:r>
    </w:p>
    <w:tbl>
      <w:tblPr>
        <w:tblW w:w="10065" w:type="dxa"/>
        <w:tblInd w:w="75" w:type="dxa"/>
        <w:tblLayout w:type="fixed"/>
        <w:tblCellMar>
          <w:left w:w="75" w:type="dxa"/>
          <w:right w:w="75" w:type="dxa"/>
        </w:tblCellMar>
        <w:tblLook w:val="00A0"/>
      </w:tblPr>
      <w:tblGrid>
        <w:gridCol w:w="480"/>
        <w:gridCol w:w="4875"/>
        <w:gridCol w:w="1190"/>
        <w:gridCol w:w="1190"/>
        <w:gridCol w:w="1190"/>
        <w:gridCol w:w="1140"/>
      </w:tblGrid>
      <w:tr w:rsidR="00890831" w:rsidRPr="0031654A" w:rsidTr="00056FE3">
        <w:trPr>
          <w:trHeight w:val="360"/>
        </w:trPr>
        <w:tc>
          <w:tcPr>
            <w:tcW w:w="480" w:type="dxa"/>
            <w:vMerge w:val="restart"/>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 п/п</w:t>
            </w:r>
          </w:p>
        </w:tc>
        <w:tc>
          <w:tcPr>
            <w:tcW w:w="4875" w:type="dxa"/>
            <w:vMerge w:val="restart"/>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 xml:space="preserve">   Наименование показателя     </w:t>
            </w:r>
            <w:r w:rsidRPr="0031654A">
              <w:rPr>
                <w:rFonts w:ascii="Times New Roman" w:hAnsi="Times New Roman" w:cs="Times New Roman"/>
                <w:sz w:val="24"/>
                <w:szCs w:val="24"/>
              </w:rPr>
              <w:br/>
              <w:t xml:space="preserve"> эффективности / единица измерения показателя</w:t>
            </w:r>
          </w:p>
        </w:tc>
        <w:tc>
          <w:tcPr>
            <w:tcW w:w="4710" w:type="dxa"/>
            <w:gridSpan w:val="4"/>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Годы реализации муниципальной программы</w:t>
            </w:r>
          </w:p>
        </w:tc>
      </w:tr>
      <w:tr w:rsidR="00056FE3" w:rsidRPr="0031654A" w:rsidTr="00056FE3">
        <w:tc>
          <w:tcPr>
            <w:tcW w:w="480" w:type="dxa"/>
            <w:vMerge/>
            <w:tcBorders>
              <w:top w:val="single" w:sz="4" w:space="0" w:color="auto"/>
              <w:left w:val="single" w:sz="4" w:space="0" w:color="auto"/>
              <w:bottom w:val="single" w:sz="4" w:space="0" w:color="auto"/>
              <w:right w:val="single" w:sz="4" w:space="0" w:color="auto"/>
            </w:tcBorders>
            <w:vAlign w:val="center"/>
          </w:tcPr>
          <w:p w:rsidR="00056FE3" w:rsidRPr="0031654A" w:rsidRDefault="00056FE3" w:rsidP="00890831"/>
        </w:tc>
        <w:tc>
          <w:tcPr>
            <w:tcW w:w="4875" w:type="dxa"/>
            <w:vMerge/>
            <w:tcBorders>
              <w:top w:val="single" w:sz="4" w:space="0" w:color="auto"/>
              <w:left w:val="single" w:sz="4" w:space="0" w:color="auto"/>
              <w:bottom w:val="single" w:sz="4" w:space="0" w:color="auto"/>
              <w:right w:val="single" w:sz="4" w:space="0" w:color="auto"/>
            </w:tcBorders>
            <w:vAlign w:val="center"/>
          </w:tcPr>
          <w:p w:rsidR="00056FE3" w:rsidRPr="0031654A" w:rsidRDefault="00056FE3" w:rsidP="00890831"/>
        </w:tc>
        <w:tc>
          <w:tcPr>
            <w:tcW w:w="1190" w:type="dxa"/>
            <w:tcBorders>
              <w:top w:val="nil"/>
              <w:left w:val="single" w:sz="4" w:space="0" w:color="auto"/>
              <w:bottom w:val="single" w:sz="4" w:space="0" w:color="auto"/>
              <w:right w:val="single" w:sz="4" w:space="0" w:color="auto"/>
            </w:tcBorders>
          </w:tcPr>
          <w:p w:rsidR="00056FE3" w:rsidRPr="0031654A" w:rsidRDefault="00056FE3" w:rsidP="00056FE3">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1190" w:type="dxa"/>
            <w:tcBorders>
              <w:top w:val="nil"/>
              <w:left w:val="single" w:sz="4" w:space="0" w:color="auto"/>
              <w:bottom w:val="single" w:sz="4" w:space="0" w:color="auto"/>
              <w:right w:val="single" w:sz="4" w:space="0" w:color="auto"/>
            </w:tcBorders>
          </w:tcPr>
          <w:p w:rsidR="00056FE3" w:rsidRPr="0031654A" w:rsidRDefault="00056FE3"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201</w:t>
            </w:r>
            <w:r>
              <w:rPr>
                <w:rFonts w:ascii="Times New Roman" w:hAnsi="Times New Roman" w:cs="Times New Roman"/>
                <w:sz w:val="24"/>
                <w:szCs w:val="24"/>
              </w:rPr>
              <w:t>8</w:t>
            </w:r>
          </w:p>
        </w:tc>
        <w:tc>
          <w:tcPr>
            <w:tcW w:w="1190" w:type="dxa"/>
            <w:tcBorders>
              <w:top w:val="nil"/>
              <w:left w:val="single" w:sz="4" w:space="0" w:color="auto"/>
              <w:bottom w:val="single" w:sz="4" w:space="0" w:color="auto"/>
              <w:right w:val="single" w:sz="4" w:space="0" w:color="auto"/>
            </w:tcBorders>
          </w:tcPr>
          <w:p w:rsidR="00056FE3" w:rsidRPr="0031654A" w:rsidRDefault="00056FE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140" w:type="dxa"/>
            <w:tcBorders>
              <w:top w:val="nil"/>
              <w:left w:val="single" w:sz="4" w:space="0" w:color="auto"/>
              <w:bottom w:val="single" w:sz="4" w:space="0" w:color="auto"/>
              <w:right w:val="single" w:sz="4" w:space="0" w:color="auto"/>
            </w:tcBorders>
          </w:tcPr>
          <w:p w:rsidR="00056FE3" w:rsidRPr="0031654A" w:rsidRDefault="00056FE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r>
      <w:tr w:rsidR="00056FE3" w:rsidRPr="0031654A" w:rsidTr="00056FE3">
        <w:trPr>
          <w:trHeight w:val="360"/>
        </w:trPr>
        <w:tc>
          <w:tcPr>
            <w:tcW w:w="480" w:type="dxa"/>
            <w:tcBorders>
              <w:top w:val="single" w:sz="4" w:space="0" w:color="auto"/>
              <w:left w:val="single" w:sz="4" w:space="0" w:color="auto"/>
              <w:bottom w:val="single" w:sz="4" w:space="0" w:color="auto"/>
              <w:right w:val="single" w:sz="4" w:space="0" w:color="auto"/>
            </w:tcBorders>
          </w:tcPr>
          <w:p w:rsidR="00056FE3" w:rsidRPr="0031654A" w:rsidRDefault="00056FE3"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1.</w:t>
            </w:r>
          </w:p>
        </w:tc>
        <w:tc>
          <w:tcPr>
            <w:tcW w:w="4875" w:type="dxa"/>
            <w:tcBorders>
              <w:top w:val="single" w:sz="4" w:space="0" w:color="auto"/>
              <w:left w:val="single" w:sz="4" w:space="0" w:color="auto"/>
              <w:bottom w:val="single" w:sz="4" w:space="0" w:color="auto"/>
              <w:right w:val="single" w:sz="4" w:space="0" w:color="auto"/>
            </w:tcBorders>
          </w:tcPr>
          <w:p w:rsidR="00056FE3" w:rsidRPr="0031654A" w:rsidRDefault="00056FE3" w:rsidP="00890831">
            <w:pPr>
              <w:spacing w:after="150" w:line="300" w:lineRule="atLeast"/>
              <w:ind w:left="30" w:right="30"/>
              <w:textAlignment w:val="baseline"/>
              <w:rPr>
                <w:color w:val="FF0000"/>
              </w:rPr>
            </w:pPr>
            <w:r w:rsidRPr="0031654A">
              <w:rPr>
                <w:color w:val="000000"/>
              </w:rPr>
              <w:t>Количество обращений граждан в администрацию муниципального образования, рассмотренных с нарушением сроков, установленных действующим законодательством / ед.</w:t>
            </w:r>
          </w:p>
        </w:tc>
        <w:tc>
          <w:tcPr>
            <w:tcW w:w="1190" w:type="dxa"/>
            <w:tcBorders>
              <w:top w:val="single" w:sz="4" w:space="0" w:color="auto"/>
              <w:left w:val="single" w:sz="4" w:space="0" w:color="auto"/>
              <w:bottom w:val="single" w:sz="4" w:space="0" w:color="auto"/>
              <w:right w:val="single" w:sz="4" w:space="0" w:color="auto"/>
            </w:tcBorders>
          </w:tcPr>
          <w:p w:rsidR="00056FE3" w:rsidRPr="008B5255" w:rsidRDefault="00BA346D" w:rsidP="00056FE3">
            <w:pPr>
              <w:jc w:val="center"/>
            </w:pPr>
            <w:r>
              <w:t>0</w:t>
            </w:r>
          </w:p>
        </w:tc>
        <w:tc>
          <w:tcPr>
            <w:tcW w:w="1190" w:type="dxa"/>
            <w:tcBorders>
              <w:top w:val="single" w:sz="4" w:space="0" w:color="auto"/>
              <w:left w:val="single" w:sz="4" w:space="0" w:color="auto"/>
              <w:bottom w:val="single" w:sz="4" w:space="0" w:color="auto"/>
              <w:right w:val="single" w:sz="4" w:space="0" w:color="auto"/>
            </w:tcBorders>
          </w:tcPr>
          <w:p w:rsidR="00056FE3" w:rsidRPr="008B5255" w:rsidRDefault="00BA346D" w:rsidP="00890831">
            <w:pPr>
              <w:jc w:val="center"/>
            </w:pPr>
            <w:r>
              <w:t>0</w:t>
            </w:r>
          </w:p>
        </w:tc>
        <w:tc>
          <w:tcPr>
            <w:tcW w:w="1190" w:type="dxa"/>
            <w:tcBorders>
              <w:top w:val="single" w:sz="4" w:space="0" w:color="auto"/>
              <w:left w:val="single" w:sz="4" w:space="0" w:color="auto"/>
              <w:bottom w:val="single" w:sz="4" w:space="0" w:color="auto"/>
              <w:right w:val="single" w:sz="4" w:space="0" w:color="auto"/>
            </w:tcBorders>
          </w:tcPr>
          <w:p w:rsidR="00056FE3" w:rsidRPr="0031654A" w:rsidRDefault="00BA346D" w:rsidP="00890831">
            <w:pPr>
              <w:jc w:val="center"/>
            </w:pPr>
            <w:r>
              <w:t>0</w:t>
            </w:r>
          </w:p>
        </w:tc>
        <w:tc>
          <w:tcPr>
            <w:tcW w:w="1140" w:type="dxa"/>
            <w:tcBorders>
              <w:top w:val="single" w:sz="4" w:space="0" w:color="auto"/>
              <w:left w:val="single" w:sz="4" w:space="0" w:color="auto"/>
              <w:bottom w:val="single" w:sz="4" w:space="0" w:color="auto"/>
              <w:right w:val="single" w:sz="4" w:space="0" w:color="auto"/>
            </w:tcBorders>
          </w:tcPr>
          <w:p w:rsidR="00056FE3" w:rsidRPr="008B5255" w:rsidRDefault="00BA346D" w:rsidP="00890831">
            <w:pPr>
              <w:jc w:val="center"/>
            </w:pPr>
            <w:r>
              <w:t>0</w:t>
            </w:r>
          </w:p>
        </w:tc>
      </w:tr>
      <w:tr w:rsidR="00056FE3" w:rsidRPr="0031654A" w:rsidTr="00056FE3">
        <w:trPr>
          <w:trHeight w:val="360"/>
        </w:trPr>
        <w:tc>
          <w:tcPr>
            <w:tcW w:w="480" w:type="dxa"/>
            <w:tcBorders>
              <w:top w:val="single" w:sz="4" w:space="0" w:color="auto"/>
              <w:left w:val="single" w:sz="4" w:space="0" w:color="auto"/>
              <w:bottom w:val="single" w:sz="4" w:space="0" w:color="auto"/>
              <w:right w:val="single" w:sz="4" w:space="0" w:color="auto"/>
            </w:tcBorders>
          </w:tcPr>
          <w:p w:rsidR="00056FE3" w:rsidRPr="0031654A" w:rsidRDefault="00056FE3" w:rsidP="00890831">
            <w:pPr>
              <w:pStyle w:val="ConsPlusCell"/>
              <w:rPr>
                <w:rFonts w:ascii="Times New Roman" w:hAnsi="Times New Roman" w:cs="Times New Roman"/>
                <w:sz w:val="24"/>
                <w:szCs w:val="24"/>
              </w:rPr>
            </w:pPr>
            <w:r w:rsidRPr="0031654A">
              <w:rPr>
                <w:rFonts w:ascii="Times New Roman" w:hAnsi="Times New Roman" w:cs="Times New Roman"/>
                <w:sz w:val="24"/>
                <w:szCs w:val="24"/>
                <w:lang w:val="en-US"/>
              </w:rPr>
              <w:t>2</w:t>
            </w:r>
            <w:r w:rsidRPr="0031654A">
              <w:rPr>
                <w:rFonts w:ascii="Times New Roman" w:hAnsi="Times New Roman" w:cs="Times New Roman"/>
                <w:sz w:val="24"/>
                <w:szCs w:val="24"/>
              </w:rPr>
              <w:t>.</w:t>
            </w:r>
          </w:p>
        </w:tc>
        <w:tc>
          <w:tcPr>
            <w:tcW w:w="4875" w:type="dxa"/>
            <w:tcBorders>
              <w:top w:val="single" w:sz="4" w:space="0" w:color="auto"/>
              <w:left w:val="single" w:sz="4" w:space="0" w:color="auto"/>
              <w:bottom w:val="single" w:sz="4" w:space="0" w:color="auto"/>
              <w:right w:val="single" w:sz="4" w:space="0" w:color="auto"/>
            </w:tcBorders>
          </w:tcPr>
          <w:p w:rsidR="00056FE3" w:rsidRPr="0031654A" w:rsidRDefault="00056FE3"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 xml:space="preserve">Увеличение общего объема расходов бюджета муниципального образования в расчете на одного жителя  муниципального образования /тыс.руб. на одного жителя </w:t>
            </w:r>
          </w:p>
        </w:tc>
        <w:tc>
          <w:tcPr>
            <w:tcW w:w="1190" w:type="dxa"/>
            <w:tcBorders>
              <w:top w:val="single" w:sz="4" w:space="0" w:color="auto"/>
              <w:left w:val="single" w:sz="4" w:space="0" w:color="auto"/>
              <w:bottom w:val="single" w:sz="4" w:space="0" w:color="auto"/>
              <w:right w:val="single" w:sz="4" w:space="0" w:color="auto"/>
            </w:tcBorders>
          </w:tcPr>
          <w:p w:rsidR="00056FE3" w:rsidRPr="0031654A" w:rsidRDefault="00BA346D" w:rsidP="00056FE3">
            <w:pPr>
              <w:jc w:val="center"/>
            </w:pPr>
            <w:r>
              <w:t>1,5</w:t>
            </w:r>
          </w:p>
        </w:tc>
        <w:tc>
          <w:tcPr>
            <w:tcW w:w="1190" w:type="dxa"/>
            <w:tcBorders>
              <w:top w:val="single" w:sz="4" w:space="0" w:color="auto"/>
              <w:left w:val="single" w:sz="4" w:space="0" w:color="auto"/>
              <w:bottom w:val="single" w:sz="4" w:space="0" w:color="auto"/>
              <w:right w:val="single" w:sz="4" w:space="0" w:color="auto"/>
            </w:tcBorders>
          </w:tcPr>
          <w:p w:rsidR="00056FE3" w:rsidRPr="0031654A" w:rsidRDefault="00BA346D" w:rsidP="00890831">
            <w:pPr>
              <w:jc w:val="center"/>
            </w:pPr>
            <w:r>
              <w:t>1,3</w:t>
            </w:r>
          </w:p>
        </w:tc>
        <w:tc>
          <w:tcPr>
            <w:tcW w:w="1190" w:type="dxa"/>
            <w:tcBorders>
              <w:top w:val="single" w:sz="4" w:space="0" w:color="auto"/>
              <w:left w:val="single" w:sz="4" w:space="0" w:color="auto"/>
              <w:bottom w:val="single" w:sz="4" w:space="0" w:color="auto"/>
              <w:right w:val="single" w:sz="4" w:space="0" w:color="auto"/>
            </w:tcBorders>
          </w:tcPr>
          <w:p w:rsidR="00056FE3" w:rsidRPr="0031654A" w:rsidRDefault="00BA346D" w:rsidP="00890831">
            <w:pPr>
              <w:jc w:val="center"/>
            </w:pPr>
            <w:r>
              <w:t>1,2</w:t>
            </w:r>
          </w:p>
        </w:tc>
        <w:tc>
          <w:tcPr>
            <w:tcW w:w="1140" w:type="dxa"/>
            <w:tcBorders>
              <w:top w:val="single" w:sz="4" w:space="0" w:color="auto"/>
              <w:left w:val="single" w:sz="4" w:space="0" w:color="auto"/>
              <w:bottom w:val="single" w:sz="4" w:space="0" w:color="auto"/>
              <w:right w:val="single" w:sz="4" w:space="0" w:color="auto"/>
            </w:tcBorders>
          </w:tcPr>
          <w:p w:rsidR="00056FE3" w:rsidRPr="0031654A" w:rsidRDefault="00BA346D" w:rsidP="00890831">
            <w:pPr>
              <w:jc w:val="center"/>
            </w:pPr>
            <w:r>
              <w:t>1,3</w:t>
            </w:r>
          </w:p>
        </w:tc>
      </w:tr>
      <w:tr w:rsidR="00056FE3" w:rsidRPr="0031654A" w:rsidTr="00056FE3">
        <w:trPr>
          <w:trHeight w:val="360"/>
        </w:trPr>
        <w:tc>
          <w:tcPr>
            <w:tcW w:w="480" w:type="dxa"/>
            <w:tcBorders>
              <w:top w:val="single" w:sz="4" w:space="0" w:color="auto"/>
              <w:left w:val="single" w:sz="4" w:space="0" w:color="auto"/>
              <w:bottom w:val="single" w:sz="4" w:space="0" w:color="auto"/>
              <w:right w:val="single" w:sz="4" w:space="0" w:color="auto"/>
            </w:tcBorders>
          </w:tcPr>
          <w:p w:rsidR="00056FE3" w:rsidRPr="0031654A" w:rsidRDefault="00056FE3" w:rsidP="00890831">
            <w:pPr>
              <w:pStyle w:val="ConsPlusCell"/>
              <w:rPr>
                <w:rFonts w:ascii="Times New Roman" w:hAnsi="Times New Roman" w:cs="Times New Roman"/>
                <w:sz w:val="24"/>
                <w:szCs w:val="24"/>
                <w:highlight w:val="yellow"/>
              </w:rPr>
            </w:pPr>
            <w:r w:rsidRPr="0031654A">
              <w:rPr>
                <w:rFonts w:ascii="Times New Roman" w:hAnsi="Times New Roman" w:cs="Times New Roman"/>
                <w:sz w:val="24"/>
                <w:szCs w:val="24"/>
              </w:rPr>
              <w:t>3.</w:t>
            </w:r>
          </w:p>
        </w:tc>
        <w:tc>
          <w:tcPr>
            <w:tcW w:w="4875" w:type="dxa"/>
            <w:tcBorders>
              <w:top w:val="single" w:sz="4" w:space="0" w:color="auto"/>
              <w:left w:val="single" w:sz="4" w:space="0" w:color="auto"/>
              <w:bottom w:val="single" w:sz="4" w:space="0" w:color="auto"/>
              <w:right w:val="single" w:sz="4" w:space="0" w:color="auto"/>
            </w:tcBorders>
          </w:tcPr>
          <w:p w:rsidR="00056FE3" w:rsidRPr="0031654A" w:rsidRDefault="00056FE3" w:rsidP="00890831">
            <w:pPr>
              <w:autoSpaceDE w:val="0"/>
              <w:autoSpaceDN w:val="0"/>
              <w:adjustRightInd w:val="0"/>
            </w:pPr>
            <w:r w:rsidRPr="0031654A">
              <w:t xml:space="preserve">Удельный вес муниципальных служащих, соответствующих замещаемой должности по результатам аттестации /  % </w:t>
            </w:r>
          </w:p>
        </w:tc>
        <w:tc>
          <w:tcPr>
            <w:tcW w:w="1190" w:type="dxa"/>
            <w:tcBorders>
              <w:top w:val="single" w:sz="4" w:space="0" w:color="auto"/>
              <w:left w:val="single" w:sz="4" w:space="0" w:color="auto"/>
              <w:bottom w:val="single" w:sz="4" w:space="0" w:color="auto"/>
              <w:right w:val="single" w:sz="4" w:space="0" w:color="auto"/>
            </w:tcBorders>
          </w:tcPr>
          <w:p w:rsidR="00056FE3" w:rsidRPr="0031654A" w:rsidRDefault="00BA346D" w:rsidP="00056FE3">
            <w:pPr>
              <w:jc w:val="center"/>
            </w:pPr>
            <w:r>
              <w:t>100</w:t>
            </w:r>
          </w:p>
        </w:tc>
        <w:tc>
          <w:tcPr>
            <w:tcW w:w="1190" w:type="dxa"/>
            <w:tcBorders>
              <w:top w:val="single" w:sz="4" w:space="0" w:color="auto"/>
              <w:left w:val="single" w:sz="4" w:space="0" w:color="auto"/>
              <w:bottom w:val="single" w:sz="4" w:space="0" w:color="auto"/>
              <w:right w:val="single" w:sz="4" w:space="0" w:color="auto"/>
            </w:tcBorders>
          </w:tcPr>
          <w:p w:rsidR="00056FE3" w:rsidRPr="0031654A" w:rsidRDefault="00BA346D" w:rsidP="00890831">
            <w:pPr>
              <w:jc w:val="center"/>
            </w:pPr>
            <w:r>
              <w:t>100</w:t>
            </w:r>
          </w:p>
        </w:tc>
        <w:tc>
          <w:tcPr>
            <w:tcW w:w="1190" w:type="dxa"/>
            <w:tcBorders>
              <w:top w:val="single" w:sz="4" w:space="0" w:color="auto"/>
              <w:left w:val="single" w:sz="4" w:space="0" w:color="auto"/>
              <w:bottom w:val="single" w:sz="4" w:space="0" w:color="auto"/>
              <w:right w:val="single" w:sz="4" w:space="0" w:color="auto"/>
            </w:tcBorders>
          </w:tcPr>
          <w:p w:rsidR="00056FE3" w:rsidRPr="0031654A" w:rsidRDefault="00BA346D" w:rsidP="00890831">
            <w:pPr>
              <w:jc w:val="center"/>
            </w:pPr>
            <w:r>
              <w:t>100</w:t>
            </w:r>
          </w:p>
        </w:tc>
        <w:tc>
          <w:tcPr>
            <w:tcW w:w="1140" w:type="dxa"/>
            <w:tcBorders>
              <w:top w:val="single" w:sz="4" w:space="0" w:color="auto"/>
              <w:left w:val="single" w:sz="4" w:space="0" w:color="auto"/>
              <w:bottom w:val="single" w:sz="4" w:space="0" w:color="auto"/>
              <w:right w:val="single" w:sz="4" w:space="0" w:color="auto"/>
            </w:tcBorders>
          </w:tcPr>
          <w:p w:rsidR="00056FE3" w:rsidRPr="0031654A" w:rsidRDefault="00BA346D" w:rsidP="00890831">
            <w:pPr>
              <w:jc w:val="center"/>
            </w:pPr>
            <w:r>
              <w:t>100</w:t>
            </w:r>
          </w:p>
        </w:tc>
      </w:tr>
      <w:tr w:rsidR="00056FE3" w:rsidRPr="0031654A" w:rsidTr="00056FE3">
        <w:trPr>
          <w:trHeight w:val="360"/>
        </w:trPr>
        <w:tc>
          <w:tcPr>
            <w:tcW w:w="480" w:type="dxa"/>
            <w:tcBorders>
              <w:top w:val="single" w:sz="4" w:space="0" w:color="auto"/>
              <w:left w:val="single" w:sz="4" w:space="0" w:color="auto"/>
              <w:bottom w:val="single" w:sz="4" w:space="0" w:color="auto"/>
              <w:right w:val="single" w:sz="4" w:space="0" w:color="auto"/>
            </w:tcBorders>
          </w:tcPr>
          <w:p w:rsidR="00056FE3" w:rsidRPr="0031654A" w:rsidRDefault="00056FE3" w:rsidP="00890831">
            <w:pPr>
              <w:pStyle w:val="ConsPlusCell"/>
              <w:rPr>
                <w:rFonts w:ascii="Times New Roman" w:hAnsi="Times New Roman" w:cs="Times New Roman"/>
                <w:sz w:val="24"/>
                <w:szCs w:val="24"/>
                <w:highlight w:val="yellow"/>
              </w:rPr>
            </w:pPr>
            <w:r w:rsidRPr="0031654A">
              <w:rPr>
                <w:rFonts w:ascii="Times New Roman" w:hAnsi="Times New Roman" w:cs="Times New Roman"/>
                <w:sz w:val="24"/>
                <w:szCs w:val="24"/>
              </w:rPr>
              <w:t>4.</w:t>
            </w:r>
          </w:p>
        </w:tc>
        <w:tc>
          <w:tcPr>
            <w:tcW w:w="4875" w:type="dxa"/>
            <w:tcBorders>
              <w:top w:val="single" w:sz="4" w:space="0" w:color="auto"/>
              <w:left w:val="single" w:sz="4" w:space="0" w:color="auto"/>
              <w:bottom w:val="single" w:sz="4" w:space="0" w:color="auto"/>
              <w:right w:val="single" w:sz="4" w:space="0" w:color="auto"/>
            </w:tcBorders>
          </w:tcPr>
          <w:p w:rsidR="00056FE3" w:rsidRPr="0031654A" w:rsidRDefault="00056FE3" w:rsidP="00890831">
            <w:pPr>
              <w:autoSpaceDE w:val="0"/>
              <w:autoSpaceDN w:val="0"/>
              <w:adjustRightInd w:val="0"/>
            </w:pPr>
            <w:r w:rsidRPr="0031654A">
              <w:t xml:space="preserve"> Удельный вес муниципальных служащих, прошедших повышение квалификации /  %</w:t>
            </w:r>
          </w:p>
        </w:tc>
        <w:tc>
          <w:tcPr>
            <w:tcW w:w="1190" w:type="dxa"/>
            <w:tcBorders>
              <w:top w:val="single" w:sz="4" w:space="0" w:color="auto"/>
              <w:left w:val="single" w:sz="4" w:space="0" w:color="auto"/>
              <w:bottom w:val="single" w:sz="4" w:space="0" w:color="auto"/>
              <w:right w:val="single" w:sz="4" w:space="0" w:color="auto"/>
            </w:tcBorders>
          </w:tcPr>
          <w:p w:rsidR="00056FE3" w:rsidRPr="0031654A" w:rsidRDefault="00D36B5F" w:rsidP="00056FE3">
            <w:pPr>
              <w:jc w:val="center"/>
            </w:pPr>
            <w:r>
              <w:t>57</w:t>
            </w:r>
          </w:p>
        </w:tc>
        <w:tc>
          <w:tcPr>
            <w:tcW w:w="1190" w:type="dxa"/>
            <w:tcBorders>
              <w:top w:val="single" w:sz="4" w:space="0" w:color="auto"/>
              <w:left w:val="single" w:sz="4" w:space="0" w:color="auto"/>
              <w:bottom w:val="single" w:sz="4" w:space="0" w:color="auto"/>
              <w:right w:val="single" w:sz="4" w:space="0" w:color="auto"/>
            </w:tcBorders>
          </w:tcPr>
          <w:p w:rsidR="00056FE3" w:rsidRPr="0031654A" w:rsidRDefault="00D36B5F" w:rsidP="00890831">
            <w:pPr>
              <w:jc w:val="center"/>
            </w:pPr>
            <w:r>
              <w:t>71,4</w:t>
            </w:r>
          </w:p>
        </w:tc>
        <w:tc>
          <w:tcPr>
            <w:tcW w:w="1190" w:type="dxa"/>
            <w:tcBorders>
              <w:top w:val="single" w:sz="4" w:space="0" w:color="auto"/>
              <w:left w:val="single" w:sz="4" w:space="0" w:color="auto"/>
              <w:bottom w:val="single" w:sz="4" w:space="0" w:color="auto"/>
              <w:right w:val="single" w:sz="4" w:space="0" w:color="auto"/>
            </w:tcBorders>
          </w:tcPr>
          <w:p w:rsidR="00056FE3" w:rsidRPr="0031654A" w:rsidRDefault="00D36B5F" w:rsidP="00890831">
            <w:pPr>
              <w:jc w:val="center"/>
            </w:pPr>
            <w:r>
              <w:t>86</w:t>
            </w:r>
          </w:p>
        </w:tc>
        <w:tc>
          <w:tcPr>
            <w:tcW w:w="1140" w:type="dxa"/>
            <w:tcBorders>
              <w:top w:val="single" w:sz="4" w:space="0" w:color="auto"/>
              <w:left w:val="single" w:sz="4" w:space="0" w:color="auto"/>
              <w:bottom w:val="single" w:sz="4" w:space="0" w:color="auto"/>
              <w:right w:val="single" w:sz="4" w:space="0" w:color="auto"/>
            </w:tcBorders>
          </w:tcPr>
          <w:p w:rsidR="00056FE3" w:rsidRPr="0031654A" w:rsidRDefault="00D36B5F" w:rsidP="00890831">
            <w:pPr>
              <w:jc w:val="center"/>
            </w:pPr>
            <w:r>
              <w:t>100</w:t>
            </w:r>
          </w:p>
        </w:tc>
      </w:tr>
      <w:tr w:rsidR="00056FE3" w:rsidRPr="0031654A" w:rsidTr="00056FE3">
        <w:trPr>
          <w:trHeight w:val="360"/>
        </w:trPr>
        <w:tc>
          <w:tcPr>
            <w:tcW w:w="480" w:type="dxa"/>
            <w:tcBorders>
              <w:top w:val="single" w:sz="4" w:space="0" w:color="auto"/>
              <w:left w:val="single" w:sz="4" w:space="0" w:color="auto"/>
              <w:bottom w:val="single" w:sz="4" w:space="0" w:color="auto"/>
              <w:right w:val="single" w:sz="4" w:space="0" w:color="auto"/>
            </w:tcBorders>
          </w:tcPr>
          <w:p w:rsidR="00056FE3" w:rsidRPr="0031654A" w:rsidRDefault="00D36B5F" w:rsidP="00890831">
            <w:pPr>
              <w:pStyle w:val="ConsPlusCell"/>
              <w:rPr>
                <w:rFonts w:ascii="Times New Roman" w:hAnsi="Times New Roman" w:cs="Times New Roman"/>
                <w:sz w:val="24"/>
                <w:szCs w:val="24"/>
              </w:rPr>
            </w:pPr>
            <w:r>
              <w:rPr>
                <w:rFonts w:ascii="Times New Roman" w:hAnsi="Times New Roman" w:cs="Times New Roman"/>
                <w:sz w:val="24"/>
                <w:szCs w:val="24"/>
              </w:rPr>
              <w:t>5</w:t>
            </w:r>
            <w:r w:rsidR="00056FE3" w:rsidRPr="0031654A">
              <w:rPr>
                <w:rFonts w:ascii="Times New Roman" w:hAnsi="Times New Roman" w:cs="Times New Roman"/>
                <w:sz w:val="24"/>
                <w:szCs w:val="24"/>
              </w:rPr>
              <w:t>.</w:t>
            </w:r>
          </w:p>
        </w:tc>
        <w:tc>
          <w:tcPr>
            <w:tcW w:w="4875" w:type="dxa"/>
            <w:tcBorders>
              <w:top w:val="single" w:sz="4" w:space="0" w:color="auto"/>
              <w:left w:val="single" w:sz="4" w:space="0" w:color="auto"/>
              <w:bottom w:val="single" w:sz="4" w:space="0" w:color="auto"/>
              <w:right w:val="single" w:sz="4" w:space="0" w:color="auto"/>
            </w:tcBorders>
          </w:tcPr>
          <w:p w:rsidR="00056FE3" w:rsidRPr="0031654A" w:rsidRDefault="00056FE3" w:rsidP="00890831">
            <w:pPr>
              <w:autoSpaceDE w:val="0"/>
              <w:autoSpaceDN w:val="0"/>
              <w:adjustRightInd w:val="0"/>
            </w:pPr>
            <w:r w:rsidRPr="0031654A">
              <w:t>Количество муниципальных служащих, прошедших обучение по  профильным направлениям деятельности: тематические  семинары и конференции и др./ чел.</w:t>
            </w:r>
          </w:p>
        </w:tc>
        <w:tc>
          <w:tcPr>
            <w:tcW w:w="1190" w:type="dxa"/>
            <w:tcBorders>
              <w:top w:val="single" w:sz="4" w:space="0" w:color="auto"/>
              <w:left w:val="single" w:sz="4" w:space="0" w:color="auto"/>
              <w:bottom w:val="single" w:sz="4" w:space="0" w:color="auto"/>
              <w:right w:val="single" w:sz="4" w:space="0" w:color="auto"/>
            </w:tcBorders>
          </w:tcPr>
          <w:p w:rsidR="00056FE3" w:rsidRPr="0031654A" w:rsidRDefault="00D36B5F" w:rsidP="00056FE3">
            <w:pPr>
              <w:jc w:val="center"/>
            </w:pPr>
            <w:r>
              <w:t>0</w:t>
            </w:r>
          </w:p>
        </w:tc>
        <w:tc>
          <w:tcPr>
            <w:tcW w:w="1190" w:type="dxa"/>
            <w:tcBorders>
              <w:top w:val="single" w:sz="4" w:space="0" w:color="auto"/>
              <w:left w:val="single" w:sz="4" w:space="0" w:color="auto"/>
              <w:bottom w:val="single" w:sz="4" w:space="0" w:color="auto"/>
              <w:right w:val="single" w:sz="4" w:space="0" w:color="auto"/>
            </w:tcBorders>
          </w:tcPr>
          <w:p w:rsidR="00056FE3" w:rsidRPr="0031654A" w:rsidRDefault="00D36B5F" w:rsidP="00890831">
            <w:pPr>
              <w:jc w:val="center"/>
            </w:pPr>
            <w:r>
              <w:t>3</w:t>
            </w:r>
          </w:p>
        </w:tc>
        <w:tc>
          <w:tcPr>
            <w:tcW w:w="1190" w:type="dxa"/>
            <w:tcBorders>
              <w:top w:val="single" w:sz="4" w:space="0" w:color="auto"/>
              <w:left w:val="single" w:sz="4" w:space="0" w:color="auto"/>
              <w:bottom w:val="single" w:sz="4" w:space="0" w:color="auto"/>
              <w:right w:val="single" w:sz="4" w:space="0" w:color="auto"/>
            </w:tcBorders>
          </w:tcPr>
          <w:p w:rsidR="00056FE3" w:rsidRPr="0031654A" w:rsidRDefault="00D36B5F" w:rsidP="00890831">
            <w:pPr>
              <w:jc w:val="center"/>
            </w:pPr>
            <w:r>
              <w:t>3</w:t>
            </w:r>
          </w:p>
        </w:tc>
        <w:tc>
          <w:tcPr>
            <w:tcW w:w="1140" w:type="dxa"/>
            <w:tcBorders>
              <w:top w:val="single" w:sz="4" w:space="0" w:color="auto"/>
              <w:left w:val="single" w:sz="4" w:space="0" w:color="auto"/>
              <w:bottom w:val="single" w:sz="4" w:space="0" w:color="auto"/>
              <w:right w:val="single" w:sz="4" w:space="0" w:color="auto"/>
            </w:tcBorders>
          </w:tcPr>
          <w:p w:rsidR="00056FE3" w:rsidRPr="0031654A" w:rsidRDefault="00D36B5F" w:rsidP="00890831">
            <w:pPr>
              <w:jc w:val="center"/>
            </w:pPr>
            <w:r>
              <w:t>3</w:t>
            </w:r>
          </w:p>
        </w:tc>
      </w:tr>
      <w:tr w:rsidR="00056FE3" w:rsidRPr="0031654A" w:rsidTr="00056FE3">
        <w:trPr>
          <w:trHeight w:val="360"/>
        </w:trPr>
        <w:tc>
          <w:tcPr>
            <w:tcW w:w="480" w:type="dxa"/>
            <w:tcBorders>
              <w:top w:val="single" w:sz="4" w:space="0" w:color="auto"/>
              <w:left w:val="single" w:sz="4" w:space="0" w:color="auto"/>
              <w:bottom w:val="single" w:sz="4" w:space="0" w:color="auto"/>
              <w:right w:val="single" w:sz="4" w:space="0" w:color="auto"/>
            </w:tcBorders>
          </w:tcPr>
          <w:p w:rsidR="00056FE3" w:rsidRPr="0031654A" w:rsidRDefault="00D36B5F" w:rsidP="00890831">
            <w:pPr>
              <w:pStyle w:val="ConsPlusCell"/>
              <w:rPr>
                <w:rFonts w:ascii="Times New Roman" w:hAnsi="Times New Roman" w:cs="Times New Roman"/>
                <w:sz w:val="24"/>
                <w:szCs w:val="24"/>
              </w:rPr>
            </w:pPr>
            <w:r>
              <w:rPr>
                <w:rFonts w:ascii="Times New Roman" w:hAnsi="Times New Roman" w:cs="Times New Roman"/>
                <w:sz w:val="24"/>
                <w:szCs w:val="24"/>
              </w:rPr>
              <w:t>6</w:t>
            </w:r>
            <w:r w:rsidR="00056FE3" w:rsidRPr="0031654A">
              <w:rPr>
                <w:rFonts w:ascii="Times New Roman" w:hAnsi="Times New Roman" w:cs="Times New Roman"/>
                <w:sz w:val="24"/>
                <w:szCs w:val="24"/>
              </w:rPr>
              <w:t>.</w:t>
            </w:r>
          </w:p>
        </w:tc>
        <w:tc>
          <w:tcPr>
            <w:tcW w:w="4875" w:type="dxa"/>
            <w:tcBorders>
              <w:top w:val="single" w:sz="4" w:space="0" w:color="auto"/>
              <w:left w:val="single" w:sz="4" w:space="0" w:color="auto"/>
              <w:bottom w:val="single" w:sz="4" w:space="0" w:color="auto"/>
              <w:right w:val="single" w:sz="4" w:space="0" w:color="auto"/>
            </w:tcBorders>
          </w:tcPr>
          <w:p w:rsidR="00056FE3" w:rsidRPr="0031654A" w:rsidRDefault="00056FE3" w:rsidP="00890831">
            <w:pPr>
              <w:autoSpaceDE w:val="0"/>
              <w:autoSpaceDN w:val="0"/>
              <w:adjustRightInd w:val="0"/>
            </w:pPr>
            <w:r w:rsidRPr="0031654A">
              <w:t>Количество граждан, муниципальных служащих, включенных в кадровый  резерв / чел.</w:t>
            </w:r>
          </w:p>
        </w:tc>
        <w:tc>
          <w:tcPr>
            <w:tcW w:w="1190" w:type="dxa"/>
            <w:tcBorders>
              <w:top w:val="single" w:sz="4" w:space="0" w:color="auto"/>
              <w:left w:val="single" w:sz="4" w:space="0" w:color="auto"/>
              <w:bottom w:val="single" w:sz="4" w:space="0" w:color="auto"/>
              <w:right w:val="single" w:sz="4" w:space="0" w:color="auto"/>
            </w:tcBorders>
          </w:tcPr>
          <w:p w:rsidR="00056FE3" w:rsidRPr="00C4374F" w:rsidRDefault="00D36B5F" w:rsidP="00056FE3">
            <w:pPr>
              <w:jc w:val="center"/>
            </w:pPr>
            <w:r>
              <w:t>0</w:t>
            </w:r>
          </w:p>
        </w:tc>
        <w:tc>
          <w:tcPr>
            <w:tcW w:w="1190" w:type="dxa"/>
            <w:tcBorders>
              <w:top w:val="single" w:sz="4" w:space="0" w:color="auto"/>
              <w:left w:val="single" w:sz="4" w:space="0" w:color="auto"/>
              <w:bottom w:val="single" w:sz="4" w:space="0" w:color="auto"/>
              <w:right w:val="single" w:sz="4" w:space="0" w:color="auto"/>
            </w:tcBorders>
          </w:tcPr>
          <w:p w:rsidR="00056FE3" w:rsidRPr="00C4374F" w:rsidRDefault="00D36B5F" w:rsidP="00890831">
            <w:pPr>
              <w:jc w:val="center"/>
            </w:pPr>
            <w:r>
              <w:t>0</w:t>
            </w:r>
          </w:p>
        </w:tc>
        <w:tc>
          <w:tcPr>
            <w:tcW w:w="1190" w:type="dxa"/>
            <w:tcBorders>
              <w:top w:val="single" w:sz="4" w:space="0" w:color="auto"/>
              <w:left w:val="single" w:sz="4" w:space="0" w:color="auto"/>
              <w:bottom w:val="single" w:sz="4" w:space="0" w:color="auto"/>
              <w:right w:val="single" w:sz="4" w:space="0" w:color="auto"/>
            </w:tcBorders>
          </w:tcPr>
          <w:p w:rsidR="00056FE3" w:rsidRPr="00C4374F" w:rsidRDefault="00D36B5F" w:rsidP="00890831">
            <w:pPr>
              <w:jc w:val="center"/>
            </w:pPr>
            <w:r>
              <w:t>0</w:t>
            </w:r>
          </w:p>
        </w:tc>
        <w:tc>
          <w:tcPr>
            <w:tcW w:w="1140" w:type="dxa"/>
            <w:tcBorders>
              <w:top w:val="single" w:sz="4" w:space="0" w:color="auto"/>
              <w:left w:val="single" w:sz="4" w:space="0" w:color="auto"/>
              <w:bottom w:val="single" w:sz="4" w:space="0" w:color="auto"/>
              <w:right w:val="single" w:sz="4" w:space="0" w:color="auto"/>
            </w:tcBorders>
          </w:tcPr>
          <w:p w:rsidR="00056FE3" w:rsidRPr="00C4374F" w:rsidRDefault="00D36B5F" w:rsidP="00890831">
            <w:pPr>
              <w:jc w:val="center"/>
            </w:pPr>
            <w:r>
              <w:t>0</w:t>
            </w:r>
          </w:p>
        </w:tc>
      </w:tr>
      <w:tr w:rsidR="00056FE3" w:rsidRPr="0031654A" w:rsidTr="00056FE3">
        <w:trPr>
          <w:trHeight w:val="360"/>
        </w:trPr>
        <w:tc>
          <w:tcPr>
            <w:tcW w:w="480" w:type="dxa"/>
            <w:tcBorders>
              <w:top w:val="single" w:sz="4" w:space="0" w:color="auto"/>
              <w:left w:val="single" w:sz="4" w:space="0" w:color="auto"/>
              <w:bottom w:val="single" w:sz="4" w:space="0" w:color="auto"/>
              <w:right w:val="single" w:sz="4" w:space="0" w:color="auto"/>
            </w:tcBorders>
          </w:tcPr>
          <w:p w:rsidR="00056FE3" w:rsidRPr="0031654A" w:rsidRDefault="00D36B5F" w:rsidP="00890831">
            <w:pPr>
              <w:pStyle w:val="ConsPlusCell"/>
              <w:rPr>
                <w:rFonts w:ascii="Times New Roman" w:hAnsi="Times New Roman" w:cs="Times New Roman"/>
                <w:sz w:val="24"/>
                <w:szCs w:val="24"/>
              </w:rPr>
            </w:pPr>
            <w:r>
              <w:rPr>
                <w:rFonts w:ascii="Times New Roman" w:hAnsi="Times New Roman" w:cs="Times New Roman"/>
                <w:sz w:val="24"/>
                <w:szCs w:val="24"/>
              </w:rPr>
              <w:t>7</w:t>
            </w:r>
            <w:r w:rsidR="00056FE3" w:rsidRPr="0031654A">
              <w:rPr>
                <w:rFonts w:ascii="Times New Roman" w:hAnsi="Times New Roman" w:cs="Times New Roman"/>
                <w:sz w:val="24"/>
                <w:szCs w:val="24"/>
              </w:rPr>
              <w:t>.</w:t>
            </w:r>
          </w:p>
        </w:tc>
        <w:tc>
          <w:tcPr>
            <w:tcW w:w="4875" w:type="dxa"/>
            <w:tcBorders>
              <w:top w:val="single" w:sz="4" w:space="0" w:color="auto"/>
              <w:left w:val="single" w:sz="4" w:space="0" w:color="auto"/>
              <w:bottom w:val="single" w:sz="4" w:space="0" w:color="auto"/>
              <w:right w:val="single" w:sz="4" w:space="0" w:color="auto"/>
            </w:tcBorders>
          </w:tcPr>
          <w:p w:rsidR="00056FE3" w:rsidRPr="0031654A" w:rsidRDefault="00056FE3" w:rsidP="00890831">
            <w:pPr>
              <w:autoSpaceDE w:val="0"/>
              <w:autoSpaceDN w:val="0"/>
              <w:adjustRightInd w:val="0"/>
            </w:pPr>
            <w:r w:rsidRPr="0031654A">
              <w:t xml:space="preserve">Удельный вес муниципальных служащих, прошедших диспансеризацию и имеющих заключение об отсутствии заболеваний, препятствующих прохождению муниципальной службы / % </w:t>
            </w:r>
          </w:p>
        </w:tc>
        <w:tc>
          <w:tcPr>
            <w:tcW w:w="1190" w:type="dxa"/>
            <w:tcBorders>
              <w:top w:val="single" w:sz="4" w:space="0" w:color="auto"/>
              <w:left w:val="single" w:sz="4" w:space="0" w:color="auto"/>
              <w:bottom w:val="single" w:sz="4" w:space="0" w:color="auto"/>
              <w:right w:val="single" w:sz="4" w:space="0" w:color="auto"/>
            </w:tcBorders>
          </w:tcPr>
          <w:p w:rsidR="00056FE3" w:rsidRPr="0031654A" w:rsidRDefault="00D36B5F" w:rsidP="00056FE3">
            <w:pPr>
              <w:jc w:val="center"/>
            </w:pPr>
            <w:r>
              <w:t>100</w:t>
            </w:r>
          </w:p>
        </w:tc>
        <w:tc>
          <w:tcPr>
            <w:tcW w:w="1190" w:type="dxa"/>
            <w:tcBorders>
              <w:top w:val="single" w:sz="4" w:space="0" w:color="auto"/>
              <w:left w:val="single" w:sz="4" w:space="0" w:color="auto"/>
              <w:bottom w:val="single" w:sz="4" w:space="0" w:color="auto"/>
              <w:right w:val="single" w:sz="4" w:space="0" w:color="auto"/>
            </w:tcBorders>
          </w:tcPr>
          <w:p w:rsidR="00056FE3" w:rsidRPr="0031654A" w:rsidRDefault="00D36B5F" w:rsidP="00890831">
            <w:pPr>
              <w:jc w:val="center"/>
            </w:pPr>
            <w:r>
              <w:t>100</w:t>
            </w:r>
          </w:p>
        </w:tc>
        <w:tc>
          <w:tcPr>
            <w:tcW w:w="1190" w:type="dxa"/>
            <w:tcBorders>
              <w:top w:val="single" w:sz="4" w:space="0" w:color="auto"/>
              <w:left w:val="single" w:sz="4" w:space="0" w:color="auto"/>
              <w:bottom w:val="single" w:sz="4" w:space="0" w:color="auto"/>
              <w:right w:val="single" w:sz="4" w:space="0" w:color="auto"/>
            </w:tcBorders>
          </w:tcPr>
          <w:p w:rsidR="00056FE3" w:rsidRPr="0031654A" w:rsidRDefault="00D36B5F" w:rsidP="00890831">
            <w:pPr>
              <w:jc w:val="center"/>
            </w:pPr>
            <w:r>
              <w:t>100</w:t>
            </w:r>
          </w:p>
        </w:tc>
        <w:tc>
          <w:tcPr>
            <w:tcW w:w="1140" w:type="dxa"/>
            <w:tcBorders>
              <w:top w:val="single" w:sz="4" w:space="0" w:color="auto"/>
              <w:left w:val="single" w:sz="4" w:space="0" w:color="auto"/>
              <w:bottom w:val="single" w:sz="4" w:space="0" w:color="auto"/>
              <w:right w:val="single" w:sz="4" w:space="0" w:color="auto"/>
            </w:tcBorders>
          </w:tcPr>
          <w:p w:rsidR="00056FE3" w:rsidRPr="0031654A" w:rsidRDefault="00D36B5F" w:rsidP="00890831">
            <w:pPr>
              <w:jc w:val="center"/>
            </w:pPr>
            <w:r>
              <w:t>100</w:t>
            </w:r>
          </w:p>
        </w:tc>
      </w:tr>
    </w:tbl>
    <w:p w:rsidR="00890831" w:rsidRPr="0031654A" w:rsidRDefault="00890831" w:rsidP="00890831">
      <w:pPr>
        <w:ind w:firstLine="708"/>
        <w:jc w:val="both"/>
        <w:rPr>
          <w:color w:val="FF0000"/>
        </w:rPr>
      </w:pPr>
    </w:p>
    <w:p w:rsidR="00890831" w:rsidRPr="0031654A" w:rsidRDefault="00890831" w:rsidP="00890831">
      <w:pPr>
        <w:jc w:val="both"/>
      </w:pPr>
      <w:r w:rsidRPr="0031654A">
        <w:rPr>
          <w:color w:val="FF0000"/>
        </w:rPr>
        <w:tab/>
      </w:r>
      <w:r w:rsidRPr="0031654A">
        <w:t>Методика расчета целевых показателей эффективности реализации муниципальной программы, выраженных количественно, осуществляется расчетным способом.</w:t>
      </w:r>
    </w:p>
    <w:p w:rsidR="00890831" w:rsidRPr="0031654A" w:rsidRDefault="00890831" w:rsidP="00890831">
      <w:pPr>
        <w:jc w:val="both"/>
      </w:pPr>
      <w:r w:rsidRPr="0031654A">
        <w:tab/>
        <w:t>Показатель эффективности «Увеличение общего объема расходов бюджета муниципального образования в расчете на одного жителя  муниципального образования» рассчитывается по формуле:</w:t>
      </w:r>
    </w:p>
    <w:p w:rsidR="00890831" w:rsidRPr="0031654A" w:rsidRDefault="00890831" w:rsidP="00890831">
      <w:pPr>
        <w:jc w:val="both"/>
      </w:pPr>
    </w:p>
    <w:p w:rsidR="00890831" w:rsidRPr="0031654A" w:rsidRDefault="00890831" w:rsidP="00890831">
      <w:pPr>
        <w:jc w:val="both"/>
      </w:pPr>
      <w:r w:rsidRPr="0031654A">
        <w:t xml:space="preserve">                             </w:t>
      </w:r>
    </w:p>
    <w:p w:rsidR="00890831" w:rsidRPr="0031654A" w:rsidRDefault="00890831" w:rsidP="00890831">
      <w:pPr>
        <w:jc w:val="both"/>
      </w:pPr>
      <w:r w:rsidRPr="0031654A">
        <w:t xml:space="preserve">                                                     Рб       </w:t>
      </w:r>
    </w:p>
    <w:p w:rsidR="00890831" w:rsidRPr="0031654A" w:rsidRDefault="00890831" w:rsidP="00890831">
      <w:pPr>
        <w:jc w:val="both"/>
      </w:pPr>
      <w:r w:rsidRPr="0031654A">
        <w:t xml:space="preserve">                                        </w:t>
      </w:r>
      <w:r w:rsidRPr="0031654A">
        <w:rPr>
          <w:lang w:val="en-US"/>
        </w:rPr>
        <w:t>V</w:t>
      </w:r>
      <w:r w:rsidRPr="0031654A">
        <w:t>р = - - - - -  , где</w:t>
      </w:r>
    </w:p>
    <w:p w:rsidR="00890831" w:rsidRPr="0031654A" w:rsidRDefault="00890831" w:rsidP="00890831">
      <w:pPr>
        <w:jc w:val="both"/>
      </w:pPr>
      <w:r w:rsidRPr="0031654A">
        <w:t xml:space="preserve">                                                     Ч</w:t>
      </w:r>
    </w:p>
    <w:p w:rsidR="00890831" w:rsidRPr="0031654A" w:rsidRDefault="00890831" w:rsidP="00890831">
      <w:pPr>
        <w:jc w:val="both"/>
      </w:pPr>
      <w:r w:rsidRPr="0031654A">
        <w:tab/>
      </w:r>
      <w:r w:rsidRPr="0031654A">
        <w:rPr>
          <w:lang w:val="en-US"/>
        </w:rPr>
        <w:t>V</w:t>
      </w:r>
      <w:r w:rsidRPr="0031654A">
        <w:t>р – объем расходов бюджета муниципального образования в расчете на одного жителя муниципального образования (тыс.руб на одного жителя);</w:t>
      </w:r>
    </w:p>
    <w:p w:rsidR="00890831" w:rsidRPr="0031654A" w:rsidRDefault="00890831" w:rsidP="00890831">
      <w:pPr>
        <w:jc w:val="both"/>
      </w:pPr>
      <w:r w:rsidRPr="0031654A">
        <w:tab/>
        <w:t>Рб – расходы бюджета муниципального образования (тыс.руб);</w:t>
      </w:r>
    </w:p>
    <w:p w:rsidR="00890831" w:rsidRPr="0031654A" w:rsidRDefault="00890831" w:rsidP="00890831">
      <w:pPr>
        <w:jc w:val="both"/>
      </w:pPr>
      <w:r w:rsidRPr="0031654A">
        <w:lastRenderedPageBreak/>
        <w:tab/>
        <w:t>Ч – средняя численность населения муниципального образования (чел.).</w:t>
      </w:r>
    </w:p>
    <w:p w:rsidR="00890831" w:rsidRPr="0031654A" w:rsidRDefault="00890831" w:rsidP="00890831">
      <w:pPr>
        <w:jc w:val="both"/>
      </w:pPr>
    </w:p>
    <w:p w:rsidR="00890831" w:rsidRPr="0031654A" w:rsidRDefault="00890831" w:rsidP="00890831">
      <w:pPr>
        <w:jc w:val="both"/>
      </w:pPr>
      <w:r w:rsidRPr="0031654A">
        <w:tab/>
        <w:t>Показатель эффективности «Удельный вес муниципальных служащих, соответствующих замещаемой должности по результатам аттестации» рассчитывается по формуле:</w:t>
      </w:r>
    </w:p>
    <w:p w:rsidR="00890831" w:rsidRPr="0031654A" w:rsidRDefault="00890831" w:rsidP="00890831">
      <w:pPr>
        <w:jc w:val="both"/>
      </w:pPr>
      <w:r w:rsidRPr="0031654A">
        <w:tab/>
        <w:t xml:space="preserve">                                             Ка       </w:t>
      </w:r>
    </w:p>
    <w:p w:rsidR="00890831" w:rsidRPr="0031654A" w:rsidRDefault="00890831" w:rsidP="00890831">
      <w:pPr>
        <w:jc w:val="both"/>
      </w:pPr>
      <w:r w:rsidRPr="0031654A">
        <w:t xml:space="preserve">                                        Умса  = - - - - -   х  100%, где</w:t>
      </w:r>
    </w:p>
    <w:p w:rsidR="00890831" w:rsidRPr="0031654A" w:rsidRDefault="00890831" w:rsidP="00890831">
      <w:pPr>
        <w:jc w:val="both"/>
      </w:pPr>
      <w:r w:rsidRPr="0031654A">
        <w:t xml:space="preserve">                                                       Коб</w:t>
      </w:r>
    </w:p>
    <w:p w:rsidR="00890831" w:rsidRPr="0031654A" w:rsidRDefault="00890831" w:rsidP="00890831">
      <w:pPr>
        <w:ind w:firstLine="708"/>
        <w:jc w:val="both"/>
      </w:pPr>
      <w:r w:rsidRPr="0031654A">
        <w:t>Умса – удельный вес муниципальных служащих, соответствующих замещаемой должности по результатам аттестации (%);</w:t>
      </w:r>
    </w:p>
    <w:p w:rsidR="00890831" w:rsidRPr="0031654A" w:rsidRDefault="00890831" w:rsidP="00890831">
      <w:pPr>
        <w:ind w:firstLine="708"/>
        <w:jc w:val="both"/>
      </w:pPr>
      <w:r w:rsidRPr="0031654A">
        <w:t>Ка – количество муниципальных служащих, подлежащих аттестации (чел.).</w:t>
      </w:r>
    </w:p>
    <w:p w:rsidR="00890831" w:rsidRPr="0031654A" w:rsidRDefault="00890831" w:rsidP="00890831">
      <w:pPr>
        <w:jc w:val="both"/>
      </w:pPr>
      <w:r w:rsidRPr="0031654A">
        <w:tab/>
        <w:t>Коб – общее количество муниципальных служащих администрации муниципального образования (чел.);</w:t>
      </w:r>
    </w:p>
    <w:p w:rsidR="00890831" w:rsidRPr="0031654A" w:rsidRDefault="00890831" w:rsidP="00890831">
      <w:pPr>
        <w:jc w:val="both"/>
      </w:pPr>
      <w:r w:rsidRPr="0031654A">
        <w:tab/>
      </w:r>
    </w:p>
    <w:p w:rsidR="00890831" w:rsidRPr="0031654A" w:rsidRDefault="00890831" w:rsidP="00890831">
      <w:pPr>
        <w:ind w:firstLine="708"/>
        <w:jc w:val="both"/>
      </w:pPr>
      <w:r w:rsidRPr="0031654A">
        <w:t>Показатель эффективности «Удельный вес муниципальных служащих, прошедших повышение квалификации» рассчитывается по формуле:</w:t>
      </w:r>
    </w:p>
    <w:p w:rsidR="00890831" w:rsidRPr="0031654A" w:rsidRDefault="00890831" w:rsidP="00890831">
      <w:pPr>
        <w:jc w:val="both"/>
      </w:pPr>
    </w:p>
    <w:p w:rsidR="00890831" w:rsidRPr="0031654A" w:rsidRDefault="00890831" w:rsidP="00890831">
      <w:pPr>
        <w:jc w:val="both"/>
      </w:pPr>
      <w:r w:rsidRPr="0031654A">
        <w:tab/>
        <w:t xml:space="preserve">                                             Кк       </w:t>
      </w:r>
    </w:p>
    <w:p w:rsidR="00890831" w:rsidRPr="0031654A" w:rsidRDefault="00890831" w:rsidP="00890831">
      <w:pPr>
        <w:jc w:val="both"/>
      </w:pPr>
      <w:r w:rsidRPr="0031654A">
        <w:t xml:space="preserve">                                        Умск  = - - - - -   х  100%, где</w:t>
      </w:r>
    </w:p>
    <w:p w:rsidR="00890831" w:rsidRPr="0031654A" w:rsidRDefault="00890831" w:rsidP="00890831">
      <w:pPr>
        <w:jc w:val="both"/>
      </w:pPr>
      <w:r w:rsidRPr="0031654A">
        <w:t xml:space="preserve">                                                       Коб</w:t>
      </w:r>
    </w:p>
    <w:p w:rsidR="00890831" w:rsidRPr="0031654A" w:rsidRDefault="00890831" w:rsidP="00890831">
      <w:pPr>
        <w:ind w:firstLine="708"/>
        <w:jc w:val="both"/>
      </w:pPr>
      <w:r w:rsidRPr="0031654A">
        <w:t>Умск – удельный вес муниципальных служащих, прошедших повышение квалификации (%);</w:t>
      </w:r>
    </w:p>
    <w:p w:rsidR="00890831" w:rsidRPr="0031654A" w:rsidRDefault="00890831" w:rsidP="00890831">
      <w:pPr>
        <w:ind w:firstLine="708"/>
        <w:jc w:val="both"/>
      </w:pPr>
      <w:r w:rsidRPr="0031654A">
        <w:t>Кк – количество муниципальных служащих, подлежащих прохождению курсов повышения квалификации (чел.).</w:t>
      </w:r>
    </w:p>
    <w:p w:rsidR="00890831" w:rsidRPr="0031654A" w:rsidRDefault="00890831" w:rsidP="00890831">
      <w:pPr>
        <w:jc w:val="both"/>
      </w:pPr>
      <w:r w:rsidRPr="0031654A">
        <w:tab/>
        <w:t>Коб – общее количество муниципальных служащих администрации муниципального образования (чел.);</w:t>
      </w:r>
    </w:p>
    <w:p w:rsidR="00890831" w:rsidRPr="0031654A" w:rsidRDefault="00890831" w:rsidP="00890831">
      <w:pPr>
        <w:jc w:val="both"/>
      </w:pPr>
      <w:r w:rsidRPr="0031654A">
        <w:tab/>
      </w:r>
    </w:p>
    <w:p w:rsidR="00890831" w:rsidRPr="0031654A" w:rsidRDefault="00890831" w:rsidP="00890831">
      <w:pPr>
        <w:ind w:firstLine="708"/>
        <w:jc w:val="both"/>
      </w:pPr>
      <w:r w:rsidRPr="0031654A">
        <w:t>Показатель эффективности «Удельный вес муниципальных служащих, прошедших диспансеризацию и имеющих заключение об отсутствии заболеваний, препятствующих прохождению муниципальной службы» рассчитывается по формуле:</w:t>
      </w:r>
    </w:p>
    <w:p w:rsidR="00890831" w:rsidRPr="0031654A" w:rsidRDefault="00890831" w:rsidP="00890831">
      <w:pPr>
        <w:jc w:val="both"/>
      </w:pPr>
      <w:r w:rsidRPr="0031654A">
        <w:tab/>
        <w:t xml:space="preserve">                                             Кд       </w:t>
      </w:r>
    </w:p>
    <w:p w:rsidR="00890831" w:rsidRPr="0031654A" w:rsidRDefault="00890831" w:rsidP="00890831">
      <w:pPr>
        <w:jc w:val="both"/>
      </w:pPr>
      <w:r w:rsidRPr="0031654A">
        <w:t xml:space="preserve">                                        Умсд  = - - - - -   х  100%, где</w:t>
      </w:r>
    </w:p>
    <w:p w:rsidR="00890831" w:rsidRPr="0031654A" w:rsidRDefault="00890831" w:rsidP="00890831">
      <w:pPr>
        <w:jc w:val="both"/>
      </w:pPr>
      <w:r w:rsidRPr="0031654A">
        <w:t xml:space="preserve">                                                       Коб</w:t>
      </w:r>
    </w:p>
    <w:p w:rsidR="00890831" w:rsidRPr="0031654A" w:rsidRDefault="00890831" w:rsidP="00890831">
      <w:pPr>
        <w:ind w:firstLine="708"/>
        <w:jc w:val="both"/>
      </w:pPr>
      <w:r w:rsidRPr="0031654A">
        <w:t>Умсд – удельный вес муниципальных служащих, прошедших диспансеризацию и имеющих заключение об отсутствии заболеваний, препятствующих прохождению муниципальной службы (%);</w:t>
      </w:r>
    </w:p>
    <w:p w:rsidR="00890831" w:rsidRPr="0031654A" w:rsidRDefault="00890831" w:rsidP="00890831">
      <w:pPr>
        <w:ind w:firstLine="708"/>
        <w:jc w:val="both"/>
      </w:pPr>
      <w:r w:rsidRPr="0031654A">
        <w:t>Кд – количество муниципальных служащих, подлежащих диспансеризации (чел.).</w:t>
      </w:r>
    </w:p>
    <w:p w:rsidR="00890831" w:rsidRPr="0031654A" w:rsidRDefault="00890831" w:rsidP="00890831">
      <w:pPr>
        <w:jc w:val="both"/>
      </w:pPr>
      <w:r w:rsidRPr="0031654A">
        <w:tab/>
        <w:t>Коб – общее количество муниципальных служащих администрации муниципального образования (чел.);</w:t>
      </w:r>
    </w:p>
    <w:p w:rsidR="00890831" w:rsidRPr="0031654A" w:rsidRDefault="00890831" w:rsidP="00890831">
      <w:pPr>
        <w:jc w:val="both"/>
      </w:pPr>
      <w:r w:rsidRPr="0031654A">
        <w:tab/>
      </w:r>
    </w:p>
    <w:p w:rsidR="00890831" w:rsidRPr="0031654A" w:rsidRDefault="00890831" w:rsidP="00890831">
      <w:pPr>
        <w:jc w:val="both"/>
      </w:pPr>
      <w:r w:rsidRPr="0031654A">
        <w:tab/>
        <w:t>Показатель эффективности «Удельный вес своевременно исполненных судебных актов и мировых соглашений, предусматривающих обращение взыскания на средства бюджета муниципального образования» рассчитывается по формуле:</w:t>
      </w:r>
    </w:p>
    <w:p w:rsidR="00890831" w:rsidRPr="0031654A" w:rsidRDefault="00890831" w:rsidP="00890831">
      <w:pPr>
        <w:jc w:val="both"/>
      </w:pPr>
      <w:r w:rsidRPr="0031654A">
        <w:t xml:space="preserve">        </w:t>
      </w:r>
    </w:p>
    <w:p w:rsidR="00890831" w:rsidRPr="0031654A" w:rsidRDefault="00890831" w:rsidP="00890831">
      <w:pPr>
        <w:jc w:val="both"/>
      </w:pPr>
      <w:r w:rsidRPr="0031654A">
        <w:t xml:space="preserve">                                                       Ки       </w:t>
      </w:r>
    </w:p>
    <w:p w:rsidR="00890831" w:rsidRPr="0031654A" w:rsidRDefault="00890831" w:rsidP="00890831">
      <w:pPr>
        <w:jc w:val="both"/>
      </w:pPr>
      <w:r w:rsidRPr="0031654A">
        <w:t xml:space="preserve">                                        Уви  = - - - - -   х  100%, где</w:t>
      </w:r>
    </w:p>
    <w:p w:rsidR="00890831" w:rsidRPr="0031654A" w:rsidRDefault="00890831" w:rsidP="00890831">
      <w:pPr>
        <w:jc w:val="both"/>
      </w:pPr>
      <w:r w:rsidRPr="0031654A">
        <w:t xml:space="preserve">                                                       Кп</w:t>
      </w:r>
    </w:p>
    <w:p w:rsidR="00890831" w:rsidRPr="0031654A" w:rsidRDefault="00890831" w:rsidP="00890831">
      <w:pPr>
        <w:jc w:val="both"/>
      </w:pPr>
      <w:r w:rsidRPr="0031654A">
        <w:t xml:space="preserve">          Уви – удельный вес своевременно исполненных судебных актов и мировых соглашений, предусматривающих обращение на средства бюджета муниципального образования (%);</w:t>
      </w:r>
    </w:p>
    <w:p w:rsidR="00890831" w:rsidRPr="0031654A" w:rsidRDefault="00890831" w:rsidP="00890831">
      <w:pPr>
        <w:jc w:val="both"/>
      </w:pPr>
      <w:r w:rsidRPr="0031654A">
        <w:t xml:space="preserve">         Ки – количество судебных актов и мировых соглашений, предусматривающих обращение взыскания на средства бюджета муниципального образования, исполненных в установленные сроки в отчетном периоде (тыс.рублей);</w:t>
      </w:r>
    </w:p>
    <w:p w:rsidR="00890831" w:rsidRPr="0031654A" w:rsidRDefault="00890831" w:rsidP="00890831">
      <w:pPr>
        <w:jc w:val="both"/>
      </w:pPr>
      <w:r w:rsidRPr="0031654A">
        <w:t xml:space="preserve">        Кп – количество судебных актов и мировых соглашений, предусматривающих обращение взыскания на средства бюджета муниципального образования, предъявленных к оплате за счет средства бюджета муниципального образования в отчетном периоде (тыс.рублей).</w:t>
      </w:r>
    </w:p>
    <w:p w:rsidR="00890831" w:rsidRPr="0031654A" w:rsidRDefault="00890831" w:rsidP="00890831">
      <w:pPr>
        <w:jc w:val="both"/>
      </w:pPr>
    </w:p>
    <w:p w:rsidR="00890831" w:rsidRPr="0031654A" w:rsidRDefault="00890831" w:rsidP="00890831">
      <w:pPr>
        <w:jc w:val="both"/>
      </w:pPr>
      <w:r w:rsidRPr="0031654A">
        <w:rPr>
          <w:color w:val="FF0000"/>
        </w:rPr>
        <w:lastRenderedPageBreak/>
        <w:t xml:space="preserve">        </w:t>
      </w:r>
      <w:r w:rsidRPr="0031654A">
        <w:t>Источником получения информации по показателям эффективности  таблицы 3 являются отчеты ответственного исполнителя и участников муниципальной программы.</w:t>
      </w:r>
    </w:p>
    <w:p w:rsidR="00890831" w:rsidRPr="0031654A" w:rsidRDefault="00890831" w:rsidP="00890831">
      <w:pPr>
        <w:jc w:val="both"/>
      </w:pPr>
      <w:r w:rsidRPr="0031654A">
        <w:tab/>
        <w:t>В результате реализаци</w:t>
      </w:r>
      <w:r>
        <w:t xml:space="preserve">и муниципальной программы </w:t>
      </w:r>
      <w:r w:rsidRPr="0031654A">
        <w:t>будет достигнута положительная динамика по показателям эффективности деятельности администрации муниципального образования, указанным в таблице 3.</w:t>
      </w:r>
    </w:p>
    <w:p w:rsidR="00890831" w:rsidRPr="0031654A" w:rsidRDefault="00890831" w:rsidP="00890831">
      <w:pPr>
        <w:jc w:val="both"/>
        <w:rPr>
          <w:color w:val="FF0000"/>
        </w:rPr>
      </w:pPr>
      <w:r w:rsidRPr="0031654A">
        <w:rPr>
          <w:color w:val="FF0000"/>
        </w:rPr>
        <w:tab/>
      </w:r>
      <w:r w:rsidRPr="0031654A">
        <w:t>Реализация муниципальной пр</w:t>
      </w:r>
      <w:r w:rsidR="00CC24C0">
        <w:t>ограммы рассчитана на  2017-2020</w:t>
      </w:r>
      <w:r w:rsidRPr="0031654A">
        <w:t xml:space="preserve"> годы. Реализация муниципальной программы не предусматривает разделение на этапы.</w:t>
      </w:r>
      <w:r w:rsidRPr="0031654A">
        <w:rPr>
          <w:color w:val="FF0000"/>
        </w:rPr>
        <w:t xml:space="preserve">  </w:t>
      </w:r>
    </w:p>
    <w:p w:rsidR="00890831" w:rsidRPr="0031654A" w:rsidRDefault="00890831" w:rsidP="00890831">
      <w:pPr>
        <w:jc w:val="both"/>
        <w:rPr>
          <w:color w:val="FF0000"/>
        </w:rPr>
      </w:pPr>
      <w:r w:rsidRPr="0031654A">
        <w:rPr>
          <w:color w:val="FF0000"/>
        </w:rPr>
        <w:t xml:space="preserve">      </w:t>
      </w:r>
    </w:p>
    <w:p w:rsidR="00890831" w:rsidRPr="0031654A" w:rsidRDefault="00890831" w:rsidP="00890831">
      <w:pPr>
        <w:jc w:val="both"/>
        <w:rPr>
          <w:color w:val="FF0000"/>
        </w:rPr>
      </w:pPr>
    </w:p>
    <w:p w:rsidR="00890831" w:rsidRPr="0031654A" w:rsidRDefault="00890831" w:rsidP="00890831">
      <w:pPr>
        <w:ind w:left="360"/>
        <w:jc w:val="center"/>
      </w:pPr>
      <w:r w:rsidRPr="0031654A">
        <w:rPr>
          <w:b/>
        </w:rPr>
        <w:t>Раздел 3. Обобщенная характеристика мероприятий муниципальной</w:t>
      </w:r>
    </w:p>
    <w:p w:rsidR="00890831" w:rsidRPr="0031654A" w:rsidRDefault="00890831" w:rsidP="00890831">
      <w:pPr>
        <w:pStyle w:val="ConsPlusNormal"/>
        <w:ind w:left="720" w:firstLine="0"/>
        <w:jc w:val="center"/>
        <w:rPr>
          <w:rFonts w:ascii="Times New Roman" w:hAnsi="Times New Roman" w:cs="Times New Roman"/>
          <w:b/>
          <w:sz w:val="24"/>
          <w:szCs w:val="24"/>
        </w:rPr>
      </w:pPr>
      <w:r w:rsidRPr="0031654A">
        <w:rPr>
          <w:rFonts w:ascii="Times New Roman" w:hAnsi="Times New Roman" w:cs="Times New Roman"/>
          <w:b/>
          <w:sz w:val="24"/>
          <w:szCs w:val="24"/>
        </w:rPr>
        <w:t>подпрограммы</w:t>
      </w:r>
    </w:p>
    <w:p w:rsidR="00890831" w:rsidRPr="0031654A" w:rsidRDefault="00890831" w:rsidP="00890831">
      <w:pPr>
        <w:pStyle w:val="ConsPlusNormal"/>
        <w:ind w:left="720" w:firstLine="0"/>
        <w:jc w:val="both"/>
        <w:rPr>
          <w:rFonts w:ascii="Times New Roman" w:hAnsi="Times New Roman" w:cs="Times New Roman"/>
          <w:b/>
          <w:sz w:val="24"/>
          <w:szCs w:val="24"/>
        </w:rPr>
      </w:pPr>
    </w:p>
    <w:p w:rsidR="00890831" w:rsidRPr="0031654A" w:rsidRDefault="00890831" w:rsidP="00890831">
      <w:pPr>
        <w:ind w:firstLine="708"/>
        <w:jc w:val="both"/>
      </w:pPr>
      <w:r w:rsidRPr="0031654A">
        <w:t xml:space="preserve">Подпрограммные мероприятия, обеспечивающие реализацию муниципальной программы, приведены в </w:t>
      </w:r>
      <w:r w:rsidRPr="00C4374F">
        <w:t>таблице 3:</w:t>
      </w:r>
    </w:p>
    <w:p w:rsidR="00890831" w:rsidRPr="0031654A" w:rsidRDefault="00890831" w:rsidP="00890831">
      <w:pPr>
        <w:jc w:val="both"/>
      </w:pPr>
    </w:p>
    <w:p w:rsidR="00890831" w:rsidRPr="0031654A" w:rsidRDefault="00890831" w:rsidP="00890831">
      <w:pPr>
        <w:ind w:firstLine="708"/>
        <w:jc w:val="right"/>
      </w:pPr>
      <w:r w:rsidRPr="0031654A">
        <w:t xml:space="preserve">                                                                                                         Таблица 3</w:t>
      </w:r>
    </w:p>
    <w:tbl>
      <w:tblPr>
        <w:tblW w:w="1024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4244"/>
        <w:gridCol w:w="5245"/>
      </w:tblGrid>
      <w:tr w:rsidR="00890831" w:rsidRPr="0031654A" w:rsidTr="00890831">
        <w:trPr>
          <w:trHeight w:val="340"/>
        </w:trPr>
        <w:tc>
          <w:tcPr>
            <w:tcW w:w="756" w:type="dxa"/>
            <w:vMerge w:val="restart"/>
          </w:tcPr>
          <w:p w:rsidR="00890831" w:rsidRPr="0031654A" w:rsidRDefault="00890831" w:rsidP="00890831">
            <w:pPr>
              <w:spacing w:line="340" w:lineRule="exact"/>
              <w:jc w:val="center"/>
              <w:rPr>
                <w:bCs/>
              </w:rPr>
            </w:pPr>
            <w:r w:rsidRPr="0031654A">
              <w:rPr>
                <w:bCs/>
              </w:rPr>
              <w:t>№ п/п</w:t>
            </w:r>
          </w:p>
        </w:tc>
        <w:tc>
          <w:tcPr>
            <w:tcW w:w="4244" w:type="dxa"/>
            <w:vMerge w:val="restart"/>
          </w:tcPr>
          <w:p w:rsidR="00890831" w:rsidRPr="0031654A" w:rsidRDefault="00890831" w:rsidP="00890831">
            <w:pPr>
              <w:spacing w:line="340" w:lineRule="exact"/>
              <w:jc w:val="center"/>
              <w:rPr>
                <w:bCs/>
              </w:rPr>
            </w:pPr>
            <w:r w:rsidRPr="0031654A">
              <w:rPr>
                <w:bCs/>
              </w:rPr>
              <w:t>Перечень подпрограммных</w:t>
            </w:r>
          </w:p>
          <w:p w:rsidR="00890831" w:rsidRPr="0031654A" w:rsidRDefault="00890831" w:rsidP="00890831">
            <w:pPr>
              <w:spacing w:line="340" w:lineRule="exact"/>
              <w:jc w:val="center"/>
              <w:rPr>
                <w:bCs/>
              </w:rPr>
            </w:pPr>
            <w:r w:rsidRPr="0031654A">
              <w:rPr>
                <w:bCs/>
              </w:rPr>
              <w:t xml:space="preserve"> мероприятий</w:t>
            </w:r>
          </w:p>
        </w:tc>
        <w:tc>
          <w:tcPr>
            <w:tcW w:w="5245" w:type="dxa"/>
            <w:vMerge w:val="restart"/>
          </w:tcPr>
          <w:p w:rsidR="00890831" w:rsidRPr="0031654A" w:rsidRDefault="00890831" w:rsidP="00890831">
            <w:pPr>
              <w:spacing w:line="340" w:lineRule="exact"/>
              <w:jc w:val="center"/>
              <w:rPr>
                <w:bCs/>
              </w:rPr>
            </w:pPr>
            <w:r w:rsidRPr="0031654A">
              <w:rPr>
                <w:bCs/>
              </w:rPr>
              <w:t xml:space="preserve">Характеристика подпрограммных мероприятий </w:t>
            </w:r>
          </w:p>
        </w:tc>
      </w:tr>
      <w:tr w:rsidR="00890831" w:rsidRPr="0031654A" w:rsidTr="00890831">
        <w:trPr>
          <w:trHeight w:val="340"/>
        </w:trPr>
        <w:tc>
          <w:tcPr>
            <w:tcW w:w="756" w:type="dxa"/>
            <w:vMerge/>
          </w:tcPr>
          <w:p w:rsidR="00890831" w:rsidRPr="0031654A" w:rsidRDefault="00890831" w:rsidP="00890831">
            <w:pPr>
              <w:spacing w:line="340" w:lineRule="exact"/>
              <w:rPr>
                <w:b/>
                <w:bCs/>
              </w:rPr>
            </w:pPr>
          </w:p>
        </w:tc>
        <w:tc>
          <w:tcPr>
            <w:tcW w:w="4244" w:type="dxa"/>
            <w:vMerge/>
          </w:tcPr>
          <w:p w:rsidR="00890831" w:rsidRPr="0031654A" w:rsidRDefault="00890831" w:rsidP="00890831">
            <w:pPr>
              <w:spacing w:line="340" w:lineRule="exact"/>
              <w:rPr>
                <w:b/>
                <w:bCs/>
              </w:rPr>
            </w:pPr>
          </w:p>
        </w:tc>
        <w:tc>
          <w:tcPr>
            <w:tcW w:w="5245" w:type="dxa"/>
            <w:vMerge/>
          </w:tcPr>
          <w:p w:rsidR="00890831" w:rsidRPr="0031654A" w:rsidRDefault="00890831" w:rsidP="00890831">
            <w:pPr>
              <w:spacing w:line="340" w:lineRule="exact"/>
              <w:rPr>
                <w:b/>
                <w:bCs/>
              </w:rPr>
            </w:pPr>
          </w:p>
        </w:tc>
      </w:tr>
      <w:tr w:rsidR="00890831" w:rsidRPr="0031654A" w:rsidTr="00890831">
        <w:trPr>
          <w:trHeight w:val="1081"/>
        </w:trPr>
        <w:tc>
          <w:tcPr>
            <w:tcW w:w="756" w:type="dxa"/>
            <w:vMerge w:val="restart"/>
          </w:tcPr>
          <w:p w:rsidR="00890831" w:rsidRPr="0031654A" w:rsidRDefault="00890831" w:rsidP="00890831">
            <w:pPr>
              <w:spacing w:line="340" w:lineRule="exact"/>
              <w:rPr>
                <w:bCs/>
              </w:rPr>
            </w:pPr>
            <w:r w:rsidRPr="0031654A">
              <w:rPr>
                <w:bCs/>
              </w:rPr>
              <w:t>1.</w:t>
            </w:r>
          </w:p>
        </w:tc>
        <w:tc>
          <w:tcPr>
            <w:tcW w:w="4244" w:type="dxa"/>
            <w:vMerge w:val="restart"/>
          </w:tcPr>
          <w:p w:rsidR="00890831" w:rsidRPr="0031654A" w:rsidRDefault="00890831" w:rsidP="00890831">
            <w:pPr>
              <w:rPr>
                <w:bCs/>
              </w:rPr>
            </w:pPr>
            <w:r w:rsidRPr="0031654A">
              <w:rPr>
                <w:bCs/>
              </w:rPr>
              <w:t>Решение вопросов местного значения и иных отдельных государственных полномочий.</w:t>
            </w:r>
          </w:p>
        </w:tc>
        <w:tc>
          <w:tcPr>
            <w:tcW w:w="5245" w:type="dxa"/>
          </w:tcPr>
          <w:p w:rsidR="00890831" w:rsidRPr="0031654A" w:rsidRDefault="00890831" w:rsidP="00890831">
            <w:pPr>
              <w:rPr>
                <w:b/>
                <w:bCs/>
              </w:rPr>
            </w:pPr>
            <w:r w:rsidRPr="0031654A">
              <w:t>Организация, разработка и контроль за исполнением муниципальных подпрограмм, прогнозов социально-экономического развития муниципального образования.</w:t>
            </w:r>
          </w:p>
        </w:tc>
      </w:tr>
      <w:tr w:rsidR="00890831" w:rsidRPr="0031654A" w:rsidTr="00890831">
        <w:trPr>
          <w:trHeight w:val="827"/>
        </w:trPr>
        <w:tc>
          <w:tcPr>
            <w:tcW w:w="756" w:type="dxa"/>
            <w:vMerge/>
          </w:tcPr>
          <w:p w:rsidR="00890831" w:rsidRPr="0031654A" w:rsidRDefault="00890831" w:rsidP="00890831">
            <w:pPr>
              <w:spacing w:line="340" w:lineRule="exact"/>
              <w:rPr>
                <w:b/>
                <w:bCs/>
              </w:rPr>
            </w:pPr>
          </w:p>
        </w:tc>
        <w:tc>
          <w:tcPr>
            <w:tcW w:w="4244" w:type="dxa"/>
            <w:vMerge/>
          </w:tcPr>
          <w:p w:rsidR="00890831" w:rsidRPr="0031654A" w:rsidRDefault="00890831" w:rsidP="00890831">
            <w:pPr>
              <w:spacing w:line="340" w:lineRule="exact"/>
              <w:rPr>
                <w:bCs/>
              </w:rPr>
            </w:pPr>
          </w:p>
        </w:tc>
        <w:tc>
          <w:tcPr>
            <w:tcW w:w="5245" w:type="dxa"/>
          </w:tcPr>
          <w:p w:rsidR="00890831" w:rsidRPr="0031654A" w:rsidRDefault="00890831" w:rsidP="00890831">
            <w:r w:rsidRPr="0031654A">
              <w:t xml:space="preserve">Формирование, утверждение, исполнение бюджета муниципального образования и контроль за исполнением данного бюджета. </w:t>
            </w:r>
          </w:p>
        </w:tc>
      </w:tr>
      <w:tr w:rsidR="00890831" w:rsidRPr="0031654A" w:rsidTr="00890831">
        <w:trPr>
          <w:trHeight w:val="556"/>
        </w:trPr>
        <w:tc>
          <w:tcPr>
            <w:tcW w:w="756" w:type="dxa"/>
            <w:vMerge/>
          </w:tcPr>
          <w:p w:rsidR="00890831" w:rsidRPr="0031654A" w:rsidRDefault="00890831" w:rsidP="00890831">
            <w:pPr>
              <w:spacing w:line="340" w:lineRule="exact"/>
              <w:rPr>
                <w:b/>
                <w:bCs/>
              </w:rPr>
            </w:pPr>
          </w:p>
        </w:tc>
        <w:tc>
          <w:tcPr>
            <w:tcW w:w="4244" w:type="dxa"/>
            <w:vMerge/>
          </w:tcPr>
          <w:p w:rsidR="00890831" w:rsidRPr="0031654A" w:rsidRDefault="00890831" w:rsidP="00890831">
            <w:pPr>
              <w:spacing w:line="340" w:lineRule="exact"/>
              <w:rPr>
                <w:bCs/>
              </w:rPr>
            </w:pPr>
          </w:p>
        </w:tc>
        <w:tc>
          <w:tcPr>
            <w:tcW w:w="5245" w:type="dxa"/>
          </w:tcPr>
          <w:p w:rsidR="00890831" w:rsidRPr="0031654A" w:rsidRDefault="00890831" w:rsidP="00890831">
            <w:r w:rsidRPr="0031654A">
              <w:t>Эффективное управление и распоряжение муниципальной собственностью.</w:t>
            </w:r>
          </w:p>
        </w:tc>
      </w:tr>
      <w:tr w:rsidR="00890831" w:rsidRPr="0031654A" w:rsidTr="00890831">
        <w:trPr>
          <w:trHeight w:val="1205"/>
        </w:trPr>
        <w:tc>
          <w:tcPr>
            <w:tcW w:w="756" w:type="dxa"/>
            <w:vMerge/>
          </w:tcPr>
          <w:p w:rsidR="00890831" w:rsidRPr="0031654A" w:rsidRDefault="00890831" w:rsidP="00890831">
            <w:pPr>
              <w:spacing w:line="340" w:lineRule="exact"/>
              <w:rPr>
                <w:b/>
                <w:bCs/>
              </w:rPr>
            </w:pPr>
          </w:p>
        </w:tc>
        <w:tc>
          <w:tcPr>
            <w:tcW w:w="4244" w:type="dxa"/>
            <w:vMerge/>
          </w:tcPr>
          <w:p w:rsidR="00890831" w:rsidRPr="0031654A" w:rsidRDefault="00890831" w:rsidP="00890831">
            <w:pPr>
              <w:spacing w:line="340" w:lineRule="exact"/>
              <w:rPr>
                <w:bCs/>
              </w:rPr>
            </w:pPr>
          </w:p>
        </w:tc>
        <w:tc>
          <w:tcPr>
            <w:tcW w:w="5245" w:type="dxa"/>
          </w:tcPr>
          <w:p w:rsidR="00890831" w:rsidRPr="0031654A" w:rsidRDefault="00890831" w:rsidP="00890831">
            <w:r w:rsidRPr="0031654A">
              <w:t>Решение вопросов по владению, пользованию и распоряжению жилыми помещениями, по организации управления и содержания муниципального жилищного фонда.</w:t>
            </w:r>
          </w:p>
        </w:tc>
      </w:tr>
      <w:tr w:rsidR="00890831" w:rsidRPr="0031654A" w:rsidTr="00890831">
        <w:trPr>
          <w:trHeight w:val="1696"/>
        </w:trPr>
        <w:tc>
          <w:tcPr>
            <w:tcW w:w="756" w:type="dxa"/>
            <w:vMerge/>
          </w:tcPr>
          <w:p w:rsidR="00890831" w:rsidRPr="0031654A" w:rsidRDefault="00890831" w:rsidP="00890831">
            <w:pPr>
              <w:spacing w:line="340" w:lineRule="exact"/>
              <w:rPr>
                <w:b/>
                <w:bCs/>
              </w:rPr>
            </w:pPr>
          </w:p>
        </w:tc>
        <w:tc>
          <w:tcPr>
            <w:tcW w:w="4244" w:type="dxa"/>
            <w:vMerge/>
          </w:tcPr>
          <w:p w:rsidR="00890831" w:rsidRPr="0031654A" w:rsidRDefault="00890831" w:rsidP="00890831">
            <w:pPr>
              <w:spacing w:line="340" w:lineRule="exact"/>
              <w:rPr>
                <w:bCs/>
              </w:rPr>
            </w:pPr>
          </w:p>
        </w:tc>
        <w:tc>
          <w:tcPr>
            <w:tcW w:w="5245" w:type="dxa"/>
          </w:tcPr>
          <w:p w:rsidR="00890831" w:rsidRPr="0031654A" w:rsidRDefault="00890831" w:rsidP="00890831">
            <w:r w:rsidRPr="0031654A">
              <w:t>Координация деятельности учреждений культуры, спорта, молодежных объединений и организаций по развитию спорта, молодежного движения, культурно – досуговых услуг, содействие их самостоятельности и ответственности.</w:t>
            </w:r>
          </w:p>
        </w:tc>
      </w:tr>
      <w:tr w:rsidR="00890831" w:rsidRPr="0031654A" w:rsidTr="00890831">
        <w:trPr>
          <w:trHeight w:val="846"/>
        </w:trPr>
        <w:tc>
          <w:tcPr>
            <w:tcW w:w="756" w:type="dxa"/>
            <w:vMerge/>
          </w:tcPr>
          <w:p w:rsidR="00890831" w:rsidRPr="0031654A" w:rsidRDefault="00890831" w:rsidP="00890831">
            <w:pPr>
              <w:spacing w:line="340" w:lineRule="exact"/>
              <w:rPr>
                <w:b/>
                <w:bCs/>
              </w:rPr>
            </w:pPr>
          </w:p>
        </w:tc>
        <w:tc>
          <w:tcPr>
            <w:tcW w:w="4244" w:type="dxa"/>
            <w:vMerge/>
          </w:tcPr>
          <w:p w:rsidR="00890831" w:rsidRPr="0031654A" w:rsidRDefault="00890831" w:rsidP="00890831">
            <w:pPr>
              <w:spacing w:line="340" w:lineRule="exact"/>
              <w:rPr>
                <w:bCs/>
              </w:rPr>
            </w:pPr>
          </w:p>
        </w:tc>
        <w:tc>
          <w:tcPr>
            <w:tcW w:w="5245" w:type="dxa"/>
          </w:tcPr>
          <w:p w:rsidR="00890831" w:rsidRPr="0031654A" w:rsidRDefault="00890831" w:rsidP="00890831">
            <w:r w:rsidRPr="0031654A">
              <w:t>Организация работы по размещению заказов на поставки товаров, выполнение работ, оказание услуг для муниципальных нужд.</w:t>
            </w:r>
          </w:p>
        </w:tc>
      </w:tr>
      <w:tr w:rsidR="00890831" w:rsidRPr="0031654A" w:rsidTr="00890831">
        <w:trPr>
          <w:trHeight w:val="916"/>
        </w:trPr>
        <w:tc>
          <w:tcPr>
            <w:tcW w:w="756" w:type="dxa"/>
            <w:vMerge/>
          </w:tcPr>
          <w:p w:rsidR="00890831" w:rsidRPr="0031654A" w:rsidRDefault="00890831" w:rsidP="00890831">
            <w:pPr>
              <w:spacing w:line="340" w:lineRule="exact"/>
              <w:rPr>
                <w:b/>
                <w:bCs/>
              </w:rPr>
            </w:pPr>
          </w:p>
        </w:tc>
        <w:tc>
          <w:tcPr>
            <w:tcW w:w="4244" w:type="dxa"/>
            <w:vMerge/>
          </w:tcPr>
          <w:p w:rsidR="00890831" w:rsidRPr="0031654A" w:rsidRDefault="00890831" w:rsidP="00890831">
            <w:pPr>
              <w:spacing w:line="340" w:lineRule="exact"/>
              <w:rPr>
                <w:bCs/>
              </w:rPr>
            </w:pPr>
          </w:p>
        </w:tc>
        <w:tc>
          <w:tcPr>
            <w:tcW w:w="5245" w:type="dxa"/>
          </w:tcPr>
          <w:p w:rsidR="00890831" w:rsidRPr="0031654A" w:rsidRDefault="00890831" w:rsidP="00890831">
            <w:r w:rsidRPr="0031654A">
              <w:t>Укрепление законности и деятельности администрации муниципального образования и ее структурных подразделений.</w:t>
            </w:r>
          </w:p>
        </w:tc>
      </w:tr>
      <w:tr w:rsidR="00890831" w:rsidRPr="0031654A" w:rsidTr="00890831">
        <w:trPr>
          <w:trHeight w:val="475"/>
        </w:trPr>
        <w:tc>
          <w:tcPr>
            <w:tcW w:w="756" w:type="dxa"/>
            <w:vMerge/>
          </w:tcPr>
          <w:p w:rsidR="00890831" w:rsidRPr="0031654A" w:rsidRDefault="00890831" w:rsidP="00890831">
            <w:pPr>
              <w:spacing w:line="340" w:lineRule="exact"/>
              <w:rPr>
                <w:b/>
                <w:bCs/>
              </w:rPr>
            </w:pPr>
          </w:p>
        </w:tc>
        <w:tc>
          <w:tcPr>
            <w:tcW w:w="4244" w:type="dxa"/>
            <w:vMerge/>
          </w:tcPr>
          <w:p w:rsidR="00890831" w:rsidRPr="0031654A" w:rsidRDefault="00890831" w:rsidP="00890831">
            <w:pPr>
              <w:spacing w:line="340" w:lineRule="exact"/>
              <w:rPr>
                <w:bCs/>
              </w:rPr>
            </w:pPr>
          </w:p>
        </w:tc>
        <w:tc>
          <w:tcPr>
            <w:tcW w:w="5245" w:type="dxa"/>
          </w:tcPr>
          <w:p w:rsidR="00890831" w:rsidRPr="0031654A" w:rsidRDefault="00890831" w:rsidP="00890831">
            <w:r w:rsidRPr="0031654A">
              <w:t>Осуществление деятельности административной комиссии.</w:t>
            </w:r>
          </w:p>
        </w:tc>
      </w:tr>
      <w:tr w:rsidR="00890831" w:rsidRPr="0031654A" w:rsidTr="00890831">
        <w:trPr>
          <w:trHeight w:val="704"/>
        </w:trPr>
        <w:tc>
          <w:tcPr>
            <w:tcW w:w="756" w:type="dxa"/>
          </w:tcPr>
          <w:p w:rsidR="00890831" w:rsidRPr="0031654A" w:rsidRDefault="00890831" w:rsidP="00890831">
            <w:pPr>
              <w:spacing w:line="340" w:lineRule="exact"/>
              <w:rPr>
                <w:bCs/>
              </w:rPr>
            </w:pPr>
            <w:r w:rsidRPr="0031654A">
              <w:rPr>
                <w:bCs/>
              </w:rPr>
              <w:t>2.</w:t>
            </w:r>
          </w:p>
        </w:tc>
        <w:tc>
          <w:tcPr>
            <w:tcW w:w="4244" w:type="dxa"/>
          </w:tcPr>
          <w:p w:rsidR="00890831" w:rsidRPr="0031654A" w:rsidRDefault="00890831" w:rsidP="00890831">
            <w:pPr>
              <w:rPr>
                <w:bCs/>
              </w:rPr>
            </w:pPr>
            <w:r w:rsidRPr="0031654A">
              <w:rPr>
                <w:bCs/>
              </w:rPr>
              <w:t>Информирование населения о деятельности администрации муниципального образования на официальном сайте, в печатных и электронных СМИ.</w:t>
            </w:r>
          </w:p>
        </w:tc>
        <w:tc>
          <w:tcPr>
            <w:tcW w:w="5245" w:type="dxa"/>
          </w:tcPr>
          <w:p w:rsidR="00890831" w:rsidRPr="0031654A" w:rsidRDefault="00890831" w:rsidP="00890831">
            <w:r w:rsidRPr="0031654A">
              <w:t>Подготовка публикаций, статей в печатных и электронных СМИ на темы местного самоуправления и деятельности администрации муниципального образования.</w:t>
            </w:r>
          </w:p>
        </w:tc>
      </w:tr>
      <w:tr w:rsidR="00890831" w:rsidRPr="0031654A" w:rsidTr="00890831">
        <w:trPr>
          <w:trHeight w:val="238"/>
        </w:trPr>
        <w:tc>
          <w:tcPr>
            <w:tcW w:w="756" w:type="dxa"/>
          </w:tcPr>
          <w:p w:rsidR="00890831" w:rsidRPr="0031654A" w:rsidRDefault="00890831" w:rsidP="00890831">
            <w:pPr>
              <w:spacing w:line="340" w:lineRule="exact"/>
              <w:rPr>
                <w:bCs/>
              </w:rPr>
            </w:pPr>
            <w:r w:rsidRPr="0031654A">
              <w:rPr>
                <w:bCs/>
              </w:rPr>
              <w:t>3.</w:t>
            </w:r>
          </w:p>
        </w:tc>
        <w:tc>
          <w:tcPr>
            <w:tcW w:w="4244" w:type="dxa"/>
          </w:tcPr>
          <w:p w:rsidR="00890831" w:rsidRPr="0031654A" w:rsidRDefault="00890831" w:rsidP="00890831">
            <w:pPr>
              <w:rPr>
                <w:bCs/>
              </w:rPr>
            </w:pPr>
            <w:r w:rsidRPr="0031654A">
              <w:rPr>
                <w:bCs/>
              </w:rPr>
              <w:t>Обеспечение своевременного рассмотрения обращений граждан</w:t>
            </w:r>
          </w:p>
        </w:tc>
        <w:tc>
          <w:tcPr>
            <w:tcW w:w="5245" w:type="dxa"/>
          </w:tcPr>
          <w:p w:rsidR="00890831" w:rsidRPr="0031654A" w:rsidRDefault="00890831" w:rsidP="00890831">
            <w:r w:rsidRPr="0031654A">
              <w:t xml:space="preserve">Рассмотрение обращений в сроки, предусмотренные Федеральным законом от 02.05.2006 № 59-ФЗ «О порядке рассмотрения </w:t>
            </w:r>
            <w:r w:rsidRPr="0031654A">
              <w:lastRenderedPageBreak/>
              <w:t>обращений граждан Российской Федерации».</w:t>
            </w:r>
          </w:p>
        </w:tc>
      </w:tr>
      <w:tr w:rsidR="00890831" w:rsidRPr="0031654A" w:rsidTr="00890831">
        <w:trPr>
          <w:trHeight w:val="494"/>
        </w:trPr>
        <w:tc>
          <w:tcPr>
            <w:tcW w:w="756" w:type="dxa"/>
            <w:vMerge w:val="restart"/>
          </w:tcPr>
          <w:p w:rsidR="00890831" w:rsidRPr="0031654A" w:rsidRDefault="00890831" w:rsidP="00890831">
            <w:pPr>
              <w:rPr>
                <w:bCs/>
              </w:rPr>
            </w:pPr>
            <w:r w:rsidRPr="0031654A">
              <w:rPr>
                <w:bCs/>
              </w:rPr>
              <w:lastRenderedPageBreak/>
              <w:t>4.</w:t>
            </w:r>
          </w:p>
          <w:p w:rsidR="00890831" w:rsidRPr="0031654A" w:rsidRDefault="00890831" w:rsidP="00890831">
            <w:pPr>
              <w:rPr>
                <w:bCs/>
              </w:rPr>
            </w:pPr>
          </w:p>
        </w:tc>
        <w:tc>
          <w:tcPr>
            <w:tcW w:w="4244" w:type="dxa"/>
            <w:vMerge w:val="restart"/>
          </w:tcPr>
          <w:p w:rsidR="00890831" w:rsidRPr="0031654A" w:rsidRDefault="00890831" w:rsidP="00890831">
            <w:pPr>
              <w:rPr>
                <w:b/>
                <w:bCs/>
              </w:rPr>
            </w:pPr>
            <w:r w:rsidRPr="0031654A">
              <w:t>Обеспечение  соответствия  нормативной  правовой базы  муниципального   образования действующему законодательству.</w:t>
            </w:r>
          </w:p>
        </w:tc>
        <w:tc>
          <w:tcPr>
            <w:tcW w:w="5245" w:type="dxa"/>
          </w:tcPr>
          <w:p w:rsidR="00890831" w:rsidRPr="0031654A" w:rsidRDefault="00890831" w:rsidP="00890831">
            <w:pPr>
              <w:rPr>
                <w:bCs/>
              </w:rPr>
            </w:pPr>
            <w:r w:rsidRPr="0031654A">
              <w:t>Мониторинг действующего законодательства, регулирующего  муниципальную службу.</w:t>
            </w:r>
          </w:p>
        </w:tc>
      </w:tr>
      <w:tr w:rsidR="00890831" w:rsidRPr="0031654A" w:rsidTr="00890831">
        <w:trPr>
          <w:trHeight w:val="1635"/>
        </w:trPr>
        <w:tc>
          <w:tcPr>
            <w:tcW w:w="756" w:type="dxa"/>
            <w:vMerge/>
          </w:tcPr>
          <w:p w:rsidR="00890831" w:rsidRPr="0031654A" w:rsidRDefault="00890831" w:rsidP="00890831">
            <w:pPr>
              <w:rPr>
                <w:bCs/>
              </w:rPr>
            </w:pPr>
          </w:p>
        </w:tc>
        <w:tc>
          <w:tcPr>
            <w:tcW w:w="4244" w:type="dxa"/>
            <w:vMerge/>
          </w:tcPr>
          <w:p w:rsidR="00890831" w:rsidRPr="0031654A" w:rsidRDefault="00890831" w:rsidP="00890831">
            <w:pPr>
              <w:rPr>
                <w:b/>
                <w:bCs/>
              </w:rPr>
            </w:pPr>
          </w:p>
        </w:tc>
        <w:tc>
          <w:tcPr>
            <w:tcW w:w="5245" w:type="dxa"/>
          </w:tcPr>
          <w:p w:rsidR="00890831" w:rsidRPr="0031654A" w:rsidRDefault="00890831" w:rsidP="00890831">
            <w:pPr>
              <w:rPr>
                <w:bCs/>
              </w:rPr>
            </w:pPr>
            <w:r w:rsidRPr="0031654A">
              <w:t>Поддержание  нормативной  правовой базы по вопросам муниципальной службы в актуальном состоянии: своевременное внесение изменений, д</w:t>
            </w:r>
            <w:r>
              <w:t xml:space="preserve">ополнений и признание правовых </w:t>
            </w:r>
            <w:r w:rsidRPr="0031654A">
              <w:t>актов   утратившими  силу в соответствии с законодательством</w:t>
            </w:r>
          </w:p>
        </w:tc>
      </w:tr>
      <w:tr w:rsidR="00890831" w:rsidRPr="0031654A" w:rsidTr="00890831">
        <w:trPr>
          <w:trHeight w:val="1180"/>
        </w:trPr>
        <w:tc>
          <w:tcPr>
            <w:tcW w:w="756" w:type="dxa"/>
            <w:vMerge w:val="restart"/>
          </w:tcPr>
          <w:p w:rsidR="00890831" w:rsidRPr="0031654A" w:rsidRDefault="00890831" w:rsidP="00890831">
            <w:pPr>
              <w:rPr>
                <w:bCs/>
              </w:rPr>
            </w:pPr>
            <w:r w:rsidRPr="0031654A">
              <w:rPr>
                <w:bCs/>
              </w:rPr>
              <w:t xml:space="preserve">5. </w:t>
            </w:r>
          </w:p>
        </w:tc>
        <w:tc>
          <w:tcPr>
            <w:tcW w:w="4244" w:type="dxa"/>
            <w:vMerge w:val="restart"/>
          </w:tcPr>
          <w:p w:rsidR="00890831" w:rsidRPr="0031654A" w:rsidRDefault="00890831" w:rsidP="00890831">
            <w:pPr>
              <w:autoSpaceDE w:val="0"/>
              <w:autoSpaceDN w:val="0"/>
              <w:adjustRightInd w:val="0"/>
            </w:pPr>
            <w:r w:rsidRPr="0031654A">
              <w:t>Формирование системы управления муниципальной службой, повышение эффективности работы кадровой службы.</w:t>
            </w:r>
          </w:p>
          <w:p w:rsidR="00890831" w:rsidRPr="0031654A" w:rsidRDefault="00890831" w:rsidP="00890831">
            <w:pPr>
              <w:rPr>
                <w:b/>
                <w:bCs/>
              </w:rPr>
            </w:pPr>
            <w:r w:rsidRPr="0031654A">
              <w:rPr>
                <w:b/>
                <w:bCs/>
              </w:rPr>
              <w:t xml:space="preserve">             </w:t>
            </w:r>
          </w:p>
        </w:tc>
        <w:tc>
          <w:tcPr>
            <w:tcW w:w="5245" w:type="dxa"/>
          </w:tcPr>
          <w:p w:rsidR="00890831" w:rsidRPr="0031654A" w:rsidRDefault="00890831" w:rsidP="00890831">
            <w:pPr>
              <w:rPr>
                <w:bCs/>
              </w:rPr>
            </w:pPr>
            <w:r w:rsidRPr="0031654A">
              <w:t xml:space="preserve">Ведение реестра муниципальных  служащих муниципального образования  в автоматизированном виде и на бумажном носителе.  </w:t>
            </w:r>
            <w:r w:rsidRPr="0031654A">
              <w:rPr>
                <w:b/>
                <w:bCs/>
              </w:rPr>
              <w:t xml:space="preserve">  </w:t>
            </w:r>
          </w:p>
        </w:tc>
      </w:tr>
      <w:tr w:rsidR="00890831" w:rsidRPr="0031654A" w:rsidTr="00890831">
        <w:trPr>
          <w:trHeight w:val="904"/>
        </w:trPr>
        <w:tc>
          <w:tcPr>
            <w:tcW w:w="756" w:type="dxa"/>
            <w:vMerge/>
          </w:tcPr>
          <w:p w:rsidR="00890831" w:rsidRPr="0031654A" w:rsidRDefault="00890831" w:rsidP="00890831">
            <w:pPr>
              <w:rPr>
                <w:bCs/>
              </w:rPr>
            </w:pPr>
          </w:p>
        </w:tc>
        <w:tc>
          <w:tcPr>
            <w:tcW w:w="4244" w:type="dxa"/>
            <w:vMerge/>
          </w:tcPr>
          <w:p w:rsidR="00890831" w:rsidRPr="0031654A" w:rsidRDefault="00890831" w:rsidP="00890831">
            <w:pPr>
              <w:rPr>
                <w:b/>
                <w:bCs/>
              </w:rPr>
            </w:pPr>
          </w:p>
        </w:tc>
        <w:tc>
          <w:tcPr>
            <w:tcW w:w="5245" w:type="dxa"/>
          </w:tcPr>
          <w:p w:rsidR="00890831" w:rsidRPr="0031654A" w:rsidRDefault="00890831" w:rsidP="00890831">
            <w:pPr>
              <w:rPr>
                <w:bCs/>
              </w:rPr>
            </w:pPr>
            <w:r w:rsidRPr="0031654A">
              <w:t>Проведение мониторинга движения кадрового состава, его количественных и качественных показателей.</w:t>
            </w:r>
          </w:p>
        </w:tc>
      </w:tr>
      <w:tr w:rsidR="00890831" w:rsidRPr="0031654A" w:rsidTr="00890831">
        <w:trPr>
          <w:trHeight w:val="736"/>
        </w:trPr>
        <w:tc>
          <w:tcPr>
            <w:tcW w:w="756" w:type="dxa"/>
            <w:vMerge/>
          </w:tcPr>
          <w:p w:rsidR="00890831" w:rsidRPr="0031654A" w:rsidRDefault="00890831" w:rsidP="00890831">
            <w:pPr>
              <w:rPr>
                <w:bCs/>
              </w:rPr>
            </w:pPr>
          </w:p>
        </w:tc>
        <w:tc>
          <w:tcPr>
            <w:tcW w:w="4244" w:type="dxa"/>
            <w:vMerge/>
          </w:tcPr>
          <w:p w:rsidR="00890831" w:rsidRPr="0031654A" w:rsidRDefault="00890831" w:rsidP="00890831">
            <w:pPr>
              <w:rPr>
                <w:b/>
                <w:bCs/>
              </w:rPr>
            </w:pPr>
          </w:p>
        </w:tc>
        <w:tc>
          <w:tcPr>
            <w:tcW w:w="5245" w:type="dxa"/>
          </w:tcPr>
          <w:p w:rsidR="00890831" w:rsidRPr="0031654A" w:rsidRDefault="00890831" w:rsidP="00890831">
            <w:pPr>
              <w:rPr>
                <w:bCs/>
              </w:rPr>
            </w:pPr>
            <w:r w:rsidRPr="0031654A">
              <w:t xml:space="preserve">Оценка результатов  работы  муниципальных служащих по средствам проведения аттестации и организации квалификационных экзаменов.                                </w:t>
            </w:r>
          </w:p>
        </w:tc>
      </w:tr>
      <w:tr w:rsidR="00890831" w:rsidRPr="0031654A" w:rsidTr="00890831">
        <w:trPr>
          <w:trHeight w:val="1031"/>
        </w:trPr>
        <w:tc>
          <w:tcPr>
            <w:tcW w:w="756" w:type="dxa"/>
            <w:vMerge/>
          </w:tcPr>
          <w:p w:rsidR="00890831" w:rsidRPr="0031654A" w:rsidRDefault="00890831" w:rsidP="00890831">
            <w:pPr>
              <w:rPr>
                <w:bCs/>
              </w:rPr>
            </w:pPr>
          </w:p>
        </w:tc>
        <w:tc>
          <w:tcPr>
            <w:tcW w:w="4244" w:type="dxa"/>
            <w:vMerge/>
          </w:tcPr>
          <w:p w:rsidR="00890831" w:rsidRPr="0031654A" w:rsidRDefault="00890831" w:rsidP="00890831">
            <w:pPr>
              <w:rPr>
                <w:b/>
                <w:bCs/>
              </w:rPr>
            </w:pPr>
          </w:p>
        </w:tc>
        <w:tc>
          <w:tcPr>
            <w:tcW w:w="5245" w:type="dxa"/>
          </w:tcPr>
          <w:p w:rsidR="00890831" w:rsidRPr="0031654A" w:rsidRDefault="00890831" w:rsidP="00890831">
            <w:pPr>
              <w:rPr>
                <w:bCs/>
              </w:rPr>
            </w:pPr>
            <w:r w:rsidRPr="0031654A">
              <w:t xml:space="preserve">Реализация  мероприятий  по формированию кадрового резерва по должностям муниципальной службы: ведущей, старшей группам. Уточнение состава кадрового резерва.      </w:t>
            </w:r>
          </w:p>
        </w:tc>
      </w:tr>
      <w:tr w:rsidR="00890831" w:rsidRPr="0031654A" w:rsidTr="00890831">
        <w:trPr>
          <w:trHeight w:val="763"/>
        </w:trPr>
        <w:tc>
          <w:tcPr>
            <w:tcW w:w="756" w:type="dxa"/>
            <w:vMerge w:val="restart"/>
          </w:tcPr>
          <w:p w:rsidR="00890831" w:rsidRPr="0031654A" w:rsidRDefault="00890831" w:rsidP="00890831">
            <w:pPr>
              <w:rPr>
                <w:bCs/>
              </w:rPr>
            </w:pPr>
            <w:r w:rsidRPr="0031654A">
              <w:rPr>
                <w:bCs/>
              </w:rPr>
              <w:t xml:space="preserve">6. </w:t>
            </w:r>
          </w:p>
        </w:tc>
        <w:tc>
          <w:tcPr>
            <w:tcW w:w="4244" w:type="dxa"/>
            <w:vMerge w:val="restart"/>
          </w:tcPr>
          <w:p w:rsidR="00890831" w:rsidRPr="0031654A" w:rsidRDefault="00890831" w:rsidP="00890831">
            <w:pPr>
              <w:rPr>
                <w:b/>
                <w:bCs/>
              </w:rPr>
            </w:pPr>
            <w:r w:rsidRPr="0031654A">
              <w:t>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w:t>
            </w:r>
          </w:p>
        </w:tc>
        <w:tc>
          <w:tcPr>
            <w:tcW w:w="5245" w:type="dxa"/>
          </w:tcPr>
          <w:p w:rsidR="00890831" w:rsidRPr="0031654A" w:rsidRDefault="00890831" w:rsidP="00890831">
            <w:pPr>
              <w:rPr>
                <w:bCs/>
              </w:rPr>
            </w:pPr>
            <w:r w:rsidRPr="0031654A">
              <w:t>Анализ   и   обобщение   информации   по организации    повышения    квалификации, переподготовке муниципальных служащих.</w:t>
            </w:r>
          </w:p>
        </w:tc>
      </w:tr>
      <w:tr w:rsidR="00890831" w:rsidRPr="0031654A" w:rsidTr="00890831">
        <w:trPr>
          <w:trHeight w:val="421"/>
        </w:trPr>
        <w:tc>
          <w:tcPr>
            <w:tcW w:w="756" w:type="dxa"/>
            <w:vMerge/>
          </w:tcPr>
          <w:p w:rsidR="00890831" w:rsidRPr="0031654A" w:rsidRDefault="00890831" w:rsidP="00890831">
            <w:pPr>
              <w:rPr>
                <w:bCs/>
              </w:rPr>
            </w:pPr>
          </w:p>
        </w:tc>
        <w:tc>
          <w:tcPr>
            <w:tcW w:w="4244" w:type="dxa"/>
            <w:vMerge/>
          </w:tcPr>
          <w:p w:rsidR="00890831" w:rsidRPr="0031654A" w:rsidRDefault="00890831" w:rsidP="00890831">
            <w:pPr>
              <w:rPr>
                <w:b/>
                <w:bCs/>
              </w:rPr>
            </w:pPr>
          </w:p>
        </w:tc>
        <w:tc>
          <w:tcPr>
            <w:tcW w:w="5245" w:type="dxa"/>
          </w:tcPr>
          <w:p w:rsidR="00890831" w:rsidRPr="0031654A" w:rsidRDefault="00890831" w:rsidP="00890831">
            <w:pPr>
              <w:rPr>
                <w:bCs/>
              </w:rPr>
            </w:pPr>
            <w:r w:rsidRPr="0031654A">
              <w:t>Организация профессиональной  подготовки муниципальных служащих администрации муниципального образования (повышение квалификации, профессиональная переподготовка, обучение по профильным направлениям деятельности).</w:t>
            </w:r>
          </w:p>
        </w:tc>
      </w:tr>
      <w:tr w:rsidR="00890831" w:rsidRPr="0031654A" w:rsidTr="00890831">
        <w:trPr>
          <w:trHeight w:val="1413"/>
        </w:trPr>
        <w:tc>
          <w:tcPr>
            <w:tcW w:w="756" w:type="dxa"/>
          </w:tcPr>
          <w:p w:rsidR="00890831" w:rsidRPr="0031654A" w:rsidRDefault="00890831" w:rsidP="00890831">
            <w:pPr>
              <w:rPr>
                <w:bCs/>
              </w:rPr>
            </w:pPr>
            <w:r w:rsidRPr="0031654A">
              <w:rPr>
                <w:bCs/>
              </w:rPr>
              <w:t>7.</w:t>
            </w:r>
          </w:p>
        </w:tc>
        <w:tc>
          <w:tcPr>
            <w:tcW w:w="4244" w:type="dxa"/>
          </w:tcPr>
          <w:p w:rsidR="00890831" w:rsidRPr="0031654A" w:rsidRDefault="00890831" w:rsidP="00890831">
            <w:pPr>
              <w:rPr>
                <w:bCs/>
              </w:rPr>
            </w:pPr>
            <w:r w:rsidRPr="0031654A">
              <w:t>Реализация мероприятий с целью определения рисков развития заболеваний, сохранения и укрепления физического и психического здоровья муниципальных служащих.</w:t>
            </w:r>
          </w:p>
        </w:tc>
        <w:tc>
          <w:tcPr>
            <w:tcW w:w="5245" w:type="dxa"/>
          </w:tcPr>
          <w:p w:rsidR="00890831" w:rsidRPr="0031654A" w:rsidRDefault="00890831" w:rsidP="00890831">
            <w:pPr>
              <w:rPr>
                <w:bCs/>
              </w:rPr>
            </w:pPr>
            <w:r w:rsidRPr="0031654A">
              <w:rPr>
                <w:bCs/>
              </w:rPr>
              <w:t xml:space="preserve">Проведение ежегодной диспансеризации муниципальных служащих. </w:t>
            </w:r>
          </w:p>
        </w:tc>
      </w:tr>
      <w:tr w:rsidR="00890831" w:rsidRPr="0031654A" w:rsidTr="00890831">
        <w:trPr>
          <w:trHeight w:val="988"/>
        </w:trPr>
        <w:tc>
          <w:tcPr>
            <w:tcW w:w="756" w:type="dxa"/>
          </w:tcPr>
          <w:p w:rsidR="00890831" w:rsidRPr="0031654A" w:rsidRDefault="00890831" w:rsidP="00890831">
            <w:pPr>
              <w:rPr>
                <w:bCs/>
              </w:rPr>
            </w:pPr>
            <w:r w:rsidRPr="0031654A">
              <w:rPr>
                <w:bCs/>
              </w:rPr>
              <w:t>8.</w:t>
            </w:r>
          </w:p>
        </w:tc>
        <w:tc>
          <w:tcPr>
            <w:tcW w:w="4244" w:type="dxa"/>
          </w:tcPr>
          <w:p w:rsidR="00890831" w:rsidRPr="0031654A" w:rsidRDefault="00890831" w:rsidP="00890831">
            <w:r w:rsidRPr="0031654A">
              <w:t>Исполнение судебных актов по обращению взыскания на средства бюджета муниципального образования.</w:t>
            </w:r>
          </w:p>
        </w:tc>
        <w:tc>
          <w:tcPr>
            <w:tcW w:w="5245" w:type="dxa"/>
          </w:tcPr>
          <w:p w:rsidR="00890831" w:rsidRPr="0031654A" w:rsidRDefault="00890831" w:rsidP="00890831">
            <w:r w:rsidRPr="0031654A">
              <w:rPr>
                <w:bCs/>
              </w:rPr>
              <w:t xml:space="preserve">Оплата исполнительных листов по обращению взыскания на средства </w:t>
            </w:r>
            <w:r>
              <w:t xml:space="preserve">бюджета </w:t>
            </w:r>
            <w:r w:rsidRPr="0031654A">
              <w:t>муниципального образования.</w:t>
            </w:r>
          </w:p>
          <w:p w:rsidR="00890831" w:rsidRPr="0031654A" w:rsidRDefault="00890831" w:rsidP="00890831">
            <w:pPr>
              <w:rPr>
                <w:bCs/>
              </w:rPr>
            </w:pPr>
          </w:p>
        </w:tc>
      </w:tr>
    </w:tbl>
    <w:p w:rsidR="00890831" w:rsidRPr="0031654A" w:rsidRDefault="00890831" w:rsidP="00890831">
      <w:pPr>
        <w:pStyle w:val="ConsPlusNormal"/>
        <w:ind w:left="360" w:firstLine="0"/>
        <w:jc w:val="both"/>
        <w:rPr>
          <w:rFonts w:ascii="Times New Roman" w:hAnsi="Times New Roman" w:cs="Times New Roman"/>
          <w:b/>
          <w:sz w:val="24"/>
          <w:szCs w:val="24"/>
        </w:rPr>
      </w:pPr>
    </w:p>
    <w:p w:rsidR="00890831" w:rsidRPr="00CC24C0" w:rsidRDefault="00890831" w:rsidP="00CC24C0">
      <w:pPr>
        <w:pStyle w:val="ConsPlusNormal"/>
        <w:ind w:firstLine="708"/>
        <w:jc w:val="both"/>
        <w:rPr>
          <w:rFonts w:ascii="Times New Roman" w:hAnsi="Times New Roman" w:cs="Times New Roman"/>
          <w:sz w:val="24"/>
          <w:szCs w:val="24"/>
        </w:rPr>
      </w:pPr>
      <w:r w:rsidRPr="0031654A">
        <w:rPr>
          <w:rFonts w:ascii="Times New Roman" w:hAnsi="Times New Roman" w:cs="Times New Roman"/>
          <w:sz w:val="24"/>
          <w:szCs w:val="24"/>
        </w:rPr>
        <w:t xml:space="preserve"> Осуществление подпрограммных мероприятий обеспечит развитие и повышение эффективности муници</w:t>
      </w:r>
      <w:r>
        <w:rPr>
          <w:rFonts w:ascii="Times New Roman" w:hAnsi="Times New Roman" w:cs="Times New Roman"/>
          <w:sz w:val="24"/>
          <w:szCs w:val="24"/>
        </w:rPr>
        <w:t>пального управлени</w:t>
      </w:r>
      <w:r w:rsidR="00BC3A0F">
        <w:rPr>
          <w:rFonts w:ascii="Times New Roman" w:hAnsi="Times New Roman" w:cs="Times New Roman"/>
          <w:sz w:val="24"/>
          <w:szCs w:val="24"/>
        </w:rPr>
        <w:t>я на 2017-2020</w:t>
      </w:r>
      <w:r w:rsidRPr="0031654A">
        <w:rPr>
          <w:rFonts w:ascii="Times New Roman" w:hAnsi="Times New Roman" w:cs="Times New Roman"/>
          <w:sz w:val="24"/>
          <w:szCs w:val="24"/>
        </w:rPr>
        <w:t xml:space="preserve"> годы. </w:t>
      </w:r>
    </w:p>
    <w:p w:rsidR="00890831" w:rsidRDefault="00890831" w:rsidP="00890831">
      <w:pPr>
        <w:pStyle w:val="ConsPlusNormal"/>
        <w:ind w:left="720" w:firstLine="0"/>
        <w:jc w:val="both"/>
        <w:rPr>
          <w:rFonts w:ascii="Times New Roman" w:hAnsi="Times New Roman" w:cs="Times New Roman"/>
          <w:b/>
          <w:sz w:val="24"/>
          <w:szCs w:val="24"/>
        </w:rPr>
      </w:pPr>
    </w:p>
    <w:p w:rsidR="00890831" w:rsidRPr="0031654A" w:rsidRDefault="00890831" w:rsidP="00890831">
      <w:pPr>
        <w:pStyle w:val="ConsPlusNormal"/>
        <w:ind w:left="720" w:firstLine="0"/>
        <w:jc w:val="both"/>
        <w:rPr>
          <w:rFonts w:ascii="Times New Roman" w:hAnsi="Times New Roman" w:cs="Times New Roman"/>
          <w:b/>
          <w:sz w:val="24"/>
          <w:szCs w:val="24"/>
        </w:rPr>
      </w:pPr>
      <w:r w:rsidRPr="0031654A">
        <w:rPr>
          <w:rFonts w:ascii="Times New Roman" w:hAnsi="Times New Roman" w:cs="Times New Roman"/>
          <w:b/>
          <w:sz w:val="24"/>
          <w:szCs w:val="24"/>
        </w:rPr>
        <w:t xml:space="preserve">  Раздел 4. Основные меры правового регулирования в сфере </w:t>
      </w:r>
    </w:p>
    <w:p w:rsidR="00890831" w:rsidRPr="0031654A" w:rsidRDefault="00890831" w:rsidP="00890831">
      <w:pPr>
        <w:pStyle w:val="ConsPlusNormal"/>
        <w:ind w:left="720" w:firstLine="0"/>
        <w:jc w:val="both"/>
        <w:rPr>
          <w:rFonts w:ascii="Times New Roman" w:hAnsi="Times New Roman" w:cs="Times New Roman"/>
          <w:b/>
          <w:sz w:val="24"/>
          <w:szCs w:val="24"/>
        </w:rPr>
      </w:pPr>
      <w:r w:rsidRPr="0031654A">
        <w:rPr>
          <w:rFonts w:ascii="Times New Roman" w:hAnsi="Times New Roman" w:cs="Times New Roman"/>
          <w:b/>
          <w:sz w:val="24"/>
          <w:szCs w:val="24"/>
        </w:rPr>
        <w:t xml:space="preserve">             реализации муниципальной подпрограммы</w:t>
      </w:r>
    </w:p>
    <w:p w:rsidR="00890831" w:rsidRPr="0031654A" w:rsidRDefault="00890831" w:rsidP="00890831">
      <w:pPr>
        <w:pStyle w:val="ConsPlusNormal"/>
        <w:ind w:left="720" w:firstLine="0"/>
        <w:jc w:val="both"/>
        <w:rPr>
          <w:rFonts w:ascii="Times New Roman" w:hAnsi="Times New Roman" w:cs="Times New Roman"/>
          <w:b/>
          <w:sz w:val="24"/>
          <w:szCs w:val="24"/>
        </w:rPr>
      </w:pPr>
    </w:p>
    <w:p w:rsidR="00890831" w:rsidRPr="0031654A" w:rsidRDefault="00890831" w:rsidP="00890831">
      <w:pPr>
        <w:pStyle w:val="ConsPlusNormal"/>
        <w:jc w:val="both"/>
        <w:rPr>
          <w:rFonts w:ascii="Times New Roman" w:hAnsi="Times New Roman" w:cs="Times New Roman"/>
          <w:sz w:val="24"/>
          <w:szCs w:val="24"/>
        </w:rPr>
      </w:pPr>
      <w:r w:rsidRPr="0031654A">
        <w:rPr>
          <w:rFonts w:ascii="Times New Roman" w:hAnsi="Times New Roman" w:cs="Times New Roman"/>
          <w:sz w:val="24"/>
          <w:szCs w:val="24"/>
        </w:rPr>
        <w:t>Основополагающими документами, направленными на достижение цели и конечных результатов муниципальной подпрограммы являются:</w:t>
      </w:r>
    </w:p>
    <w:p w:rsidR="00890831" w:rsidRPr="0031654A" w:rsidRDefault="00890831" w:rsidP="00890831">
      <w:pPr>
        <w:pStyle w:val="ConsPlusNormal"/>
        <w:jc w:val="both"/>
        <w:rPr>
          <w:rFonts w:ascii="Times New Roman" w:hAnsi="Times New Roman" w:cs="Times New Roman"/>
          <w:sz w:val="24"/>
          <w:szCs w:val="24"/>
        </w:rPr>
      </w:pPr>
      <w:r w:rsidRPr="0031654A">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890831" w:rsidRPr="0031654A" w:rsidRDefault="00890831" w:rsidP="00890831">
      <w:pPr>
        <w:pStyle w:val="ConsPlusNormal"/>
        <w:jc w:val="both"/>
        <w:rPr>
          <w:rFonts w:ascii="Times New Roman" w:hAnsi="Times New Roman" w:cs="Times New Roman"/>
          <w:sz w:val="24"/>
          <w:szCs w:val="24"/>
        </w:rPr>
      </w:pPr>
      <w:r w:rsidRPr="0031654A">
        <w:rPr>
          <w:rFonts w:ascii="Times New Roman" w:hAnsi="Times New Roman" w:cs="Times New Roman"/>
          <w:sz w:val="24"/>
          <w:szCs w:val="24"/>
        </w:rPr>
        <w:t>- Бюджетный кодекс Российской Федерации;</w:t>
      </w:r>
    </w:p>
    <w:p w:rsidR="00890831" w:rsidRPr="0031654A" w:rsidRDefault="00890831" w:rsidP="00890831">
      <w:pPr>
        <w:pStyle w:val="ConsPlusNormal"/>
        <w:jc w:val="both"/>
        <w:rPr>
          <w:rFonts w:ascii="Times New Roman" w:hAnsi="Times New Roman" w:cs="Times New Roman"/>
          <w:sz w:val="24"/>
          <w:szCs w:val="24"/>
        </w:rPr>
      </w:pPr>
      <w:r w:rsidRPr="0031654A">
        <w:rPr>
          <w:rFonts w:ascii="Times New Roman" w:hAnsi="Times New Roman" w:cs="Times New Roman"/>
          <w:color w:val="000000"/>
          <w:sz w:val="24"/>
          <w:szCs w:val="24"/>
        </w:rPr>
        <w:t>-</w:t>
      </w:r>
      <w:r w:rsidRPr="0031654A">
        <w:rPr>
          <w:rFonts w:ascii="Times New Roman" w:hAnsi="Times New Roman" w:cs="Times New Roman"/>
          <w:sz w:val="24"/>
          <w:szCs w:val="24"/>
        </w:rPr>
        <w:t xml:space="preserve"> Устав муниципального образования Восточное городское поселение Омутнинского </w:t>
      </w:r>
      <w:r w:rsidRPr="0031654A">
        <w:rPr>
          <w:rFonts w:ascii="Times New Roman" w:hAnsi="Times New Roman" w:cs="Times New Roman"/>
          <w:sz w:val="24"/>
          <w:szCs w:val="24"/>
        </w:rPr>
        <w:lastRenderedPageBreak/>
        <w:t>района  Кировской области;</w:t>
      </w:r>
    </w:p>
    <w:p w:rsidR="00890831" w:rsidRPr="0031654A" w:rsidRDefault="00890831" w:rsidP="00890831">
      <w:pPr>
        <w:pStyle w:val="ConsPlusNormal"/>
        <w:jc w:val="both"/>
        <w:rPr>
          <w:rFonts w:ascii="Times New Roman" w:hAnsi="Times New Roman" w:cs="Times New Roman"/>
          <w:sz w:val="24"/>
          <w:szCs w:val="24"/>
        </w:rPr>
      </w:pPr>
      <w:r w:rsidRPr="0031654A">
        <w:rPr>
          <w:rFonts w:ascii="Times New Roman" w:hAnsi="Times New Roman" w:cs="Times New Roman"/>
          <w:sz w:val="24"/>
          <w:szCs w:val="24"/>
        </w:rPr>
        <w:t xml:space="preserve">- Муниципальные правовые акты структурных подразделений администрации муниципального образования, связанные с деятельностью администрации муниципального образования.  </w:t>
      </w:r>
    </w:p>
    <w:p w:rsidR="00890831" w:rsidRPr="0031654A" w:rsidRDefault="00890831" w:rsidP="00890831">
      <w:pPr>
        <w:pStyle w:val="ConsPlusNormal"/>
        <w:jc w:val="both"/>
        <w:rPr>
          <w:rFonts w:ascii="Times New Roman" w:hAnsi="Times New Roman" w:cs="Times New Roman"/>
          <w:sz w:val="24"/>
          <w:szCs w:val="24"/>
        </w:rPr>
      </w:pPr>
    </w:p>
    <w:p w:rsidR="00890831" w:rsidRPr="0031654A" w:rsidRDefault="00890831" w:rsidP="00890831">
      <w:pPr>
        <w:pStyle w:val="ConsPlusNormal"/>
        <w:ind w:left="720" w:firstLine="0"/>
        <w:jc w:val="both"/>
        <w:rPr>
          <w:rFonts w:ascii="Times New Roman" w:hAnsi="Times New Roman" w:cs="Times New Roman"/>
          <w:b/>
          <w:sz w:val="24"/>
          <w:szCs w:val="24"/>
        </w:rPr>
      </w:pPr>
      <w:r w:rsidRPr="0031654A">
        <w:rPr>
          <w:rFonts w:ascii="Times New Roman" w:hAnsi="Times New Roman" w:cs="Times New Roman"/>
          <w:b/>
          <w:sz w:val="24"/>
          <w:szCs w:val="24"/>
        </w:rPr>
        <w:t xml:space="preserve">       Раздел 5. Ресурсное обеспечение муниципальной подпрограммы</w:t>
      </w:r>
    </w:p>
    <w:p w:rsidR="00890831" w:rsidRPr="0031654A" w:rsidRDefault="00890831" w:rsidP="00890831">
      <w:pPr>
        <w:pStyle w:val="ConsPlusNormal"/>
        <w:ind w:left="720" w:firstLine="0"/>
        <w:jc w:val="both"/>
        <w:rPr>
          <w:rFonts w:ascii="Times New Roman" w:hAnsi="Times New Roman" w:cs="Times New Roman"/>
          <w:b/>
          <w:sz w:val="24"/>
          <w:szCs w:val="24"/>
        </w:rPr>
      </w:pPr>
    </w:p>
    <w:p w:rsidR="00890831" w:rsidRPr="00C4374F" w:rsidRDefault="00890831" w:rsidP="00890831">
      <w:pPr>
        <w:jc w:val="both"/>
      </w:pPr>
      <w:r w:rsidRPr="0031654A">
        <w:rPr>
          <w:bCs/>
        </w:rPr>
        <w:tab/>
      </w:r>
      <w:r w:rsidRPr="0031654A">
        <w:t>Общий объем  финансирования муниципа</w:t>
      </w:r>
      <w:r>
        <w:t>льной программы всего –</w:t>
      </w:r>
      <w:r w:rsidR="00056FE3">
        <w:t xml:space="preserve">23378,96 </w:t>
      </w:r>
      <w:r w:rsidRPr="0031654A">
        <w:t>тыс.</w:t>
      </w:r>
      <w:r>
        <w:t xml:space="preserve"> </w:t>
      </w:r>
      <w:r w:rsidRPr="0031654A">
        <w:t xml:space="preserve">руб., в том числе объемы по источникам финансирования и годам реализации приведены в таблице </w:t>
      </w:r>
      <w:r w:rsidRPr="00B54CA7">
        <w:t>4</w:t>
      </w:r>
      <w:r w:rsidRPr="00C4374F">
        <w:t xml:space="preserve">. </w:t>
      </w:r>
    </w:p>
    <w:p w:rsidR="00890831" w:rsidRPr="0031654A" w:rsidRDefault="00890831" w:rsidP="00890831">
      <w:pPr>
        <w:jc w:val="right"/>
      </w:pPr>
      <w:r w:rsidRPr="00C4374F">
        <w:t xml:space="preserve">                                                                                                                      Таблица 4</w:t>
      </w:r>
    </w:p>
    <w:p w:rsidR="00890831" w:rsidRPr="0031654A" w:rsidRDefault="00890831" w:rsidP="00890831">
      <w:pPr>
        <w:jc w:val="center"/>
      </w:pPr>
      <w:r w:rsidRPr="0031654A">
        <w:t>Объем  финансирования муниципальной подпрограммы</w:t>
      </w:r>
    </w:p>
    <w:p w:rsidR="00890831" w:rsidRPr="0031654A" w:rsidRDefault="00890831" w:rsidP="00890831">
      <w:pPr>
        <w:autoSpaceDE w:val="0"/>
        <w:autoSpaceDN w:val="0"/>
        <w:adjustRightInd w:val="0"/>
        <w:jc w:val="right"/>
      </w:pPr>
      <w:r w:rsidRPr="0031654A">
        <w:t xml:space="preserve"> тыс. рублей</w:t>
      </w:r>
    </w:p>
    <w:tbl>
      <w:tblPr>
        <w:tblW w:w="9781" w:type="dxa"/>
        <w:tblInd w:w="75" w:type="dxa"/>
        <w:tblLayout w:type="fixed"/>
        <w:tblCellMar>
          <w:left w:w="75" w:type="dxa"/>
          <w:right w:w="75" w:type="dxa"/>
        </w:tblCellMar>
        <w:tblLook w:val="00A0"/>
      </w:tblPr>
      <w:tblGrid>
        <w:gridCol w:w="479"/>
        <w:gridCol w:w="2640"/>
        <w:gridCol w:w="1403"/>
        <w:gridCol w:w="1428"/>
        <w:gridCol w:w="1309"/>
        <w:gridCol w:w="1388"/>
        <w:gridCol w:w="1134"/>
      </w:tblGrid>
      <w:tr w:rsidR="00890831" w:rsidRPr="0031654A" w:rsidTr="00890831">
        <w:trPr>
          <w:trHeight w:val="360"/>
        </w:trPr>
        <w:tc>
          <w:tcPr>
            <w:tcW w:w="479" w:type="dxa"/>
            <w:vMerge w:val="restart"/>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 п/п</w:t>
            </w:r>
          </w:p>
        </w:tc>
        <w:tc>
          <w:tcPr>
            <w:tcW w:w="2640" w:type="dxa"/>
            <w:vMerge w:val="restart"/>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 xml:space="preserve">   Наименование источника финансирования    </w:t>
            </w:r>
          </w:p>
        </w:tc>
        <w:tc>
          <w:tcPr>
            <w:tcW w:w="5528" w:type="dxa"/>
            <w:gridSpan w:val="4"/>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Годы реализации муниципальной  программы</w:t>
            </w:r>
          </w:p>
        </w:tc>
        <w:tc>
          <w:tcPr>
            <w:tcW w:w="1134" w:type="dxa"/>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Всего</w:t>
            </w:r>
          </w:p>
        </w:tc>
      </w:tr>
      <w:tr w:rsidR="00890831" w:rsidRPr="0031654A" w:rsidTr="00056FE3">
        <w:trPr>
          <w:trHeight w:val="351"/>
        </w:trPr>
        <w:tc>
          <w:tcPr>
            <w:tcW w:w="479" w:type="dxa"/>
            <w:vMerge/>
            <w:tcBorders>
              <w:top w:val="single" w:sz="4" w:space="0" w:color="auto"/>
              <w:left w:val="single" w:sz="4" w:space="0" w:color="auto"/>
              <w:bottom w:val="single" w:sz="4" w:space="0" w:color="auto"/>
              <w:right w:val="single" w:sz="4" w:space="0" w:color="auto"/>
            </w:tcBorders>
            <w:vAlign w:val="center"/>
          </w:tcPr>
          <w:p w:rsidR="00890831" w:rsidRPr="0031654A" w:rsidRDefault="00890831" w:rsidP="00890831"/>
        </w:tc>
        <w:tc>
          <w:tcPr>
            <w:tcW w:w="2640" w:type="dxa"/>
            <w:vMerge/>
            <w:tcBorders>
              <w:top w:val="single" w:sz="4" w:space="0" w:color="auto"/>
              <w:left w:val="single" w:sz="4" w:space="0" w:color="auto"/>
              <w:bottom w:val="single" w:sz="4" w:space="0" w:color="auto"/>
              <w:right w:val="single" w:sz="4" w:space="0" w:color="auto"/>
            </w:tcBorders>
            <w:vAlign w:val="center"/>
          </w:tcPr>
          <w:p w:rsidR="00890831" w:rsidRPr="0031654A" w:rsidRDefault="00890831" w:rsidP="00890831"/>
        </w:tc>
        <w:tc>
          <w:tcPr>
            <w:tcW w:w="1403" w:type="dxa"/>
            <w:tcBorders>
              <w:top w:val="nil"/>
              <w:left w:val="single" w:sz="4" w:space="0" w:color="auto"/>
              <w:bottom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201</w:t>
            </w:r>
            <w:r w:rsidR="00056FE3">
              <w:rPr>
                <w:rFonts w:ascii="Times New Roman" w:hAnsi="Times New Roman" w:cs="Times New Roman"/>
                <w:sz w:val="24"/>
                <w:szCs w:val="24"/>
              </w:rPr>
              <w:t>7</w:t>
            </w:r>
          </w:p>
        </w:tc>
        <w:tc>
          <w:tcPr>
            <w:tcW w:w="1428" w:type="dxa"/>
            <w:tcBorders>
              <w:top w:val="nil"/>
              <w:left w:val="single" w:sz="4" w:space="0" w:color="auto"/>
              <w:bottom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201</w:t>
            </w:r>
            <w:r w:rsidR="00056FE3">
              <w:rPr>
                <w:rFonts w:ascii="Times New Roman" w:hAnsi="Times New Roman" w:cs="Times New Roman"/>
                <w:sz w:val="24"/>
                <w:szCs w:val="24"/>
              </w:rPr>
              <w:t>8</w:t>
            </w:r>
          </w:p>
        </w:tc>
        <w:tc>
          <w:tcPr>
            <w:tcW w:w="1309" w:type="dxa"/>
            <w:tcBorders>
              <w:top w:val="nil"/>
              <w:left w:val="single" w:sz="4" w:space="0" w:color="auto"/>
              <w:bottom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201</w:t>
            </w:r>
            <w:r w:rsidR="00056FE3">
              <w:rPr>
                <w:rFonts w:ascii="Times New Roman" w:hAnsi="Times New Roman" w:cs="Times New Roman"/>
                <w:sz w:val="24"/>
                <w:szCs w:val="24"/>
              </w:rPr>
              <w:t>9</w:t>
            </w:r>
          </w:p>
        </w:tc>
        <w:tc>
          <w:tcPr>
            <w:tcW w:w="1388" w:type="dxa"/>
            <w:tcBorders>
              <w:top w:val="nil"/>
              <w:left w:val="single" w:sz="4" w:space="0" w:color="auto"/>
              <w:bottom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056FE3">
              <w:rPr>
                <w:rFonts w:ascii="Times New Roman" w:hAnsi="Times New Roman" w:cs="Times New Roman"/>
                <w:sz w:val="24"/>
                <w:szCs w:val="24"/>
              </w:rPr>
              <w:t>20</w:t>
            </w:r>
          </w:p>
        </w:tc>
        <w:tc>
          <w:tcPr>
            <w:tcW w:w="1134" w:type="dxa"/>
            <w:tcBorders>
              <w:top w:val="nil"/>
              <w:left w:val="single" w:sz="4" w:space="0" w:color="auto"/>
              <w:bottom w:val="single" w:sz="4" w:space="0" w:color="auto"/>
              <w:right w:val="single" w:sz="4" w:space="0" w:color="auto"/>
            </w:tcBorders>
          </w:tcPr>
          <w:p w:rsidR="00890831" w:rsidRPr="0031654A" w:rsidRDefault="00890831" w:rsidP="00890831">
            <w:pPr>
              <w:pStyle w:val="ConsPlusCell"/>
              <w:rPr>
                <w:rFonts w:ascii="Times New Roman" w:hAnsi="Times New Roman" w:cs="Times New Roman"/>
                <w:sz w:val="24"/>
                <w:szCs w:val="24"/>
              </w:rPr>
            </w:pPr>
          </w:p>
        </w:tc>
      </w:tr>
      <w:tr w:rsidR="00890831" w:rsidRPr="0031654A" w:rsidTr="00056FE3">
        <w:trPr>
          <w:trHeight w:val="360"/>
        </w:trPr>
        <w:tc>
          <w:tcPr>
            <w:tcW w:w="479" w:type="dxa"/>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1.</w:t>
            </w:r>
          </w:p>
        </w:tc>
        <w:tc>
          <w:tcPr>
            <w:tcW w:w="2640" w:type="dxa"/>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 xml:space="preserve">Бюджет муниципального образования </w:t>
            </w:r>
          </w:p>
        </w:tc>
        <w:tc>
          <w:tcPr>
            <w:tcW w:w="1403" w:type="dxa"/>
            <w:tcBorders>
              <w:top w:val="single" w:sz="4" w:space="0" w:color="auto"/>
              <w:left w:val="single" w:sz="4" w:space="0" w:color="auto"/>
              <w:bottom w:val="single" w:sz="4" w:space="0" w:color="auto"/>
              <w:right w:val="single" w:sz="4" w:space="0" w:color="auto"/>
            </w:tcBorders>
          </w:tcPr>
          <w:p w:rsidR="00890831" w:rsidRPr="0031654A" w:rsidRDefault="00056FE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5928,01</w:t>
            </w:r>
          </w:p>
        </w:tc>
        <w:tc>
          <w:tcPr>
            <w:tcW w:w="1428" w:type="dxa"/>
            <w:tcBorders>
              <w:top w:val="single" w:sz="4" w:space="0" w:color="auto"/>
              <w:left w:val="single" w:sz="4" w:space="0" w:color="auto"/>
              <w:bottom w:val="single" w:sz="4" w:space="0" w:color="auto"/>
              <w:right w:val="single" w:sz="4" w:space="0" w:color="auto"/>
            </w:tcBorders>
          </w:tcPr>
          <w:p w:rsidR="00890831" w:rsidRPr="0031654A" w:rsidRDefault="00056FE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5835,20</w:t>
            </w:r>
          </w:p>
        </w:tc>
        <w:tc>
          <w:tcPr>
            <w:tcW w:w="1309" w:type="dxa"/>
            <w:tcBorders>
              <w:top w:val="single" w:sz="4" w:space="0" w:color="auto"/>
              <w:left w:val="single" w:sz="4" w:space="0" w:color="auto"/>
              <w:bottom w:val="single" w:sz="4" w:space="0" w:color="auto"/>
              <w:right w:val="single" w:sz="4" w:space="0" w:color="auto"/>
            </w:tcBorders>
          </w:tcPr>
          <w:p w:rsidR="00890831" w:rsidRPr="0031654A" w:rsidRDefault="005568E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5912,90</w:t>
            </w:r>
          </w:p>
        </w:tc>
        <w:tc>
          <w:tcPr>
            <w:tcW w:w="1388" w:type="dxa"/>
            <w:tcBorders>
              <w:top w:val="single" w:sz="4" w:space="0" w:color="auto"/>
              <w:left w:val="single" w:sz="4" w:space="0" w:color="auto"/>
              <w:bottom w:val="single" w:sz="4" w:space="0" w:color="auto"/>
              <w:right w:val="single" w:sz="4" w:space="0" w:color="auto"/>
            </w:tcBorders>
          </w:tcPr>
          <w:p w:rsidR="00890831" w:rsidRPr="0031654A" w:rsidRDefault="005568E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6207,30</w:t>
            </w:r>
          </w:p>
        </w:tc>
        <w:tc>
          <w:tcPr>
            <w:tcW w:w="1134" w:type="dxa"/>
            <w:tcBorders>
              <w:top w:val="single" w:sz="4" w:space="0" w:color="auto"/>
              <w:left w:val="single" w:sz="4" w:space="0" w:color="auto"/>
              <w:bottom w:val="single" w:sz="4" w:space="0" w:color="auto"/>
              <w:right w:val="single" w:sz="4" w:space="0" w:color="auto"/>
            </w:tcBorders>
          </w:tcPr>
          <w:p w:rsidR="00890831" w:rsidRPr="0031654A" w:rsidRDefault="005568E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23883,41</w:t>
            </w:r>
          </w:p>
        </w:tc>
      </w:tr>
      <w:tr w:rsidR="005568E3" w:rsidRPr="0031654A" w:rsidTr="00056FE3">
        <w:trPr>
          <w:trHeight w:val="360"/>
        </w:trPr>
        <w:tc>
          <w:tcPr>
            <w:tcW w:w="479" w:type="dxa"/>
            <w:tcBorders>
              <w:top w:val="single" w:sz="4" w:space="0" w:color="auto"/>
              <w:left w:val="single" w:sz="4" w:space="0" w:color="auto"/>
              <w:bottom w:val="single" w:sz="4" w:space="0" w:color="auto"/>
              <w:right w:val="single" w:sz="4" w:space="0" w:color="auto"/>
            </w:tcBorders>
          </w:tcPr>
          <w:p w:rsidR="005568E3" w:rsidRPr="0031654A" w:rsidRDefault="005568E3" w:rsidP="00890831">
            <w:pPr>
              <w:pStyle w:val="ConsPlusCell"/>
              <w:rPr>
                <w:rFonts w:ascii="Times New Roman" w:hAnsi="Times New Roman" w:cs="Times New Roman"/>
                <w:sz w:val="24"/>
                <w:szCs w:val="24"/>
              </w:rPr>
            </w:pPr>
          </w:p>
        </w:tc>
        <w:tc>
          <w:tcPr>
            <w:tcW w:w="2640" w:type="dxa"/>
            <w:tcBorders>
              <w:top w:val="single" w:sz="4" w:space="0" w:color="auto"/>
              <w:left w:val="single" w:sz="4" w:space="0" w:color="auto"/>
              <w:bottom w:val="single" w:sz="4" w:space="0" w:color="auto"/>
              <w:right w:val="single" w:sz="4" w:space="0" w:color="auto"/>
            </w:tcBorders>
          </w:tcPr>
          <w:p w:rsidR="005568E3" w:rsidRPr="0031654A" w:rsidRDefault="005568E3"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Итого:</w:t>
            </w:r>
          </w:p>
        </w:tc>
        <w:tc>
          <w:tcPr>
            <w:tcW w:w="1403" w:type="dxa"/>
            <w:tcBorders>
              <w:top w:val="single" w:sz="4" w:space="0" w:color="auto"/>
              <w:left w:val="single" w:sz="4" w:space="0" w:color="auto"/>
              <w:bottom w:val="single" w:sz="4" w:space="0" w:color="auto"/>
              <w:right w:val="single" w:sz="4" w:space="0" w:color="auto"/>
            </w:tcBorders>
          </w:tcPr>
          <w:p w:rsidR="005568E3" w:rsidRPr="0031654A" w:rsidRDefault="005568E3" w:rsidP="00056FE3">
            <w:pPr>
              <w:pStyle w:val="ConsPlusCell"/>
              <w:jc w:val="center"/>
              <w:rPr>
                <w:rFonts w:ascii="Times New Roman" w:hAnsi="Times New Roman" w:cs="Times New Roman"/>
                <w:sz w:val="24"/>
                <w:szCs w:val="24"/>
              </w:rPr>
            </w:pPr>
            <w:r>
              <w:rPr>
                <w:rFonts w:ascii="Times New Roman" w:hAnsi="Times New Roman" w:cs="Times New Roman"/>
                <w:sz w:val="24"/>
                <w:szCs w:val="24"/>
              </w:rPr>
              <w:t>5928,01</w:t>
            </w:r>
          </w:p>
        </w:tc>
        <w:tc>
          <w:tcPr>
            <w:tcW w:w="1428" w:type="dxa"/>
            <w:tcBorders>
              <w:top w:val="single" w:sz="4" w:space="0" w:color="auto"/>
              <w:left w:val="single" w:sz="4" w:space="0" w:color="auto"/>
              <w:bottom w:val="single" w:sz="4" w:space="0" w:color="auto"/>
              <w:right w:val="single" w:sz="4" w:space="0" w:color="auto"/>
            </w:tcBorders>
          </w:tcPr>
          <w:p w:rsidR="005568E3" w:rsidRPr="0031654A" w:rsidRDefault="005568E3" w:rsidP="00056FE3">
            <w:pPr>
              <w:pStyle w:val="ConsPlusCell"/>
              <w:jc w:val="center"/>
              <w:rPr>
                <w:rFonts w:ascii="Times New Roman" w:hAnsi="Times New Roman" w:cs="Times New Roman"/>
                <w:sz w:val="24"/>
                <w:szCs w:val="24"/>
              </w:rPr>
            </w:pPr>
            <w:r>
              <w:rPr>
                <w:rFonts w:ascii="Times New Roman" w:hAnsi="Times New Roman" w:cs="Times New Roman"/>
                <w:sz w:val="24"/>
                <w:szCs w:val="24"/>
              </w:rPr>
              <w:t>5835,20</w:t>
            </w:r>
          </w:p>
        </w:tc>
        <w:tc>
          <w:tcPr>
            <w:tcW w:w="1309" w:type="dxa"/>
            <w:tcBorders>
              <w:top w:val="single" w:sz="4" w:space="0" w:color="auto"/>
              <w:left w:val="single" w:sz="4" w:space="0" w:color="auto"/>
              <w:bottom w:val="single" w:sz="4" w:space="0" w:color="auto"/>
              <w:right w:val="single" w:sz="4" w:space="0" w:color="auto"/>
            </w:tcBorders>
          </w:tcPr>
          <w:p w:rsidR="005568E3" w:rsidRPr="0031654A" w:rsidRDefault="005568E3" w:rsidP="005568E3">
            <w:pPr>
              <w:pStyle w:val="ConsPlusCell"/>
              <w:jc w:val="center"/>
              <w:rPr>
                <w:rFonts w:ascii="Times New Roman" w:hAnsi="Times New Roman" w:cs="Times New Roman"/>
                <w:sz w:val="24"/>
                <w:szCs w:val="24"/>
              </w:rPr>
            </w:pPr>
            <w:r>
              <w:rPr>
                <w:rFonts w:ascii="Times New Roman" w:hAnsi="Times New Roman" w:cs="Times New Roman"/>
                <w:sz w:val="24"/>
                <w:szCs w:val="24"/>
              </w:rPr>
              <w:t>5912,90</w:t>
            </w:r>
          </w:p>
        </w:tc>
        <w:tc>
          <w:tcPr>
            <w:tcW w:w="1388" w:type="dxa"/>
            <w:tcBorders>
              <w:top w:val="single" w:sz="4" w:space="0" w:color="auto"/>
              <w:left w:val="single" w:sz="4" w:space="0" w:color="auto"/>
              <w:bottom w:val="single" w:sz="4" w:space="0" w:color="auto"/>
              <w:right w:val="single" w:sz="4" w:space="0" w:color="auto"/>
            </w:tcBorders>
          </w:tcPr>
          <w:p w:rsidR="005568E3" w:rsidRPr="0031654A" w:rsidRDefault="005568E3" w:rsidP="005568E3">
            <w:pPr>
              <w:pStyle w:val="ConsPlusCell"/>
              <w:jc w:val="center"/>
              <w:rPr>
                <w:rFonts w:ascii="Times New Roman" w:hAnsi="Times New Roman" w:cs="Times New Roman"/>
                <w:sz w:val="24"/>
                <w:szCs w:val="24"/>
              </w:rPr>
            </w:pPr>
            <w:r>
              <w:rPr>
                <w:rFonts w:ascii="Times New Roman" w:hAnsi="Times New Roman" w:cs="Times New Roman"/>
                <w:sz w:val="24"/>
                <w:szCs w:val="24"/>
              </w:rPr>
              <w:t>6207,30</w:t>
            </w:r>
          </w:p>
        </w:tc>
        <w:tc>
          <w:tcPr>
            <w:tcW w:w="1134" w:type="dxa"/>
            <w:tcBorders>
              <w:top w:val="single" w:sz="4" w:space="0" w:color="auto"/>
              <w:left w:val="single" w:sz="4" w:space="0" w:color="auto"/>
              <w:bottom w:val="single" w:sz="4" w:space="0" w:color="auto"/>
              <w:right w:val="single" w:sz="4" w:space="0" w:color="auto"/>
            </w:tcBorders>
          </w:tcPr>
          <w:p w:rsidR="005568E3" w:rsidRPr="0031654A" w:rsidRDefault="005568E3" w:rsidP="005568E3">
            <w:pPr>
              <w:pStyle w:val="ConsPlusCell"/>
              <w:jc w:val="center"/>
              <w:rPr>
                <w:rFonts w:ascii="Times New Roman" w:hAnsi="Times New Roman" w:cs="Times New Roman"/>
                <w:sz w:val="24"/>
                <w:szCs w:val="24"/>
              </w:rPr>
            </w:pPr>
            <w:r>
              <w:rPr>
                <w:rFonts w:ascii="Times New Roman" w:hAnsi="Times New Roman" w:cs="Times New Roman"/>
                <w:sz w:val="24"/>
                <w:szCs w:val="24"/>
              </w:rPr>
              <w:t>23883,41</w:t>
            </w:r>
          </w:p>
        </w:tc>
      </w:tr>
    </w:tbl>
    <w:p w:rsidR="00890831" w:rsidRPr="0031654A" w:rsidRDefault="00890831" w:rsidP="00890831">
      <w:pPr>
        <w:ind w:firstLine="708"/>
        <w:jc w:val="both"/>
      </w:pPr>
      <w:r w:rsidRPr="0031654A">
        <w:t xml:space="preserve"> </w:t>
      </w:r>
    </w:p>
    <w:p w:rsidR="00890831" w:rsidRPr="0031654A" w:rsidRDefault="00890831" w:rsidP="00890831">
      <w:pPr>
        <w:ind w:firstLine="567"/>
        <w:jc w:val="both"/>
        <w:rPr>
          <w:bCs/>
        </w:rPr>
      </w:pPr>
      <w:r w:rsidRPr="0031654A">
        <w:rPr>
          <w:bCs/>
        </w:rPr>
        <w:t xml:space="preserve">Направление использования средств определяется бюджетной сметой администрации муниципального образования. </w:t>
      </w:r>
    </w:p>
    <w:p w:rsidR="00890831" w:rsidRPr="0031654A" w:rsidRDefault="00890831" w:rsidP="00890831">
      <w:pPr>
        <w:ind w:firstLine="540"/>
        <w:jc w:val="both"/>
        <w:rPr>
          <w:bCs/>
        </w:rPr>
      </w:pPr>
      <w:r w:rsidRPr="0031654A">
        <w:rPr>
          <w:bCs/>
        </w:rPr>
        <w:t>Применяемый метод оценки затрат на реализацию мероприятий муниципальной подпрограммы – расчётный, в соответствие с методикой планирования бюджетных ассигнований бюджета муниципального образования на очередной финансовый год и плановый период.</w:t>
      </w:r>
    </w:p>
    <w:p w:rsidR="00890831" w:rsidRPr="0031654A" w:rsidRDefault="00890831" w:rsidP="00890831">
      <w:pPr>
        <w:ind w:firstLine="540"/>
        <w:jc w:val="both"/>
      </w:pPr>
      <w:r w:rsidRPr="0031654A">
        <w:t>Объемы финансирования мероприятий муниципальной подпрограммы могут изменяться в зависимости от возможностей бюджета муниципального образования и результатов оценки эффективности реализации муниципальной подпрограммы.</w:t>
      </w:r>
    </w:p>
    <w:p w:rsidR="00890831" w:rsidRPr="0031654A" w:rsidRDefault="00890831" w:rsidP="00890831">
      <w:pPr>
        <w:autoSpaceDE w:val="0"/>
        <w:autoSpaceDN w:val="0"/>
        <w:adjustRightInd w:val="0"/>
        <w:ind w:firstLine="851"/>
        <w:jc w:val="both"/>
        <w:outlineLvl w:val="1"/>
        <w:rPr>
          <w:b/>
        </w:rPr>
      </w:pPr>
      <w:r w:rsidRPr="0031654A">
        <w:t xml:space="preserve">                                  </w:t>
      </w:r>
    </w:p>
    <w:p w:rsidR="00890831" w:rsidRPr="0031654A" w:rsidRDefault="00890831" w:rsidP="00890831">
      <w:pPr>
        <w:pStyle w:val="ConsPlusNormal"/>
        <w:ind w:left="720" w:firstLine="0"/>
        <w:jc w:val="both"/>
        <w:rPr>
          <w:rFonts w:ascii="Times New Roman" w:hAnsi="Times New Roman" w:cs="Times New Roman"/>
          <w:b/>
          <w:sz w:val="24"/>
          <w:szCs w:val="24"/>
        </w:rPr>
      </w:pPr>
      <w:r w:rsidRPr="0031654A">
        <w:rPr>
          <w:rFonts w:ascii="Times New Roman" w:hAnsi="Times New Roman" w:cs="Times New Roman"/>
          <w:b/>
          <w:sz w:val="24"/>
          <w:szCs w:val="24"/>
        </w:rPr>
        <w:t>Раздел 6. Анализ рисков реализации муниципальной подпрограммы и описание мер управления рисками</w:t>
      </w:r>
    </w:p>
    <w:p w:rsidR="00890831" w:rsidRPr="0031654A" w:rsidRDefault="00890831" w:rsidP="00890831">
      <w:pPr>
        <w:pStyle w:val="ConsPlusNormal"/>
        <w:ind w:left="720" w:firstLine="0"/>
        <w:jc w:val="both"/>
        <w:rPr>
          <w:rFonts w:ascii="Times New Roman" w:hAnsi="Times New Roman" w:cs="Times New Roman"/>
          <w:b/>
          <w:sz w:val="24"/>
          <w:szCs w:val="24"/>
        </w:rPr>
      </w:pPr>
    </w:p>
    <w:p w:rsidR="00890831" w:rsidRPr="0031654A" w:rsidRDefault="00890831" w:rsidP="00890831">
      <w:pPr>
        <w:ind w:firstLine="708"/>
        <w:jc w:val="both"/>
      </w:pPr>
      <w:r w:rsidRPr="0031654A">
        <w:t>К основным рискам реализации муниципальной подпрограммы относятся финансово-экономические риски, в том числе непредвиденные, нормативно-правовые риски, организационные и управленческие риски.</w:t>
      </w:r>
    </w:p>
    <w:p w:rsidR="00890831" w:rsidRPr="0031654A" w:rsidRDefault="00890831" w:rsidP="00890831">
      <w:pPr>
        <w:ind w:firstLine="708"/>
        <w:jc w:val="both"/>
      </w:pPr>
      <w:r w:rsidRPr="0031654A">
        <w:t xml:space="preserve">Финансово-экономические риски связаны с возможным недофинансированием мероприятий муниципальной подпрограммы со стороны бюджета муниципального образования.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 муниципального образования и к необходимости концентрации средств бюджета на преодоление последствий данных процессов. </w:t>
      </w:r>
    </w:p>
    <w:p w:rsidR="00890831" w:rsidRPr="0031654A" w:rsidRDefault="00890831" w:rsidP="00890831">
      <w:pPr>
        <w:ind w:firstLine="708"/>
        <w:jc w:val="both"/>
      </w:pPr>
      <w:r w:rsidRPr="0031654A">
        <w:t>Нормативно-правовые риски могут быть определены непринятием или несвоевременным принятием необходимых нормативных правовых актов, внесением изменений в федеральное законодательство, влияющих на мероприятия муниципальной программы.</w:t>
      </w:r>
    </w:p>
    <w:p w:rsidR="00890831" w:rsidRPr="0031654A" w:rsidRDefault="00890831" w:rsidP="00890831">
      <w:pPr>
        <w:ind w:firstLine="708"/>
        <w:jc w:val="both"/>
      </w:pPr>
      <w:r w:rsidRPr="0031654A">
        <w:t>Организационные и управленческие риски могут возникнуть по причине недостаточной проработки вопросов, решаемых в рамках муниципальной программы, неадекватности системы мониторинга реализации муниципальной программы, отставания от сроков реализации мероприятий.</w:t>
      </w:r>
    </w:p>
    <w:p w:rsidR="00890831" w:rsidRPr="0031654A" w:rsidRDefault="00890831" w:rsidP="00890831">
      <w:pPr>
        <w:ind w:firstLine="708"/>
        <w:jc w:val="both"/>
      </w:pPr>
      <w:r w:rsidRPr="0031654A">
        <w:t xml:space="preserve">Для предотвращения и минимизации рисков предполагается организовать мониторинг хода реализации мероприятий муниципальной программы, что позволит своевременно принимать управленческие решения в отношении повышения эффективности использования </w:t>
      </w:r>
      <w:r w:rsidRPr="0031654A">
        <w:lastRenderedPageBreak/>
        <w:t>средств и ресурсов муниципальной программы, своевременной и качественной подготовки нормативных правовых документов.</w:t>
      </w:r>
    </w:p>
    <w:p w:rsidR="00890831" w:rsidRPr="0031654A" w:rsidRDefault="00890831" w:rsidP="00890831">
      <w:pPr>
        <w:jc w:val="both"/>
        <w:rPr>
          <w:b/>
        </w:rPr>
      </w:pPr>
      <w:r w:rsidRPr="0031654A">
        <w:t xml:space="preserve">         </w:t>
      </w:r>
    </w:p>
    <w:p w:rsidR="00890831" w:rsidRPr="0031654A" w:rsidRDefault="00890831" w:rsidP="00890831">
      <w:pPr>
        <w:pStyle w:val="ConsPlusNormal"/>
        <w:ind w:left="360" w:firstLine="0"/>
        <w:jc w:val="both"/>
        <w:rPr>
          <w:rFonts w:ascii="Times New Roman" w:hAnsi="Times New Roman" w:cs="Times New Roman"/>
          <w:b/>
          <w:sz w:val="24"/>
          <w:szCs w:val="24"/>
        </w:rPr>
      </w:pPr>
      <w:r w:rsidRPr="0031654A">
        <w:rPr>
          <w:rFonts w:ascii="Times New Roman" w:hAnsi="Times New Roman" w:cs="Times New Roman"/>
          <w:b/>
          <w:sz w:val="24"/>
          <w:szCs w:val="24"/>
        </w:rPr>
        <w:t>Раздел 7. Методика оценки эффективности реализации муниципальной подпрограммы</w:t>
      </w:r>
    </w:p>
    <w:p w:rsidR="00890831" w:rsidRPr="0031654A" w:rsidRDefault="00890831" w:rsidP="00890831">
      <w:pPr>
        <w:pStyle w:val="ConsPlusNormal"/>
        <w:ind w:left="720" w:firstLine="0"/>
        <w:jc w:val="both"/>
        <w:rPr>
          <w:rFonts w:ascii="Times New Roman" w:hAnsi="Times New Roman" w:cs="Times New Roman"/>
          <w:b/>
          <w:sz w:val="24"/>
          <w:szCs w:val="24"/>
        </w:rPr>
      </w:pP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эффективности реализации муниципальной подпрограммы проводится ежегодно на основе оценки достижения показателей эффективности реализации муниципальной подпрограммы с учетом объема ресурсов, направленных на реализацию муниципальной подпрограммы.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достижения показателей эффективности реализации муниципальной подпрограммы осуществляется по формуле:</w:t>
      </w:r>
    </w:p>
    <w:p w:rsidR="00890831" w:rsidRPr="0031654A" w:rsidRDefault="00890831" w:rsidP="00890831">
      <w:pPr>
        <w:pStyle w:val="ConsPlusNonformat"/>
        <w:jc w:val="center"/>
        <w:rPr>
          <w:rFonts w:ascii="Times New Roman" w:hAnsi="Times New Roman" w:cs="Times New Roman"/>
          <w:sz w:val="24"/>
          <w:szCs w:val="24"/>
        </w:rPr>
      </w:pPr>
      <w:r w:rsidRPr="0031654A">
        <w:rPr>
          <w:spacing w:val="-4"/>
          <w:position w:val="-24"/>
          <w:sz w:val="24"/>
          <w:szCs w:val="24"/>
        </w:rPr>
        <w:object w:dxaOrig="1600" w:dyaOrig="960">
          <v:shape id="_x0000_i1037" type="#_x0000_t75" style="width:92.25pt;height:54.75pt" o:ole="">
            <v:imagedata r:id="rId12" o:title=""/>
          </v:shape>
          <o:OLEObject Type="Embed" ProgID="Equation.3" ShapeID="_x0000_i1037" DrawAspect="Content" ObjectID="_1573368649" r:id="rId35"/>
        </w:object>
      </w:r>
      <w:r w:rsidRPr="0031654A">
        <w:rPr>
          <w:rFonts w:ascii="Times New Roman" w:hAnsi="Times New Roman" w:cs="Times New Roman"/>
          <w:sz w:val="24"/>
          <w:szCs w:val="24"/>
        </w:rPr>
        <w:t>, где</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position w:val="-14"/>
          <w:sz w:val="24"/>
          <w:szCs w:val="24"/>
        </w:rPr>
        <w:object w:dxaOrig="540" w:dyaOrig="400">
          <v:shape id="_x0000_i1038" type="#_x0000_t75" style="width:27pt;height:20.25pt" o:ole="">
            <v:imagedata r:id="rId14" o:title=""/>
          </v:shape>
          <o:OLEObject Type="Embed" ProgID="Equation.3" ShapeID="_x0000_i1038" DrawAspect="Content" ObjectID="_1573368650" r:id="rId36"/>
        </w:object>
      </w:r>
      <w:r w:rsidRPr="0031654A">
        <w:rPr>
          <w:rFonts w:ascii="Times New Roman" w:hAnsi="Times New Roman" w:cs="Times New Roman"/>
          <w:i/>
          <w:iCs/>
          <w:sz w:val="24"/>
          <w:szCs w:val="24"/>
        </w:rPr>
        <w:t xml:space="preserve"> </w:t>
      </w:r>
      <w:r w:rsidRPr="0031654A">
        <w:rPr>
          <w:rFonts w:ascii="Times New Roman" w:hAnsi="Times New Roman" w:cs="Times New Roman"/>
          <w:sz w:val="24"/>
          <w:szCs w:val="24"/>
        </w:rPr>
        <w:t xml:space="preserve"> – степень достижения показателей эффективности реализации муниципальной подпрограммы в целом (%);</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position w:val="-12"/>
          <w:sz w:val="24"/>
          <w:szCs w:val="24"/>
        </w:rPr>
        <w:object w:dxaOrig="520" w:dyaOrig="380">
          <v:shape id="_x0000_i1039" type="#_x0000_t75" style="width:32.25pt;height:19.5pt" o:ole="">
            <v:imagedata r:id="rId16" o:title=""/>
          </v:shape>
          <o:OLEObject Type="Embed" ProgID="Equation.3" ShapeID="_x0000_i1039" DrawAspect="Content" ObjectID="_1573368651" r:id="rId37"/>
        </w:object>
      </w:r>
      <w:r w:rsidRPr="0031654A">
        <w:rPr>
          <w:rFonts w:ascii="Times New Roman" w:hAnsi="Times New Roman" w:cs="Times New Roman"/>
          <w:sz w:val="24"/>
          <w:szCs w:val="24"/>
        </w:rPr>
        <w:t xml:space="preserve"> – степень достижения </w:t>
      </w:r>
      <w:r w:rsidRPr="0031654A">
        <w:rPr>
          <w:rFonts w:ascii="Times New Roman" w:hAnsi="Times New Roman" w:cs="Times New Roman"/>
          <w:sz w:val="24"/>
          <w:szCs w:val="24"/>
          <w:lang w:val="en-US"/>
        </w:rPr>
        <w:t>i</w:t>
      </w:r>
      <w:r w:rsidRPr="0031654A">
        <w:rPr>
          <w:rFonts w:ascii="Times New Roman" w:hAnsi="Times New Roman" w:cs="Times New Roman"/>
          <w:sz w:val="24"/>
          <w:szCs w:val="24"/>
        </w:rPr>
        <w:t>-того показателя эффективности реализации муниципальной подпрограммы в целом (%);</w:t>
      </w:r>
    </w:p>
    <w:p w:rsidR="00890831" w:rsidRPr="0031654A" w:rsidRDefault="00890831" w:rsidP="00890831">
      <w:pPr>
        <w:widowControl w:val="0"/>
        <w:ind w:firstLine="708"/>
        <w:jc w:val="both"/>
      </w:pPr>
      <w:r w:rsidRPr="0031654A">
        <w:rPr>
          <w:i/>
          <w:iCs/>
          <w:lang w:val="en-US"/>
        </w:rPr>
        <w:t>n</w:t>
      </w:r>
      <w:r w:rsidRPr="0031654A">
        <w:rPr>
          <w:i/>
          <w:iCs/>
        </w:rPr>
        <w:t xml:space="preserve"> </w:t>
      </w:r>
      <w:r w:rsidRPr="0031654A">
        <w:t>– количество показателей эффективности реализации муниципальной подпрограммы.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Степень достижения i-го показателя эффективности реализации муниципальной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рост значений:</w:t>
      </w:r>
    </w:p>
    <w:p w:rsidR="00890831" w:rsidRPr="0031654A" w:rsidRDefault="00890831" w:rsidP="00890831">
      <w:pPr>
        <w:pStyle w:val="ConsPlusNonformat"/>
        <w:jc w:val="center"/>
        <w:rPr>
          <w:rFonts w:ascii="Times New Roman" w:hAnsi="Times New Roman" w:cs="Times New Roman"/>
          <w:sz w:val="24"/>
          <w:szCs w:val="24"/>
        </w:rPr>
      </w:pPr>
      <w:r w:rsidRPr="0031654A">
        <w:rPr>
          <w:spacing w:val="-4"/>
          <w:position w:val="-30"/>
          <w:sz w:val="24"/>
          <w:szCs w:val="24"/>
        </w:rPr>
        <w:object w:dxaOrig="1840" w:dyaOrig="720">
          <v:shape id="_x0000_i1040" type="#_x0000_t75" style="width:105pt;height:42pt" o:ole="">
            <v:imagedata r:id="rId18" o:title=""/>
          </v:shape>
          <o:OLEObject Type="Embed" ProgID="Equation.3" ShapeID="_x0000_i1040" DrawAspect="Content" ObjectID="_1573368652" r:id="rId38"/>
        </w:objec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снижение значений:</w:t>
      </w:r>
    </w:p>
    <w:p w:rsidR="00890831" w:rsidRPr="0031654A" w:rsidRDefault="00890831" w:rsidP="00890831">
      <w:pPr>
        <w:pStyle w:val="ConsPlusNonformat"/>
        <w:jc w:val="center"/>
        <w:rPr>
          <w:rFonts w:ascii="Times New Roman" w:hAnsi="Times New Roman" w:cs="Times New Roman"/>
          <w:sz w:val="24"/>
          <w:szCs w:val="24"/>
        </w:rPr>
      </w:pPr>
      <w:r w:rsidRPr="0031654A">
        <w:rPr>
          <w:spacing w:val="-4"/>
          <w:position w:val="-32"/>
          <w:sz w:val="24"/>
          <w:szCs w:val="24"/>
        </w:rPr>
        <w:object w:dxaOrig="2360" w:dyaOrig="700">
          <v:shape id="_x0000_i1041" type="#_x0000_t75" style="width:134.25pt;height:39.75pt" o:ole="">
            <v:imagedata r:id="rId20" o:title=""/>
          </v:shape>
          <o:OLEObject Type="Embed" ProgID="Equation.3" ShapeID="_x0000_i1041" DrawAspect="Content" ObjectID="_1573368653" r:id="rId39"/>
        </w:object>
      </w:r>
    </w:p>
    <w:p w:rsidR="00890831" w:rsidRPr="0031654A" w:rsidRDefault="00890831" w:rsidP="00890831">
      <w:pPr>
        <w:widowControl w:val="0"/>
        <w:ind w:firstLine="709"/>
        <w:jc w:val="both"/>
      </w:pPr>
      <w:r w:rsidRPr="0031654A">
        <w:t xml:space="preserve"> </w:t>
      </w:r>
      <w:r w:rsidRPr="0031654A">
        <w:rPr>
          <w:i/>
          <w:iCs/>
        </w:rPr>
        <w:t>П</w:t>
      </w:r>
      <w:r w:rsidRPr="0031654A">
        <w:rPr>
          <w:i/>
          <w:iCs/>
          <w:vertAlign w:val="subscript"/>
        </w:rPr>
        <w:t>ф</w:t>
      </w:r>
      <w:r w:rsidRPr="0031654A">
        <w:rPr>
          <w:i/>
          <w:iCs/>
          <w:vertAlign w:val="subscript"/>
          <w:lang w:val="en-US"/>
        </w:rPr>
        <w:t>i</w:t>
      </w:r>
      <w:r w:rsidRPr="0031654A">
        <w:t xml:space="preserve"> – фактическое значение </w:t>
      </w:r>
      <w:r w:rsidRPr="0031654A">
        <w:rPr>
          <w:lang w:val="en-US"/>
        </w:rPr>
        <w:t>i</w:t>
      </w:r>
      <w:r w:rsidRPr="0031654A">
        <w:t>-того показателя эффективности реализации муниципальной подпрограммы (в соответствующих единицах измерения);</w:t>
      </w:r>
    </w:p>
    <w:p w:rsidR="00890831" w:rsidRPr="0031654A" w:rsidRDefault="00890831" w:rsidP="00890831">
      <w:pPr>
        <w:widowControl w:val="0"/>
        <w:ind w:firstLine="709"/>
        <w:jc w:val="both"/>
      </w:pPr>
      <w:r w:rsidRPr="0031654A">
        <w:rPr>
          <w:i/>
          <w:iCs/>
        </w:rPr>
        <w:t>П</w:t>
      </w:r>
      <w:r w:rsidRPr="0031654A">
        <w:rPr>
          <w:i/>
          <w:iCs/>
          <w:vertAlign w:val="subscript"/>
        </w:rPr>
        <w:t>пл</w:t>
      </w:r>
      <w:r w:rsidRPr="0031654A">
        <w:rPr>
          <w:i/>
          <w:iCs/>
          <w:vertAlign w:val="subscript"/>
          <w:lang w:val="en-US"/>
        </w:rPr>
        <w:t>i</w:t>
      </w:r>
      <w:r w:rsidRPr="0031654A">
        <w:t xml:space="preserve"> – плановое значение </w:t>
      </w:r>
      <w:r w:rsidRPr="0031654A">
        <w:rPr>
          <w:lang w:val="en-US"/>
        </w:rPr>
        <w:t>i</w:t>
      </w:r>
      <w:r w:rsidRPr="0031654A">
        <w:t>-того показателя эффективности реализации муниципальной подпрограммы (в соответствующих единицах измерения).</w:t>
      </w:r>
    </w:p>
    <w:p w:rsidR="00890831" w:rsidRPr="0031654A" w:rsidRDefault="00890831" w:rsidP="00890831">
      <w:pPr>
        <w:pStyle w:val="ConsPlusNonformat"/>
        <w:ind w:firstLine="540"/>
        <w:jc w:val="both"/>
        <w:rPr>
          <w:rFonts w:ascii="Times New Roman" w:hAnsi="Times New Roman" w:cs="Times New Roman"/>
          <w:sz w:val="24"/>
          <w:szCs w:val="24"/>
        </w:rPr>
      </w:pPr>
      <w:r w:rsidRPr="0031654A">
        <w:rPr>
          <w:rFonts w:ascii="Times New Roman" w:hAnsi="Times New Roman" w:cs="Times New Roman"/>
          <w:sz w:val="24"/>
          <w:szCs w:val="24"/>
        </w:rPr>
        <w:t>При условии  выполнения значений показателей «не более», «не менее» степень достижения i-го показателя эффективности реализации муниципальной подпрограммы считать равным 1.</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единицы.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объема ресурсов, направленных на реализацию муниципальной подпрограммы,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w:t>
      </w:r>
    </w:p>
    <w:p w:rsidR="00890831" w:rsidRPr="0031654A" w:rsidRDefault="00890831" w:rsidP="00890831">
      <w:pPr>
        <w:widowControl w:val="0"/>
        <w:tabs>
          <w:tab w:val="left" w:pos="699"/>
          <w:tab w:val="center" w:pos="4677"/>
        </w:tabs>
      </w:pPr>
      <w:r w:rsidRPr="0031654A">
        <w:rPr>
          <w:spacing w:val="-4"/>
          <w:position w:val="-30"/>
        </w:rPr>
        <w:tab/>
      </w:r>
      <w:r w:rsidRPr="0031654A">
        <w:rPr>
          <w:spacing w:val="-4"/>
          <w:position w:val="-30"/>
        </w:rPr>
        <w:tab/>
      </w:r>
      <w:r w:rsidRPr="0031654A">
        <w:rPr>
          <w:spacing w:val="-4"/>
          <w:position w:val="-30"/>
        </w:rPr>
        <w:object w:dxaOrig="1700" w:dyaOrig="720">
          <v:shape id="_x0000_i1042" type="#_x0000_t75" style="width:98.25pt;height:42pt" o:ole="">
            <v:imagedata r:id="rId22" o:title=""/>
          </v:shape>
          <o:OLEObject Type="Embed" ProgID="Equation.3" ShapeID="_x0000_i1042" DrawAspect="Content" ObjectID="_1573368654" r:id="rId40"/>
        </w:object>
      </w:r>
      <w:r w:rsidRPr="0031654A">
        <w:t>, где:</w:t>
      </w:r>
    </w:p>
    <w:p w:rsidR="00890831" w:rsidRPr="0031654A" w:rsidRDefault="00890831" w:rsidP="00890831">
      <w:pPr>
        <w:widowControl w:val="0"/>
        <w:ind w:firstLine="708"/>
        <w:jc w:val="both"/>
      </w:pPr>
      <w:r w:rsidRPr="0031654A">
        <w:rPr>
          <w:i/>
          <w:iCs/>
        </w:rPr>
        <w:t>У</w:t>
      </w:r>
      <w:r w:rsidRPr="0031654A">
        <w:rPr>
          <w:i/>
          <w:iCs/>
          <w:vertAlign w:val="subscript"/>
        </w:rPr>
        <w:t>ф</w:t>
      </w:r>
      <w:r w:rsidRPr="0031654A">
        <w:rPr>
          <w:i/>
          <w:iCs/>
        </w:rPr>
        <w:t xml:space="preserve"> </w:t>
      </w:r>
      <w:r w:rsidRPr="0031654A">
        <w:t>– уровень финансирования муниципальной подпрограммы в целом;</w:t>
      </w:r>
    </w:p>
    <w:p w:rsidR="00890831" w:rsidRPr="0031654A" w:rsidRDefault="00890831" w:rsidP="00890831">
      <w:pPr>
        <w:widowControl w:val="0"/>
        <w:jc w:val="both"/>
      </w:pPr>
      <w:r w:rsidRPr="0031654A">
        <w:t xml:space="preserve"> </w:t>
      </w:r>
      <w:r w:rsidRPr="0031654A">
        <w:tab/>
      </w:r>
      <w:r w:rsidRPr="0031654A">
        <w:rPr>
          <w:i/>
          <w:iCs/>
        </w:rPr>
        <w:t>Ф</w:t>
      </w:r>
      <w:r w:rsidRPr="0031654A">
        <w:rPr>
          <w:i/>
          <w:iCs/>
          <w:vertAlign w:val="subscript"/>
        </w:rPr>
        <w:t>ф</w:t>
      </w:r>
      <w:r w:rsidRPr="0031654A">
        <w:rPr>
          <w:i/>
          <w:iCs/>
        </w:rPr>
        <w:t xml:space="preserve"> </w:t>
      </w:r>
      <w:r w:rsidRPr="0031654A">
        <w:t>–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подпрограммы (тыс. рублей);</w:t>
      </w:r>
    </w:p>
    <w:p w:rsidR="00890831" w:rsidRPr="0031654A" w:rsidRDefault="00890831" w:rsidP="00890831">
      <w:pPr>
        <w:widowControl w:val="0"/>
        <w:ind w:firstLine="708"/>
        <w:jc w:val="both"/>
      </w:pPr>
      <w:r w:rsidRPr="0031654A">
        <w:rPr>
          <w:i/>
          <w:iCs/>
        </w:rPr>
        <w:t>Ф</w:t>
      </w:r>
      <w:r w:rsidRPr="0031654A">
        <w:rPr>
          <w:i/>
          <w:iCs/>
          <w:vertAlign w:val="subscript"/>
        </w:rPr>
        <w:t>пл</w:t>
      </w:r>
      <w:r w:rsidRPr="0031654A">
        <w:t xml:space="preserve"> – плановый объем финансовых ресурсов за счет всех источников финансирования на </w:t>
      </w:r>
      <w:r w:rsidRPr="0031654A">
        <w:lastRenderedPageBreak/>
        <w:t>реализацию мероприятий муниципальной подпрограммы на соответствующий отчетный период, установленный муниципальной подпрограммой (тыс. рублей).</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эффективности реализации муниципальной подпрограммы производится по формуле:</w:t>
      </w:r>
    </w:p>
    <w:p w:rsidR="00890831" w:rsidRPr="0031654A" w:rsidRDefault="00890831" w:rsidP="00890831">
      <w:pPr>
        <w:pStyle w:val="ConsPlusNonformat"/>
        <w:rPr>
          <w:rFonts w:ascii="Times New Roman" w:hAnsi="Times New Roman" w:cs="Times New Roman"/>
          <w:color w:val="FF0000"/>
          <w:sz w:val="24"/>
          <w:szCs w:val="24"/>
        </w:rPr>
      </w:pPr>
      <w:r w:rsidRPr="0031654A">
        <w:rPr>
          <w:rFonts w:ascii="Times New Roman" w:hAnsi="Times New Roman" w:cs="Times New Roman"/>
          <w:color w:val="FF0000"/>
          <w:sz w:val="24"/>
          <w:szCs w:val="24"/>
        </w:rPr>
        <w:t xml:space="preserve">                            </w:t>
      </w:r>
      <w:r w:rsidRPr="0031654A">
        <w:rPr>
          <w:spacing w:val="-4"/>
          <w:position w:val="-66"/>
          <w:sz w:val="24"/>
          <w:szCs w:val="24"/>
        </w:rPr>
        <w:object w:dxaOrig="1860" w:dyaOrig="1160">
          <v:shape id="_x0000_i1043" type="#_x0000_t75" style="width:107.25pt;height:68.25pt" o:ole="">
            <v:imagedata r:id="rId24" o:title=""/>
          </v:shape>
          <o:OLEObject Type="Embed" ProgID="Equation.3" ShapeID="_x0000_i1043" DrawAspect="Content" ObjectID="_1573368655" r:id="rId41"/>
        </w:object>
      </w:r>
      <w:r w:rsidRPr="0031654A">
        <w:rPr>
          <w:rFonts w:ascii="Times New Roman" w:hAnsi="Times New Roman" w:cs="Times New Roman"/>
          <w:color w:val="FF0000"/>
          <w:sz w:val="24"/>
          <w:szCs w:val="24"/>
        </w:rPr>
        <w:t xml:space="preserve">      </w:t>
      </w:r>
    </w:p>
    <w:p w:rsidR="00890831" w:rsidRPr="0031654A" w:rsidRDefault="00890831" w:rsidP="00890831">
      <w:pPr>
        <w:autoSpaceDE w:val="0"/>
        <w:autoSpaceDN w:val="0"/>
        <w:adjustRightInd w:val="0"/>
        <w:ind w:firstLine="709"/>
        <w:jc w:val="both"/>
        <w:rPr>
          <w:spacing w:val="-6"/>
        </w:rPr>
      </w:pPr>
      <w:r w:rsidRPr="0031654A">
        <w:rPr>
          <w:spacing w:val="-6"/>
          <w:position w:val="-10"/>
        </w:rPr>
        <w:object w:dxaOrig="460" w:dyaOrig="340">
          <v:shape id="_x0000_i1044" type="#_x0000_t75" style="width:26.25pt;height:19.5pt" o:ole="">
            <v:imagedata r:id="rId26" o:title=""/>
          </v:shape>
          <o:OLEObject Type="Embed" ProgID="Equation.3" ShapeID="_x0000_i1044" DrawAspect="Content" ObjectID="_1573368656" r:id="rId42"/>
        </w:object>
      </w:r>
      <w:r w:rsidRPr="0031654A">
        <w:rPr>
          <w:spacing w:val="-6"/>
        </w:rPr>
        <w:t xml:space="preserve"> – оценка эффективности реализации муниципальной подпрограммы (%);</w:t>
      </w:r>
    </w:p>
    <w:p w:rsidR="00890831" w:rsidRPr="0031654A" w:rsidRDefault="00890831" w:rsidP="00890831">
      <w:pPr>
        <w:pStyle w:val="ConsPlusNonformat"/>
        <w:ind w:firstLine="709"/>
        <w:jc w:val="both"/>
        <w:rPr>
          <w:rFonts w:ascii="Times New Roman" w:hAnsi="Times New Roman" w:cs="Times New Roman"/>
          <w:spacing w:val="-6"/>
          <w:sz w:val="24"/>
          <w:szCs w:val="24"/>
        </w:rPr>
      </w:pPr>
      <w:r w:rsidRPr="0031654A">
        <w:rPr>
          <w:rFonts w:ascii="Times New Roman" w:hAnsi="Times New Roman" w:cs="Times New Roman"/>
          <w:spacing w:val="-6"/>
          <w:position w:val="-14"/>
          <w:sz w:val="24"/>
          <w:szCs w:val="24"/>
        </w:rPr>
        <w:object w:dxaOrig="540" w:dyaOrig="400">
          <v:shape id="_x0000_i1045" type="#_x0000_t75" style="width:27pt;height:20.25pt" o:ole="">
            <v:imagedata r:id="rId28" o:title=""/>
          </v:shape>
          <o:OLEObject Type="Embed" ProgID="Equation.3" ShapeID="_x0000_i1045" DrawAspect="Content" ObjectID="_1573368657" r:id="rId43"/>
        </w:object>
      </w:r>
      <w:r w:rsidRPr="0031654A">
        <w:rPr>
          <w:rFonts w:ascii="Times New Roman" w:hAnsi="Times New Roman" w:cs="Times New Roman"/>
          <w:i/>
          <w:iCs/>
          <w:spacing w:val="-6"/>
          <w:sz w:val="24"/>
          <w:szCs w:val="24"/>
        </w:rPr>
        <w:t xml:space="preserve"> </w:t>
      </w:r>
      <w:r w:rsidRPr="0031654A">
        <w:rPr>
          <w:rFonts w:ascii="Times New Roman" w:hAnsi="Times New Roman" w:cs="Times New Roman"/>
          <w:spacing w:val="-6"/>
          <w:sz w:val="24"/>
          <w:szCs w:val="24"/>
        </w:rPr>
        <w:t xml:space="preserve"> – степень достижения показателей эффективности реализации муниципальной  подпрограммы (%);</w:t>
      </w:r>
    </w:p>
    <w:p w:rsidR="00890831" w:rsidRPr="0031654A" w:rsidRDefault="00890831" w:rsidP="00890831">
      <w:pPr>
        <w:widowControl w:val="0"/>
        <w:ind w:firstLine="709"/>
        <w:jc w:val="both"/>
        <w:rPr>
          <w:spacing w:val="-6"/>
        </w:rPr>
      </w:pPr>
      <w:r w:rsidRPr="0031654A">
        <w:rPr>
          <w:i/>
          <w:iCs/>
          <w:spacing w:val="-6"/>
        </w:rPr>
        <w:t>У</w:t>
      </w:r>
      <w:r w:rsidRPr="0031654A">
        <w:rPr>
          <w:i/>
          <w:iCs/>
          <w:spacing w:val="-6"/>
          <w:vertAlign w:val="subscript"/>
        </w:rPr>
        <w:t>ф</w:t>
      </w:r>
      <w:r w:rsidRPr="0031654A">
        <w:rPr>
          <w:spacing w:val="-6"/>
        </w:rPr>
        <w:t xml:space="preserve"> – уровень финансирования муниципальной  подпрограммы в целом (%);</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Для  оценки эффективности реализации муниципальной подпрограммы устанавливаются следующие критерии:</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46" type="#_x0000_t75" style="width:27pt;height:19.5pt" o:ole="">
            <v:imagedata r:id="rId30" o:title=""/>
          </v:shape>
          <o:OLEObject Type="Embed" ProgID="Equation.3" ShapeID="_x0000_i1046" DrawAspect="Content" ObjectID="_1573368658" r:id="rId44"/>
        </w:object>
      </w:r>
      <w:r w:rsidRPr="0031654A">
        <w:rPr>
          <w:rFonts w:ascii="Times New Roman" w:hAnsi="Times New Roman" w:cs="Times New Roman"/>
          <w:sz w:val="24"/>
          <w:szCs w:val="24"/>
        </w:rPr>
        <w:t>равно 80% и выше, то уровень эффективности реализации муниципальной подпрограммы оценивается как высокий;</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47" type="#_x0000_t75" style="width:27pt;height:19.5pt" o:ole="">
            <v:imagedata r:id="rId30" o:title=""/>
          </v:shape>
          <o:OLEObject Type="Embed" ProgID="Equation.3" ShapeID="_x0000_i1047" DrawAspect="Content" ObjectID="_1573368659" r:id="rId45"/>
        </w:object>
      </w:r>
      <w:r w:rsidRPr="0031654A">
        <w:rPr>
          <w:rFonts w:ascii="Times New Roman" w:hAnsi="Times New Roman" w:cs="Times New Roman"/>
          <w:sz w:val="24"/>
          <w:szCs w:val="24"/>
        </w:rPr>
        <w:t>от 60 до 80%, то уровень эффективности реализации муниципальной подпрограммы оценивается как удовлетворительный;</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48" type="#_x0000_t75" style="width:27pt;height:19.5pt" o:ole="">
            <v:imagedata r:id="rId30" o:title=""/>
          </v:shape>
          <o:OLEObject Type="Embed" ProgID="Equation.3" ShapeID="_x0000_i1048" DrawAspect="Content" ObjectID="_1573368660" r:id="rId46"/>
        </w:object>
      </w:r>
      <w:r w:rsidRPr="0031654A">
        <w:rPr>
          <w:rFonts w:ascii="Times New Roman" w:hAnsi="Times New Roman" w:cs="Times New Roman"/>
          <w:sz w:val="24"/>
          <w:szCs w:val="24"/>
        </w:rPr>
        <w:t>ниже 60%, то уровень эффективности реализации муниципальной подпрограммы оценивается как неудовлетворительный;</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890831" w:rsidRPr="0031654A" w:rsidRDefault="00890831" w:rsidP="00890831">
      <w:pPr>
        <w:pStyle w:val="ConsPlusNormal"/>
        <w:ind w:firstLine="540"/>
        <w:jc w:val="both"/>
        <w:rPr>
          <w:rFonts w:ascii="Times New Roman" w:hAnsi="Times New Roman" w:cs="Times New Roman"/>
          <w:sz w:val="24"/>
          <w:szCs w:val="24"/>
        </w:rPr>
      </w:pPr>
      <w:r w:rsidRPr="00C4374F">
        <w:rPr>
          <w:rFonts w:ascii="Times New Roman" w:hAnsi="Times New Roman" w:cs="Times New Roman"/>
          <w:sz w:val="24"/>
          <w:szCs w:val="24"/>
        </w:rPr>
        <w:t>Ответственные  исполнители  муниципальной  подпрограммы  ежеквартально  в  срок  до  10  числа  месяца, следующего  за  отчетным  и  ежегодно в срок до 1 марта года, следующего за отчетным,  предоставляют отчет о ходе реализации</w:t>
      </w:r>
      <w:r w:rsidRPr="00C4374F">
        <w:rPr>
          <w:sz w:val="24"/>
          <w:szCs w:val="24"/>
        </w:rPr>
        <w:t xml:space="preserve"> </w:t>
      </w:r>
      <w:r w:rsidRPr="00C4374F">
        <w:rPr>
          <w:rFonts w:ascii="Times New Roman" w:hAnsi="Times New Roman" w:cs="Times New Roman"/>
          <w:sz w:val="24"/>
          <w:szCs w:val="24"/>
        </w:rPr>
        <w:t>муниципальной подпрограммы</w:t>
      </w:r>
      <w:r>
        <w:rPr>
          <w:rFonts w:ascii="Times New Roman" w:hAnsi="Times New Roman" w:cs="Times New Roman"/>
          <w:sz w:val="24"/>
          <w:szCs w:val="24"/>
        </w:rPr>
        <w:t xml:space="preserve"> в сектор экономики и бухгалтерского учета</w:t>
      </w:r>
      <w:r w:rsidRPr="00C4374F">
        <w:rPr>
          <w:rFonts w:ascii="Times New Roman" w:hAnsi="Times New Roman" w:cs="Times New Roman"/>
          <w:sz w:val="24"/>
          <w:szCs w:val="24"/>
        </w:rPr>
        <w:t>.</w:t>
      </w:r>
    </w:p>
    <w:p w:rsidR="00890831" w:rsidRPr="0031654A" w:rsidRDefault="00890831" w:rsidP="00890831">
      <w:pPr>
        <w:pStyle w:val="ConsPlusNormal"/>
        <w:ind w:firstLine="540"/>
        <w:jc w:val="both"/>
        <w:rPr>
          <w:sz w:val="24"/>
          <w:szCs w:val="24"/>
        </w:rPr>
        <w:sectPr w:rsidR="00890831" w:rsidRPr="0031654A" w:rsidSect="00890831">
          <w:footerReference w:type="default" r:id="rId47"/>
          <w:pgSz w:w="11906" w:h="16838" w:code="9"/>
          <w:pgMar w:top="624" w:right="851" w:bottom="454" w:left="1134" w:header="720" w:footer="720" w:gutter="0"/>
          <w:cols w:space="720"/>
        </w:sectPr>
      </w:pPr>
      <w:r w:rsidRPr="0031654A">
        <w:rPr>
          <w:sz w:val="24"/>
          <w:szCs w:val="24"/>
        </w:rPr>
        <w:t xml:space="preserve">                        </w:t>
      </w: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Приложение №1</w:t>
      </w: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программе</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муниципального управления</w:t>
      </w:r>
      <w:r w:rsidR="00056FE3">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6841"/>
        <w:gridCol w:w="1389"/>
        <w:gridCol w:w="1547"/>
        <w:gridCol w:w="1428"/>
        <w:gridCol w:w="1547"/>
        <w:gridCol w:w="1547"/>
      </w:tblGrid>
      <w:tr w:rsidR="00056FE3" w:rsidRPr="0031654A" w:rsidTr="00056FE3">
        <w:trPr>
          <w:trHeight w:val="301"/>
        </w:trPr>
        <w:tc>
          <w:tcPr>
            <w:tcW w:w="922" w:type="dxa"/>
            <w:vMerge w:val="restart"/>
          </w:tcPr>
          <w:p w:rsidR="00056FE3" w:rsidRPr="003E5431" w:rsidRDefault="00056FE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№п/п</w:t>
            </w:r>
          </w:p>
        </w:tc>
        <w:tc>
          <w:tcPr>
            <w:tcW w:w="6841" w:type="dxa"/>
            <w:vMerge w:val="restart"/>
          </w:tcPr>
          <w:p w:rsidR="00056FE3" w:rsidRPr="003E5431" w:rsidRDefault="00056FE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Наименование программы, подпрограммы, отдельного  мероприятия, наименование показателей </w:t>
            </w:r>
          </w:p>
        </w:tc>
        <w:tc>
          <w:tcPr>
            <w:tcW w:w="1389" w:type="dxa"/>
            <w:vMerge w:val="restart"/>
          </w:tcPr>
          <w:p w:rsidR="00056FE3" w:rsidRPr="003E5431" w:rsidRDefault="00056FE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Единица измерения </w:t>
            </w:r>
          </w:p>
        </w:tc>
        <w:tc>
          <w:tcPr>
            <w:tcW w:w="6069" w:type="dxa"/>
            <w:gridSpan w:val="4"/>
            <w:tcBorders>
              <w:top w:val="single" w:sz="4" w:space="0" w:color="auto"/>
              <w:bottom w:val="single" w:sz="4" w:space="0" w:color="auto"/>
              <w:right w:val="single" w:sz="4" w:space="0" w:color="auto"/>
            </w:tcBorders>
          </w:tcPr>
          <w:p w:rsidR="00056FE3" w:rsidRPr="0031654A" w:rsidRDefault="00056FE3" w:rsidP="00890831">
            <w:pPr>
              <w:jc w:val="center"/>
            </w:pPr>
            <w:r w:rsidRPr="0031654A">
              <w:t>Значение показателя эффективности</w:t>
            </w:r>
          </w:p>
        </w:tc>
      </w:tr>
      <w:tr w:rsidR="00056FE3" w:rsidRPr="0031654A" w:rsidTr="00056FE3">
        <w:trPr>
          <w:trHeight w:val="569"/>
        </w:trPr>
        <w:tc>
          <w:tcPr>
            <w:tcW w:w="922" w:type="dxa"/>
            <w:vMerge/>
          </w:tcPr>
          <w:p w:rsidR="00056FE3" w:rsidRPr="003E5431" w:rsidRDefault="00056FE3" w:rsidP="00890831">
            <w:pPr>
              <w:pStyle w:val="ConsPlusNormal"/>
              <w:ind w:firstLine="0"/>
              <w:jc w:val="center"/>
              <w:rPr>
                <w:rFonts w:ascii="Times New Roman" w:hAnsi="Times New Roman" w:cs="Times New Roman"/>
                <w:sz w:val="24"/>
                <w:szCs w:val="24"/>
              </w:rPr>
            </w:pPr>
          </w:p>
        </w:tc>
        <w:tc>
          <w:tcPr>
            <w:tcW w:w="6841" w:type="dxa"/>
            <w:vMerge/>
          </w:tcPr>
          <w:p w:rsidR="00056FE3" w:rsidRPr="003E5431" w:rsidRDefault="00056FE3" w:rsidP="00890831">
            <w:pPr>
              <w:pStyle w:val="ConsPlusNormal"/>
              <w:ind w:firstLine="0"/>
              <w:jc w:val="center"/>
              <w:rPr>
                <w:rFonts w:ascii="Times New Roman" w:hAnsi="Times New Roman" w:cs="Times New Roman"/>
                <w:sz w:val="24"/>
                <w:szCs w:val="24"/>
              </w:rPr>
            </w:pPr>
          </w:p>
        </w:tc>
        <w:tc>
          <w:tcPr>
            <w:tcW w:w="1389" w:type="dxa"/>
            <w:vMerge/>
          </w:tcPr>
          <w:p w:rsidR="00056FE3" w:rsidRPr="003E5431" w:rsidRDefault="00056FE3" w:rsidP="00890831">
            <w:pPr>
              <w:pStyle w:val="ConsPlusNormal"/>
              <w:ind w:firstLine="0"/>
              <w:jc w:val="center"/>
              <w:rPr>
                <w:rFonts w:ascii="Times New Roman" w:hAnsi="Times New Roman" w:cs="Times New Roman"/>
                <w:sz w:val="24"/>
                <w:szCs w:val="24"/>
              </w:rPr>
            </w:pPr>
          </w:p>
        </w:tc>
        <w:tc>
          <w:tcPr>
            <w:tcW w:w="1547" w:type="dxa"/>
            <w:tcBorders>
              <w:left w:val="single" w:sz="4" w:space="0" w:color="auto"/>
            </w:tcBorders>
          </w:tcPr>
          <w:p w:rsidR="00056FE3" w:rsidRPr="003E5431" w:rsidRDefault="00056FE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2017 год</w:t>
            </w:r>
          </w:p>
        </w:tc>
        <w:tc>
          <w:tcPr>
            <w:tcW w:w="1428" w:type="dxa"/>
          </w:tcPr>
          <w:p w:rsidR="00056FE3" w:rsidRPr="003E5431" w:rsidRDefault="00056FE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2018 год</w:t>
            </w:r>
          </w:p>
        </w:tc>
        <w:tc>
          <w:tcPr>
            <w:tcW w:w="1547" w:type="dxa"/>
          </w:tcPr>
          <w:p w:rsidR="00056FE3" w:rsidRPr="003E5431" w:rsidRDefault="00056FE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2019 год</w:t>
            </w:r>
          </w:p>
        </w:tc>
        <w:tc>
          <w:tcPr>
            <w:tcW w:w="1547" w:type="dxa"/>
          </w:tcPr>
          <w:p w:rsidR="00056FE3" w:rsidRPr="003E5431" w:rsidRDefault="00056FE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2020 год</w:t>
            </w:r>
          </w:p>
        </w:tc>
      </w:tr>
      <w:tr w:rsidR="00056FE3" w:rsidRPr="0031654A" w:rsidTr="00056FE3">
        <w:trPr>
          <w:trHeight w:val="569"/>
        </w:trPr>
        <w:tc>
          <w:tcPr>
            <w:tcW w:w="922" w:type="dxa"/>
          </w:tcPr>
          <w:p w:rsidR="00056FE3" w:rsidRPr="003E5431" w:rsidRDefault="00056FE3"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w:t>
            </w:r>
          </w:p>
        </w:tc>
        <w:tc>
          <w:tcPr>
            <w:tcW w:w="6841" w:type="dxa"/>
          </w:tcPr>
          <w:p w:rsidR="00056FE3" w:rsidRPr="003E5431" w:rsidRDefault="00056FE3" w:rsidP="00890831">
            <w:pPr>
              <w:pStyle w:val="ConsPlusNormal"/>
              <w:ind w:firstLine="0"/>
              <w:rPr>
                <w:rFonts w:ascii="Times New Roman" w:hAnsi="Times New Roman" w:cs="Times New Roman"/>
                <w:b/>
                <w:sz w:val="24"/>
                <w:szCs w:val="24"/>
              </w:rPr>
            </w:pPr>
            <w:r w:rsidRPr="003E5431">
              <w:rPr>
                <w:rFonts w:ascii="Times New Roman" w:hAnsi="Times New Roman" w:cs="Times New Roman"/>
                <w:b/>
                <w:sz w:val="24"/>
                <w:szCs w:val="24"/>
              </w:rPr>
              <w:t xml:space="preserve">Муниципальная подпрограмма «Развитие муниципального управления» </w:t>
            </w:r>
            <w:r w:rsidR="00FA6029">
              <w:rPr>
                <w:rFonts w:ascii="Times New Roman" w:hAnsi="Times New Roman" w:cs="Times New Roman"/>
                <w:b/>
                <w:sz w:val="24"/>
                <w:szCs w:val="24"/>
              </w:rPr>
              <w:t>на 2017-2020 годы</w:t>
            </w:r>
          </w:p>
        </w:tc>
        <w:tc>
          <w:tcPr>
            <w:tcW w:w="1389" w:type="dxa"/>
          </w:tcPr>
          <w:p w:rsidR="00056FE3" w:rsidRPr="003E5431" w:rsidRDefault="00056FE3" w:rsidP="00890831">
            <w:pPr>
              <w:pStyle w:val="ConsPlusNormal"/>
              <w:ind w:firstLine="0"/>
              <w:jc w:val="center"/>
              <w:rPr>
                <w:rFonts w:ascii="Times New Roman" w:hAnsi="Times New Roman" w:cs="Times New Roman"/>
                <w:b/>
                <w:sz w:val="24"/>
                <w:szCs w:val="24"/>
              </w:rPr>
            </w:pPr>
          </w:p>
        </w:tc>
        <w:tc>
          <w:tcPr>
            <w:tcW w:w="1547" w:type="dxa"/>
          </w:tcPr>
          <w:p w:rsidR="00056FE3" w:rsidRPr="003E5431" w:rsidRDefault="00056FE3" w:rsidP="00890831">
            <w:pPr>
              <w:pStyle w:val="ConsPlusNormal"/>
              <w:ind w:firstLine="0"/>
              <w:jc w:val="center"/>
              <w:rPr>
                <w:rFonts w:ascii="Times New Roman" w:hAnsi="Times New Roman" w:cs="Times New Roman"/>
                <w:b/>
                <w:sz w:val="24"/>
                <w:szCs w:val="24"/>
              </w:rPr>
            </w:pPr>
          </w:p>
        </w:tc>
        <w:tc>
          <w:tcPr>
            <w:tcW w:w="1428" w:type="dxa"/>
          </w:tcPr>
          <w:p w:rsidR="00056FE3" w:rsidRPr="003E5431" w:rsidRDefault="00056FE3" w:rsidP="00890831">
            <w:pPr>
              <w:pStyle w:val="ConsPlusNormal"/>
              <w:ind w:firstLine="0"/>
              <w:jc w:val="center"/>
              <w:rPr>
                <w:rFonts w:ascii="Times New Roman" w:hAnsi="Times New Roman" w:cs="Times New Roman"/>
                <w:b/>
                <w:sz w:val="24"/>
                <w:szCs w:val="24"/>
              </w:rPr>
            </w:pPr>
          </w:p>
        </w:tc>
        <w:tc>
          <w:tcPr>
            <w:tcW w:w="1547" w:type="dxa"/>
          </w:tcPr>
          <w:p w:rsidR="00056FE3" w:rsidRPr="003E5431" w:rsidRDefault="00056FE3" w:rsidP="00890831">
            <w:pPr>
              <w:pStyle w:val="ConsPlusNormal"/>
              <w:ind w:firstLine="0"/>
              <w:jc w:val="center"/>
              <w:rPr>
                <w:rFonts w:ascii="Times New Roman" w:hAnsi="Times New Roman" w:cs="Times New Roman"/>
                <w:b/>
                <w:sz w:val="24"/>
                <w:szCs w:val="24"/>
              </w:rPr>
            </w:pPr>
          </w:p>
        </w:tc>
        <w:tc>
          <w:tcPr>
            <w:tcW w:w="1547" w:type="dxa"/>
          </w:tcPr>
          <w:p w:rsidR="00056FE3" w:rsidRPr="003E5431" w:rsidRDefault="00056FE3" w:rsidP="00890831">
            <w:pPr>
              <w:pStyle w:val="ConsPlusNormal"/>
              <w:ind w:firstLine="0"/>
              <w:jc w:val="center"/>
              <w:rPr>
                <w:rFonts w:ascii="Times New Roman" w:hAnsi="Times New Roman" w:cs="Times New Roman"/>
                <w:b/>
                <w:sz w:val="24"/>
                <w:szCs w:val="24"/>
              </w:rPr>
            </w:pPr>
          </w:p>
        </w:tc>
      </w:tr>
      <w:tr w:rsidR="00056FE3" w:rsidRPr="005568E3" w:rsidTr="00056FE3">
        <w:trPr>
          <w:trHeight w:val="684"/>
        </w:trPr>
        <w:tc>
          <w:tcPr>
            <w:tcW w:w="922" w:type="dxa"/>
          </w:tcPr>
          <w:p w:rsidR="00056FE3" w:rsidRPr="003E5431" w:rsidRDefault="00056FE3"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1.1</w:t>
            </w:r>
          </w:p>
        </w:tc>
        <w:tc>
          <w:tcPr>
            <w:tcW w:w="6841" w:type="dxa"/>
          </w:tcPr>
          <w:p w:rsidR="00056FE3" w:rsidRPr="003E5431" w:rsidRDefault="00056FE3" w:rsidP="00890831">
            <w:pPr>
              <w:ind w:left="30" w:right="30"/>
              <w:textAlignment w:val="baseline"/>
              <w:rPr>
                <w:color w:val="FF0000"/>
              </w:rPr>
            </w:pPr>
            <w:r w:rsidRPr="003E5431">
              <w:rPr>
                <w:color w:val="000000"/>
              </w:rPr>
              <w:t>Количество обращений граждан в администрацию муниципального образования, рассмотренных с нарушением сроков, установленных действующим законодательством / ед.</w:t>
            </w:r>
          </w:p>
        </w:tc>
        <w:tc>
          <w:tcPr>
            <w:tcW w:w="1389" w:type="dxa"/>
          </w:tcPr>
          <w:p w:rsidR="00056FE3" w:rsidRPr="003E5431" w:rsidRDefault="00056FE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0</w:t>
            </w:r>
          </w:p>
        </w:tc>
        <w:tc>
          <w:tcPr>
            <w:tcW w:w="1428"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0</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0</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0</w:t>
            </w:r>
          </w:p>
        </w:tc>
      </w:tr>
      <w:tr w:rsidR="00056FE3" w:rsidRPr="0031654A" w:rsidTr="00056FE3">
        <w:tc>
          <w:tcPr>
            <w:tcW w:w="922" w:type="dxa"/>
          </w:tcPr>
          <w:p w:rsidR="00056FE3" w:rsidRPr="003E5431" w:rsidRDefault="00056FE3"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1.2</w:t>
            </w:r>
          </w:p>
        </w:tc>
        <w:tc>
          <w:tcPr>
            <w:tcW w:w="6841" w:type="dxa"/>
          </w:tcPr>
          <w:p w:rsidR="00056FE3" w:rsidRPr="003E5431" w:rsidRDefault="00056FE3" w:rsidP="00890831">
            <w:pPr>
              <w:pStyle w:val="ConsPlusCell"/>
              <w:rPr>
                <w:rFonts w:ascii="Times New Roman" w:hAnsi="Times New Roman" w:cs="Times New Roman"/>
                <w:sz w:val="24"/>
                <w:szCs w:val="24"/>
              </w:rPr>
            </w:pPr>
            <w:r w:rsidRPr="003E5431">
              <w:rPr>
                <w:rFonts w:ascii="Times New Roman" w:hAnsi="Times New Roman" w:cs="Times New Roman"/>
                <w:sz w:val="24"/>
                <w:szCs w:val="24"/>
              </w:rPr>
              <w:t xml:space="preserve">Увеличение общего объема расходов бюджета муниципального образования в расчете на одного жителя  муниципального образования /тыс.руб. на одного жителя </w:t>
            </w:r>
          </w:p>
        </w:tc>
        <w:tc>
          <w:tcPr>
            <w:tcW w:w="1389" w:type="dxa"/>
          </w:tcPr>
          <w:p w:rsidR="00056FE3" w:rsidRPr="003E5431" w:rsidRDefault="00056FE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Тыс.руб</w:t>
            </w:r>
            <w:r>
              <w:rPr>
                <w:rFonts w:ascii="Times New Roman" w:hAnsi="Times New Roman" w:cs="Times New Roman"/>
                <w:sz w:val="24"/>
                <w:szCs w:val="24"/>
              </w:rPr>
              <w:t>.</w:t>
            </w:r>
            <w:r w:rsidRPr="003E5431">
              <w:rPr>
                <w:rFonts w:ascii="Times New Roman" w:hAnsi="Times New Roman" w:cs="Times New Roman"/>
                <w:sz w:val="24"/>
                <w:szCs w:val="24"/>
              </w:rPr>
              <w:t xml:space="preserve"> на одного жителя</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1,5</w:t>
            </w:r>
          </w:p>
        </w:tc>
        <w:tc>
          <w:tcPr>
            <w:tcW w:w="1428"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1,3</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1,2</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1,3</w:t>
            </w:r>
          </w:p>
        </w:tc>
      </w:tr>
      <w:tr w:rsidR="00056FE3" w:rsidRPr="0031654A" w:rsidTr="00056FE3">
        <w:tc>
          <w:tcPr>
            <w:tcW w:w="922" w:type="dxa"/>
          </w:tcPr>
          <w:p w:rsidR="00056FE3" w:rsidRPr="003E5431" w:rsidRDefault="00056FE3"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1.3</w:t>
            </w:r>
          </w:p>
        </w:tc>
        <w:tc>
          <w:tcPr>
            <w:tcW w:w="6841" w:type="dxa"/>
          </w:tcPr>
          <w:p w:rsidR="00056FE3" w:rsidRPr="0031654A" w:rsidRDefault="00056FE3" w:rsidP="00890831">
            <w:pPr>
              <w:autoSpaceDE w:val="0"/>
              <w:autoSpaceDN w:val="0"/>
              <w:adjustRightInd w:val="0"/>
            </w:pPr>
            <w:r w:rsidRPr="0031654A">
              <w:t xml:space="preserve">Удельный вес муниципальных служащих, соответствующих замещаемой должности по результатам аттестации /  % </w:t>
            </w:r>
          </w:p>
        </w:tc>
        <w:tc>
          <w:tcPr>
            <w:tcW w:w="1389" w:type="dxa"/>
          </w:tcPr>
          <w:p w:rsidR="00056FE3" w:rsidRPr="003E5431" w:rsidRDefault="00056FE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100</w:t>
            </w:r>
          </w:p>
        </w:tc>
        <w:tc>
          <w:tcPr>
            <w:tcW w:w="1428"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100</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100</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100</w:t>
            </w:r>
          </w:p>
        </w:tc>
      </w:tr>
      <w:tr w:rsidR="00056FE3" w:rsidRPr="0031654A" w:rsidTr="00056FE3">
        <w:tc>
          <w:tcPr>
            <w:tcW w:w="922" w:type="dxa"/>
          </w:tcPr>
          <w:p w:rsidR="00056FE3" w:rsidRPr="003E5431" w:rsidRDefault="00056FE3"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1.4</w:t>
            </w:r>
          </w:p>
        </w:tc>
        <w:tc>
          <w:tcPr>
            <w:tcW w:w="6841" w:type="dxa"/>
          </w:tcPr>
          <w:p w:rsidR="00056FE3" w:rsidRPr="0031654A" w:rsidRDefault="00056FE3" w:rsidP="00890831">
            <w:pPr>
              <w:autoSpaceDE w:val="0"/>
              <w:autoSpaceDN w:val="0"/>
              <w:adjustRightInd w:val="0"/>
            </w:pPr>
            <w:r w:rsidRPr="0031654A">
              <w:t xml:space="preserve"> Удельный вес муниципальных служащих, прошедших повышение квалификации /  %</w:t>
            </w:r>
          </w:p>
        </w:tc>
        <w:tc>
          <w:tcPr>
            <w:tcW w:w="1389" w:type="dxa"/>
          </w:tcPr>
          <w:p w:rsidR="00056FE3" w:rsidRPr="003E5431" w:rsidRDefault="00056FE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57</w:t>
            </w:r>
          </w:p>
        </w:tc>
        <w:tc>
          <w:tcPr>
            <w:tcW w:w="1428"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71,4</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86</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100</w:t>
            </w:r>
          </w:p>
        </w:tc>
      </w:tr>
      <w:tr w:rsidR="00056FE3" w:rsidRPr="0031654A" w:rsidTr="00056FE3">
        <w:tc>
          <w:tcPr>
            <w:tcW w:w="922" w:type="dxa"/>
          </w:tcPr>
          <w:p w:rsidR="00056FE3" w:rsidRPr="003E5431" w:rsidRDefault="005568E3"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1.5</w:t>
            </w:r>
          </w:p>
        </w:tc>
        <w:tc>
          <w:tcPr>
            <w:tcW w:w="6841" w:type="dxa"/>
          </w:tcPr>
          <w:p w:rsidR="00056FE3" w:rsidRPr="0031654A" w:rsidRDefault="00056FE3" w:rsidP="00890831">
            <w:pPr>
              <w:autoSpaceDE w:val="0"/>
              <w:autoSpaceDN w:val="0"/>
              <w:adjustRightInd w:val="0"/>
            </w:pPr>
            <w:r w:rsidRPr="0031654A">
              <w:t>Количество муниципальных служащих, прошедших обучение по  профильным направлениям деятельности: тематические  семинары и конференции и др./ чел.</w:t>
            </w:r>
          </w:p>
        </w:tc>
        <w:tc>
          <w:tcPr>
            <w:tcW w:w="1389" w:type="dxa"/>
          </w:tcPr>
          <w:p w:rsidR="00056FE3" w:rsidRPr="003E5431" w:rsidRDefault="00056FE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0</w:t>
            </w:r>
          </w:p>
        </w:tc>
        <w:tc>
          <w:tcPr>
            <w:tcW w:w="1428"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3</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3</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3</w:t>
            </w:r>
          </w:p>
        </w:tc>
      </w:tr>
      <w:tr w:rsidR="00056FE3" w:rsidRPr="0031654A" w:rsidTr="00056FE3">
        <w:tc>
          <w:tcPr>
            <w:tcW w:w="922" w:type="dxa"/>
          </w:tcPr>
          <w:p w:rsidR="00056FE3" w:rsidRPr="003E5431" w:rsidRDefault="005568E3"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1.6</w:t>
            </w:r>
          </w:p>
        </w:tc>
        <w:tc>
          <w:tcPr>
            <w:tcW w:w="6841" w:type="dxa"/>
          </w:tcPr>
          <w:p w:rsidR="00056FE3" w:rsidRPr="0031654A" w:rsidRDefault="00056FE3" w:rsidP="00890831">
            <w:pPr>
              <w:autoSpaceDE w:val="0"/>
              <w:autoSpaceDN w:val="0"/>
              <w:adjustRightInd w:val="0"/>
            </w:pPr>
            <w:r w:rsidRPr="0031654A">
              <w:t>Количество граждан, муниципальных служащих, включенных в кадровый  резерв / чел.</w:t>
            </w:r>
          </w:p>
        </w:tc>
        <w:tc>
          <w:tcPr>
            <w:tcW w:w="1389" w:type="dxa"/>
          </w:tcPr>
          <w:p w:rsidR="00056FE3" w:rsidRPr="003E5431" w:rsidRDefault="00056FE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0</w:t>
            </w:r>
          </w:p>
        </w:tc>
        <w:tc>
          <w:tcPr>
            <w:tcW w:w="1428"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0</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0</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0</w:t>
            </w:r>
          </w:p>
        </w:tc>
      </w:tr>
      <w:tr w:rsidR="00056FE3" w:rsidRPr="0031654A" w:rsidTr="00056FE3">
        <w:tc>
          <w:tcPr>
            <w:tcW w:w="922" w:type="dxa"/>
          </w:tcPr>
          <w:p w:rsidR="00056FE3" w:rsidRPr="003E5431" w:rsidRDefault="005568E3"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1.7</w:t>
            </w:r>
          </w:p>
        </w:tc>
        <w:tc>
          <w:tcPr>
            <w:tcW w:w="6841" w:type="dxa"/>
          </w:tcPr>
          <w:p w:rsidR="00056FE3" w:rsidRPr="0031654A" w:rsidRDefault="00056FE3" w:rsidP="00890831">
            <w:pPr>
              <w:autoSpaceDE w:val="0"/>
              <w:autoSpaceDN w:val="0"/>
              <w:adjustRightInd w:val="0"/>
            </w:pPr>
            <w:r w:rsidRPr="0031654A">
              <w:t xml:space="preserve">Удельный вес муниципальных служащих, прошедших диспансеризацию и имеющих заключение об отсутствии заболеваний, препятствующих прохождению муниципальной службы / % </w:t>
            </w:r>
          </w:p>
        </w:tc>
        <w:tc>
          <w:tcPr>
            <w:tcW w:w="1389" w:type="dxa"/>
          </w:tcPr>
          <w:p w:rsidR="00056FE3" w:rsidRPr="003E5431" w:rsidRDefault="00056FE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100</w:t>
            </w:r>
          </w:p>
        </w:tc>
        <w:tc>
          <w:tcPr>
            <w:tcW w:w="1428"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100</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100</w:t>
            </w:r>
          </w:p>
        </w:tc>
        <w:tc>
          <w:tcPr>
            <w:tcW w:w="1547" w:type="dxa"/>
          </w:tcPr>
          <w:p w:rsidR="00056FE3" w:rsidRPr="005568E3" w:rsidRDefault="005568E3" w:rsidP="00890831">
            <w:pPr>
              <w:pStyle w:val="ConsPlusNormal"/>
              <w:ind w:firstLine="0"/>
              <w:jc w:val="center"/>
              <w:rPr>
                <w:rFonts w:ascii="Times New Roman" w:hAnsi="Times New Roman" w:cs="Times New Roman"/>
                <w:sz w:val="24"/>
                <w:szCs w:val="24"/>
              </w:rPr>
            </w:pPr>
            <w:r w:rsidRPr="005568E3">
              <w:rPr>
                <w:rFonts w:ascii="Times New Roman" w:hAnsi="Times New Roman" w:cs="Times New Roman"/>
                <w:sz w:val="24"/>
                <w:szCs w:val="24"/>
              </w:rPr>
              <w:t>100</w:t>
            </w:r>
          </w:p>
        </w:tc>
      </w:tr>
    </w:tbl>
    <w:p w:rsidR="00056FE3" w:rsidRDefault="00890831" w:rsidP="0089083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p>
    <w:p w:rsidR="005568E3" w:rsidRDefault="00056FE3" w:rsidP="00890831">
      <w:pPr>
        <w:pStyle w:val="ConsPlusNormal"/>
        <w:tabs>
          <w:tab w:val="left" w:pos="12150"/>
        </w:tabs>
        <w:ind w:firstLine="0"/>
        <w:rPr>
          <w:rFonts w:ascii="Times New Roman" w:hAnsi="Times New Roman" w:cs="Times New Roman"/>
          <w:sz w:val="24"/>
          <w:szCs w:val="24"/>
        </w:rPr>
      </w:pPr>
      <w:r>
        <w:rPr>
          <w:rFonts w:ascii="Times New Roman" w:hAnsi="Times New Roman" w:cs="Times New Roman"/>
          <w:sz w:val="24"/>
          <w:szCs w:val="24"/>
        </w:rPr>
        <w:t xml:space="preserve">                                                                                                                                                                                         </w:t>
      </w:r>
    </w:p>
    <w:p w:rsidR="005568E3" w:rsidRDefault="005568E3" w:rsidP="00890831">
      <w:pPr>
        <w:pStyle w:val="ConsPlusNormal"/>
        <w:tabs>
          <w:tab w:val="left" w:pos="12150"/>
        </w:tabs>
        <w:ind w:firstLine="0"/>
        <w:rPr>
          <w:rFonts w:ascii="Times New Roman" w:hAnsi="Times New Roman" w:cs="Times New Roman"/>
          <w:sz w:val="24"/>
          <w:szCs w:val="24"/>
        </w:rPr>
      </w:pPr>
    </w:p>
    <w:p w:rsidR="005568E3" w:rsidRDefault="005568E3" w:rsidP="00890831">
      <w:pPr>
        <w:pStyle w:val="ConsPlusNormal"/>
        <w:tabs>
          <w:tab w:val="left" w:pos="12150"/>
        </w:tabs>
        <w:ind w:firstLine="0"/>
        <w:rPr>
          <w:rFonts w:ascii="Times New Roman" w:hAnsi="Times New Roman" w:cs="Times New Roman"/>
          <w:sz w:val="24"/>
          <w:szCs w:val="24"/>
        </w:rPr>
      </w:pPr>
    </w:p>
    <w:p w:rsidR="005568E3" w:rsidRDefault="005568E3" w:rsidP="00890831">
      <w:pPr>
        <w:pStyle w:val="ConsPlusNormal"/>
        <w:tabs>
          <w:tab w:val="left" w:pos="12150"/>
        </w:tabs>
        <w:ind w:firstLine="0"/>
        <w:rPr>
          <w:rFonts w:ascii="Times New Roman" w:hAnsi="Times New Roman" w:cs="Times New Roman"/>
          <w:sz w:val="24"/>
          <w:szCs w:val="24"/>
        </w:rPr>
      </w:pPr>
    </w:p>
    <w:p w:rsidR="005568E3" w:rsidRDefault="005568E3" w:rsidP="00890831">
      <w:pPr>
        <w:pStyle w:val="ConsPlusNormal"/>
        <w:tabs>
          <w:tab w:val="left" w:pos="12150"/>
        </w:tabs>
        <w:ind w:firstLine="0"/>
        <w:rPr>
          <w:rFonts w:ascii="Times New Roman" w:hAnsi="Times New Roman" w:cs="Times New Roman"/>
          <w:sz w:val="24"/>
          <w:szCs w:val="24"/>
        </w:rPr>
      </w:pPr>
    </w:p>
    <w:p w:rsidR="00890831" w:rsidRPr="0031654A" w:rsidRDefault="005568E3" w:rsidP="00890831">
      <w:pPr>
        <w:pStyle w:val="ConsPlusNormal"/>
        <w:tabs>
          <w:tab w:val="left" w:pos="12150"/>
        </w:tabs>
        <w:ind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6FE3">
        <w:rPr>
          <w:rFonts w:ascii="Times New Roman" w:hAnsi="Times New Roman" w:cs="Times New Roman"/>
          <w:sz w:val="24"/>
          <w:szCs w:val="24"/>
        </w:rPr>
        <w:t xml:space="preserve">     </w:t>
      </w:r>
      <w:r w:rsidR="00890831" w:rsidRPr="0031654A">
        <w:rPr>
          <w:rFonts w:ascii="Times New Roman" w:hAnsi="Times New Roman" w:cs="Times New Roman"/>
          <w:sz w:val="24"/>
          <w:szCs w:val="24"/>
        </w:rPr>
        <w:t xml:space="preserve"> Приложение №2</w:t>
      </w:r>
    </w:p>
    <w:p w:rsidR="00890831" w:rsidRPr="0031654A" w:rsidRDefault="00890831" w:rsidP="0089083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 xml:space="preserve">программе </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Сведения  об основных мерах правового регулирования в сфере реализации муниципальной программы </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муниципального управления</w:t>
      </w:r>
      <w:r w:rsidR="00056FE3">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w:t>
      </w:r>
    </w:p>
    <w:p w:rsidR="00890831" w:rsidRPr="0031654A" w:rsidRDefault="00890831" w:rsidP="00890831">
      <w:pPr>
        <w:pStyle w:val="ConsPlusNormal"/>
        <w:ind w:firstLine="0"/>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3544"/>
        <w:gridCol w:w="3544"/>
        <w:gridCol w:w="3969"/>
        <w:gridCol w:w="3260"/>
      </w:tblGrid>
      <w:tr w:rsidR="00890831" w:rsidRPr="0031654A" w:rsidTr="00890831">
        <w:tc>
          <w:tcPr>
            <w:tcW w:w="675"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п/п</w:t>
            </w:r>
          </w:p>
        </w:tc>
        <w:tc>
          <w:tcPr>
            <w:tcW w:w="3544"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Вид правового акта</w:t>
            </w:r>
          </w:p>
        </w:tc>
        <w:tc>
          <w:tcPr>
            <w:tcW w:w="3544"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Основные положения правового акта</w:t>
            </w:r>
          </w:p>
        </w:tc>
        <w:tc>
          <w:tcPr>
            <w:tcW w:w="3969"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Ответственный исполнитель </w:t>
            </w:r>
          </w:p>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и соисполнители</w:t>
            </w:r>
          </w:p>
        </w:tc>
        <w:tc>
          <w:tcPr>
            <w:tcW w:w="3260"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Ожидаемые  сроки принятия правового акта</w:t>
            </w:r>
          </w:p>
        </w:tc>
      </w:tr>
      <w:tr w:rsidR="00890831" w:rsidRPr="0031654A" w:rsidTr="00890831">
        <w:tc>
          <w:tcPr>
            <w:tcW w:w="675"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1</w:t>
            </w:r>
          </w:p>
        </w:tc>
        <w:tc>
          <w:tcPr>
            <w:tcW w:w="3544"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Федеральный закон от 06.10.2003 № 131-ФЗ «Об общих принципах организации местного самоупр</w:t>
            </w:r>
            <w:r>
              <w:rPr>
                <w:rFonts w:ascii="Times New Roman" w:hAnsi="Times New Roman" w:cs="Times New Roman"/>
                <w:sz w:val="24"/>
                <w:szCs w:val="24"/>
              </w:rPr>
              <w:t>авления в Российской Федерации»</w:t>
            </w:r>
          </w:p>
        </w:tc>
        <w:tc>
          <w:tcPr>
            <w:tcW w:w="3544" w:type="dxa"/>
          </w:tcPr>
          <w:p w:rsidR="00890831" w:rsidRPr="003E5431" w:rsidRDefault="00890831" w:rsidP="00890831">
            <w:pPr>
              <w:pStyle w:val="ConsPlusNormal"/>
              <w:ind w:firstLine="0"/>
              <w:rPr>
                <w:rFonts w:ascii="Times New Roman" w:hAnsi="Times New Roman" w:cs="Times New Roman"/>
                <w:sz w:val="24"/>
                <w:szCs w:val="24"/>
              </w:rPr>
            </w:pPr>
          </w:p>
        </w:tc>
        <w:tc>
          <w:tcPr>
            <w:tcW w:w="3969"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Восточного городского поселения </w:t>
            </w:r>
          </w:p>
        </w:tc>
        <w:tc>
          <w:tcPr>
            <w:tcW w:w="3260"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890831" w:rsidRPr="0031654A" w:rsidTr="00890831">
        <w:tc>
          <w:tcPr>
            <w:tcW w:w="675"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2</w:t>
            </w:r>
          </w:p>
        </w:tc>
        <w:tc>
          <w:tcPr>
            <w:tcW w:w="3544"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Бюджетный кодекс Российской Федерации</w:t>
            </w:r>
          </w:p>
        </w:tc>
        <w:tc>
          <w:tcPr>
            <w:tcW w:w="3544" w:type="dxa"/>
          </w:tcPr>
          <w:p w:rsidR="00890831" w:rsidRPr="003E5431" w:rsidRDefault="00890831" w:rsidP="00890831">
            <w:pPr>
              <w:pStyle w:val="ConsPlusNormal"/>
              <w:ind w:firstLine="0"/>
              <w:rPr>
                <w:rFonts w:ascii="Times New Roman" w:hAnsi="Times New Roman" w:cs="Times New Roman"/>
                <w:sz w:val="24"/>
                <w:szCs w:val="24"/>
              </w:rPr>
            </w:pPr>
          </w:p>
        </w:tc>
        <w:tc>
          <w:tcPr>
            <w:tcW w:w="3969"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Восточного городского поселения</w:t>
            </w:r>
          </w:p>
        </w:tc>
        <w:tc>
          <w:tcPr>
            <w:tcW w:w="3260"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890831" w:rsidRPr="0031654A" w:rsidTr="00890831">
        <w:tc>
          <w:tcPr>
            <w:tcW w:w="675"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3</w:t>
            </w:r>
          </w:p>
        </w:tc>
        <w:tc>
          <w:tcPr>
            <w:tcW w:w="3544" w:type="dxa"/>
          </w:tcPr>
          <w:p w:rsidR="00890831" w:rsidRPr="003E5431" w:rsidRDefault="00890831" w:rsidP="00890831">
            <w:pPr>
              <w:pStyle w:val="ConsPlusNormal"/>
              <w:ind w:firstLine="34"/>
              <w:rPr>
                <w:rFonts w:ascii="Times New Roman" w:hAnsi="Times New Roman" w:cs="Times New Roman"/>
                <w:sz w:val="24"/>
                <w:szCs w:val="24"/>
              </w:rPr>
            </w:pPr>
            <w:r w:rsidRPr="003E5431">
              <w:rPr>
                <w:rFonts w:ascii="Times New Roman" w:hAnsi="Times New Roman" w:cs="Times New Roman"/>
                <w:sz w:val="24"/>
                <w:szCs w:val="24"/>
              </w:rPr>
              <w:t>Устав муниципального образования Восточное городское поселение Омутнинского района  Кировской области</w:t>
            </w:r>
          </w:p>
        </w:tc>
        <w:tc>
          <w:tcPr>
            <w:tcW w:w="3544" w:type="dxa"/>
          </w:tcPr>
          <w:p w:rsidR="00890831" w:rsidRPr="003E5431" w:rsidRDefault="00890831" w:rsidP="00890831">
            <w:pPr>
              <w:pStyle w:val="ConsPlusNormal"/>
              <w:ind w:firstLine="0"/>
              <w:rPr>
                <w:rFonts w:ascii="Times New Roman" w:hAnsi="Times New Roman" w:cs="Times New Roman"/>
                <w:sz w:val="24"/>
                <w:szCs w:val="24"/>
              </w:rPr>
            </w:pPr>
          </w:p>
        </w:tc>
        <w:tc>
          <w:tcPr>
            <w:tcW w:w="3969"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Восточного городского поселения</w:t>
            </w:r>
          </w:p>
        </w:tc>
        <w:tc>
          <w:tcPr>
            <w:tcW w:w="3260"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890831" w:rsidRPr="0031654A" w:rsidTr="00890831">
        <w:tc>
          <w:tcPr>
            <w:tcW w:w="675"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4</w:t>
            </w:r>
          </w:p>
        </w:tc>
        <w:tc>
          <w:tcPr>
            <w:tcW w:w="3544"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Муниципальные правовые акты структурных подразделений администрации муниципального образования, связанные с деятельностью администра</w:t>
            </w:r>
            <w:r>
              <w:rPr>
                <w:rFonts w:ascii="Times New Roman" w:hAnsi="Times New Roman" w:cs="Times New Roman"/>
                <w:sz w:val="24"/>
                <w:szCs w:val="24"/>
              </w:rPr>
              <w:t>ции муниципального образования.</w:t>
            </w:r>
          </w:p>
        </w:tc>
        <w:tc>
          <w:tcPr>
            <w:tcW w:w="3544" w:type="dxa"/>
          </w:tcPr>
          <w:p w:rsidR="00890831" w:rsidRPr="003E5431" w:rsidRDefault="00890831" w:rsidP="00890831">
            <w:pPr>
              <w:pStyle w:val="ConsPlusNormal"/>
              <w:ind w:firstLine="0"/>
              <w:rPr>
                <w:rFonts w:ascii="Times New Roman" w:hAnsi="Times New Roman" w:cs="Times New Roman"/>
                <w:sz w:val="24"/>
                <w:szCs w:val="24"/>
              </w:rPr>
            </w:pPr>
          </w:p>
        </w:tc>
        <w:tc>
          <w:tcPr>
            <w:tcW w:w="3969"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Восточного городского поселения</w:t>
            </w:r>
          </w:p>
        </w:tc>
        <w:tc>
          <w:tcPr>
            <w:tcW w:w="3260"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bl>
    <w:p w:rsidR="00890831" w:rsidRPr="0031654A" w:rsidRDefault="00890831" w:rsidP="00890831"/>
    <w:p w:rsidR="00890831" w:rsidRPr="0031654A" w:rsidRDefault="00890831" w:rsidP="00890831"/>
    <w:p w:rsidR="00890831" w:rsidRDefault="00890831" w:rsidP="00890831">
      <w:pPr>
        <w:tabs>
          <w:tab w:val="left" w:pos="11580"/>
        </w:tabs>
      </w:pPr>
      <w:r w:rsidRPr="0031654A">
        <w:t xml:space="preserve">                                                                                                                                                                                                </w:t>
      </w:r>
    </w:p>
    <w:p w:rsidR="00890831" w:rsidRDefault="00890831" w:rsidP="00890831">
      <w:pPr>
        <w:tabs>
          <w:tab w:val="left" w:pos="11580"/>
        </w:tabs>
      </w:pPr>
    </w:p>
    <w:p w:rsidR="00890831" w:rsidRDefault="00890831" w:rsidP="00890831">
      <w:pPr>
        <w:tabs>
          <w:tab w:val="left" w:pos="11580"/>
        </w:tabs>
      </w:pPr>
    </w:p>
    <w:p w:rsidR="00890831" w:rsidRDefault="00890831" w:rsidP="00890831">
      <w:pPr>
        <w:tabs>
          <w:tab w:val="left" w:pos="11580"/>
        </w:tabs>
      </w:pPr>
    </w:p>
    <w:p w:rsidR="00890831" w:rsidRDefault="00890831" w:rsidP="00890831">
      <w:pPr>
        <w:tabs>
          <w:tab w:val="left" w:pos="11580"/>
        </w:tabs>
      </w:pPr>
    </w:p>
    <w:p w:rsidR="00890831" w:rsidRDefault="00890831" w:rsidP="00890831">
      <w:pPr>
        <w:tabs>
          <w:tab w:val="left" w:pos="11580"/>
        </w:tabs>
      </w:pPr>
    </w:p>
    <w:p w:rsidR="00890831" w:rsidRDefault="00890831" w:rsidP="00890831">
      <w:pPr>
        <w:tabs>
          <w:tab w:val="left" w:pos="11580"/>
        </w:tabs>
      </w:pPr>
    </w:p>
    <w:p w:rsidR="00890831" w:rsidRPr="0031654A" w:rsidRDefault="00890831" w:rsidP="00890831">
      <w:pPr>
        <w:tabs>
          <w:tab w:val="left" w:pos="11580"/>
        </w:tabs>
      </w:pPr>
      <w:r>
        <w:t xml:space="preserve">                                                                                                                                                                                               </w:t>
      </w:r>
      <w:r w:rsidRPr="0031654A">
        <w:t xml:space="preserve"> Приложение №3</w:t>
      </w:r>
    </w:p>
    <w:p w:rsidR="00890831" w:rsidRPr="0031654A" w:rsidRDefault="00890831" w:rsidP="00890831">
      <w:pPr>
        <w:tabs>
          <w:tab w:val="left" w:pos="11580"/>
        </w:tabs>
      </w:pPr>
      <w:r w:rsidRPr="0031654A">
        <w:t xml:space="preserve">                                                                                                                                                                                                к муниципальной </w:t>
      </w:r>
      <w:r>
        <w:t>под</w:t>
      </w:r>
      <w:r w:rsidRPr="0031654A">
        <w:t xml:space="preserve">программе  </w:t>
      </w:r>
    </w:p>
    <w:p w:rsidR="00890831" w:rsidRPr="0031654A" w:rsidRDefault="00890831" w:rsidP="00890831">
      <w:pPr>
        <w:tabs>
          <w:tab w:val="left" w:pos="11580"/>
        </w:tabs>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Расходы на реализацию муниципальной подпрограммы «Развитие муниципального управления</w:t>
      </w:r>
      <w:r w:rsidR="00056FE3">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w:t>
      </w:r>
    </w:p>
    <w:p w:rsidR="00890831" w:rsidRPr="0031654A" w:rsidRDefault="00890831" w:rsidP="00890831">
      <w:pPr>
        <w:tabs>
          <w:tab w:val="left" w:pos="11580"/>
        </w:tabs>
        <w:jc w:val="center"/>
        <w:rPr>
          <w:b/>
        </w:rPr>
      </w:pPr>
      <w:r w:rsidRPr="0031654A">
        <w:rPr>
          <w:b/>
        </w:rPr>
        <w:t xml:space="preserve"> за счет средств бюджета Восточного городского поселения</w:t>
      </w:r>
    </w:p>
    <w:p w:rsidR="00890831" w:rsidRPr="0031654A" w:rsidRDefault="00890831" w:rsidP="00890831">
      <w:pPr>
        <w:tabs>
          <w:tab w:val="left" w:pos="115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6"/>
        <w:gridCol w:w="702"/>
        <w:gridCol w:w="2518"/>
        <w:gridCol w:w="3193"/>
        <w:gridCol w:w="1547"/>
        <w:gridCol w:w="1666"/>
        <w:gridCol w:w="1666"/>
        <w:gridCol w:w="1666"/>
        <w:gridCol w:w="1547"/>
      </w:tblGrid>
      <w:tr w:rsidR="00056FE3" w:rsidRPr="0031654A" w:rsidTr="00FB3908">
        <w:trPr>
          <w:trHeight w:val="351"/>
        </w:trPr>
        <w:tc>
          <w:tcPr>
            <w:tcW w:w="716" w:type="dxa"/>
            <w:vMerge w:val="restart"/>
          </w:tcPr>
          <w:p w:rsidR="00056FE3" w:rsidRPr="0031654A" w:rsidRDefault="00056FE3" w:rsidP="00890831">
            <w:pPr>
              <w:tabs>
                <w:tab w:val="left" w:pos="11580"/>
              </w:tabs>
            </w:pPr>
            <w:r w:rsidRPr="0031654A">
              <w:t>№</w:t>
            </w:r>
          </w:p>
          <w:p w:rsidR="00056FE3" w:rsidRPr="0031654A" w:rsidRDefault="00056FE3" w:rsidP="00890831">
            <w:pPr>
              <w:tabs>
                <w:tab w:val="left" w:pos="11580"/>
              </w:tabs>
            </w:pPr>
            <w:r w:rsidRPr="0031654A">
              <w:t>п/п</w:t>
            </w:r>
          </w:p>
        </w:tc>
        <w:tc>
          <w:tcPr>
            <w:tcW w:w="702" w:type="dxa"/>
            <w:vMerge w:val="restart"/>
          </w:tcPr>
          <w:p w:rsidR="00056FE3" w:rsidRPr="0031654A" w:rsidRDefault="00056FE3" w:rsidP="00890831">
            <w:r w:rsidRPr="00C4374F">
              <w:t>Статус</w:t>
            </w:r>
          </w:p>
        </w:tc>
        <w:tc>
          <w:tcPr>
            <w:tcW w:w="2518" w:type="dxa"/>
            <w:vMerge w:val="restart"/>
          </w:tcPr>
          <w:p w:rsidR="00056FE3" w:rsidRPr="0031654A" w:rsidRDefault="00056FE3" w:rsidP="00890831">
            <w:pPr>
              <w:tabs>
                <w:tab w:val="left" w:pos="11580"/>
              </w:tabs>
            </w:pPr>
            <w:r w:rsidRPr="0031654A">
              <w:t xml:space="preserve">Наименование муниципальной программы, мероприятия </w:t>
            </w:r>
          </w:p>
        </w:tc>
        <w:tc>
          <w:tcPr>
            <w:tcW w:w="3193" w:type="dxa"/>
            <w:vMerge w:val="restart"/>
          </w:tcPr>
          <w:p w:rsidR="00056FE3" w:rsidRPr="0031654A" w:rsidRDefault="00056FE3" w:rsidP="00890831">
            <w:pPr>
              <w:tabs>
                <w:tab w:val="left" w:pos="11580"/>
              </w:tabs>
            </w:pPr>
            <w:r w:rsidRPr="0031654A">
              <w:t>Главный распорядитель бюджетных средств</w:t>
            </w:r>
          </w:p>
        </w:tc>
        <w:tc>
          <w:tcPr>
            <w:tcW w:w="8092" w:type="dxa"/>
            <w:gridSpan w:val="5"/>
          </w:tcPr>
          <w:p w:rsidR="00056FE3" w:rsidRPr="0031654A" w:rsidRDefault="00056FE3" w:rsidP="00056FE3">
            <w:pPr>
              <w:jc w:val="center"/>
            </w:pPr>
            <w:r w:rsidRPr="0031654A">
              <w:t>Расходы (тыс.рублей)</w:t>
            </w:r>
          </w:p>
        </w:tc>
      </w:tr>
      <w:tr w:rsidR="00056FE3" w:rsidRPr="0031654A" w:rsidTr="00FB3908">
        <w:trPr>
          <w:trHeight w:val="784"/>
        </w:trPr>
        <w:tc>
          <w:tcPr>
            <w:tcW w:w="716" w:type="dxa"/>
            <w:vMerge/>
          </w:tcPr>
          <w:p w:rsidR="00056FE3" w:rsidRPr="0031654A" w:rsidRDefault="00056FE3" w:rsidP="00890831">
            <w:pPr>
              <w:tabs>
                <w:tab w:val="left" w:pos="11580"/>
              </w:tabs>
            </w:pPr>
          </w:p>
        </w:tc>
        <w:tc>
          <w:tcPr>
            <w:tcW w:w="702" w:type="dxa"/>
            <w:vMerge/>
          </w:tcPr>
          <w:p w:rsidR="00056FE3" w:rsidRPr="0031654A" w:rsidRDefault="00056FE3" w:rsidP="00890831">
            <w:pPr>
              <w:tabs>
                <w:tab w:val="left" w:pos="11580"/>
              </w:tabs>
            </w:pPr>
          </w:p>
        </w:tc>
        <w:tc>
          <w:tcPr>
            <w:tcW w:w="2518" w:type="dxa"/>
            <w:vMerge/>
          </w:tcPr>
          <w:p w:rsidR="00056FE3" w:rsidRPr="0031654A" w:rsidRDefault="00056FE3" w:rsidP="00890831">
            <w:pPr>
              <w:tabs>
                <w:tab w:val="left" w:pos="11580"/>
              </w:tabs>
            </w:pPr>
          </w:p>
        </w:tc>
        <w:tc>
          <w:tcPr>
            <w:tcW w:w="3193" w:type="dxa"/>
            <w:vMerge/>
          </w:tcPr>
          <w:p w:rsidR="00056FE3" w:rsidRPr="0031654A" w:rsidRDefault="00056FE3" w:rsidP="00890831">
            <w:pPr>
              <w:tabs>
                <w:tab w:val="left" w:pos="11580"/>
              </w:tabs>
            </w:pPr>
          </w:p>
        </w:tc>
        <w:tc>
          <w:tcPr>
            <w:tcW w:w="1547" w:type="dxa"/>
          </w:tcPr>
          <w:p w:rsidR="00056FE3" w:rsidRPr="0031654A" w:rsidRDefault="00056FE3" w:rsidP="00890831">
            <w:pPr>
              <w:tabs>
                <w:tab w:val="left" w:pos="11580"/>
              </w:tabs>
            </w:pPr>
            <w:r w:rsidRPr="0031654A">
              <w:t>2017 год</w:t>
            </w:r>
          </w:p>
        </w:tc>
        <w:tc>
          <w:tcPr>
            <w:tcW w:w="1666" w:type="dxa"/>
          </w:tcPr>
          <w:p w:rsidR="00056FE3" w:rsidRPr="0031654A" w:rsidRDefault="00056FE3" w:rsidP="00890831">
            <w:pPr>
              <w:tabs>
                <w:tab w:val="left" w:pos="11580"/>
              </w:tabs>
            </w:pPr>
            <w:r w:rsidRPr="0031654A">
              <w:t>2018 год</w:t>
            </w:r>
          </w:p>
        </w:tc>
        <w:tc>
          <w:tcPr>
            <w:tcW w:w="1666" w:type="dxa"/>
          </w:tcPr>
          <w:p w:rsidR="00056FE3" w:rsidRPr="0031654A" w:rsidRDefault="00056FE3" w:rsidP="00890831">
            <w:pPr>
              <w:tabs>
                <w:tab w:val="left" w:pos="11580"/>
              </w:tabs>
            </w:pPr>
            <w:r w:rsidRPr="0031654A">
              <w:t>2019 год</w:t>
            </w:r>
          </w:p>
        </w:tc>
        <w:tc>
          <w:tcPr>
            <w:tcW w:w="1666" w:type="dxa"/>
          </w:tcPr>
          <w:p w:rsidR="00056FE3" w:rsidRPr="0031654A" w:rsidRDefault="00056FE3" w:rsidP="00890831">
            <w:pPr>
              <w:tabs>
                <w:tab w:val="left" w:pos="11580"/>
              </w:tabs>
            </w:pPr>
            <w:r w:rsidRPr="0031654A">
              <w:t>2020 год</w:t>
            </w:r>
          </w:p>
        </w:tc>
        <w:tc>
          <w:tcPr>
            <w:tcW w:w="1547" w:type="dxa"/>
          </w:tcPr>
          <w:p w:rsidR="00056FE3" w:rsidRPr="0031654A" w:rsidRDefault="00056FE3" w:rsidP="00890831">
            <w:pPr>
              <w:tabs>
                <w:tab w:val="left" w:pos="11580"/>
              </w:tabs>
            </w:pPr>
            <w:r w:rsidRPr="0031654A">
              <w:t>итого</w:t>
            </w:r>
          </w:p>
        </w:tc>
      </w:tr>
      <w:tr w:rsidR="00056FE3" w:rsidRPr="0031654A" w:rsidTr="00FB3908">
        <w:trPr>
          <w:trHeight w:val="661"/>
        </w:trPr>
        <w:tc>
          <w:tcPr>
            <w:tcW w:w="716" w:type="dxa"/>
            <w:vMerge w:val="restart"/>
          </w:tcPr>
          <w:p w:rsidR="00056FE3" w:rsidRPr="0031654A" w:rsidRDefault="00056FE3" w:rsidP="00890831">
            <w:pPr>
              <w:tabs>
                <w:tab w:val="left" w:pos="11580"/>
              </w:tabs>
            </w:pPr>
            <w:r w:rsidRPr="0031654A">
              <w:t>1.1</w:t>
            </w:r>
          </w:p>
        </w:tc>
        <w:tc>
          <w:tcPr>
            <w:tcW w:w="702" w:type="dxa"/>
            <w:vMerge w:val="restart"/>
            <w:textDirection w:val="btLr"/>
          </w:tcPr>
          <w:p w:rsidR="00056FE3" w:rsidRPr="0031654A" w:rsidRDefault="00056FE3" w:rsidP="00890831">
            <w:pPr>
              <w:tabs>
                <w:tab w:val="left" w:pos="11580"/>
              </w:tabs>
              <w:ind w:left="113" w:right="113"/>
            </w:pPr>
            <w:r w:rsidRPr="0031654A">
              <w:t>подпрограмма</w:t>
            </w:r>
          </w:p>
        </w:tc>
        <w:tc>
          <w:tcPr>
            <w:tcW w:w="2518" w:type="dxa"/>
            <w:vMerge w:val="restart"/>
          </w:tcPr>
          <w:p w:rsidR="00056FE3" w:rsidRPr="0031654A" w:rsidRDefault="00056FE3" w:rsidP="00890831">
            <w:pPr>
              <w:tabs>
                <w:tab w:val="left" w:pos="11580"/>
              </w:tabs>
            </w:pPr>
            <w:r w:rsidRPr="0031654A">
              <w:t>«Развитие муниципального управления»</w:t>
            </w:r>
            <w:r w:rsidR="00FA6029">
              <w:rPr>
                <w:b/>
              </w:rPr>
              <w:t xml:space="preserve"> </w:t>
            </w:r>
            <w:r w:rsidR="00FA6029" w:rsidRPr="00FA6029">
              <w:t>на 2017-2020 годы</w:t>
            </w:r>
          </w:p>
        </w:tc>
        <w:tc>
          <w:tcPr>
            <w:tcW w:w="3193" w:type="dxa"/>
          </w:tcPr>
          <w:p w:rsidR="00056FE3" w:rsidRPr="0031654A" w:rsidRDefault="00056FE3" w:rsidP="00890831">
            <w:pPr>
              <w:tabs>
                <w:tab w:val="left" w:pos="11580"/>
              </w:tabs>
            </w:pPr>
            <w:r w:rsidRPr="0031654A">
              <w:t>всего</w:t>
            </w:r>
          </w:p>
        </w:tc>
        <w:tc>
          <w:tcPr>
            <w:tcW w:w="1547" w:type="dxa"/>
          </w:tcPr>
          <w:p w:rsidR="00056FE3" w:rsidRPr="0031654A" w:rsidRDefault="00FB3908" w:rsidP="00FB3908">
            <w:pPr>
              <w:pStyle w:val="ConsPlusCell"/>
              <w:jc w:val="center"/>
              <w:rPr>
                <w:rFonts w:ascii="Times New Roman" w:hAnsi="Times New Roman" w:cs="Times New Roman"/>
                <w:sz w:val="24"/>
                <w:szCs w:val="24"/>
              </w:rPr>
            </w:pPr>
            <w:r>
              <w:rPr>
                <w:rFonts w:ascii="Times New Roman" w:hAnsi="Times New Roman" w:cs="Times New Roman"/>
                <w:sz w:val="24"/>
                <w:szCs w:val="24"/>
              </w:rPr>
              <w:t>5928,01</w:t>
            </w:r>
          </w:p>
        </w:tc>
        <w:tc>
          <w:tcPr>
            <w:tcW w:w="1666" w:type="dxa"/>
          </w:tcPr>
          <w:p w:rsidR="00056FE3" w:rsidRPr="0031654A" w:rsidRDefault="00FB3908" w:rsidP="00FB3908">
            <w:pPr>
              <w:pStyle w:val="ConsPlusCell"/>
              <w:jc w:val="center"/>
              <w:rPr>
                <w:rFonts w:ascii="Times New Roman" w:hAnsi="Times New Roman" w:cs="Times New Roman"/>
                <w:sz w:val="24"/>
                <w:szCs w:val="24"/>
              </w:rPr>
            </w:pPr>
            <w:r>
              <w:rPr>
                <w:rFonts w:ascii="Times New Roman" w:hAnsi="Times New Roman" w:cs="Times New Roman"/>
                <w:sz w:val="24"/>
                <w:szCs w:val="24"/>
              </w:rPr>
              <w:t>5835,20</w:t>
            </w:r>
          </w:p>
        </w:tc>
        <w:tc>
          <w:tcPr>
            <w:tcW w:w="1666" w:type="dxa"/>
          </w:tcPr>
          <w:p w:rsidR="00056FE3" w:rsidRPr="0031654A" w:rsidRDefault="005568E3" w:rsidP="00FB3908">
            <w:pPr>
              <w:tabs>
                <w:tab w:val="left" w:pos="11580"/>
              </w:tabs>
              <w:jc w:val="center"/>
            </w:pPr>
            <w:r>
              <w:t>5912,90</w:t>
            </w:r>
          </w:p>
        </w:tc>
        <w:tc>
          <w:tcPr>
            <w:tcW w:w="1666" w:type="dxa"/>
          </w:tcPr>
          <w:p w:rsidR="00056FE3" w:rsidRPr="0031654A" w:rsidRDefault="005568E3" w:rsidP="00FB3908">
            <w:pPr>
              <w:tabs>
                <w:tab w:val="left" w:pos="11580"/>
              </w:tabs>
              <w:jc w:val="center"/>
            </w:pPr>
            <w:r>
              <w:t>6207,30</w:t>
            </w:r>
          </w:p>
        </w:tc>
        <w:tc>
          <w:tcPr>
            <w:tcW w:w="1547" w:type="dxa"/>
          </w:tcPr>
          <w:p w:rsidR="00056FE3" w:rsidRPr="0031654A" w:rsidRDefault="005568E3" w:rsidP="00FB3908">
            <w:pPr>
              <w:tabs>
                <w:tab w:val="left" w:pos="11580"/>
              </w:tabs>
              <w:jc w:val="center"/>
            </w:pPr>
            <w:r>
              <w:t>23883,41</w:t>
            </w:r>
          </w:p>
        </w:tc>
      </w:tr>
      <w:tr w:rsidR="005568E3" w:rsidRPr="0031654A" w:rsidTr="00FB3908">
        <w:trPr>
          <w:trHeight w:val="705"/>
        </w:trPr>
        <w:tc>
          <w:tcPr>
            <w:tcW w:w="716" w:type="dxa"/>
            <w:vMerge/>
          </w:tcPr>
          <w:p w:rsidR="005568E3" w:rsidRPr="0031654A" w:rsidRDefault="005568E3" w:rsidP="00890831">
            <w:pPr>
              <w:tabs>
                <w:tab w:val="left" w:pos="11580"/>
              </w:tabs>
            </w:pPr>
          </w:p>
        </w:tc>
        <w:tc>
          <w:tcPr>
            <w:tcW w:w="702" w:type="dxa"/>
            <w:vMerge/>
            <w:textDirection w:val="btLr"/>
          </w:tcPr>
          <w:p w:rsidR="005568E3" w:rsidRPr="0031654A" w:rsidRDefault="005568E3" w:rsidP="00890831">
            <w:pPr>
              <w:tabs>
                <w:tab w:val="left" w:pos="11580"/>
              </w:tabs>
              <w:ind w:left="113" w:right="113"/>
            </w:pPr>
          </w:p>
        </w:tc>
        <w:tc>
          <w:tcPr>
            <w:tcW w:w="2518" w:type="dxa"/>
            <w:vMerge/>
          </w:tcPr>
          <w:p w:rsidR="005568E3" w:rsidRPr="0031654A" w:rsidRDefault="005568E3" w:rsidP="00890831">
            <w:pPr>
              <w:tabs>
                <w:tab w:val="left" w:pos="11580"/>
              </w:tabs>
            </w:pPr>
          </w:p>
        </w:tc>
        <w:tc>
          <w:tcPr>
            <w:tcW w:w="3193" w:type="dxa"/>
          </w:tcPr>
          <w:p w:rsidR="005568E3" w:rsidRPr="0031654A" w:rsidRDefault="005568E3" w:rsidP="00890831">
            <w:pPr>
              <w:tabs>
                <w:tab w:val="left" w:pos="11580"/>
              </w:tabs>
            </w:pPr>
            <w:r w:rsidRPr="0031654A">
              <w:t xml:space="preserve">Ответственный исполнитель администрация Восточного городского поселения </w:t>
            </w:r>
          </w:p>
        </w:tc>
        <w:tc>
          <w:tcPr>
            <w:tcW w:w="1547" w:type="dxa"/>
          </w:tcPr>
          <w:p w:rsidR="005568E3" w:rsidRPr="0031654A" w:rsidRDefault="005568E3" w:rsidP="008B5255">
            <w:pPr>
              <w:pStyle w:val="ConsPlusCell"/>
              <w:jc w:val="center"/>
              <w:rPr>
                <w:rFonts w:ascii="Times New Roman" w:hAnsi="Times New Roman" w:cs="Times New Roman"/>
                <w:sz w:val="24"/>
                <w:szCs w:val="24"/>
              </w:rPr>
            </w:pPr>
            <w:r>
              <w:rPr>
                <w:rFonts w:ascii="Times New Roman" w:hAnsi="Times New Roman" w:cs="Times New Roman"/>
                <w:sz w:val="24"/>
                <w:szCs w:val="24"/>
              </w:rPr>
              <w:t>5928,01</w:t>
            </w:r>
          </w:p>
        </w:tc>
        <w:tc>
          <w:tcPr>
            <w:tcW w:w="1666" w:type="dxa"/>
          </w:tcPr>
          <w:p w:rsidR="005568E3" w:rsidRPr="0031654A" w:rsidRDefault="005568E3" w:rsidP="008B5255">
            <w:pPr>
              <w:pStyle w:val="ConsPlusCell"/>
              <w:jc w:val="center"/>
              <w:rPr>
                <w:rFonts w:ascii="Times New Roman" w:hAnsi="Times New Roman" w:cs="Times New Roman"/>
                <w:sz w:val="24"/>
                <w:szCs w:val="24"/>
              </w:rPr>
            </w:pPr>
            <w:r>
              <w:rPr>
                <w:rFonts w:ascii="Times New Roman" w:hAnsi="Times New Roman" w:cs="Times New Roman"/>
                <w:sz w:val="24"/>
                <w:szCs w:val="24"/>
              </w:rPr>
              <w:t>5835,20</w:t>
            </w:r>
          </w:p>
        </w:tc>
        <w:tc>
          <w:tcPr>
            <w:tcW w:w="1666" w:type="dxa"/>
          </w:tcPr>
          <w:p w:rsidR="005568E3" w:rsidRPr="0031654A" w:rsidRDefault="005568E3" w:rsidP="005568E3">
            <w:pPr>
              <w:tabs>
                <w:tab w:val="left" w:pos="11580"/>
              </w:tabs>
              <w:jc w:val="center"/>
            </w:pPr>
            <w:r>
              <w:t>5912,90</w:t>
            </w:r>
          </w:p>
        </w:tc>
        <w:tc>
          <w:tcPr>
            <w:tcW w:w="1666" w:type="dxa"/>
          </w:tcPr>
          <w:p w:rsidR="005568E3" w:rsidRPr="0031654A" w:rsidRDefault="005568E3" w:rsidP="005568E3">
            <w:pPr>
              <w:tabs>
                <w:tab w:val="left" w:pos="11580"/>
              </w:tabs>
              <w:jc w:val="center"/>
            </w:pPr>
            <w:r>
              <w:t>6207,30</w:t>
            </w:r>
          </w:p>
        </w:tc>
        <w:tc>
          <w:tcPr>
            <w:tcW w:w="1547" w:type="dxa"/>
          </w:tcPr>
          <w:p w:rsidR="005568E3" w:rsidRPr="0031654A" w:rsidRDefault="005568E3" w:rsidP="005568E3">
            <w:pPr>
              <w:tabs>
                <w:tab w:val="left" w:pos="11580"/>
              </w:tabs>
              <w:jc w:val="center"/>
            </w:pPr>
            <w:r>
              <w:t>23883,41</w:t>
            </w:r>
          </w:p>
        </w:tc>
      </w:tr>
      <w:tr w:rsidR="005568E3" w:rsidRPr="0031654A" w:rsidTr="00FB3908">
        <w:trPr>
          <w:trHeight w:val="585"/>
        </w:trPr>
        <w:tc>
          <w:tcPr>
            <w:tcW w:w="716" w:type="dxa"/>
            <w:vMerge/>
          </w:tcPr>
          <w:p w:rsidR="005568E3" w:rsidRPr="0031654A" w:rsidRDefault="005568E3" w:rsidP="00890831">
            <w:pPr>
              <w:tabs>
                <w:tab w:val="left" w:pos="11580"/>
              </w:tabs>
            </w:pPr>
          </w:p>
        </w:tc>
        <w:tc>
          <w:tcPr>
            <w:tcW w:w="702" w:type="dxa"/>
            <w:vMerge/>
            <w:textDirection w:val="btLr"/>
          </w:tcPr>
          <w:p w:rsidR="005568E3" w:rsidRPr="0031654A" w:rsidRDefault="005568E3" w:rsidP="00890831">
            <w:pPr>
              <w:tabs>
                <w:tab w:val="left" w:pos="11580"/>
              </w:tabs>
              <w:ind w:left="113" w:right="113"/>
            </w:pPr>
          </w:p>
        </w:tc>
        <w:tc>
          <w:tcPr>
            <w:tcW w:w="2518" w:type="dxa"/>
            <w:vMerge/>
          </w:tcPr>
          <w:p w:rsidR="005568E3" w:rsidRPr="0031654A" w:rsidRDefault="005568E3" w:rsidP="00890831">
            <w:pPr>
              <w:tabs>
                <w:tab w:val="left" w:pos="11580"/>
              </w:tabs>
            </w:pPr>
          </w:p>
        </w:tc>
        <w:tc>
          <w:tcPr>
            <w:tcW w:w="3193" w:type="dxa"/>
          </w:tcPr>
          <w:p w:rsidR="005568E3" w:rsidRPr="0031654A" w:rsidRDefault="005568E3" w:rsidP="00890831">
            <w:pPr>
              <w:tabs>
                <w:tab w:val="left" w:pos="11580"/>
              </w:tabs>
            </w:pPr>
            <w:r w:rsidRPr="0031654A">
              <w:t xml:space="preserve">Соисполнитель подпрограммы </w:t>
            </w:r>
          </w:p>
        </w:tc>
        <w:tc>
          <w:tcPr>
            <w:tcW w:w="1547" w:type="dxa"/>
          </w:tcPr>
          <w:p w:rsidR="005568E3" w:rsidRPr="0031654A" w:rsidRDefault="005568E3" w:rsidP="00890831">
            <w:pPr>
              <w:tabs>
                <w:tab w:val="left" w:pos="11580"/>
              </w:tabs>
              <w:jc w:val="center"/>
            </w:pPr>
            <w:r w:rsidRPr="0031654A">
              <w:t>-</w:t>
            </w:r>
          </w:p>
        </w:tc>
        <w:tc>
          <w:tcPr>
            <w:tcW w:w="1666" w:type="dxa"/>
          </w:tcPr>
          <w:p w:rsidR="005568E3" w:rsidRPr="0031654A" w:rsidRDefault="005568E3" w:rsidP="00890831">
            <w:pPr>
              <w:tabs>
                <w:tab w:val="left" w:pos="11580"/>
              </w:tabs>
              <w:jc w:val="center"/>
            </w:pPr>
            <w:r w:rsidRPr="0031654A">
              <w:t>-</w:t>
            </w:r>
          </w:p>
        </w:tc>
        <w:tc>
          <w:tcPr>
            <w:tcW w:w="1666" w:type="dxa"/>
          </w:tcPr>
          <w:p w:rsidR="005568E3" w:rsidRPr="0031654A" w:rsidRDefault="005568E3" w:rsidP="00890831">
            <w:pPr>
              <w:tabs>
                <w:tab w:val="left" w:pos="11580"/>
              </w:tabs>
              <w:jc w:val="center"/>
            </w:pPr>
            <w:r w:rsidRPr="0031654A">
              <w:t>-</w:t>
            </w:r>
          </w:p>
        </w:tc>
        <w:tc>
          <w:tcPr>
            <w:tcW w:w="1666" w:type="dxa"/>
          </w:tcPr>
          <w:p w:rsidR="005568E3" w:rsidRPr="0031654A" w:rsidRDefault="005568E3" w:rsidP="00890831">
            <w:pPr>
              <w:tabs>
                <w:tab w:val="left" w:pos="11580"/>
              </w:tabs>
              <w:jc w:val="center"/>
            </w:pPr>
            <w:r w:rsidRPr="0031654A">
              <w:t>-</w:t>
            </w:r>
          </w:p>
        </w:tc>
        <w:tc>
          <w:tcPr>
            <w:tcW w:w="1547" w:type="dxa"/>
          </w:tcPr>
          <w:p w:rsidR="005568E3" w:rsidRPr="0031654A" w:rsidRDefault="005568E3" w:rsidP="00890831">
            <w:pPr>
              <w:tabs>
                <w:tab w:val="left" w:pos="11580"/>
              </w:tabs>
              <w:jc w:val="center"/>
            </w:pPr>
            <w:r w:rsidRPr="0031654A">
              <w:t>-</w:t>
            </w:r>
          </w:p>
        </w:tc>
      </w:tr>
    </w:tbl>
    <w:p w:rsidR="00890831" w:rsidRDefault="00890831" w:rsidP="00890831"/>
    <w:p w:rsidR="00890831" w:rsidRPr="0031654A" w:rsidRDefault="00890831" w:rsidP="00890831"/>
    <w:p w:rsidR="00890831" w:rsidRPr="0031654A" w:rsidRDefault="00890831" w:rsidP="00890831"/>
    <w:p w:rsidR="00890831" w:rsidRPr="0031654A" w:rsidRDefault="00890831" w:rsidP="00890831">
      <w:pPr>
        <w:tabs>
          <w:tab w:val="left" w:pos="11580"/>
        </w:tabs>
      </w:pPr>
      <w:r w:rsidRPr="0031654A">
        <w:tab/>
        <w:t>Приложение № 4</w:t>
      </w:r>
    </w:p>
    <w:p w:rsidR="00890831" w:rsidRPr="0031654A" w:rsidRDefault="00890831" w:rsidP="00890831">
      <w:pPr>
        <w:tabs>
          <w:tab w:val="left" w:pos="11580"/>
        </w:tabs>
      </w:pPr>
      <w:r w:rsidRPr="0031654A">
        <w:t xml:space="preserve">                                                                                                                                                                                                 к муниципальной </w:t>
      </w:r>
      <w:r>
        <w:t>под</w:t>
      </w:r>
      <w:r w:rsidRPr="0031654A">
        <w:t xml:space="preserve">программе  </w:t>
      </w:r>
    </w:p>
    <w:p w:rsidR="00890831" w:rsidRPr="0031654A" w:rsidRDefault="00890831" w:rsidP="00890831">
      <w:pPr>
        <w:tabs>
          <w:tab w:val="left" w:pos="11580"/>
        </w:tabs>
        <w:jc w:val="center"/>
        <w:rPr>
          <w:b/>
        </w:rPr>
      </w:pPr>
      <w:r w:rsidRPr="0031654A">
        <w:rPr>
          <w:b/>
        </w:rPr>
        <w:t>Прогнозная (справочная) оценка ресурсного обеспечения</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реализации муниципальной подпрограммы «Развитие муницип</w:t>
      </w:r>
      <w:r w:rsidR="00FB3908">
        <w:rPr>
          <w:rFonts w:ascii="Times New Roman" w:hAnsi="Times New Roman" w:cs="Times New Roman"/>
          <w:b/>
          <w:sz w:val="24"/>
          <w:szCs w:val="24"/>
        </w:rPr>
        <w:t>ального управления на 2017 -2020 годы»</w:t>
      </w:r>
    </w:p>
    <w:p w:rsidR="00890831" w:rsidRPr="0031654A" w:rsidRDefault="00890831" w:rsidP="00890831">
      <w:pPr>
        <w:tabs>
          <w:tab w:val="left" w:pos="11580"/>
        </w:tabs>
        <w:jc w:val="center"/>
        <w:rPr>
          <w:b/>
        </w:rPr>
      </w:pPr>
      <w:r w:rsidRPr="0031654A">
        <w:rPr>
          <w:b/>
        </w:rPr>
        <w:t>за счет всех источников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4147"/>
        <w:gridCol w:w="2023"/>
        <w:gridCol w:w="1547"/>
        <w:gridCol w:w="1666"/>
        <w:gridCol w:w="1666"/>
        <w:gridCol w:w="1666"/>
        <w:gridCol w:w="1547"/>
      </w:tblGrid>
      <w:tr w:rsidR="00FB3908" w:rsidRPr="0031654A" w:rsidTr="00CC24C0">
        <w:trPr>
          <w:cantSplit/>
          <w:trHeight w:val="415"/>
        </w:trPr>
        <w:tc>
          <w:tcPr>
            <w:tcW w:w="959" w:type="dxa"/>
            <w:vMerge w:val="restart"/>
            <w:textDirection w:val="btLr"/>
          </w:tcPr>
          <w:p w:rsidR="00FB3908" w:rsidRPr="0031654A" w:rsidRDefault="00FB3908" w:rsidP="00890831">
            <w:pPr>
              <w:tabs>
                <w:tab w:val="left" w:pos="11490"/>
              </w:tabs>
              <w:ind w:left="113" w:right="113"/>
            </w:pPr>
            <w:r w:rsidRPr="0031654A">
              <w:t>статус</w:t>
            </w:r>
          </w:p>
        </w:tc>
        <w:tc>
          <w:tcPr>
            <w:tcW w:w="4147" w:type="dxa"/>
            <w:vMerge w:val="restart"/>
          </w:tcPr>
          <w:p w:rsidR="00FB3908" w:rsidRPr="0031654A" w:rsidRDefault="00FB3908" w:rsidP="00890831">
            <w:pPr>
              <w:tabs>
                <w:tab w:val="left" w:pos="11490"/>
              </w:tabs>
            </w:pPr>
            <w:r w:rsidRPr="0031654A">
              <w:t>Наименование муниципальной программы, подпрограммы, мероприятия</w:t>
            </w:r>
          </w:p>
        </w:tc>
        <w:tc>
          <w:tcPr>
            <w:tcW w:w="2023" w:type="dxa"/>
            <w:vMerge w:val="restart"/>
          </w:tcPr>
          <w:p w:rsidR="00FB3908" w:rsidRPr="0031654A" w:rsidRDefault="00FB3908" w:rsidP="00890831">
            <w:pPr>
              <w:tabs>
                <w:tab w:val="left" w:pos="11490"/>
              </w:tabs>
            </w:pPr>
            <w:r w:rsidRPr="0031654A">
              <w:t>Источник финансирования</w:t>
            </w:r>
          </w:p>
        </w:tc>
        <w:tc>
          <w:tcPr>
            <w:tcW w:w="8092" w:type="dxa"/>
            <w:gridSpan w:val="5"/>
          </w:tcPr>
          <w:p w:rsidR="00FB3908" w:rsidRPr="0031654A" w:rsidRDefault="00FB3908" w:rsidP="00FB3908">
            <w:pPr>
              <w:tabs>
                <w:tab w:val="left" w:pos="11490"/>
              </w:tabs>
              <w:ind w:left="1437"/>
            </w:pPr>
            <w:r w:rsidRPr="0031654A">
              <w:t>Оценка расходов (тыс.рублей)</w:t>
            </w:r>
          </w:p>
        </w:tc>
      </w:tr>
      <w:tr w:rsidR="00FB3908" w:rsidRPr="0031654A" w:rsidTr="00CC24C0">
        <w:trPr>
          <w:cantSplit/>
          <w:trHeight w:val="825"/>
        </w:trPr>
        <w:tc>
          <w:tcPr>
            <w:tcW w:w="959" w:type="dxa"/>
            <w:vMerge/>
            <w:textDirection w:val="btLr"/>
          </w:tcPr>
          <w:p w:rsidR="00FB3908" w:rsidRPr="0031654A" w:rsidRDefault="00FB3908" w:rsidP="00890831">
            <w:pPr>
              <w:tabs>
                <w:tab w:val="left" w:pos="11490"/>
              </w:tabs>
              <w:ind w:left="113" w:right="113"/>
            </w:pPr>
          </w:p>
        </w:tc>
        <w:tc>
          <w:tcPr>
            <w:tcW w:w="4147" w:type="dxa"/>
            <w:vMerge/>
          </w:tcPr>
          <w:p w:rsidR="00FB3908" w:rsidRPr="0031654A" w:rsidRDefault="00FB3908" w:rsidP="00890831">
            <w:pPr>
              <w:tabs>
                <w:tab w:val="left" w:pos="11490"/>
              </w:tabs>
            </w:pPr>
          </w:p>
        </w:tc>
        <w:tc>
          <w:tcPr>
            <w:tcW w:w="2023" w:type="dxa"/>
            <w:vMerge/>
          </w:tcPr>
          <w:p w:rsidR="00FB3908" w:rsidRPr="0031654A" w:rsidRDefault="00FB3908" w:rsidP="00890831">
            <w:pPr>
              <w:tabs>
                <w:tab w:val="left" w:pos="11490"/>
              </w:tabs>
            </w:pPr>
          </w:p>
        </w:tc>
        <w:tc>
          <w:tcPr>
            <w:tcW w:w="1547" w:type="dxa"/>
          </w:tcPr>
          <w:p w:rsidR="00FB3908" w:rsidRPr="0031654A" w:rsidRDefault="00FB3908" w:rsidP="00890831">
            <w:pPr>
              <w:tabs>
                <w:tab w:val="left" w:pos="11490"/>
              </w:tabs>
            </w:pPr>
            <w:r w:rsidRPr="0031654A">
              <w:t>2017 год</w:t>
            </w:r>
          </w:p>
        </w:tc>
        <w:tc>
          <w:tcPr>
            <w:tcW w:w="1666" w:type="dxa"/>
          </w:tcPr>
          <w:p w:rsidR="00FB3908" w:rsidRPr="0031654A" w:rsidRDefault="00FB3908" w:rsidP="00890831">
            <w:pPr>
              <w:tabs>
                <w:tab w:val="left" w:pos="11490"/>
              </w:tabs>
            </w:pPr>
            <w:r w:rsidRPr="0031654A">
              <w:t>2018 год</w:t>
            </w:r>
          </w:p>
        </w:tc>
        <w:tc>
          <w:tcPr>
            <w:tcW w:w="1666" w:type="dxa"/>
          </w:tcPr>
          <w:p w:rsidR="00FB3908" w:rsidRPr="0031654A" w:rsidRDefault="00FB3908" w:rsidP="00890831">
            <w:pPr>
              <w:tabs>
                <w:tab w:val="left" w:pos="11490"/>
              </w:tabs>
            </w:pPr>
            <w:r w:rsidRPr="0031654A">
              <w:t>2019 год</w:t>
            </w:r>
          </w:p>
        </w:tc>
        <w:tc>
          <w:tcPr>
            <w:tcW w:w="1666" w:type="dxa"/>
          </w:tcPr>
          <w:p w:rsidR="00FB3908" w:rsidRPr="0031654A" w:rsidRDefault="00FB3908" w:rsidP="00890831">
            <w:pPr>
              <w:tabs>
                <w:tab w:val="left" w:pos="11490"/>
              </w:tabs>
            </w:pPr>
            <w:r w:rsidRPr="0031654A">
              <w:t>2020 год</w:t>
            </w:r>
          </w:p>
        </w:tc>
        <w:tc>
          <w:tcPr>
            <w:tcW w:w="1547" w:type="dxa"/>
          </w:tcPr>
          <w:p w:rsidR="00FB3908" w:rsidRPr="0031654A" w:rsidRDefault="00FB3908" w:rsidP="00890831">
            <w:pPr>
              <w:tabs>
                <w:tab w:val="left" w:pos="11490"/>
              </w:tabs>
            </w:pPr>
            <w:r w:rsidRPr="0031654A">
              <w:t>Итого</w:t>
            </w:r>
          </w:p>
        </w:tc>
      </w:tr>
      <w:tr w:rsidR="00FB3908" w:rsidRPr="0031654A" w:rsidTr="00CC24C0">
        <w:trPr>
          <w:cantSplit/>
          <w:trHeight w:val="1134"/>
        </w:trPr>
        <w:tc>
          <w:tcPr>
            <w:tcW w:w="959" w:type="dxa"/>
            <w:textDirection w:val="btLr"/>
          </w:tcPr>
          <w:p w:rsidR="00FB3908" w:rsidRPr="00E82F49" w:rsidRDefault="00FB3908" w:rsidP="00890831">
            <w:pPr>
              <w:tabs>
                <w:tab w:val="left" w:pos="11490"/>
              </w:tabs>
              <w:ind w:left="113" w:right="113"/>
              <w:rPr>
                <w:b/>
              </w:rPr>
            </w:pPr>
            <w:r w:rsidRPr="00E82F49">
              <w:rPr>
                <w:b/>
              </w:rPr>
              <w:t xml:space="preserve">Подпрограмма </w:t>
            </w:r>
          </w:p>
        </w:tc>
        <w:tc>
          <w:tcPr>
            <w:tcW w:w="4147" w:type="dxa"/>
          </w:tcPr>
          <w:p w:rsidR="00FB3908" w:rsidRPr="00E82F49" w:rsidRDefault="00FB3908" w:rsidP="00890831">
            <w:pPr>
              <w:tabs>
                <w:tab w:val="left" w:pos="11580"/>
              </w:tabs>
              <w:rPr>
                <w:b/>
              </w:rPr>
            </w:pPr>
            <w:r w:rsidRPr="00E82F49">
              <w:rPr>
                <w:b/>
              </w:rPr>
              <w:t>«Развитие муниципального управления»</w:t>
            </w:r>
            <w:r w:rsidR="00FA6029">
              <w:rPr>
                <w:b/>
              </w:rPr>
              <w:t xml:space="preserve"> на 2017-2020 годы</w:t>
            </w:r>
          </w:p>
        </w:tc>
        <w:tc>
          <w:tcPr>
            <w:tcW w:w="2023" w:type="dxa"/>
          </w:tcPr>
          <w:p w:rsidR="00FB3908" w:rsidRPr="0031654A" w:rsidRDefault="00FB3908" w:rsidP="00890831">
            <w:pPr>
              <w:tabs>
                <w:tab w:val="left" w:pos="11490"/>
              </w:tabs>
            </w:pPr>
            <w:r w:rsidRPr="0031654A">
              <w:t xml:space="preserve">Администрация Восточного городского поселения </w:t>
            </w:r>
          </w:p>
        </w:tc>
        <w:tc>
          <w:tcPr>
            <w:tcW w:w="1547" w:type="dxa"/>
          </w:tcPr>
          <w:p w:rsidR="00FB3908" w:rsidRPr="0031654A" w:rsidRDefault="00311312"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5928,01</w:t>
            </w:r>
          </w:p>
        </w:tc>
        <w:tc>
          <w:tcPr>
            <w:tcW w:w="1666" w:type="dxa"/>
          </w:tcPr>
          <w:p w:rsidR="00FB3908" w:rsidRPr="0031654A" w:rsidRDefault="00311312"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5835,20</w:t>
            </w:r>
          </w:p>
        </w:tc>
        <w:tc>
          <w:tcPr>
            <w:tcW w:w="1666" w:type="dxa"/>
          </w:tcPr>
          <w:p w:rsidR="00FB3908" w:rsidRPr="0031654A" w:rsidRDefault="00311312" w:rsidP="00890831">
            <w:pPr>
              <w:tabs>
                <w:tab w:val="left" w:pos="11580"/>
              </w:tabs>
            </w:pPr>
            <w:r>
              <w:t>5912,90</w:t>
            </w:r>
          </w:p>
        </w:tc>
        <w:tc>
          <w:tcPr>
            <w:tcW w:w="1666" w:type="dxa"/>
          </w:tcPr>
          <w:p w:rsidR="00FB3908" w:rsidRPr="0031654A" w:rsidRDefault="00311312" w:rsidP="00890831">
            <w:pPr>
              <w:tabs>
                <w:tab w:val="left" w:pos="11580"/>
              </w:tabs>
            </w:pPr>
            <w:r>
              <w:t>6207,30</w:t>
            </w:r>
          </w:p>
        </w:tc>
        <w:tc>
          <w:tcPr>
            <w:tcW w:w="1547" w:type="dxa"/>
          </w:tcPr>
          <w:p w:rsidR="00FB3908" w:rsidRPr="0031654A" w:rsidRDefault="00311312" w:rsidP="00890831">
            <w:pPr>
              <w:tabs>
                <w:tab w:val="left" w:pos="11580"/>
              </w:tabs>
            </w:pPr>
            <w:r>
              <w:t>23883,41</w:t>
            </w:r>
          </w:p>
        </w:tc>
      </w:tr>
      <w:tr w:rsidR="00FB3908" w:rsidRPr="0031654A" w:rsidTr="00CC24C0">
        <w:trPr>
          <w:cantSplit/>
          <w:trHeight w:val="1134"/>
        </w:trPr>
        <w:tc>
          <w:tcPr>
            <w:tcW w:w="959" w:type="dxa"/>
            <w:textDirection w:val="btLr"/>
          </w:tcPr>
          <w:p w:rsidR="00FB3908" w:rsidRPr="0031654A" w:rsidRDefault="00FB3908" w:rsidP="00890831">
            <w:pPr>
              <w:tabs>
                <w:tab w:val="left" w:pos="11490"/>
              </w:tabs>
              <w:ind w:left="113" w:right="113"/>
            </w:pPr>
            <w:r w:rsidRPr="0031654A">
              <w:lastRenderedPageBreak/>
              <w:t>мероприятие</w:t>
            </w:r>
          </w:p>
        </w:tc>
        <w:tc>
          <w:tcPr>
            <w:tcW w:w="4147" w:type="dxa"/>
          </w:tcPr>
          <w:p w:rsidR="00311312" w:rsidRPr="0031654A" w:rsidRDefault="00311312" w:rsidP="00890831">
            <w:pPr>
              <w:rPr>
                <w:bCs/>
              </w:rPr>
            </w:pPr>
            <w:r>
              <w:rPr>
                <w:bCs/>
              </w:rPr>
              <w:t xml:space="preserve">Руководство и управление в сфере установленных функций органов государственной власти Кировской области </w:t>
            </w:r>
          </w:p>
        </w:tc>
        <w:tc>
          <w:tcPr>
            <w:tcW w:w="2023" w:type="dxa"/>
          </w:tcPr>
          <w:p w:rsidR="00FB3908" w:rsidRPr="0031654A" w:rsidRDefault="00FB3908" w:rsidP="00890831">
            <w:pPr>
              <w:tabs>
                <w:tab w:val="left" w:pos="11490"/>
              </w:tabs>
            </w:pPr>
            <w:r w:rsidRPr="0031654A">
              <w:t>Администрация Восточного городского поселения</w:t>
            </w:r>
          </w:p>
        </w:tc>
        <w:tc>
          <w:tcPr>
            <w:tcW w:w="1547" w:type="dxa"/>
          </w:tcPr>
          <w:p w:rsidR="00FB3908" w:rsidRPr="0031654A" w:rsidRDefault="00311312" w:rsidP="00890831">
            <w:pPr>
              <w:tabs>
                <w:tab w:val="left" w:pos="11490"/>
              </w:tabs>
            </w:pPr>
            <w:r>
              <w:t>5763,81</w:t>
            </w:r>
          </w:p>
        </w:tc>
        <w:tc>
          <w:tcPr>
            <w:tcW w:w="1666" w:type="dxa"/>
          </w:tcPr>
          <w:p w:rsidR="00FB3908" w:rsidRPr="0031654A" w:rsidRDefault="00311312" w:rsidP="00890831">
            <w:pPr>
              <w:tabs>
                <w:tab w:val="left" w:pos="11490"/>
              </w:tabs>
            </w:pPr>
            <w:r>
              <w:t>5658,70</w:t>
            </w:r>
          </w:p>
        </w:tc>
        <w:tc>
          <w:tcPr>
            <w:tcW w:w="1666" w:type="dxa"/>
          </w:tcPr>
          <w:p w:rsidR="00FB3908" w:rsidRPr="0031654A" w:rsidRDefault="00311312" w:rsidP="00890831">
            <w:pPr>
              <w:tabs>
                <w:tab w:val="left" w:pos="11490"/>
              </w:tabs>
            </w:pPr>
            <w:r>
              <w:t>5734,40</w:t>
            </w:r>
          </w:p>
        </w:tc>
        <w:tc>
          <w:tcPr>
            <w:tcW w:w="1666" w:type="dxa"/>
          </w:tcPr>
          <w:p w:rsidR="00FB3908" w:rsidRPr="0031654A" w:rsidRDefault="00311312" w:rsidP="00890831">
            <w:pPr>
              <w:tabs>
                <w:tab w:val="left" w:pos="11490"/>
              </w:tabs>
            </w:pPr>
            <w:r>
              <w:t>6022,60</w:t>
            </w:r>
          </w:p>
        </w:tc>
        <w:tc>
          <w:tcPr>
            <w:tcW w:w="1547" w:type="dxa"/>
          </w:tcPr>
          <w:p w:rsidR="00FB3908" w:rsidRPr="0031654A" w:rsidRDefault="00311312" w:rsidP="00890831">
            <w:pPr>
              <w:tabs>
                <w:tab w:val="left" w:pos="11490"/>
              </w:tabs>
            </w:pPr>
            <w:r>
              <w:t>23179,51</w:t>
            </w:r>
          </w:p>
        </w:tc>
      </w:tr>
      <w:tr w:rsidR="00FB3908" w:rsidRPr="0031654A" w:rsidTr="00CC24C0">
        <w:trPr>
          <w:cantSplit/>
          <w:trHeight w:val="1736"/>
        </w:trPr>
        <w:tc>
          <w:tcPr>
            <w:tcW w:w="959" w:type="dxa"/>
            <w:textDirection w:val="btLr"/>
          </w:tcPr>
          <w:p w:rsidR="00FB3908" w:rsidRPr="0031654A" w:rsidRDefault="00FB3908" w:rsidP="00890831">
            <w:pPr>
              <w:tabs>
                <w:tab w:val="left" w:pos="11490"/>
              </w:tabs>
              <w:ind w:left="113" w:right="113"/>
            </w:pPr>
            <w:r w:rsidRPr="0031654A">
              <w:t>мероприятие</w:t>
            </w:r>
          </w:p>
        </w:tc>
        <w:tc>
          <w:tcPr>
            <w:tcW w:w="4147" w:type="dxa"/>
          </w:tcPr>
          <w:p w:rsidR="00FB3908" w:rsidRPr="0031654A" w:rsidRDefault="00FB3908" w:rsidP="00890831">
            <w:pPr>
              <w:rPr>
                <w:bCs/>
              </w:rPr>
            </w:pPr>
            <w:r w:rsidRPr="0031654A">
              <w:rPr>
                <w:bCs/>
              </w:rPr>
              <w:t>Информирование населения о деятельности администрации муниципального образования на официальном сайте, в печатных и электронных СМИ.</w:t>
            </w:r>
          </w:p>
        </w:tc>
        <w:tc>
          <w:tcPr>
            <w:tcW w:w="2023" w:type="dxa"/>
          </w:tcPr>
          <w:p w:rsidR="00FB3908" w:rsidRPr="0031654A" w:rsidRDefault="00FB3908" w:rsidP="00890831">
            <w:pPr>
              <w:tabs>
                <w:tab w:val="left" w:pos="11490"/>
              </w:tabs>
            </w:pPr>
            <w:r w:rsidRPr="0031654A">
              <w:t>Администрация Восточного городского поселения</w:t>
            </w:r>
          </w:p>
        </w:tc>
        <w:tc>
          <w:tcPr>
            <w:tcW w:w="1547" w:type="dxa"/>
          </w:tcPr>
          <w:p w:rsidR="00FB3908" w:rsidRPr="0031654A" w:rsidRDefault="00311312" w:rsidP="00311312">
            <w:pPr>
              <w:tabs>
                <w:tab w:val="left" w:pos="11490"/>
              </w:tabs>
              <w:jc w:val="center"/>
            </w:pPr>
            <w:r>
              <w:t>0</w:t>
            </w:r>
          </w:p>
        </w:tc>
        <w:tc>
          <w:tcPr>
            <w:tcW w:w="1666" w:type="dxa"/>
          </w:tcPr>
          <w:p w:rsidR="00FB3908" w:rsidRPr="0031654A" w:rsidRDefault="00311312" w:rsidP="00311312">
            <w:pPr>
              <w:tabs>
                <w:tab w:val="left" w:pos="11490"/>
              </w:tabs>
              <w:jc w:val="center"/>
            </w:pPr>
            <w:r>
              <w:t>0</w:t>
            </w:r>
          </w:p>
        </w:tc>
        <w:tc>
          <w:tcPr>
            <w:tcW w:w="1666" w:type="dxa"/>
          </w:tcPr>
          <w:p w:rsidR="00FB3908" w:rsidRPr="0031654A" w:rsidRDefault="00311312" w:rsidP="00311312">
            <w:pPr>
              <w:tabs>
                <w:tab w:val="left" w:pos="11490"/>
              </w:tabs>
              <w:jc w:val="center"/>
            </w:pPr>
            <w:r>
              <w:t>0</w:t>
            </w:r>
          </w:p>
        </w:tc>
        <w:tc>
          <w:tcPr>
            <w:tcW w:w="1666" w:type="dxa"/>
          </w:tcPr>
          <w:p w:rsidR="00FB3908" w:rsidRPr="0031654A" w:rsidRDefault="00311312" w:rsidP="00311312">
            <w:pPr>
              <w:tabs>
                <w:tab w:val="left" w:pos="11490"/>
              </w:tabs>
              <w:jc w:val="center"/>
            </w:pPr>
            <w:r>
              <w:t>0</w:t>
            </w:r>
          </w:p>
        </w:tc>
        <w:tc>
          <w:tcPr>
            <w:tcW w:w="1547" w:type="dxa"/>
          </w:tcPr>
          <w:p w:rsidR="00FB3908" w:rsidRPr="0031654A" w:rsidRDefault="00311312" w:rsidP="00311312">
            <w:pPr>
              <w:tabs>
                <w:tab w:val="left" w:pos="11490"/>
              </w:tabs>
              <w:jc w:val="center"/>
            </w:pPr>
            <w:r>
              <w:t>0</w:t>
            </w:r>
          </w:p>
        </w:tc>
      </w:tr>
      <w:tr w:rsidR="00FB3908" w:rsidRPr="0031654A" w:rsidTr="00CC24C0">
        <w:trPr>
          <w:cantSplit/>
          <w:trHeight w:val="1134"/>
        </w:trPr>
        <w:tc>
          <w:tcPr>
            <w:tcW w:w="959" w:type="dxa"/>
            <w:textDirection w:val="btLr"/>
          </w:tcPr>
          <w:p w:rsidR="00FB3908" w:rsidRPr="0031654A" w:rsidRDefault="00FB3908" w:rsidP="00890831">
            <w:pPr>
              <w:tabs>
                <w:tab w:val="left" w:pos="11490"/>
              </w:tabs>
              <w:ind w:left="113" w:right="113"/>
            </w:pPr>
            <w:r w:rsidRPr="0031654A">
              <w:t>мероприятие</w:t>
            </w:r>
          </w:p>
        </w:tc>
        <w:tc>
          <w:tcPr>
            <w:tcW w:w="4147" w:type="dxa"/>
          </w:tcPr>
          <w:p w:rsidR="00FB3908" w:rsidRPr="0031654A" w:rsidRDefault="00FB3908" w:rsidP="00890831">
            <w:pPr>
              <w:rPr>
                <w:bCs/>
              </w:rPr>
            </w:pPr>
            <w:r w:rsidRPr="0031654A">
              <w:rPr>
                <w:bCs/>
              </w:rPr>
              <w:t>Обеспечение своевременного рассмотрения обращений граждан</w:t>
            </w:r>
          </w:p>
        </w:tc>
        <w:tc>
          <w:tcPr>
            <w:tcW w:w="2023" w:type="dxa"/>
          </w:tcPr>
          <w:p w:rsidR="00FB3908" w:rsidRPr="0031654A" w:rsidRDefault="00FB3908" w:rsidP="00890831">
            <w:pPr>
              <w:tabs>
                <w:tab w:val="left" w:pos="11490"/>
              </w:tabs>
            </w:pPr>
            <w:r w:rsidRPr="0031654A">
              <w:t>Администрация Восточного городского поселения</w:t>
            </w:r>
          </w:p>
        </w:tc>
        <w:tc>
          <w:tcPr>
            <w:tcW w:w="1547" w:type="dxa"/>
          </w:tcPr>
          <w:p w:rsidR="00FB3908" w:rsidRPr="0031654A" w:rsidRDefault="00311312" w:rsidP="00311312">
            <w:pPr>
              <w:tabs>
                <w:tab w:val="left" w:pos="11490"/>
              </w:tabs>
              <w:jc w:val="center"/>
            </w:pPr>
            <w:r>
              <w:t>0</w:t>
            </w:r>
          </w:p>
        </w:tc>
        <w:tc>
          <w:tcPr>
            <w:tcW w:w="1666" w:type="dxa"/>
          </w:tcPr>
          <w:p w:rsidR="00FB3908" w:rsidRPr="0031654A" w:rsidRDefault="00311312" w:rsidP="00311312">
            <w:pPr>
              <w:tabs>
                <w:tab w:val="left" w:pos="11490"/>
              </w:tabs>
              <w:jc w:val="center"/>
            </w:pPr>
            <w:r>
              <w:t>0</w:t>
            </w:r>
          </w:p>
        </w:tc>
        <w:tc>
          <w:tcPr>
            <w:tcW w:w="1666" w:type="dxa"/>
          </w:tcPr>
          <w:p w:rsidR="00FB3908" w:rsidRPr="0031654A" w:rsidRDefault="00311312" w:rsidP="00311312">
            <w:pPr>
              <w:tabs>
                <w:tab w:val="left" w:pos="11490"/>
              </w:tabs>
              <w:jc w:val="center"/>
            </w:pPr>
            <w:r>
              <w:t>0</w:t>
            </w:r>
          </w:p>
        </w:tc>
        <w:tc>
          <w:tcPr>
            <w:tcW w:w="1666" w:type="dxa"/>
          </w:tcPr>
          <w:p w:rsidR="00FB3908" w:rsidRPr="0031654A" w:rsidRDefault="00311312" w:rsidP="00311312">
            <w:pPr>
              <w:tabs>
                <w:tab w:val="left" w:pos="11490"/>
              </w:tabs>
              <w:jc w:val="center"/>
            </w:pPr>
            <w:r>
              <w:t>0</w:t>
            </w:r>
          </w:p>
        </w:tc>
        <w:tc>
          <w:tcPr>
            <w:tcW w:w="1547" w:type="dxa"/>
          </w:tcPr>
          <w:p w:rsidR="00FB3908" w:rsidRPr="0031654A" w:rsidRDefault="00311312" w:rsidP="00311312">
            <w:pPr>
              <w:tabs>
                <w:tab w:val="left" w:pos="11490"/>
              </w:tabs>
              <w:jc w:val="center"/>
            </w:pPr>
            <w:r>
              <w:t>0</w:t>
            </w:r>
          </w:p>
        </w:tc>
      </w:tr>
      <w:tr w:rsidR="00FB3908" w:rsidRPr="0031654A" w:rsidTr="00CC24C0">
        <w:trPr>
          <w:cantSplit/>
          <w:trHeight w:val="1134"/>
        </w:trPr>
        <w:tc>
          <w:tcPr>
            <w:tcW w:w="959" w:type="dxa"/>
            <w:textDirection w:val="btLr"/>
          </w:tcPr>
          <w:p w:rsidR="00FB3908" w:rsidRPr="0031654A" w:rsidRDefault="00FB3908" w:rsidP="00890831">
            <w:pPr>
              <w:tabs>
                <w:tab w:val="left" w:pos="11490"/>
              </w:tabs>
              <w:ind w:left="113" w:right="113"/>
            </w:pPr>
            <w:r w:rsidRPr="0031654A">
              <w:t>мероприятие</w:t>
            </w:r>
          </w:p>
        </w:tc>
        <w:tc>
          <w:tcPr>
            <w:tcW w:w="4147" w:type="dxa"/>
          </w:tcPr>
          <w:p w:rsidR="00FB3908" w:rsidRPr="0031654A" w:rsidRDefault="00FB3908" w:rsidP="00890831">
            <w:pPr>
              <w:rPr>
                <w:b/>
                <w:bCs/>
              </w:rPr>
            </w:pPr>
            <w:r w:rsidRPr="0031654A">
              <w:t>Обеспечение  соответствия  нормативной  правовой базы  муниципального   образования действующему законодательству.</w:t>
            </w:r>
          </w:p>
        </w:tc>
        <w:tc>
          <w:tcPr>
            <w:tcW w:w="2023" w:type="dxa"/>
          </w:tcPr>
          <w:p w:rsidR="00FB3908" w:rsidRPr="0031654A" w:rsidRDefault="00FB3908" w:rsidP="00890831">
            <w:pPr>
              <w:tabs>
                <w:tab w:val="left" w:pos="11490"/>
              </w:tabs>
            </w:pPr>
            <w:r w:rsidRPr="0031654A">
              <w:t>Администрация Восточного городского поселения</w:t>
            </w:r>
          </w:p>
        </w:tc>
        <w:tc>
          <w:tcPr>
            <w:tcW w:w="1547" w:type="dxa"/>
          </w:tcPr>
          <w:p w:rsidR="00FB3908" w:rsidRPr="0031654A" w:rsidRDefault="00311312" w:rsidP="00311312">
            <w:pPr>
              <w:tabs>
                <w:tab w:val="left" w:pos="11490"/>
              </w:tabs>
              <w:jc w:val="center"/>
            </w:pPr>
            <w:r>
              <w:t>0</w:t>
            </w:r>
          </w:p>
        </w:tc>
        <w:tc>
          <w:tcPr>
            <w:tcW w:w="1666" w:type="dxa"/>
          </w:tcPr>
          <w:p w:rsidR="00FB3908" w:rsidRPr="0031654A" w:rsidRDefault="00311312" w:rsidP="00311312">
            <w:pPr>
              <w:tabs>
                <w:tab w:val="left" w:pos="11490"/>
              </w:tabs>
              <w:jc w:val="center"/>
            </w:pPr>
            <w:r>
              <w:t>0</w:t>
            </w:r>
          </w:p>
        </w:tc>
        <w:tc>
          <w:tcPr>
            <w:tcW w:w="1666" w:type="dxa"/>
          </w:tcPr>
          <w:p w:rsidR="00FB3908" w:rsidRPr="0031654A" w:rsidRDefault="00311312" w:rsidP="00311312">
            <w:pPr>
              <w:tabs>
                <w:tab w:val="left" w:pos="11490"/>
              </w:tabs>
              <w:jc w:val="center"/>
            </w:pPr>
            <w:r>
              <w:t>0</w:t>
            </w:r>
          </w:p>
        </w:tc>
        <w:tc>
          <w:tcPr>
            <w:tcW w:w="1666" w:type="dxa"/>
          </w:tcPr>
          <w:p w:rsidR="00FB3908" w:rsidRPr="0031654A" w:rsidRDefault="00311312" w:rsidP="00311312">
            <w:pPr>
              <w:tabs>
                <w:tab w:val="left" w:pos="11490"/>
              </w:tabs>
              <w:jc w:val="center"/>
            </w:pPr>
            <w:r>
              <w:t>0</w:t>
            </w:r>
          </w:p>
        </w:tc>
        <w:tc>
          <w:tcPr>
            <w:tcW w:w="1547" w:type="dxa"/>
          </w:tcPr>
          <w:p w:rsidR="00FB3908" w:rsidRPr="0031654A" w:rsidRDefault="00311312" w:rsidP="00311312">
            <w:pPr>
              <w:tabs>
                <w:tab w:val="left" w:pos="11490"/>
              </w:tabs>
              <w:jc w:val="center"/>
            </w:pPr>
            <w:r>
              <w:t>0</w:t>
            </w:r>
          </w:p>
        </w:tc>
      </w:tr>
      <w:tr w:rsidR="00FB3908" w:rsidRPr="0031654A" w:rsidTr="00CC24C0">
        <w:trPr>
          <w:cantSplit/>
          <w:trHeight w:val="1134"/>
        </w:trPr>
        <w:tc>
          <w:tcPr>
            <w:tcW w:w="959" w:type="dxa"/>
            <w:textDirection w:val="btLr"/>
          </w:tcPr>
          <w:p w:rsidR="00FB3908" w:rsidRPr="0031654A" w:rsidRDefault="00FB3908" w:rsidP="00890831">
            <w:pPr>
              <w:tabs>
                <w:tab w:val="left" w:pos="11490"/>
              </w:tabs>
              <w:ind w:left="113" w:right="113"/>
            </w:pPr>
            <w:r w:rsidRPr="0031654A">
              <w:t>мероприятие</w:t>
            </w:r>
          </w:p>
        </w:tc>
        <w:tc>
          <w:tcPr>
            <w:tcW w:w="4147" w:type="dxa"/>
          </w:tcPr>
          <w:p w:rsidR="00FB3908" w:rsidRPr="00C530C8" w:rsidRDefault="00FB3908" w:rsidP="00890831">
            <w:pPr>
              <w:autoSpaceDE w:val="0"/>
              <w:autoSpaceDN w:val="0"/>
              <w:adjustRightInd w:val="0"/>
            </w:pPr>
            <w:r w:rsidRPr="0031654A">
              <w:t>Формирование системы управления муниципальной службой, повышение эффек</w:t>
            </w:r>
            <w:r>
              <w:t>тивности работы кадровой службы</w:t>
            </w:r>
          </w:p>
        </w:tc>
        <w:tc>
          <w:tcPr>
            <w:tcW w:w="2023" w:type="dxa"/>
          </w:tcPr>
          <w:p w:rsidR="00FB3908" w:rsidRPr="0031654A" w:rsidRDefault="00FB3908" w:rsidP="00890831">
            <w:pPr>
              <w:tabs>
                <w:tab w:val="left" w:pos="11490"/>
              </w:tabs>
            </w:pPr>
            <w:r w:rsidRPr="0031654A">
              <w:t>Администрация Восточного городского поселения</w:t>
            </w:r>
          </w:p>
        </w:tc>
        <w:tc>
          <w:tcPr>
            <w:tcW w:w="1547" w:type="dxa"/>
          </w:tcPr>
          <w:p w:rsidR="00FB3908" w:rsidRPr="0031654A" w:rsidRDefault="00311312" w:rsidP="00311312">
            <w:pPr>
              <w:tabs>
                <w:tab w:val="left" w:pos="11490"/>
              </w:tabs>
              <w:jc w:val="center"/>
            </w:pPr>
            <w:r>
              <w:t>0</w:t>
            </w:r>
          </w:p>
        </w:tc>
        <w:tc>
          <w:tcPr>
            <w:tcW w:w="1666" w:type="dxa"/>
          </w:tcPr>
          <w:p w:rsidR="00FB3908" w:rsidRPr="0031654A" w:rsidRDefault="00311312" w:rsidP="00311312">
            <w:pPr>
              <w:tabs>
                <w:tab w:val="left" w:pos="11490"/>
              </w:tabs>
              <w:jc w:val="center"/>
            </w:pPr>
            <w:r>
              <w:t>0</w:t>
            </w:r>
          </w:p>
        </w:tc>
        <w:tc>
          <w:tcPr>
            <w:tcW w:w="1666" w:type="dxa"/>
          </w:tcPr>
          <w:p w:rsidR="00FB3908" w:rsidRPr="0031654A" w:rsidRDefault="00311312" w:rsidP="00311312">
            <w:pPr>
              <w:tabs>
                <w:tab w:val="left" w:pos="11490"/>
              </w:tabs>
              <w:jc w:val="center"/>
            </w:pPr>
            <w:r>
              <w:t>0</w:t>
            </w:r>
          </w:p>
        </w:tc>
        <w:tc>
          <w:tcPr>
            <w:tcW w:w="1666" w:type="dxa"/>
          </w:tcPr>
          <w:p w:rsidR="00FB3908" w:rsidRPr="0031654A" w:rsidRDefault="00311312" w:rsidP="00311312">
            <w:pPr>
              <w:tabs>
                <w:tab w:val="left" w:pos="11490"/>
              </w:tabs>
              <w:jc w:val="center"/>
            </w:pPr>
            <w:r>
              <w:t>0</w:t>
            </w:r>
          </w:p>
        </w:tc>
        <w:tc>
          <w:tcPr>
            <w:tcW w:w="1547" w:type="dxa"/>
          </w:tcPr>
          <w:p w:rsidR="00FB3908" w:rsidRPr="0031654A" w:rsidRDefault="00311312" w:rsidP="00311312">
            <w:pPr>
              <w:tabs>
                <w:tab w:val="left" w:pos="11490"/>
              </w:tabs>
              <w:jc w:val="center"/>
            </w:pPr>
            <w:r>
              <w:t>0</w:t>
            </w:r>
          </w:p>
        </w:tc>
      </w:tr>
      <w:tr w:rsidR="00FB3908" w:rsidRPr="0031654A" w:rsidTr="00CC24C0">
        <w:trPr>
          <w:cantSplit/>
          <w:trHeight w:val="1134"/>
        </w:trPr>
        <w:tc>
          <w:tcPr>
            <w:tcW w:w="959" w:type="dxa"/>
            <w:textDirection w:val="btLr"/>
          </w:tcPr>
          <w:p w:rsidR="00FB3908" w:rsidRPr="0031654A" w:rsidRDefault="00FB3908" w:rsidP="00890831">
            <w:pPr>
              <w:tabs>
                <w:tab w:val="left" w:pos="11490"/>
              </w:tabs>
              <w:ind w:left="113" w:right="113"/>
            </w:pPr>
            <w:r w:rsidRPr="0031654A">
              <w:t>мероприятие</w:t>
            </w:r>
          </w:p>
        </w:tc>
        <w:tc>
          <w:tcPr>
            <w:tcW w:w="4147" w:type="dxa"/>
          </w:tcPr>
          <w:p w:rsidR="00FB3908" w:rsidRPr="0031654A" w:rsidRDefault="00FB3908" w:rsidP="00890831">
            <w:pPr>
              <w:rPr>
                <w:b/>
                <w:bCs/>
              </w:rPr>
            </w:pPr>
            <w:r w:rsidRPr="0031654A">
              <w:t>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и     посредством прохождения аттестации.</w:t>
            </w:r>
          </w:p>
        </w:tc>
        <w:tc>
          <w:tcPr>
            <w:tcW w:w="2023" w:type="dxa"/>
          </w:tcPr>
          <w:p w:rsidR="00FB3908" w:rsidRPr="0031654A" w:rsidRDefault="00FB3908" w:rsidP="00890831">
            <w:pPr>
              <w:tabs>
                <w:tab w:val="left" w:pos="11490"/>
              </w:tabs>
            </w:pPr>
            <w:r w:rsidRPr="0031654A">
              <w:t>Администрация Восточного городского поселения</w:t>
            </w:r>
          </w:p>
        </w:tc>
        <w:tc>
          <w:tcPr>
            <w:tcW w:w="1547" w:type="dxa"/>
          </w:tcPr>
          <w:p w:rsidR="00FB3908" w:rsidRPr="0031654A" w:rsidRDefault="00311312" w:rsidP="00890831">
            <w:pPr>
              <w:tabs>
                <w:tab w:val="left" w:pos="11490"/>
              </w:tabs>
              <w:jc w:val="center"/>
            </w:pPr>
            <w:r>
              <w:t>0</w:t>
            </w:r>
          </w:p>
        </w:tc>
        <w:tc>
          <w:tcPr>
            <w:tcW w:w="1666" w:type="dxa"/>
          </w:tcPr>
          <w:p w:rsidR="00FB3908" w:rsidRPr="0031654A" w:rsidRDefault="00311312" w:rsidP="00890831">
            <w:pPr>
              <w:tabs>
                <w:tab w:val="left" w:pos="11490"/>
              </w:tabs>
              <w:jc w:val="center"/>
            </w:pPr>
            <w:r>
              <w:t>0</w:t>
            </w:r>
          </w:p>
        </w:tc>
        <w:tc>
          <w:tcPr>
            <w:tcW w:w="1666" w:type="dxa"/>
          </w:tcPr>
          <w:p w:rsidR="00FB3908" w:rsidRPr="0031654A" w:rsidRDefault="00311312" w:rsidP="00890831">
            <w:pPr>
              <w:tabs>
                <w:tab w:val="left" w:pos="11490"/>
              </w:tabs>
              <w:jc w:val="center"/>
            </w:pPr>
            <w:r>
              <w:t>0</w:t>
            </w:r>
          </w:p>
        </w:tc>
        <w:tc>
          <w:tcPr>
            <w:tcW w:w="1666" w:type="dxa"/>
          </w:tcPr>
          <w:p w:rsidR="00FB3908" w:rsidRPr="0031654A" w:rsidRDefault="00311312" w:rsidP="00890831">
            <w:pPr>
              <w:tabs>
                <w:tab w:val="left" w:pos="11490"/>
              </w:tabs>
              <w:jc w:val="center"/>
            </w:pPr>
            <w:r>
              <w:t>0</w:t>
            </w:r>
          </w:p>
        </w:tc>
        <w:tc>
          <w:tcPr>
            <w:tcW w:w="1547" w:type="dxa"/>
          </w:tcPr>
          <w:p w:rsidR="00FB3908" w:rsidRPr="0031654A" w:rsidRDefault="00311312" w:rsidP="00890831">
            <w:pPr>
              <w:tabs>
                <w:tab w:val="left" w:pos="11490"/>
              </w:tabs>
              <w:jc w:val="center"/>
            </w:pPr>
            <w:r>
              <w:t>0</w:t>
            </w:r>
          </w:p>
        </w:tc>
      </w:tr>
      <w:tr w:rsidR="00FB3908" w:rsidRPr="0031654A" w:rsidTr="00CC24C0">
        <w:trPr>
          <w:cantSplit/>
          <w:trHeight w:val="1134"/>
        </w:trPr>
        <w:tc>
          <w:tcPr>
            <w:tcW w:w="959" w:type="dxa"/>
            <w:textDirection w:val="btLr"/>
          </w:tcPr>
          <w:p w:rsidR="00FB3908" w:rsidRPr="0031654A" w:rsidRDefault="00FB3908" w:rsidP="00890831">
            <w:pPr>
              <w:tabs>
                <w:tab w:val="left" w:pos="11490"/>
              </w:tabs>
              <w:ind w:left="113" w:right="113"/>
            </w:pPr>
            <w:r w:rsidRPr="0031654A">
              <w:lastRenderedPageBreak/>
              <w:t>мероприятие</w:t>
            </w:r>
          </w:p>
        </w:tc>
        <w:tc>
          <w:tcPr>
            <w:tcW w:w="4147" w:type="dxa"/>
          </w:tcPr>
          <w:p w:rsidR="00FB3908" w:rsidRPr="0031654A" w:rsidRDefault="00FB3908" w:rsidP="00890831">
            <w:pPr>
              <w:rPr>
                <w:bCs/>
              </w:rPr>
            </w:pPr>
            <w:r>
              <w:rPr>
                <w:bCs/>
              </w:rPr>
              <w:t xml:space="preserve">Субвенции на осуществление первичного воинского учета на территориях, где отсутствуют военные комиссариаты в рамках внепрограммных расходов федеральных органов исполнительной власти </w:t>
            </w:r>
          </w:p>
        </w:tc>
        <w:tc>
          <w:tcPr>
            <w:tcW w:w="2023" w:type="dxa"/>
          </w:tcPr>
          <w:p w:rsidR="00FB3908" w:rsidRPr="0031654A" w:rsidRDefault="00FB3908" w:rsidP="00890831">
            <w:pPr>
              <w:tabs>
                <w:tab w:val="left" w:pos="11490"/>
              </w:tabs>
            </w:pPr>
            <w:r w:rsidRPr="0031654A">
              <w:t>Администрация Восточного городского поселения</w:t>
            </w:r>
          </w:p>
        </w:tc>
        <w:tc>
          <w:tcPr>
            <w:tcW w:w="1547" w:type="dxa"/>
          </w:tcPr>
          <w:p w:rsidR="00FB3908" w:rsidRPr="0031654A" w:rsidRDefault="00311312" w:rsidP="00890831">
            <w:pPr>
              <w:tabs>
                <w:tab w:val="left" w:pos="11490"/>
              </w:tabs>
              <w:jc w:val="center"/>
            </w:pPr>
            <w:r>
              <w:t>164,20</w:t>
            </w:r>
          </w:p>
        </w:tc>
        <w:tc>
          <w:tcPr>
            <w:tcW w:w="1666" w:type="dxa"/>
          </w:tcPr>
          <w:p w:rsidR="00FB3908" w:rsidRPr="0031654A" w:rsidRDefault="00311312" w:rsidP="00890831">
            <w:pPr>
              <w:tabs>
                <w:tab w:val="left" w:pos="11490"/>
              </w:tabs>
              <w:jc w:val="center"/>
            </w:pPr>
            <w:r>
              <w:t>176,50</w:t>
            </w:r>
          </w:p>
        </w:tc>
        <w:tc>
          <w:tcPr>
            <w:tcW w:w="1666" w:type="dxa"/>
          </w:tcPr>
          <w:p w:rsidR="00FB3908" w:rsidRPr="0031654A" w:rsidRDefault="00311312" w:rsidP="00890831">
            <w:pPr>
              <w:tabs>
                <w:tab w:val="left" w:pos="11490"/>
              </w:tabs>
              <w:jc w:val="center"/>
            </w:pPr>
            <w:r>
              <w:t>178,50</w:t>
            </w:r>
          </w:p>
        </w:tc>
        <w:tc>
          <w:tcPr>
            <w:tcW w:w="1666" w:type="dxa"/>
          </w:tcPr>
          <w:p w:rsidR="00FB3908" w:rsidRPr="0031654A" w:rsidRDefault="00311312" w:rsidP="00890831">
            <w:pPr>
              <w:tabs>
                <w:tab w:val="left" w:pos="11490"/>
              </w:tabs>
              <w:jc w:val="center"/>
            </w:pPr>
            <w:r>
              <w:t>184,70</w:t>
            </w:r>
          </w:p>
        </w:tc>
        <w:tc>
          <w:tcPr>
            <w:tcW w:w="1547" w:type="dxa"/>
          </w:tcPr>
          <w:p w:rsidR="00FB3908" w:rsidRPr="0031654A" w:rsidRDefault="00311312" w:rsidP="00890831">
            <w:pPr>
              <w:tabs>
                <w:tab w:val="left" w:pos="11490"/>
              </w:tabs>
              <w:jc w:val="center"/>
            </w:pPr>
            <w:r>
              <w:t>703,90</w:t>
            </w:r>
          </w:p>
        </w:tc>
      </w:tr>
      <w:tr w:rsidR="00FB3908" w:rsidRPr="0031654A" w:rsidTr="00CC24C0">
        <w:trPr>
          <w:cantSplit/>
          <w:trHeight w:val="1134"/>
        </w:trPr>
        <w:tc>
          <w:tcPr>
            <w:tcW w:w="959" w:type="dxa"/>
            <w:textDirection w:val="btLr"/>
          </w:tcPr>
          <w:p w:rsidR="00FB3908" w:rsidRPr="0031654A" w:rsidRDefault="00FB3908" w:rsidP="00890831">
            <w:pPr>
              <w:tabs>
                <w:tab w:val="left" w:pos="11490"/>
              </w:tabs>
              <w:ind w:left="113" w:right="113"/>
            </w:pPr>
            <w:r w:rsidRPr="0031654A">
              <w:t>мероприятие</w:t>
            </w:r>
          </w:p>
        </w:tc>
        <w:tc>
          <w:tcPr>
            <w:tcW w:w="4147" w:type="dxa"/>
          </w:tcPr>
          <w:p w:rsidR="00FB3908" w:rsidRPr="0031654A" w:rsidRDefault="00FB3908" w:rsidP="00890831">
            <w:r w:rsidRPr="0031654A">
              <w:t>Исполнение судебных актов по обращению взыскания на средства бюджета муниципального образования.</w:t>
            </w:r>
          </w:p>
          <w:p w:rsidR="00FB3908" w:rsidRPr="0031654A" w:rsidRDefault="00FB3908" w:rsidP="00890831"/>
        </w:tc>
        <w:tc>
          <w:tcPr>
            <w:tcW w:w="2023" w:type="dxa"/>
          </w:tcPr>
          <w:p w:rsidR="00FB3908" w:rsidRPr="0031654A" w:rsidRDefault="00FB3908" w:rsidP="00890831">
            <w:pPr>
              <w:tabs>
                <w:tab w:val="left" w:pos="11490"/>
              </w:tabs>
            </w:pPr>
            <w:r w:rsidRPr="0031654A">
              <w:t>Администрация Восточного городского поселения</w:t>
            </w:r>
          </w:p>
        </w:tc>
        <w:tc>
          <w:tcPr>
            <w:tcW w:w="1547" w:type="dxa"/>
          </w:tcPr>
          <w:p w:rsidR="00FB3908" w:rsidRPr="0031654A" w:rsidRDefault="00311312" w:rsidP="00890831">
            <w:pPr>
              <w:tabs>
                <w:tab w:val="left" w:pos="11490"/>
              </w:tabs>
              <w:jc w:val="center"/>
            </w:pPr>
            <w:r>
              <w:t>0</w:t>
            </w:r>
          </w:p>
        </w:tc>
        <w:tc>
          <w:tcPr>
            <w:tcW w:w="1666" w:type="dxa"/>
          </w:tcPr>
          <w:p w:rsidR="00FB3908" w:rsidRPr="0031654A" w:rsidRDefault="00311312" w:rsidP="00890831">
            <w:pPr>
              <w:tabs>
                <w:tab w:val="left" w:pos="11490"/>
              </w:tabs>
              <w:jc w:val="center"/>
            </w:pPr>
            <w:r>
              <w:t>0</w:t>
            </w:r>
          </w:p>
        </w:tc>
        <w:tc>
          <w:tcPr>
            <w:tcW w:w="1666" w:type="dxa"/>
          </w:tcPr>
          <w:p w:rsidR="00FB3908" w:rsidRPr="0031654A" w:rsidRDefault="00311312" w:rsidP="00890831">
            <w:pPr>
              <w:tabs>
                <w:tab w:val="left" w:pos="11490"/>
              </w:tabs>
              <w:jc w:val="center"/>
            </w:pPr>
            <w:r>
              <w:t>0</w:t>
            </w:r>
          </w:p>
        </w:tc>
        <w:tc>
          <w:tcPr>
            <w:tcW w:w="1666" w:type="dxa"/>
          </w:tcPr>
          <w:p w:rsidR="00FB3908" w:rsidRPr="0031654A" w:rsidRDefault="00311312" w:rsidP="00890831">
            <w:pPr>
              <w:tabs>
                <w:tab w:val="left" w:pos="11490"/>
              </w:tabs>
              <w:jc w:val="center"/>
            </w:pPr>
            <w:r>
              <w:t>0</w:t>
            </w:r>
          </w:p>
        </w:tc>
        <w:tc>
          <w:tcPr>
            <w:tcW w:w="1547" w:type="dxa"/>
          </w:tcPr>
          <w:p w:rsidR="00FB3908" w:rsidRPr="0031654A" w:rsidRDefault="00311312" w:rsidP="00890831">
            <w:pPr>
              <w:tabs>
                <w:tab w:val="left" w:pos="11490"/>
              </w:tabs>
              <w:jc w:val="center"/>
            </w:pPr>
            <w:r>
              <w:t>0</w:t>
            </w:r>
          </w:p>
        </w:tc>
      </w:tr>
    </w:tbl>
    <w:p w:rsidR="00890831" w:rsidRPr="00D51D10" w:rsidRDefault="00890831" w:rsidP="00890831">
      <w:pPr>
        <w:autoSpaceDE w:val="0"/>
        <w:autoSpaceDN w:val="0"/>
        <w:adjustRightInd w:val="0"/>
        <w:jc w:val="both"/>
        <w:outlineLvl w:val="1"/>
        <w:rPr>
          <w:lang w:val="en-US"/>
        </w:rPr>
        <w:sectPr w:rsidR="00890831" w:rsidRPr="00D51D10" w:rsidSect="00890831">
          <w:pgSz w:w="16838" w:h="11906" w:orient="landscape" w:code="9"/>
          <w:pgMar w:top="851" w:right="454" w:bottom="1134" w:left="624" w:header="720" w:footer="720" w:gutter="0"/>
          <w:cols w:space="720"/>
        </w:sect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Normal"/>
        <w:ind w:firstLine="540"/>
        <w:jc w:val="center"/>
        <w:rPr>
          <w:rFonts w:ascii="Times New Roman" w:hAnsi="Times New Roman" w:cs="Times New Roman"/>
          <w:b/>
          <w:bCs/>
          <w:sz w:val="24"/>
          <w:szCs w:val="24"/>
        </w:rPr>
      </w:pPr>
      <w:r w:rsidRPr="0031654A">
        <w:rPr>
          <w:rFonts w:ascii="Times New Roman" w:hAnsi="Times New Roman" w:cs="Times New Roman"/>
          <w:b/>
          <w:bCs/>
          <w:sz w:val="24"/>
          <w:szCs w:val="24"/>
        </w:rPr>
        <w:t xml:space="preserve">Муниципальная подпрограмма  </w:t>
      </w:r>
    </w:p>
    <w:p w:rsidR="00890831" w:rsidRPr="0031654A" w:rsidRDefault="00890831" w:rsidP="00890831">
      <w:pPr>
        <w:pStyle w:val="ConsPlusNormal"/>
        <w:ind w:firstLine="540"/>
        <w:jc w:val="center"/>
        <w:rPr>
          <w:rFonts w:ascii="Times New Roman" w:hAnsi="Times New Roman" w:cs="Times New Roman"/>
          <w:b/>
          <w:bCs/>
          <w:sz w:val="24"/>
          <w:szCs w:val="24"/>
        </w:rPr>
      </w:pPr>
      <w:r w:rsidRPr="0031654A">
        <w:rPr>
          <w:rFonts w:ascii="Times New Roman" w:hAnsi="Times New Roman" w:cs="Times New Roman"/>
          <w:b/>
          <w:bCs/>
          <w:sz w:val="24"/>
          <w:szCs w:val="24"/>
        </w:rPr>
        <w:t>«Энергосбережение и повышен</w:t>
      </w:r>
      <w:r>
        <w:rPr>
          <w:rFonts w:ascii="Times New Roman" w:hAnsi="Times New Roman" w:cs="Times New Roman"/>
          <w:b/>
          <w:bCs/>
          <w:sz w:val="24"/>
          <w:szCs w:val="24"/>
        </w:rPr>
        <w:t>ие энергетической эффективности</w:t>
      </w:r>
      <w:r w:rsidRPr="0031654A">
        <w:rPr>
          <w:rFonts w:ascii="Times New Roman" w:hAnsi="Times New Roman" w:cs="Times New Roman"/>
          <w:b/>
          <w:bCs/>
          <w:sz w:val="24"/>
          <w:szCs w:val="24"/>
        </w:rPr>
        <w:t xml:space="preserve">» </w:t>
      </w:r>
    </w:p>
    <w:p w:rsidR="00890831" w:rsidRPr="0031654A" w:rsidRDefault="000656F2" w:rsidP="00890831">
      <w:pPr>
        <w:pStyle w:val="ConsPlusNormal"/>
        <w:ind w:firstLine="540"/>
        <w:jc w:val="center"/>
        <w:rPr>
          <w:rFonts w:ascii="Times New Roman" w:hAnsi="Times New Roman" w:cs="Times New Roman"/>
          <w:b/>
          <w:bCs/>
          <w:sz w:val="24"/>
          <w:szCs w:val="24"/>
        </w:rPr>
      </w:pPr>
      <w:r>
        <w:rPr>
          <w:rFonts w:ascii="Times New Roman" w:hAnsi="Times New Roman" w:cs="Times New Roman"/>
          <w:b/>
          <w:bCs/>
          <w:sz w:val="24"/>
          <w:szCs w:val="24"/>
        </w:rPr>
        <w:t>на 2017-2020</w:t>
      </w:r>
      <w:r w:rsidR="00890831" w:rsidRPr="0031654A">
        <w:rPr>
          <w:rFonts w:ascii="Times New Roman" w:hAnsi="Times New Roman" w:cs="Times New Roman"/>
          <w:b/>
          <w:bCs/>
          <w:sz w:val="24"/>
          <w:szCs w:val="24"/>
        </w:rPr>
        <w:t xml:space="preserve">  годы</w:t>
      </w:r>
    </w:p>
    <w:p w:rsidR="00890831" w:rsidRPr="0031654A" w:rsidRDefault="00890831" w:rsidP="00890831">
      <w:pPr>
        <w:pStyle w:val="ConsPlusNormal"/>
        <w:ind w:firstLine="540"/>
        <w:jc w:val="center"/>
        <w:rPr>
          <w:rFonts w:ascii="Times New Roman" w:hAnsi="Times New Roman" w:cs="Times New Roman"/>
          <w:b/>
          <w:bCs/>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Pr="0031654A" w:rsidRDefault="00890831" w:rsidP="00890831">
      <w:pPr>
        <w:pStyle w:val="ConsPlusTitle"/>
        <w:widowControl/>
        <w:jc w:val="center"/>
        <w:rPr>
          <w:rFonts w:ascii="Times New Roman" w:hAnsi="Times New Roman" w:cs="Times New Roman"/>
          <w:sz w:val="24"/>
          <w:szCs w:val="24"/>
        </w:rPr>
      </w:pPr>
    </w:p>
    <w:p w:rsidR="00890831" w:rsidRDefault="00890831" w:rsidP="00890831">
      <w:pPr>
        <w:pStyle w:val="ConsPlusTitle"/>
        <w:widowControl/>
        <w:rPr>
          <w:rFonts w:ascii="Times New Roman" w:hAnsi="Times New Roman" w:cs="Times New Roman"/>
          <w:sz w:val="24"/>
          <w:szCs w:val="24"/>
        </w:rPr>
      </w:pPr>
      <w:r w:rsidRPr="0031654A">
        <w:rPr>
          <w:rFonts w:ascii="Times New Roman" w:hAnsi="Times New Roman" w:cs="Times New Roman"/>
          <w:sz w:val="24"/>
          <w:szCs w:val="24"/>
        </w:rPr>
        <w:t xml:space="preserve">                                                        </w:t>
      </w:r>
    </w:p>
    <w:p w:rsidR="00890831" w:rsidRDefault="00890831" w:rsidP="00890831">
      <w:pPr>
        <w:pStyle w:val="ConsPlusTitle"/>
        <w:widowControl/>
        <w:rPr>
          <w:rFonts w:ascii="Times New Roman" w:hAnsi="Times New Roman" w:cs="Times New Roman"/>
          <w:sz w:val="24"/>
          <w:szCs w:val="24"/>
        </w:rPr>
      </w:pPr>
    </w:p>
    <w:p w:rsidR="00890831" w:rsidRDefault="00890831" w:rsidP="00890831">
      <w:pPr>
        <w:pStyle w:val="ConsPlusTitle"/>
        <w:widowControl/>
        <w:rPr>
          <w:rFonts w:ascii="Times New Roman" w:hAnsi="Times New Roman" w:cs="Times New Roman"/>
          <w:sz w:val="24"/>
          <w:szCs w:val="24"/>
        </w:rPr>
      </w:pPr>
    </w:p>
    <w:p w:rsidR="00890831" w:rsidRDefault="00890831" w:rsidP="00890831">
      <w:pPr>
        <w:pStyle w:val="ConsPlusTitle"/>
        <w:widowControl/>
        <w:rPr>
          <w:rFonts w:ascii="Times New Roman" w:hAnsi="Times New Roman" w:cs="Times New Roman"/>
          <w:sz w:val="24"/>
          <w:szCs w:val="24"/>
        </w:rPr>
      </w:pPr>
    </w:p>
    <w:p w:rsidR="00890831" w:rsidRDefault="00890831" w:rsidP="00890831">
      <w:pPr>
        <w:pStyle w:val="ConsPlusTitle"/>
        <w:widowControl/>
        <w:rPr>
          <w:rFonts w:ascii="Times New Roman" w:hAnsi="Times New Roman" w:cs="Times New Roman"/>
          <w:sz w:val="24"/>
          <w:szCs w:val="24"/>
        </w:rPr>
      </w:pPr>
    </w:p>
    <w:p w:rsidR="00890831" w:rsidRDefault="00890831" w:rsidP="00890831">
      <w:pPr>
        <w:pStyle w:val="ConsPlusTitle"/>
        <w:widowControl/>
        <w:rPr>
          <w:rFonts w:ascii="Times New Roman" w:hAnsi="Times New Roman" w:cs="Times New Roman"/>
          <w:sz w:val="24"/>
          <w:szCs w:val="24"/>
        </w:rPr>
      </w:pPr>
    </w:p>
    <w:p w:rsidR="00890831" w:rsidRDefault="00890831" w:rsidP="00890831">
      <w:pPr>
        <w:pStyle w:val="ConsPlusTitle"/>
        <w:widowControl/>
        <w:rPr>
          <w:rFonts w:ascii="Times New Roman" w:hAnsi="Times New Roman" w:cs="Times New Roman"/>
          <w:sz w:val="24"/>
          <w:szCs w:val="24"/>
        </w:rPr>
      </w:pPr>
    </w:p>
    <w:p w:rsidR="00890831" w:rsidRDefault="00890831" w:rsidP="00890831">
      <w:pPr>
        <w:pStyle w:val="ConsPlusTitle"/>
        <w:widowControl/>
        <w:rPr>
          <w:rFonts w:ascii="Times New Roman" w:hAnsi="Times New Roman" w:cs="Times New Roman"/>
          <w:sz w:val="24"/>
          <w:szCs w:val="24"/>
        </w:rPr>
      </w:pPr>
    </w:p>
    <w:p w:rsidR="00890831" w:rsidRPr="000D55B6" w:rsidRDefault="00890831" w:rsidP="00890831">
      <w:pPr>
        <w:pStyle w:val="ConsPlusTitle"/>
        <w:widowControl/>
        <w:rPr>
          <w:rFonts w:ascii="Times New Roman" w:hAnsi="Times New Roman" w:cs="Times New Roman"/>
          <w:b w:val="0"/>
          <w:bCs w:val="0"/>
          <w:sz w:val="24"/>
          <w:szCs w:val="24"/>
        </w:rPr>
      </w:pP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val="0"/>
          <w:bCs w:val="0"/>
          <w:sz w:val="24"/>
          <w:szCs w:val="24"/>
        </w:rPr>
        <w:t>п</w:t>
      </w:r>
      <w:r w:rsidRPr="0031654A">
        <w:rPr>
          <w:rFonts w:ascii="Times New Roman" w:hAnsi="Times New Roman" w:cs="Times New Roman"/>
          <w:b w:val="0"/>
          <w:bCs w:val="0"/>
          <w:sz w:val="24"/>
          <w:szCs w:val="24"/>
        </w:rPr>
        <w:t xml:space="preserve">гт Восточный </w:t>
      </w:r>
    </w:p>
    <w:p w:rsidR="00890831" w:rsidRPr="000D55B6" w:rsidRDefault="00890831" w:rsidP="00890831">
      <w:pPr>
        <w:pStyle w:val="ConsPlusTitle"/>
        <w:widowControl/>
        <w:rPr>
          <w:rFonts w:ascii="Times New Roman" w:hAnsi="Times New Roman" w:cs="Times New Roman"/>
          <w:b w:val="0"/>
          <w:bCs w:val="0"/>
          <w:sz w:val="24"/>
          <w:szCs w:val="24"/>
        </w:rPr>
      </w:pPr>
    </w:p>
    <w:p w:rsidR="00890831" w:rsidRPr="00DB49C9" w:rsidRDefault="00890831" w:rsidP="00890831">
      <w:pPr>
        <w:pStyle w:val="ConsPlusTitle"/>
        <w:widowControl/>
        <w:jc w:val="center"/>
        <w:rPr>
          <w:rFonts w:ascii="Times New Roman" w:hAnsi="Times New Roman" w:cs="Times New Roman"/>
          <w:bCs w:val="0"/>
          <w:sz w:val="24"/>
          <w:szCs w:val="24"/>
        </w:rPr>
      </w:pPr>
      <w:r w:rsidRPr="00DB49C9">
        <w:rPr>
          <w:rFonts w:ascii="Times New Roman" w:hAnsi="Times New Roman" w:cs="Times New Roman"/>
          <w:bCs w:val="0"/>
          <w:sz w:val="24"/>
          <w:szCs w:val="24"/>
        </w:rPr>
        <w:lastRenderedPageBreak/>
        <w:t xml:space="preserve">Паспорт </w:t>
      </w:r>
    </w:p>
    <w:p w:rsidR="00890831" w:rsidRDefault="00890831" w:rsidP="00890831">
      <w:pPr>
        <w:pStyle w:val="ConsPlusNormal"/>
        <w:widowControl/>
        <w:ind w:left="360" w:firstLine="0"/>
        <w:jc w:val="center"/>
        <w:outlineLvl w:val="1"/>
        <w:rPr>
          <w:rFonts w:ascii="Times New Roman" w:hAnsi="Times New Roman" w:cs="Times New Roman"/>
          <w:b/>
          <w:bCs/>
          <w:sz w:val="24"/>
          <w:szCs w:val="24"/>
        </w:rPr>
      </w:pPr>
      <w:r w:rsidRPr="00C530C8">
        <w:rPr>
          <w:rFonts w:ascii="Times New Roman" w:hAnsi="Times New Roman" w:cs="Times New Roman"/>
          <w:b/>
          <w:bCs/>
          <w:sz w:val="24"/>
          <w:szCs w:val="24"/>
        </w:rPr>
        <w:t>подпрограммы «</w:t>
      </w:r>
      <w:r w:rsidRPr="0031654A">
        <w:rPr>
          <w:rFonts w:ascii="Times New Roman" w:hAnsi="Times New Roman" w:cs="Times New Roman"/>
          <w:b/>
          <w:bCs/>
          <w:sz w:val="24"/>
          <w:szCs w:val="24"/>
        </w:rPr>
        <w:t xml:space="preserve">Энергосбережение и повышение энергетической эффективности» </w:t>
      </w:r>
    </w:p>
    <w:p w:rsidR="00890831" w:rsidRPr="0031654A" w:rsidRDefault="000656F2" w:rsidP="00890831">
      <w:pPr>
        <w:pStyle w:val="ConsPlusNormal"/>
        <w:widowControl/>
        <w:ind w:left="360"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на 2017-2020</w:t>
      </w:r>
      <w:r w:rsidR="00890831" w:rsidRPr="0031654A">
        <w:rPr>
          <w:rFonts w:ascii="Times New Roman" w:hAnsi="Times New Roman" w:cs="Times New Roman"/>
          <w:b/>
          <w:bCs/>
          <w:sz w:val="24"/>
          <w:szCs w:val="24"/>
        </w:rPr>
        <w:t xml:space="preserve">  годы</w:t>
      </w:r>
    </w:p>
    <w:p w:rsidR="00151504" w:rsidRPr="0031654A" w:rsidRDefault="00890831" w:rsidP="00151504">
      <w:pPr>
        <w:pStyle w:val="ConsPlusNormal"/>
        <w:widowControl/>
        <w:ind w:left="360"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 xml:space="preserve"> (далее</w:t>
      </w:r>
      <w:r w:rsidR="00A31728">
        <w:rPr>
          <w:rFonts w:ascii="Times New Roman" w:hAnsi="Times New Roman" w:cs="Times New Roman"/>
          <w:sz w:val="24"/>
          <w:szCs w:val="24"/>
        </w:rPr>
        <w:t xml:space="preserve"> </w:t>
      </w:r>
      <w:r w:rsidRPr="0031654A">
        <w:rPr>
          <w:rFonts w:ascii="Times New Roman" w:hAnsi="Times New Roman" w:cs="Times New Roman"/>
          <w:sz w:val="24"/>
          <w:szCs w:val="24"/>
        </w:rPr>
        <w:t>- подпрограмма)</w:t>
      </w:r>
    </w:p>
    <w:p w:rsidR="00890831" w:rsidRPr="0031654A" w:rsidRDefault="00890831" w:rsidP="00890831">
      <w:pPr>
        <w:pStyle w:val="ConsPlusNormal"/>
        <w:widowControl/>
        <w:jc w:val="center"/>
        <w:outlineLvl w:val="1"/>
        <w:rPr>
          <w:rFonts w:ascii="Times New Roman" w:hAnsi="Times New Roman" w:cs="Times New Roman"/>
          <w:b/>
          <w:bCs/>
          <w:sz w:val="24"/>
          <w:szCs w:val="24"/>
        </w:rPr>
      </w:pPr>
    </w:p>
    <w:tbl>
      <w:tblPr>
        <w:tblW w:w="9987" w:type="dxa"/>
        <w:tblInd w:w="70" w:type="dxa"/>
        <w:tblLayout w:type="fixed"/>
        <w:tblCellMar>
          <w:left w:w="70" w:type="dxa"/>
          <w:right w:w="70" w:type="dxa"/>
        </w:tblCellMar>
        <w:tblLook w:val="0000"/>
      </w:tblPr>
      <w:tblGrid>
        <w:gridCol w:w="3094"/>
        <w:gridCol w:w="6893"/>
      </w:tblGrid>
      <w:tr w:rsidR="00890831" w:rsidRPr="0031654A" w:rsidTr="00121C55">
        <w:trPr>
          <w:cantSplit/>
          <w:trHeight w:val="895"/>
        </w:trPr>
        <w:tc>
          <w:tcPr>
            <w:tcW w:w="3094"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 xml:space="preserve">Ответственный исполнитель подпрограммы </w:t>
            </w:r>
          </w:p>
        </w:tc>
        <w:tc>
          <w:tcPr>
            <w:tcW w:w="6893"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 xml:space="preserve">Администрация муниципального образования Восточное городское поселение Омутнинского района Кировской области </w:t>
            </w:r>
          </w:p>
        </w:tc>
      </w:tr>
      <w:tr w:rsidR="00890831" w:rsidRPr="0031654A" w:rsidTr="00121C55">
        <w:trPr>
          <w:cantSplit/>
          <w:trHeight w:val="407"/>
        </w:trPr>
        <w:tc>
          <w:tcPr>
            <w:tcW w:w="3094"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 xml:space="preserve">Соисполнители подпрограммы </w:t>
            </w:r>
          </w:p>
        </w:tc>
        <w:tc>
          <w:tcPr>
            <w:tcW w:w="6893"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w:t>
            </w:r>
          </w:p>
          <w:p w:rsidR="00890831" w:rsidRPr="0031654A" w:rsidRDefault="00890831" w:rsidP="00890831">
            <w:pPr>
              <w:pStyle w:val="ConsPlusNormal"/>
              <w:widowControl/>
              <w:ind w:firstLine="0"/>
              <w:rPr>
                <w:rFonts w:ascii="Times New Roman" w:hAnsi="Times New Roman" w:cs="Times New Roman"/>
                <w:sz w:val="24"/>
                <w:szCs w:val="24"/>
              </w:rPr>
            </w:pPr>
          </w:p>
        </w:tc>
      </w:tr>
      <w:tr w:rsidR="00890831" w:rsidRPr="0031654A" w:rsidTr="00121C55">
        <w:trPr>
          <w:cantSplit/>
          <w:trHeight w:val="698"/>
        </w:trPr>
        <w:tc>
          <w:tcPr>
            <w:tcW w:w="3094"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 xml:space="preserve">Программно-целевые инструменты подпрограммы </w:t>
            </w:r>
          </w:p>
        </w:tc>
        <w:tc>
          <w:tcPr>
            <w:tcW w:w="6893"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Мероприятия  подпрограммы</w:t>
            </w:r>
          </w:p>
        </w:tc>
      </w:tr>
      <w:tr w:rsidR="00890831" w:rsidRPr="0031654A" w:rsidTr="00121C55">
        <w:trPr>
          <w:cantSplit/>
          <w:trHeight w:val="1142"/>
        </w:trPr>
        <w:tc>
          <w:tcPr>
            <w:tcW w:w="3094"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 xml:space="preserve">Цель подпрограммы </w:t>
            </w:r>
          </w:p>
        </w:tc>
        <w:tc>
          <w:tcPr>
            <w:tcW w:w="6893"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Повышение  эффективности  использования  энергоресурсов  в  жилищно-коммунальном  хозяйстве    муниципального  образования  Восточного городского поселения</w:t>
            </w:r>
          </w:p>
        </w:tc>
      </w:tr>
      <w:tr w:rsidR="00890831" w:rsidRPr="0031654A" w:rsidTr="00E60EF9">
        <w:trPr>
          <w:cantSplit/>
          <w:trHeight w:val="1935"/>
        </w:trPr>
        <w:tc>
          <w:tcPr>
            <w:tcW w:w="3094" w:type="dxa"/>
            <w:tcBorders>
              <w:top w:val="single" w:sz="6" w:space="0" w:color="auto"/>
              <w:left w:val="single" w:sz="6" w:space="0" w:color="auto"/>
              <w:bottom w:val="single" w:sz="4"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Задачи подпрограммы</w:t>
            </w:r>
          </w:p>
        </w:tc>
        <w:tc>
          <w:tcPr>
            <w:tcW w:w="6893" w:type="dxa"/>
            <w:tcBorders>
              <w:top w:val="single" w:sz="6" w:space="0" w:color="auto"/>
              <w:left w:val="single" w:sz="6" w:space="0" w:color="auto"/>
              <w:bottom w:val="single" w:sz="4"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Повышение  эффективности  использования  энергоресурсов  в  жилищном  фонде  поселения.</w:t>
            </w:r>
          </w:p>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 xml:space="preserve">Повышение эффективности  использования  энергоресурсов  в  системах  коммунальной  инфраструктуры  поселения.  </w:t>
            </w:r>
          </w:p>
          <w:p w:rsidR="00890831" w:rsidRPr="00DB49C9"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Пропаганда  энергосбережения  в  средствах массовой  информации  поселения.</w:t>
            </w:r>
          </w:p>
        </w:tc>
      </w:tr>
      <w:tr w:rsidR="00E60EF9" w:rsidRPr="0031654A" w:rsidTr="00E60EF9">
        <w:trPr>
          <w:cantSplit/>
          <w:trHeight w:val="7039"/>
        </w:trPr>
        <w:tc>
          <w:tcPr>
            <w:tcW w:w="3094" w:type="dxa"/>
            <w:tcBorders>
              <w:top w:val="single" w:sz="4" w:space="0" w:color="auto"/>
              <w:left w:val="single" w:sz="6" w:space="0" w:color="auto"/>
              <w:bottom w:val="single" w:sz="4" w:space="0" w:color="auto"/>
              <w:right w:val="single" w:sz="6" w:space="0" w:color="auto"/>
            </w:tcBorders>
          </w:tcPr>
          <w:p w:rsidR="00E60EF9" w:rsidRPr="0031654A" w:rsidRDefault="00E60EF9" w:rsidP="00E60EF9">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Целевые показатели эффективности реализации муниципальной подпрограммы</w:t>
            </w:r>
          </w:p>
        </w:tc>
        <w:tc>
          <w:tcPr>
            <w:tcW w:w="6893" w:type="dxa"/>
            <w:tcBorders>
              <w:top w:val="single" w:sz="4" w:space="0" w:color="auto"/>
              <w:left w:val="single" w:sz="6" w:space="0" w:color="auto"/>
              <w:bottom w:val="single" w:sz="4" w:space="0" w:color="auto"/>
              <w:right w:val="single" w:sz="6" w:space="0" w:color="auto"/>
            </w:tcBorders>
          </w:tcPr>
          <w:p w:rsidR="00E60EF9" w:rsidRPr="0031654A" w:rsidRDefault="00E60EF9" w:rsidP="00E60EF9">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1.</w:t>
            </w:r>
            <w:r w:rsidRPr="0031654A">
              <w:rPr>
                <w:rFonts w:ascii="Times New Roman" w:hAnsi="Times New Roman" w:cs="Times New Roman"/>
                <w:sz w:val="24"/>
                <w:szCs w:val="24"/>
              </w:rPr>
              <w:t>Уменьшение удельной  величины  расхода электрической энергии,</w:t>
            </w:r>
            <w:r>
              <w:rPr>
                <w:rFonts w:ascii="Times New Roman" w:hAnsi="Times New Roman" w:cs="Times New Roman"/>
                <w:sz w:val="24"/>
                <w:szCs w:val="24"/>
              </w:rPr>
              <w:t xml:space="preserve"> потребляемой в многоквартирных </w:t>
            </w:r>
            <w:r w:rsidRPr="0031654A">
              <w:rPr>
                <w:rFonts w:ascii="Times New Roman" w:hAnsi="Times New Roman" w:cs="Times New Roman"/>
                <w:sz w:val="24"/>
                <w:szCs w:val="24"/>
              </w:rPr>
              <w:t>домах  поселения   в  расчете  на  1 кв.метр  общей  площади/ на 1 чел.(в % к предыдущему году)</w:t>
            </w:r>
          </w:p>
          <w:p w:rsidR="00E60EF9" w:rsidRPr="0031654A" w:rsidRDefault="00E60EF9" w:rsidP="00E60EF9">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2.</w:t>
            </w:r>
            <w:r>
              <w:rPr>
                <w:rFonts w:ascii="Times New Roman" w:hAnsi="Times New Roman" w:cs="Times New Roman"/>
                <w:sz w:val="24"/>
                <w:szCs w:val="24"/>
              </w:rPr>
              <w:t xml:space="preserve"> </w:t>
            </w:r>
            <w:r w:rsidRPr="0031654A">
              <w:rPr>
                <w:rFonts w:ascii="Times New Roman" w:hAnsi="Times New Roman" w:cs="Times New Roman"/>
                <w:sz w:val="24"/>
                <w:szCs w:val="24"/>
              </w:rPr>
              <w:t>Уменьшение удельной  величины  расхода тепловой энергии,</w:t>
            </w:r>
            <w:r>
              <w:rPr>
                <w:rFonts w:ascii="Times New Roman" w:hAnsi="Times New Roman" w:cs="Times New Roman"/>
                <w:sz w:val="24"/>
                <w:szCs w:val="24"/>
              </w:rPr>
              <w:t xml:space="preserve"> потребляемой в многоквартирных </w:t>
            </w:r>
            <w:r w:rsidRPr="0031654A">
              <w:rPr>
                <w:rFonts w:ascii="Times New Roman" w:hAnsi="Times New Roman" w:cs="Times New Roman"/>
                <w:sz w:val="24"/>
                <w:szCs w:val="24"/>
              </w:rPr>
              <w:t>домах поселения   в  расчете  на  1 кв.метр  общей  площади (в % к предыдущему году)</w:t>
            </w:r>
          </w:p>
          <w:p w:rsidR="00E60EF9" w:rsidRDefault="00E60EF9" w:rsidP="00E60EF9">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3.</w:t>
            </w:r>
            <w:r>
              <w:rPr>
                <w:rFonts w:ascii="Times New Roman" w:hAnsi="Times New Roman" w:cs="Times New Roman"/>
                <w:sz w:val="24"/>
                <w:szCs w:val="24"/>
              </w:rPr>
              <w:t xml:space="preserve"> </w:t>
            </w:r>
            <w:r w:rsidRPr="0031654A">
              <w:rPr>
                <w:rFonts w:ascii="Times New Roman" w:hAnsi="Times New Roman" w:cs="Times New Roman"/>
                <w:sz w:val="24"/>
                <w:szCs w:val="24"/>
              </w:rPr>
              <w:t>Уменьшение удельной  величины  расхода  холодной воды, потребляемой в м</w:t>
            </w:r>
            <w:r>
              <w:rPr>
                <w:rFonts w:ascii="Times New Roman" w:hAnsi="Times New Roman" w:cs="Times New Roman"/>
                <w:sz w:val="24"/>
                <w:szCs w:val="24"/>
              </w:rPr>
              <w:t xml:space="preserve">ногоквартирных домах поселения </w:t>
            </w:r>
            <w:r w:rsidRPr="0031654A">
              <w:rPr>
                <w:rFonts w:ascii="Times New Roman" w:hAnsi="Times New Roman" w:cs="Times New Roman"/>
                <w:sz w:val="24"/>
                <w:szCs w:val="24"/>
              </w:rPr>
              <w:t xml:space="preserve">в  расчете  на  </w:t>
            </w:r>
            <w:r w:rsidRPr="00997D24">
              <w:rPr>
                <w:rFonts w:ascii="Times New Roman" w:hAnsi="Times New Roman" w:cs="Times New Roman"/>
                <w:sz w:val="24"/>
                <w:szCs w:val="24"/>
              </w:rPr>
              <w:t>1 кв.метр  общей  площади/</w:t>
            </w:r>
            <w:r w:rsidRPr="0031654A">
              <w:rPr>
                <w:rFonts w:ascii="Times New Roman" w:hAnsi="Times New Roman" w:cs="Times New Roman"/>
                <w:sz w:val="24"/>
                <w:szCs w:val="24"/>
              </w:rPr>
              <w:t xml:space="preserve"> на 1 чел.(в % к предыдущему году</w:t>
            </w:r>
            <w:r>
              <w:rPr>
                <w:rFonts w:ascii="Times New Roman" w:hAnsi="Times New Roman" w:cs="Times New Roman"/>
                <w:sz w:val="24"/>
                <w:szCs w:val="24"/>
              </w:rPr>
              <w:t>)</w:t>
            </w:r>
          </w:p>
          <w:p w:rsidR="00E60EF9" w:rsidRPr="0031654A" w:rsidRDefault="00E60EF9" w:rsidP="00E60EF9">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4.</w:t>
            </w:r>
            <w:r>
              <w:rPr>
                <w:rFonts w:ascii="Times New Roman" w:hAnsi="Times New Roman" w:cs="Times New Roman"/>
                <w:sz w:val="24"/>
                <w:szCs w:val="24"/>
              </w:rPr>
              <w:t xml:space="preserve"> </w:t>
            </w:r>
            <w:r w:rsidRPr="0031654A">
              <w:rPr>
                <w:rFonts w:ascii="Times New Roman" w:hAnsi="Times New Roman" w:cs="Times New Roman"/>
                <w:sz w:val="24"/>
                <w:szCs w:val="24"/>
              </w:rPr>
              <w:t>Уменьшение удельной  величины  расхода горячей воды, потребляемой в м</w:t>
            </w:r>
            <w:r>
              <w:rPr>
                <w:rFonts w:ascii="Times New Roman" w:hAnsi="Times New Roman" w:cs="Times New Roman"/>
                <w:sz w:val="24"/>
                <w:szCs w:val="24"/>
              </w:rPr>
              <w:t xml:space="preserve">ногоквартирных  домах поселения </w:t>
            </w:r>
            <w:r w:rsidRPr="0031654A">
              <w:rPr>
                <w:rFonts w:ascii="Times New Roman" w:hAnsi="Times New Roman" w:cs="Times New Roman"/>
                <w:sz w:val="24"/>
                <w:szCs w:val="24"/>
              </w:rPr>
              <w:t xml:space="preserve">в  расчете  </w:t>
            </w:r>
            <w:r w:rsidRPr="00997D24">
              <w:rPr>
                <w:rFonts w:ascii="Times New Roman" w:hAnsi="Times New Roman" w:cs="Times New Roman"/>
                <w:sz w:val="24"/>
                <w:szCs w:val="24"/>
              </w:rPr>
              <w:t>на  1 кв.метр  общей  площади/</w:t>
            </w:r>
            <w:r w:rsidRPr="0031654A">
              <w:rPr>
                <w:rFonts w:ascii="Times New Roman" w:hAnsi="Times New Roman" w:cs="Times New Roman"/>
                <w:sz w:val="24"/>
                <w:szCs w:val="24"/>
              </w:rPr>
              <w:t xml:space="preserve"> на 1 чел.(в % к предыдущему году)</w:t>
            </w:r>
          </w:p>
          <w:p w:rsidR="00E60EF9" w:rsidRPr="0031654A" w:rsidRDefault="00E60EF9" w:rsidP="00E60EF9">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5.</w:t>
            </w:r>
            <w:r>
              <w:rPr>
                <w:rFonts w:ascii="Times New Roman" w:hAnsi="Times New Roman" w:cs="Times New Roman"/>
                <w:sz w:val="24"/>
                <w:szCs w:val="24"/>
              </w:rPr>
              <w:t xml:space="preserve"> </w:t>
            </w:r>
            <w:r w:rsidRPr="0031654A">
              <w:rPr>
                <w:rFonts w:ascii="Times New Roman" w:hAnsi="Times New Roman" w:cs="Times New Roman"/>
                <w:sz w:val="24"/>
                <w:szCs w:val="24"/>
              </w:rPr>
              <w:t>Доля  объемов  электрической  энергии,    потребляе</w:t>
            </w:r>
            <w:r>
              <w:rPr>
                <w:rFonts w:ascii="Times New Roman" w:hAnsi="Times New Roman" w:cs="Times New Roman"/>
                <w:sz w:val="24"/>
                <w:szCs w:val="24"/>
              </w:rPr>
              <w:t xml:space="preserve">мой  в  многоквартирных  домах </w:t>
            </w:r>
            <w:r w:rsidRPr="0031654A">
              <w:rPr>
                <w:rFonts w:ascii="Times New Roman" w:hAnsi="Times New Roman" w:cs="Times New Roman"/>
                <w:sz w:val="24"/>
                <w:szCs w:val="24"/>
              </w:rPr>
              <w:t>поселения,  расчеты  за  которую  осуществляются  с  использованием  коллективных (общедомовых)  приборов  учета,  в  общем  объеме  потребляемых  ресурсов ( в %)</w:t>
            </w:r>
          </w:p>
          <w:p w:rsidR="00E60EF9" w:rsidRPr="00E60EF9" w:rsidRDefault="00E60EF9" w:rsidP="00E60EF9">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6.</w:t>
            </w:r>
            <w:r>
              <w:rPr>
                <w:rFonts w:ascii="Times New Roman" w:hAnsi="Times New Roman" w:cs="Times New Roman"/>
                <w:sz w:val="24"/>
                <w:szCs w:val="24"/>
              </w:rPr>
              <w:t xml:space="preserve"> </w:t>
            </w:r>
            <w:r w:rsidRPr="0031654A">
              <w:rPr>
                <w:rFonts w:ascii="Times New Roman" w:hAnsi="Times New Roman" w:cs="Times New Roman"/>
                <w:sz w:val="24"/>
                <w:szCs w:val="24"/>
              </w:rPr>
              <w:t>Доля  объемов  тепловой  энергии,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(в %)</w:t>
            </w:r>
          </w:p>
        </w:tc>
      </w:tr>
      <w:tr w:rsidR="00890831" w:rsidRPr="0031654A" w:rsidTr="00E60EF9">
        <w:trPr>
          <w:cantSplit/>
          <w:trHeight w:val="8843"/>
        </w:trPr>
        <w:tc>
          <w:tcPr>
            <w:tcW w:w="3094" w:type="dxa"/>
            <w:tcBorders>
              <w:top w:val="single" w:sz="4" w:space="0" w:color="auto"/>
              <w:left w:val="single" w:sz="6" w:space="0" w:color="auto"/>
              <w:bottom w:val="single" w:sz="4" w:space="0" w:color="auto"/>
              <w:right w:val="single" w:sz="6" w:space="0" w:color="auto"/>
            </w:tcBorders>
          </w:tcPr>
          <w:p w:rsidR="00890831" w:rsidRPr="0031654A" w:rsidRDefault="00890831" w:rsidP="00890831">
            <w:pPr>
              <w:pStyle w:val="ConsPlusNormal"/>
              <w:ind w:firstLine="0"/>
              <w:rPr>
                <w:rFonts w:ascii="Times New Roman" w:hAnsi="Times New Roman" w:cs="Times New Roman"/>
                <w:sz w:val="24"/>
                <w:szCs w:val="24"/>
              </w:rPr>
            </w:pPr>
          </w:p>
        </w:tc>
        <w:tc>
          <w:tcPr>
            <w:tcW w:w="6893" w:type="dxa"/>
            <w:tcBorders>
              <w:top w:val="single" w:sz="4" w:space="0" w:color="auto"/>
              <w:left w:val="single" w:sz="6" w:space="0" w:color="auto"/>
              <w:bottom w:val="single" w:sz="4" w:space="0" w:color="auto"/>
              <w:right w:val="single" w:sz="6" w:space="0" w:color="auto"/>
            </w:tcBorders>
          </w:tcPr>
          <w:p w:rsidR="00890831" w:rsidRPr="0031654A" w:rsidRDefault="00890831" w:rsidP="00E60EF9">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7.</w:t>
            </w:r>
            <w:r>
              <w:rPr>
                <w:rFonts w:ascii="Times New Roman" w:hAnsi="Times New Roman" w:cs="Times New Roman"/>
                <w:sz w:val="24"/>
                <w:szCs w:val="24"/>
              </w:rPr>
              <w:t xml:space="preserve"> </w:t>
            </w:r>
            <w:r w:rsidRPr="0031654A">
              <w:rPr>
                <w:rFonts w:ascii="Times New Roman" w:hAnsi="Times New Roman" w:cs="Times New Roman"/>
                <w:sz w:val="24"/>
                <w:szCs w:val="24"/>
              </w:rPr>
              <w:t>Доля  объемов холодной воды,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(в %)</w:t>
            </w:r>
          </w:p>
          <w:p w:rsidR="00890831" w:rsidRDefault="00890831" w:rsidP="00E60EF9">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8.</w:t>
            </w:r>
            <w:r>
              <w:rPr>
                <w:rFonts w:ascii="Times New Roman" w:hAnsi="Times New Roman" w:cs="Times New Roman"/>
                <w:sz w:val="24"/>
                <w:szCs w:val="24"/>
              </w:rPr>
              <w:t xml:space="preserve"> </w:t>
            </w:r>
            <w:r w:rsidRPr="0031654A">
              <w:rPr>
                <w:rFonts w:ascii="Times New Roman" w:hAnsi="Times New Roman" w:cs="Times New Roman"/>
                <w:sz w:val="24"/>
                <w:szCs w:val="24"/>
              </w:rPr>
              <w:t>Доля  жилых помещений в  многоквартирных  домах  поселения,  оснащенных индивидуальными  и  общими (для  коммунальных  квартир)  приборами  учета  электрической  энергии,  в  общем  количестве  квартир  в  многоквартирных домах (в%)</w:t>
            </w:r>
          </w:p>
          <w:p w:rsidR="00151504" w:rsidRDefault="00890831" w:rsidP="00E60EF9">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9.</w:t>
            </w:r>
            <w:r>
              <w:rPr>
                <w:rFonts w:ascii="Times New Roman" w:hAnsi="Times New Roman" w:cs="Times New Roman"/>
                <w:sz w:val="24"/>
                <w:szCs w:val="24"/>
              </w:rPr>
              <w:t xml:space="preserve"> </w:t>
            </w:r>
            <w:r w:rsidRPr="0031654A">
              <w:rPr>
                <w:rFonts w:ascii="Times New Roman" w:hAnsi="Times New Roman" w:cs="Times New Roman"/>
                <w:sz w:val="24"/>
                <w:szCs w:val="24"/>
              </w:rPr>
              <w:t>Доля  жилых помещений в  многоквартирных  домах  поселения,  оснащенных индивидуальными  и  общими (для  коммунальных  квартир)  приборами  учета холодной  воды,  в  общем  количестве  квартир  в  многоквартирных домах (в%)</w:t>
            </w:r>
          </w:p>
          <w:p w:rsidR="00890831" w:rsidRPr="0031654A" w:rsidRDefault="00890831" w:rsidP="00E60EF9">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10.</w:t>
            </w:r>
            <w:r>
              <w:rPr>
                <w:rFonts w:ascii="Times New Roman" w:hAnsi="Times New Roman" w:cs="Times New Roman"/>
                <w:sz w:val="24"/>
                <w:szCs w:val="24"/>
              </w:rPr>
              <w:t xml:space="preserve"> </w:t>
            </w:r>
            <w:r w:rsidRPr="0031654A">
              <w:rPr>
                <w:rFonts w:ascii="Times New Roman" w:hAnsi="Times New Roman" w:cs="Times New Roman"/>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в    жилищном  фонде  поселения (в %)</w:t>
            </w:r>
          </w:p>
          <w:p w:rsidR="00121C55" w:rsidRPr="0031654A" w:rsidRDefault="00121C55" w:rsidP="00E60EF9">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11.</w:t>
            </w:r>
            <w:r w:rsidRPr="00997D24">
              <w:rPr>
                <w:rFonts w:ascii="Times New Roman" w:hAnsi="Times New Roman" w:cs="Times New Roman"/>
                <w:sz w:val="24"/>
                <w:szCs w:val="24"/>
              </w:rPr>
              <w:t>Доля  объема  холодной  воды</w:t>
            </w:r>
            <w:r w:rsidRPr="0031654A">
              <w:rPr>
                <w:rFonts w:ascii="Times New Roman" w:hAnsi="Times New Roman" w:cs="Times New Roman"/>
                <w:sz w:val="24"/>
                <w:szCs w:val="24"/>
              </w:rPr>
              <w:t>,  расчеты  за  которую  осуществляются  с  использованием  приборов  учета  в  общем  объеме  холодной  воды,  потребляемой в    жилищном  фонде  поселения (в %)</w:t>
            </w:r>
          </w:p>
          <w:p w:rsidR="00121C55" w:rsidRPr="0031654A" w:rsidRDefault="00121C55" w:rsidP="00E60EF9">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12.</w:t>
            </w:r>
            <w:r>
              <w:rPr>
                <w:rFonts w:ascii="Times New Roman" w:hAnsi="Times New Roman" w:cs="Times New Roman"/>
                <w:sz w:val="24"/>
                <w:szCs w:val="24"/>
              </w:rPr>
              <w:t xml:space="preserve"> </w:t>
            </w:r>
            <w:r w:rsidRPr="0031654A">
              <w:rPr>
                <w:rFonts w:ascii="Times New Roman" w:hAnsi="Times New Roman" w:cs="Times New Roman"/>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в жилищном  фонде поселения  (в %)</w:t>
            </w:r>
          </w:p>
          <w:p w:rsidR="00121C55" w:rsidRPr="00C530C8" w:rsidRDefault="00121C55" w:rsidP="00E60EF9">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13.</w:t>
            </w:r>
            <w:r>
              <w:rPr>
                <w:rFonts w:ascii="Times New Roman" w:hAnsi="Times New Roman" w:cs="Times New Roman"/>
                <w:sz w:val="24"/>
                <w:szCs w:val="24"/>
              </w:rPr>
              <w:t xml:space="preserve"> </w:t>
            </w:r>
            <w:r w:rsidRPr="0031654A">
              <w:rPr>
                <w:rFonts w:ascii="Times New Roman" w:hAnsi="Times New Roman" w:cs="Times New Roman"/>
                <w:sz w:val="24"/>
                <w:szCs w:val="24"/>
              </w:rPr>
              <w:t>Коли</w:t>
            </w:r>
            <w:r>
              <w:rPr>
                <w:rFonts w:ascii="Times New Roman" w:hAnsi="Times New Roman" w:cs="Times New Roman"/>
                <w:sz w:val="24"/>
                <w:szCs w:val="24"/>
              </w:rPr>
              <w:t>чество опубликованных  матери</w:t>
            </w:r>
            <w:r w:rsidRPr="0031654A">
              <w:rPr>
                <w:rFonts w:ascii="Times New Roman" w:hAnsi="Times New Roman" w:cs="Times New Roman"/>
                <w:sz w:val="24"/>
                <w:szCs w:val="24"/>
              </w:rPr>
              <w:t>алов</w:t>
            </w:r>
            <w:r>
              <w:rPr>
                <w:rFonts w:ascii="Times New Roman" w:hAnsi="Times New Roman" w:cs="Times New Roman"/>
                <w:sz w:val="24"/>
                <w:szCs w:val="24"/>
              </w:rPr>
              <w:t xml:space="preserve">  по  вопросам </w:t>
            </w:r>
            <w:r w:rsidRPr="00C530C8">
              <w:rPr>
                <w:rFonts w:ascii="Times New Roman" w:hAnsi="Times New Roman" w:cs="Times New Roman"/>
                <w:sz w:val="24"/>
                <w:szCs w:val="24"/>
              </w:rPr>
              <w:t>энергосбережения и повышения  энергетической  эффективности  на сайте администрации Восточного городского поселения</w:t>
            </w:r>
            <w:r w:rsidRPr="0031654A">
              <w:t xml:space="preserve">   </w:t>
            </w:r>
          </w:p>
          <w:p w:rsidR="00121C55" w:rsidRPr="00DB49C9" w:rsidRDefault="00121C55" w:rsidP="00E60EF9">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14.</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Распространение материалов в подъездах  и на официальных стендах  </w:t>
            </w:r>
          </w:p>
        </w:tc>
      </w:tr>
      <w:tr w:rsidR="00890831" w:rsidRPr="0031654A" w:rsidTr="00121C55">
        <w:trPr>
          <w:cantSplit/>
          <w:trHeight w:val="489"/>
        </w:trPr>
        <w:tc>
          <w:tcPr>
            <w:tcW w:w="3094"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Сроки и этапы реализации</w:t>
            </w:r>
            <w:r w:rsidRPr="0031654A">
              <w:rPr>
                <w:rFonts w:ascii="Times New Roman" w:hAnsi="Times New Roman" w:cs="Times New Roman"/>
                <w:sz w:val="24"/>
                <w:szCs w:val="24"/>
              </w:rPr>
              <w:br/>
              <w:t xml:space="preserve">подпрограммы </w:t>
            </w:r>
          </w:p>
        </w:tc>
        <w:tc>
          <w:tcPr>
            <w:tcW w:w="6893" w:type="dxa"/>
            <w:tcBorders>
              <w:top w:val="single" w:sz="6" w:space="0" w:color="auto"/>
              <w:left w:val="single" w:sz="6" w:space="0" w:color="auto"/>
              <w:bottom w:val="single" w:sz="6" w:space="0" w:color="auto"/>
              <w:right w:val="single" w:sz="6" w:space="0" w:color="auto"/>
            </w:tcBorders>
          </w:tcPr>
          <w:p w:rsidR="00890831" w:rsidRDefault="000656F2" w:rsidP="008908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2017 – 2020 </w:t>
            </w:r>
            <w:r w:rsidR="00890831" w:rsidRPr="0031654A">
              <w:rPr>
                <w:rFonts w:ascii="Times New Roman" w:hAnsi="Times New Roman" w:cs="Times New Roman"/>
                <w:sz w:val="24"/>
                <w:szCs w:val="24"/>
              </w:rPr>
              <w:t xml:space="preserve">годы. </w:t>
            </w:r>
          </w:p>
          <w:p w:rsidR="00890831" w:rsidRPr="0031654A" w:rsidRDefault="00890831" w:rsidP="008908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Реализация </w:t>
            </w:r>
            <w:r w:rsidRPr="0031654A">
              <w:rPr>
                <w:rFonts w:ascii="Times New Roman" w:hAnsi="Times New Roman" w:cs="Times New Roman"/>
                <w:sz w:val="24"/>
                <w:szCs w:val="24"/>
              </w:rPr>
              <w:t xml:space="preserve">подпрограммы не предусматривает разделения на этапы                                               </w:t>
            </w:r>
          </w:p>
        </w:tc>
      </w:tr>
      <w:tr w:rsidR="00890831" w:rsidRPr="0031654A" w:rsidTr="00121C55">
        <w:trPr>
          <w:cantSplit/>
          <w:trHeight w:val="562"/>
        </w:trPr>
        <w:tc>
          <w:tcPr>
            <w:tcW w:w="3094" w:type="dxa"/>
            <w:tcBorders>
              <w:top w:val="single" w:sz="6" w:space="0" w:color="auto"/>
              <w:left w:val="single" w:sz="6" w:space="0" w:color="auto"/>
              <w:bottom w:val="single" w:sz="6" w:space="0" w:color="auto"/>
              <w:right w:val="single" w:sz="6" w:space="0" w:color="auto"/>
            </w:tcBorders>
          </w:tcPr>
          <w:p w:rsidR="00890831" w:rsidRPr="00A30F0B" w:rsidRDefault="00890831" w:rsidP="00890831">
            <w:pPr>
              <w:pStyle w:val="ConsPlusNormal"/>
              <w:widowControl/>
              <w:ind w:firstLine="0"/>
              <w:rPr>
                <w:rFonts w:ascii="Times New Roman" w:hAnsi="Times New Roman" w:cs="Times New Roman"/>
                <w:sz w:val="24"/>
                <w:szCs w:val="24"/>
              </w:rPr>
            </w:pPr>
            <w:r w:rsidRPr="00A30F0B">
              <w:rPr>
                <w:rFonts w:ascii="Times New Roman" w:hAnsi="Times New Roman" w:cs="Times New Roman"/>
                <w:sz w:val="24"/>
                <w:szCs w:val="24"/>
              </w:rPr>
              <w:t xml:space="preserve">Объем ассигнований муниципальной подпрограммы </w:t>
            </w:r>
          </w:p>
        </w:tc>
        <w:tc>
          <w:tcPr>
            <w:tcW w:w="6893" w:type="dxa"/>
            <w:tcBorders>
              <w:top w:val="single" w:sz="6" w:space="0" w:color="auto"/>
              <w:left w:val="single" w:sz="6" w:space="0" w:color="auto"/>
              <w:bottom w:val="single" w:sz="6" w:space="0" w:color="auto"/>
              <w:right w:val="single" w:sz="6" w:space="0" w:color="auto"/>
            </w:tcBorders>
          </w:tcPr>
          <w:p w:rsidR="00890831" w:rsidRPr="0031654A" w:rsidRDefault="000656F2" w:rsidP="000656F2">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Расходы на муниципальную подпрограмму не запланированы </w:t>
            </w:r>
          </w:p>
        </w:tc>
      </w:tr>
      <w:tr w:rsidR="00890831" w:rsidRPr="0031654A" w:rsidTr="00121C55">
        <w:trPr>
          <w:cantSplit/>
          <w:trHeight w:val="489"/>
        </w:trPr>
        <w:tc>
          <w:tcPr>
            <w:tcW w:w="3094"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 xml:space="preserve">Ожидаемые конечные результаты реализации </w:t>
            </w:r>
          </w:p>
        </w:tc>
        <w:tc>
          <w:tcPr>
            <w:tcW w:w="6893" w:type="dxa"/>
            <w:tcBorders>
              <w:top w:val="single" w:sz="6" w:space="0" w:color="auto"/>
              <w:left w:val="single" w:sz="6" w:space="0" w:color="auto"/>
              <w:bottom w:val="single" w:sz="6" w:space="0" w:color="auto"/>
              <w:right w:val="single" w:sz="6" w:space="0" w:color="auto"/>
            </w:tcBorders>
          </w:tcPr>
          <w:p w:rsidR="00890831" w:rsidRPr="0031654A" w:rsidRDefault="00890831" w:rsidP="00890831">
            <w:r w:rsidRPr="0031654A">
              <w:t>Сокращение затрат населения на оплату коммунальных услуг. Создание необходимых условий организационного, материального, финансового характера для рационального использования и экономного расходования энергетических ресурсов.</w:t>
            </w:r>
          </w:p>
        </w:tc>
      </w:tr>
    </w:tbl>
    <w:p w:rsidR="00890831" w:rsidRPr="0031654A" w:rsidRDefault="00890831" w:rsidP="00890831">
      <w:pPr>
        <w:pStyle w:val="ConsPlusNormal"/>
        <w:widowControl/>
        <w:ind w:firstLine="0"/>
        <w:outlineLvl w:val="1"/>
        <w:rPr>
          <w:rFonts w:ascii="Times New Roman" w:hAnsi="Times New Roman" w:cs="Times New Roman"/>
          <w:b/>
          <w:bCs/>
          <w:sz w:val="24"/>
          <w:szCs w:val="24"/>
        </w:rPr>
      </w:pPr>
    </w:p>
    <w:p w:rsidR="00890831" w:rsidRPr="0031654A" w:rsidRDefault="00890831" w:rsidP="00890831">
      <w:pPr>
        <w:pStyle w:val="ConsPlusNormal"/>
        <w:widowControl/>
        <w:ind w:firstLine="0"/>
        <w:rPr>
          <w:rFonts w:ascii="Times New Roman" w:hAnsi="Times New Roman" w:cs="Times New Roman"/>
          <w:b/>
          <w:bCs/>
          <w:sz w:val="24"/>
          <w:szCs w:val="24"/>
        </w:rPr>
      </w:pPr>
      <w:r w:rsidRPr="0031654A">
        <w:rPr>
          <w:rFonts w:ascii="Times New Roman" w:hAnsi="Times New Roman" w:cs="Times New Roman"/>
          <w:b/>
          <w:bCs/>
          <w:sz w:val="24"/>
          <w:szCs w:val="24"/>
        </w:rPr>
        <w:t xml:space="preserve">Раздел 1. Общая  характеристика  сферы  реализации  муниципальной  подпрограммы,  в  том  числе  формулировки  основных  проблем  в  указанной  сфере  и  прогноз  ее  развития. </w:t>
      </w:r>
    </w:p>
    <w:p w:rsidR="00890831" w:rsidRPr="0031654A" w:rsidRDefault="00890831" w:rsidP="00890831">
      <w:pPr>
        <w:autoSpaceDE w:val="0"/>
        <w:autoSpaceDN w:val="0"/>
        <w:adjustRightInd w:val="0"/>
        <w:jc w:val="both"/>
      </w:pPr>
    </w:p>
    <w:p w:rsidR="00890831" w:rsidRPr="0031654A" w:rsidRDefault="00890831" w:rsidP="00890831">
      <w:pPr>
        <w:ind w:firstLine="840"/>
        <w:jc w:val="both"/>
        <w:rPr>
          <w:color w:val="000000"/>
        </w:rPr>
      </w:pPr>
      <w:r w:rsidRPr="0031654A">
        <w:rPr>
          <w:color w:val="000000"/>
        </w:rPr>
        <w:t xml:space="preserve">Энергоресурсосбережение является одной из самых серьёзных задач </w:t>
      </w:r>
      <w:r w:rsidRPr="0031654A">
        <w:rPr>
          <w:color w:val="000000"/>
          <w:lang w:val="en-US"/>
        </w:rPr>
        <w:t>XXI</w:t>
      </w:r>
      <w:r w:rsidRPr="0031654A">
        <w:rPr>
          <w:color w:val="000000"/>
        </w:rPr>
        <w:t xml:space="preserve"> века. От результатов решения этой проблемы зависит место нашего общества в ряду развитых в экономическом отношении стран и уровень жизни наших граждан.</w:t>
      </w:r>
    </w:p>
    <w:p w:rsidR="00890831" w:rsidRPr="0031654A" w:rsidRDefault="00890831" w:rsidP="00890831">
      <w:pPr>
        <w:ind w:firstLine="840"/>
        <w:jc w:val="both"/>
      </w:pPr>
      <w:r w:rsidRPr="0031654A">
        <w:lastRenderedPageBreak/>
        <w:t xml:space="preserve"> </w:t>
      </w:r>
      <w:r w:rsidRPr="0031654A">
        <w:rPr>
          <w:spacing w:val="-2"/>
        </w:rPr>
        <w:t xml:space="preserve">Энергорасточительность свойственна всем российским поселениям. Она превратилась в проблему еще на стадии создания коммунальной инфраструктуры и сохраняется до настоящего времени. </w:t>
      </w:r>
      <w:r w:rsidRPr="0031654A">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Восточного городского поселения.</w:t>
      </w:r>
    </w:p>
    <w:p w:rsidR="00890831" w:rsidRPr="0031654A" w:rsidRDefault="00890831" w:rsidP="00890831">
      <w:pPr>
        <w:ind w:firstLine="840"/>
        <w:jc w:val="both"/>
      </w:pPr>
      <w:r w:rsidRPr="0031654A">
        <w:t>В сложившейся ситуации выполнение работ по повышению энергоэффективности в жилищно-коммунальной сфере поселения приведет к решению комплекса важных экономических и социальных проблем, связанных с сокращением затрат населения и бюджета  муниципального образования на приобретение энергетических ресурсов.</w:t>
      </w:r>
    </w:p>
    <w:p w:rsidR="00890831" w:rsidRPr="0031654A" w:rsidRDefault="00890831" w:rsidP="00890831">
      <w:pPr>
        <w:ind w:firstLine="840"/>
        <w:jc w:val="both"/>
      </w:pPr>
      <w:r w:rsidRPr="0031654A">
        <w:t>В условиях постоянного роста тарифов на энергоресурсы возрастает значение внедрения энергосберегающих технологий, главным образом направленных на сбережение тепловой энергии, на муниципальных объектах коммунальной  инфраструктуры, жилищного фонда и социальной сферы. За счет внедрения энергосберегающих мероприятий возможно уменьшение энергопотребления на данных объектах на 15 – 20%.</w:t>
      </w:r>
    </w:p>
    <w:p w:rsidR="00890831" w:rsidRPr="0031654A" w:rsidRDefault="00890831" w:rsidP="00890831">
      <w:pPr>
        <w:ind w:firstLine="570"/>
        <w:jc w:val="both"/>
      </w:pPr>
      <w:r w:rsidRPr="0031654A">
        <w:t xml:space="preserve">Имеется  проблема   неудовлетворительного  технического  состояния  большей  части  коммунальных объектов  и  внутридомовых  инженерных  сетей  в  связи  с  длительным  сроком  их  эксплуатации (основные  фонды  ресурсоснабжения  изношены  на  60-70 %).  </w:t>
      </w:r>
    </w:p>
    <w:p w:rsidR="00890831" w:rsidRPr="0031654A" w:rsidRDefault="00890831" w:rsidP="00890831">
      <w:pPr>
        <w:ind w:firstLine="840"/>
        <w:jc w:val="both"/>
      </w:pPr>
      <w:r w:rsidRPr="0031654A">
        <w:t xml:space="preserve">В поселении 41 многоквартирный дом, оснащенность приборами учета энергоресурсов  составляет  100%.  </w:t>
      </w:r>
    </w:p>
    <w:p w:rsidR="00890831" w:rsidRPr="0031654A" w:rsidRDefault="00890831" w:rsidP="00890831">
      <w:pPr>
        <w:ind w:firstLine="840"/>
        <w:jc w:val="both"/>
      </w:pPr>
      <w:r w:rsidRPr="0031654A">
        <w:t>Однако требуется проведение комплекса мер по повышению энергоэффективности:</w:t>
      </w:r>
    </w:p>
    <w:p w:rsidR="00890831" w:rsidRPr="0031654A" w:rsidRDefault="00890831" w:rsidP="00890831">
      <w:pPr>
        <w:ind w:firstLine="840"/>
        <w:jc w:val="both"/>
      </w:pPr>
      <w:r w:rsidRPr="0031654A">
        <w:t>- установка  теплосберегающих  окон  и  дверей;</w:t>
      </w:r>
    </w:p>
    <w:p w:rsidR="00890831" w:rsidRPr="0031654A" w:rsidRDefault="00890831" w:rsidP="00890831">
      <w:pPr>
        <w:ind w:firstLine="840"/>
        <w:jc w:val="both"/>
      </w:pPr>
      <w:r w:rsidRPr="0031654A">
        <w:t>- установка  современных  энергосберегающих  светильников.</w:t>
      </w:r>
    </w:p>
    <w:p w:rsidR="00890831" w:rsidRPr="0031654A" w:rsidRDefault="00890831" w:rsidP="00890831">
      <w:pPr>
        <w:ind w:firstLine="840"/>
        <w:jc w:val="both"/>
      </w:pPr>
      <w:r w:rsidRPr="0031654A">
        <w:t xml:space="preserve">К  мероприятиям  по  энергосбережению  относится  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постановка в  установленном  порядке  таких объектов на </w:t>
      </w:r>
      <w:r>
        <w:t xml:space="preserve">учет </w:t>
      </w:r>
      <w:r w:rsidRPr="0031654A">
        <w:t xml:space="preserve">в качестве  бесхозяйных  объектов  недвижимого имущества  и  затем  признания права муниципальной собственности на такие бесхозяйные объекты  недвижимого  имущества.  </w:t>
      </w:r>
    </w:p>
    <w:p w:rsidR="00890831" w:rsidRPr="0031654A" w:rsidRDefault="00890831" w:rsidP="00890831">
      <w:pPr>
        <w:ind w:firstLine="840"/>
        <w:jc w:val="both"/>
      </w:pPr>
      <w:r w:rsidRPr="0031654A">
        <w:t>К  существующим  ограничениям  в  сфере  реализации  муниципальной  подпрограммы можно отнести отсутствие надлежащей  информационной  базы, отсутствие  финансовых средств у производителей и потребителей коммунальных ресурсов, сложности  с  получением  кредитов  и  заемных  средств, отсутствие  государственного  стимулирования  в  сфере энергосбережения  в  настоящий  период.</w:t>
      </w:r>
    </w:p>
    <w:p w:rsidR="00890831" w:rsidRPr="0031654A" w:rsidRDefault="00890831" w:rsidP="00890831">
      <w:pPr>
        <w:ind w:firstLine="840"/>
        <w:jc w:val="both"/>
      </w:pPr>
      <w:r w:rsidRPr="0031654A">
        <w:t>Реализация энергосберегающей политики в поселении должна обеспечить заинтересованность потребителей в экономии энергетических ресурсов, сократить финансовые затраты потребителей, включая население, на оплату потребляемых энергетических ресурсов.</w:t>
      </w:r>
    </w:p>
    <w:p w:rsidR="00890831" w:rsidRPr="0031654A" w:rsidRDefault="00890831" w:rsidP="00890831">
      <w:pPr>
        <w:pStyle w:val="ConsPlusNormal"/>
        <w:widowControl/>
        <w:ind w:firstLine="0"/>
        <w:jc w:val="center"/>
        <w:rPr>
          <w:rFonts w:ascii="Times New Roman" w:hAnsi="Times New Roman" w:cs="Times New Roman"/>
          <w:sz w:val="24"/>
          <w:szCs w:val="24"/>
        </w:rPr>
      </w:pPr>
    </w:p>
    <w:p w:rsidR="00890831" w:rsidRPr="0031654A" w:rsidRDefault="00890831" w:rsidP="00890831">
      <w:pPr>
        <w:pStyle w:val="ConsPlusNormal"/>
        <w:widowControl/>
        <w:ind w:left="567" w:firstLine="0"/>
        <w:jc w:val="both"/>
        <w:rPr>
          <w:rFonts w:ascii="Times New Roman" w:hAnsi="Times New Roman" w:cs="Times New Roman"/>
          <w:b/>
          <w:bCs/>
          <w:sz w:val="24"/>
          <w:szCs w:val="24"/>
        </w:rPr>
      </w:pPr>
      <w:r w:rsidRPr="0031654A">
        <w:rPr>
          <w:rFonts w:ascii="Times New Roman" w:hAnsi="Times New Roman" w:cs="Times New Roman"/>
          <w:b/>
          <w:bCs/>
          <w:sz w:val="24"/>
          <w:szCs w:val="24"/>
        </w:rPr>
        <w:t>Раздел 2. Приоритеты  муниципальной  политики  в  соответствующей сфере  социально-экономического развития,  ц</w:t>
      </w:r>
      <w:r>
        <w:rPr>
          <w:rFonts w:ascii="Times New Roman" w:hAnsi="Times New Roman" w:cs="Times New Roman"/>
          <w:b/>
          <w:bCs/>
          <w:sz w:val="24"/>
          <w:szCs w:val="24"/>
        </w:rPr>
        <w:t xml:space="preserve">ели, задачи, целевые показатели </w:t>
      </w:r>
      <w:r w:rsidRPr="0031654A">
        <w:rPr>
          <w:rFonts w:ascii="Times New Roman" w:hAnsi="Times New Roman" w:cs="Times New Roman"/>
          <w:b/>
          <w:bCs/>
          <w:sz w:val="24"/>
          <w:szCs w:val="24"/>
        </w:rPr>
        <w:t>эффективности реализации муниципальной подпрограммы, описание ожидаемых конечных результатов реализации муниципальной программы, сроков и этапов реализации муниципальной программы.</w:t>
      </w:r>
    </w:p>
    <w:p w:rsidR="00890831" w:rsidRPr="0031654A" w:rsidRDefault="00890831" w:rsidP="00890831">
      <w:pPr>
        <w:pStyle w:val="ConsPlusNormal"/>
        <w:widowControl/>
        <w:ind w:left="540" w:firstLine="0"/>
        <w:jc w:val="both"/>
        <w:rPr>
          <w:rFonts w:ascii="Times New Roman" w:hAnsi="Times New Roman" w:cs="Times New Roman"/>
          <w:sz w:val="24"/>
          <w:szCs w:val="24"/>
          <w:highlight w:val="yellow"/>
        </w:rPr>
      </w:pPr>
    </w:p>
    <w:p w:rsidR="00890831" w:rsidRDefault="00890831" w:rsidP="00890831">
      <w:pPr>
        <w:pStyle w:val="ConsPlusNormal"/>
        <w:widowControl/>
        <w:ind w:left="540" w:firstLine="0"/>
        <w:jc w:val="both"/>
        <w:rPr>
          <w:rFonts w:ascii="Times New Roman" w:hAnsi="Times New Roman" w:cs="Times New Roman"/>
          <w:b/>
          <w:sz w:val="24"/>
          <w:szCs w:val="24"/>
        </w:rPr>
      </w:pPr>
      <w:r w:rsidRPr="0031654A">
        <w:rPr>
          <w:rFonts w:ascii="Times New Roman" w:hAnsi="Times New Roman" w:cs="Times New Roman"/>
          <w:b/>
          <w:sz w:val="24"/>
          <w:szCs w:val="24"/>
        </w:rPr>
        <w:t xml:space="preserve">2.1. Приоритеты муниципальной политики в сфере реализации муниципальной подпрограммы </w:t>
      </w:r>
    </w:p>
    <w:p w:rsidR="008F591E" w:rsidRPr="0031654A" w:rsidRDefault="008F591E" w:rsidP="008F591E">
      <w:pPr>
        <w:pStyle w:val="ConsPlusNormal"/>
        <w:widowControl/>
        <w:ind w:firstLine="0"/>
        <w:jc w:val="both"/>
        <w:rPr>
          <w:rFonts w:ascii="Times New Roman" w:hAnsi="Times New Roman" w:cs="Times New Roman"/>
          <w:b/>
          <w:sz w:val="24"/>
          <w:szCs w:val="24"/>
        </w:rPr>
      </w:pPr>
    </w:p>
    <w:p w:rsidR="00166A03" w:rsidRDefault="008F591E" w:rsidP="00890831">
      <w:pPr>
        <w:ind w:firstLine="567"/>
        <w:jc w:val="both"/>
      </w:pPr>
      <w:r>
        <w:t xml:space="preserve">   </w:t>
      </w:r>
      <w:r w:rsidRPr="0031654A">
        <w:t xml:space="preserve">Подпрограмма муниципальной  программы  соответствует  приоритетам,  сформированным  в муниципальной  программе  «Развитие Восточного городского поселения»  и  направлена  </w:t>
      </w:r>
      <w:r w:rsidR="00890831" w:rsidRPr="0031654A">
        <w:t>на  энергосбережение и повышение энергоэффективности  в  жилищно-коммунальном  хозяйстве  поселения.</w:t>
      </w:r>
      <w:r w:rsidR="00166A03" w:rsidRPr="00166A03">
        <w:t xml:space="preserve"> </w:t>
      </w:r>
    </w:p>
    <w:p w:rsidR="00C41117" w:rsidRDefault="00C41117" w:rsidP="00890831">
      <w:pPr>
        <w:ind w:firstLine="567"/>
        <w:jc w:val="both"/>
        <w:rPr>
          <w:b/>
        </w:rPr>
      </w:pPr>
    </w:p>
    <w:p w:rsidR="00890831" w:rsidRPr="0031654A" w:rsidRDefault="00890831" w:rsidP="00890831">
      <w:pPr>
        <w:ind w:firstLine="567"/>
        <w:jc w:val="both"/>
        <w:rPr>
          <w:b/>
        </w:rPr>
      </w:pPr>
      <w:r w:rsidRPr="0031654A">
        <w:rPr>
          <w:b/>
        </w:rPr>
        <w:lastRenderedPageBreak/>
        <w:t xml:space="preserve">2.2. Цели и задачи, целевые показатели эффективности реализации муниципальной подпрограммы </w:t>
      </w:r>
    </w:p>
    <w:p w:rsidR="00890831" w:rsidRPr="0031654A"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Основной целью муниципальной подпрограммы является повышение эффективности  использования  энергоресурсов  в  жилищно-коммунальном  хозяйстве  поселения. </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Для достижения цели будут решаться задачи:</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 по повышению эффективности использования  энергоресурсов  в  жилищном  фонде,</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 по повышению эффективности использования энергоресурсов в системе коммунальной  инфраструктуры поселения,</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  по  пропаганде  энергосбережения  в  средствах  массовой  информации  поселения.</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Целевыми показателями оценки хода реализации муниципальной подпрограммы и её эффективности являются следующие количественные показатели:</w:t>
      </w:r>
    </w:p>
    <w:p w:rsidR="00AE7507" w:rsidRDefault="00AE7507" w:rsidP="00890831">
      <w:pPr>
        <w:pStyle w:val="ConsPlusNormal"/>
        <w:widowControl/>
        <w:ind w:firstLine="540"/>
        <w:jc w:val="right"/>
        <w:rPr>
          <w:rFonts w:ascii="Times New Roman" w:hAnsi="Times New Roman" w:cs="Times New Roman"/>
          <w:sz w:val="24"/>
          <w:szCs w:val="24"/>
        </w:rPr>
        <w:sectPr w:rsidR="00AE7507" w:rsidSect="00890831">
          <w:footerReference w:type="default" r:id="rId48"/>
          <w:pgSz w:w="11906" w:h="16838" w:code="9"/>
          <w:pgMar w:top="1134" w:right="851" w:bottom="624" w:left="1418" w:header="720" w:footer="720" w:gutter="0"/>
          <w:pgNumType w:start="1"/>
          <w:cols w:space="720"/>
          <w:titlePg/>
        </w:sectPr>
      </w:pPr>
    </w:p>
    <w:p w:rsidR="00890831" w:rsidRPr="0031654A" w:rsidRDefault="00890831" w:rsidP="00890831">
      <w:pPr>
        <w:pStyle w:val="ConsPlusNormal"/>
        <w:widowControl/>
        <w:ind w:firstLine="540"/>
        <w:jc w:val="right"/>
        <w:rPr>
          <w:rFonts w:ascii="Times New Roman" w:hAnsi="Times New Roman" w:cs="Times New Roman"/>
          <w:sz w:val="24"/>
          <w:szCs w:val="24"/>
        </w:rPr>
      </w:pPr>
      <w:r w:rsidRPr="0031654A">
        <w:rPr>
          <w:rFonts w:ascii="Times New Roman" w:hAnsi="Times New Roman" w:cs="Times New Roman"/>
          <w:sz w:val="24"/>
          <w:szCs w:val="24"/>
        </w:rPr>
        <w:lastRenderedPageBreak/>
        <w:t xml:space="preserve">                                                                                                               Таблица 1</w:t>
      </w:r>
    </w:p>
    <w:tbl>
      <w:tblPr>
        <w:tblW w:w="15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7896"/>
        <w:gridCol w:w="77"/>
        <w:gridCol w:w="1548"/>
        <w:gridCol w:w="1665"/>
        <w:gridCol w:w="10"/>
        <w:gridCol w:w="110"/>
        <w:gridCol w:w="1547"/>
        <w:gridCol w:w="1556"/>
      </w:tblGrid>
      <w:tr w:rsidR="00890831" w:rsidRPr="0031654A" w:rsidTr="004F3B44">
        <w:tc>
          <w:tcPr>
            <w:tcW w:w="812" w:type="dxa"/>
            <w:vMerge w:val="restart"/>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 п/п</w:t>
            </w:r>
          </w:p>
        </w:tc>
        <w:tc>
          <w:tcPr>
            <w:tcW w:w="7973" w:type="dxa"/>
            <w:gridSpan w:val="2"/>
            <w:vMerge w:val="restart"/>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Наименование показателя эффективности/единица измерения показателя</w:t>
            </w:r>
          </w:p>
        </w:tc>
        <w:tc>
          <w:tcPr>
            <w:tcW w:w="6436" w:type="dxa"/>
            <w:gridSpan w:val="6"/>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Годы реализации программы</w:t>
            </w:r>
          </w:p>
        </w:tc>
      </w:tr>
      <w:tr w:rsidR="00AE7507" w:rsidRPr="0031654A" w:rsidTr="004F3B44">
        <w:tc>
          <w:tcPr>
            <w:tcW w:w="812" w:type="dxa"/>
            <w:vMerge/>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p>
        </w:tc>
        <w:tc>
          <w:tcPr>
            <w:tcW w:w="7973" w:type="dxa"/>
            <w:gridSpan w:val="2"/>
            <w:vMerge/>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p>
        </w:tc>
        <w:tc>
          <w:tcPr>
            <w:tcW w:w="1548"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2017</w:t>
            </w:r>
            <w:r w:rsidRPr="0031654A">
              <w:rPr>
                <w:rFonts w:ascii="Times New Roman" w:hAnsi="Times New Roman" w:cs="Times New Roman"/>
                <w:sz w:val="24"/>
                <w:szCs w:val="24"/>
              </w:rPr>
              <w:t xml:space="preserve"> </w:t>
            </w:r>
          </w:p>
        </w:tc>
        <w:tc>
          <w:tcPr>
            <w:tcW w:w="1665"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2018</w:t>
            </w:r>
            <w:r w:rsidRPr="0031654A">
              <w:rPr>
                <w:rFonts w:ascii="Times New Roman" w:hAnsi="Times New Roman" w:cs="Times New Roman"/>
                <w:sz w:val="24"/>
                <w:szCs w:val="24"/>
              </w:rPr>
              <w:t xml:space="preserve"> </w:t>
            </w:r>
          </w:p>
        </w:tc>
        <w:tc>
          <w:tcPr>
            <w:tcW w:w="1667" w:type="dxa"/>
            <w:gridSpan w:val="3"/>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2019</w:t>
            </w:r>
          </w:p>
        </w:tc>
        <w:tc>
          <w:tcPr>
            <w:tcW w:w="1556" w:type="dxa"/>
          </w:tcPr>
          <w:p w:rsidR="00AE7507" w:rsidRPr="0031654A" w:rsidRDefault="00AE7507" w:rsidP="00AE750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2020</w:t>
            </w:r>
          </w:p>
        </w:tc>
      </w:tr>
      <w:tr w:rsidR="00AE7507" w:rsidRPr="0031654A" w:rsidTr="004F3B44">
        <w:tc>
          <w:tcPr>
            <w:tcW w:w="812"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p>
        </w:tc>
        <w:tc>
          <w:tcPr>
            <w:tcW w:w="14409" w:type="dxa"/>
            <w:gridSpan w:val="8"/>
          </w:tcPr>
          <w:p w:rsidR="00AE7507" w:rsidRPr="0031654A" w:rsidRDefault="00AE7507" w:rsidP="00AE7507">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Задача</w:t>
            </w:r>
            <w:r>
              <w:rPr>
                <w:rFonts w:ascii="Times New Roman" w:hAnsi="Times New Roman" w:cs="Times New Roman"/>
                <w:sz w:val="24"/>
                <w:szCs w:val="24"/>
              </w:rPr>
              <w:t xml:space="preserve"> </w:t>
            </w:r>
            <w:r w:rsidRPr="0031654A">
              <w:rPr>
                <w:rFonts w:ascii="Times New Roman" w:hAnsi="Times New Roman" w:cs="Times New Roman"/>
                <w:sz w:val="24"/>
                <w:szCs w:val="24"/>
              </w:rPr>
              <w:t>1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Повышение эффективности использования энергоресурсов в жилищном фонде поселения </w:t>
            </w:r>
          </w:p>
        </w:tc>
      </w:tr>
      <w:tr w:rsidR="00AE7507" w:rsidRPr="0031654A" w:rsidTr="004F3B44">
        <w:tc>
          <w:tcPr>
            <w:tcW w:w="812"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7973" w:type="dxa"/>
            <w:gridSpan w:val="2"/>
          </w:tcPr>
          <w:p w:rsidR="00AE7507" w:rsidRPr="0031654A" w:rsidRDefault="00AE7507"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Уменьшение удельной  величины  расхода электрической энергии,</w:t>
            </w:r>
            <w:r>
              <w:rPr>
                <w:rFonts w:ascii="Times New Roman" w:hAnsi="Times New Roman" w:cs="Times New Roman"/>
                <w:sz w:val="24"/>
                <w:szCs w:val="24"/>
              </w:rPr>
              <w:t xml:space="preserve"> потребляемой в многоквартирных </w:t>
            </w:r>
            <w:r w:rsidRPr="0031654A">
              <w:rPr>
                <w:rFonts w:ascii="Times New Roman" w:hAnsi="Times New Roman" w:cs="Times New Roman"/>
                <w:sz w:val="24"/>
                <w:szCs w:val="24"/>
              </w:rPr>
              <w:t>домах поселения в  расчете  на 1 кв.метр  общей  площади/ на 1 чел.(в % к предыдущему году)</w:t>
            </w:r>
          </w:p>
        </w:tc>
        <w:tc>
          <w:tcPr>
            <w:tcW w:w="1548"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1,5</w:t>
            </w:r>
          </w:p>
        </w:tc>
        <w:tc>
          <w:tcPr>
            <w:tcW w:w="1665"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1,5</w:t>
            </w:r>
          </w:p>
        </w:tc>
        <w:tc>
          <w:tcPr>
            <w:tcW w:w="1667" w:type="dxa"/>
            <w:gridSpan w:val="3"/>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1,5</w:t>
            </w:r>
          </w:p>
        </w:tc>
        <w:tc>
          <w:tcPr>
            <w:tcW w:w="1556" w:type="dxa"/>
          </w:tcPr>
          <w:p w:rsidR="00AE7507" w:rsidRPr="0031654A" w:rsidRDefault="00C41117" w:rsidP="00AE750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r>
      <w:tr w:rsidR="00AE7507" w:rsidRPr="0031654A" w:rsidTr="004F3B44">
        <w:tc>
          <w:tcPr>
            <w:tcW w:w="812"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2.</w:t>
            </w:r>
          </w:p>
        </w:tc>
        <w:tc>
          <w:tcPr>
            <w:tcW w:w="7973" w:type="dxa"/>
            <w:gridSpan w:val="2"/>
          </w:tcPr>
          <w:p w:rsidR="00AE7507" w:rsidRPr="0031654A" w:rsidRDefault="00AE7507"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Уменьшение удельной  величины  расхода тепловой энергии,</w:t>
            </w:r>
            <w:r>
              <w:rPr>
                <w:rFonts w:ascii="Times New Roman" w:hAnsi="Times New Roman" w:cs="Times New Roman"/>
                <w:sz w:val="24"/>
                <w:szCs w:val="24"/>
              </w:rPr>
              <w:t xml:space="preserve"> потребляемой в многоквартирных </w:t>
            </w:r>
            <w:r w:rsidRPr="0031654A">
              <w:rPr>
                <w:rFonts w:ascii="Times New Roman" w:hAnsi="Times New Roman" w:cs="Times New Roman"/>
                <w:sz w:val="24"/>
                <w:szCs w:val="24"/>
              </w:rPr>
              <w:t>домах поселения в  расчете  на 1 кв.метр общей площади (в % к предыдущему году)</w:t>
            </w:r>
          </w:p>
        </w:tc>
        <w:tc>
          <w:tcPr>
            <w:tcW w:w="1548"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1,5</w:t>
            </w:r>
          </w:p>
        </w:tc>
        <w:tc>
          <w:tcPr>
            <w:tcW w:w="1665"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1,5</w:t>
            </w:r>
          </w:p>
        </w:tc>
        <w:tc>
          <w:tcPr>
            <w:tcW w:w="1667" w:type="dxa"/>
            <w:gridSpan w:val="3"/>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1,5</w:t>
            </w:r>
          </w:p>
        </w:tc>
        <w:tc>
          <w:tcPr>
            <w:tcW w:w="1556" w:type="dxa"/>
          </w:tcPr>
          <w:p w:rsidR="00AE7507" w:rsidRPr="0031654A" w:rsidRDefault="00C41117" w:rsidP="00AE750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r>
      <w:tr w:rsidR="00AE7507" w:rsidRPr="0031654A" w:rsidTr="004F3B44">
        <w:tc>
          <w:tcPr>
            <w:tcW w:w="812"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3.</w:t>
            </w:r>
          </w:p>
        </w:tc>
        <w:tc>
          <w:tcPr>
            <w:tcW w:w="7973" w:type="dxa"/>
            <w:gridSpan w:val="2"/>
          </w:tcPr>
          <w:p w:rsidR="00AE7507" w:rsidRPr="0031654A" w:rsidRDefault="00AE7507"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Уменьшение удельной  величины  расхода  холодной воды, потребляемой в м</w:t>
            </w:r>
            <w:r>
              <w:rPr>
                <w:rFonts w:ascii="Times New Roman" w:hAnsi="Times New Roman" w:cs="Times New Roman"/>
                <w:sz w:val="24"/>
                <w:szCs w:val="24"/>
              </w:rPr>
              <w:t xml:space="preserve">ногоквартирных домах поселения </w:t>
            </w:r>
            <w:r w:rsidRPr="0031654A">
              <w:rPr>
                <w:rFonts w:ascii="Times New Roman" w:hAnsi="Times New Roman" w:cs="Times New Roman"/>
                <w:sz w:val="24"/>
                <w:szCs w:val="24"/>
              </w:rPr>
              <w:t>в  расчете  на 1 кв.метр  общей  площади/ на 1 чел.(в % к предыдущему году)</w:t>
            </w:r>
          </w:p>
        </w:tc>
        <w:tc>
          <w:tcPr>
            <w:tcW w:w="1548"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1,5</w:t>
            </w:r>
          </w:p>
        </w:tc>
        <w:tc>
          <w:tcPr>
            <w:tcW w:w="1665"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1,5</w:t>
            </w:r>
          </w:p>
        </w:tc>
        <w:tc>
          <w:tcPr>
            <w:tcW w:w="1667" w:type="dxa"/>
            <w:gridSpan w:val="3"/>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1,5</w:t>
            </w:r>
          </w:p>
        </w:tc>
        <w:tc>
          <w:tcPr>
            <w:tcW w:w="1556" w:type="dxa"/>
          </w:tcPr>
          <w:p w:rsidR="00AE7507" w:rsidRPr="0031654A" w:rsidRDefault="00C41117" w:rsidP="00AE750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r>
      <w:tr w:rsidR="00AE7507" w:rsidRPr="0031654A" w:rsidTr="004F3B44">
        <w:tc>
          <w:tcPr>
            <w:tcW w:w="812"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4.</w:t>
            </w:r>
          </w:p>
        </w:tc>
        <w:tc>
          <w:tcPr>
            <w:tcW w:w="7973" w:type="dxa"/>
            <w:gridSpan w:val="2"/>
          </w:tcPr>
          <w:p w:rsidR="00AE7507" w:rsidRPr="0031654A" w:rsidRDefault="00AE7507"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 xml:space="preserve">Уменьшение удельной  величины  расхода горячей воды, потребляемой в многоквартирных </w:t>
            </w:r>
            <w:r>
              <w:rPr>
                <w:rFonts w:ascii="Times New Roman" w:hAnsi="Times New Roman" w:cs="Times New Roman"/>
                <w:sz w:val="24"/>
                <w:szCs w:val="24"/>
              </w:rPr>
              <w:t xml:space="preserve">домах поселения </w:t>
            </w:r>
            <w:r w:rsidRPr="0031654A">
              <w:rPr>
                <w:rFonts w:ascii="Times New Roman" w:hAnsi="Times New Roman" w:cs="Times New Roman"/>
                <w:sz w:val="24"/>
                <w:szCs w:val="24"/>
              </w:rPr>
              <w:t>в  расчете  на  1 кв.метр  общей  площади/ на 1 чел.(в % к предыдущему году)</w:t>
            </w:r>
          </w:p>
        </w:tc>
        <w:tc>
          <w:tcPr>
            <w:tcW w:w="1548"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1,5</w:t>
            </w:r>
          </w:p>
        </w:tc>
        <w:tc>
          <w:tcPr>
            <w:tcW w:w="1665"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1,5</w:t>
            </w:r>
          </w:p>
        </w:tc>
        <w:tc>
          <w:tcPr>
            <w:tcW w:w="1667" w:type="dxa"/>
            <w:gridSpan w:val="3"/>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1,5</w:t>
            </w:r>
          </w:p>
        </w:tc>
        <w:tc>
          <w:tcPr>
            <w:tcW w:w="1556" w:type="dxa"/>
          </w:tcPr>
          <w:p w:rsidR="00AE7507" w:rsidRPr="0031654A" w:rsidRDefault="00C41117" w:rsidP="00AE750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r>
      <w:tr w:rsidR="00AE7507" w:rsidRPr="0031654A" w:rsidTr="004F3B44">
        <w:tc>
          <w:tcPr>
            <w:tcW w:w="812"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5.</w:t>
            </w:r>
          </w:p>
        </w:tc>
        <w:tc>
          <w:tcPr>
            <w:tcW w:w="7973" w:type="dxa"/>
            <w:gridSpan w:val="2"/>
          </w:tcPr>
          <w:p w:rsidR="00AE7507" w:rsidRPr="0031654A" w:rsidRDefault="00AE7507" w:rsidP="00890831">
            <w:r w:rsidRPr="0031654A">
              <w:t>Доля  объемов  электрической  энергии,    потребляемой  в  многоквартирных  домах  поселения,  расчеты  за  которую  осуществляются  с  использованием  коллективных (общедомовых)  приборов  учета,  в  общем  о</w:t>
            </w:r>
            <w:r>
              <w:t>бъеме  потребляемых  ресурсов (</w:t>
            </w:r>
            <w:r w:rsidRPr="0031654A">
              <w:t>в %)</w:t>
            </w:r>
          </w:p>
        </w:tc>
        <w:tc>
          <w:tcPr>
            <w:tcW w:w="1548" w:type="dxa"/>
          </w:tcPr>
          <w:p w:rsidR="00AE7507" w:rsidRPr="0031654A" w:rsidRDefault="00583EB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665" w:type="dxa"/>
          </w:tcPr>
          <w:p w:rsidR="00AE7507" w:rsidRPr="0031654A" w:rsidRDefault="00583EB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667" w:type="dxa"/>
            <w:gridSpan w:val="3"/>
          </w:tcPr>
          <w:p w:rsidR="00AE7507" w:rsidRPr="0031654A" w:rsidRDefault="00583EB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556" w:type="dxa"/>
          </w:tcPr>
          <w:p w:rsidR="00AE7507" w:rsidRPr="0031654A" w:rsidRDefault="00583EB7" w:rsidP="00AE750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r>
      <w:tr w:rsidR="00AE7507" w:rsidRPr="0031654A" w:rsidTr="004F3B44">
        <w:tc>
          <w:tcPr>
            <w:tcW w:w="812"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6.</w:t>
            </w:r>
          </w:p>
        </w:tc>
        <w:tc>
          <w:tcPr>
            <w:tcW w:w="7973" w:type="dxa"/>
            <w:gridSpan w:val="2"/>
          </w:tcPr>
          <w:p w:rsidR="00AE7507" w:rsidRPr="0031654A" w:rsidRDefault="00AE7507" w:rsidP="00890831">
            <w:r w:rsidRPr="0031654A">
              <w:t>Доля  объемов  тепловой  энергии,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(в %)</w:t>
            </w:r>
          </w:p>
        </w:tc>
        <w:tc>
          <w:tcPr>
            <w:tcW w:w="1548" w:type="dxa"/>
          </w:tcPr>
          <w:p w:rsidR="00AE7507" w:rsidRPr="008825DC" w:rsidRDefault="00583EB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665" w:type="dxa"/>
          </w:tcPr>
          <w:p w:rsidR="00AE7507" w:rsidRPr="008825DC" w:rsidRDefault="00583EB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667" w:type="dxa"/>
            <w:gridSpan w:val="3"/>
          </w:tcPr>
          <w:p w:rsidR="00AE7507" w:rsidRPr="008825DC" w:rsidRDefault="00583EB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556" w:type="dxa"/>
          </w:tcPr>
          <w:p w:rsidR="00AE7507" w:rsidRPr="008825DC" w:rsidRDefault="00583EB7" w:rsidP="00AE750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r>
      <w:tr w:rsidR="00AE7507" w:rsidRPr="008825DC" w:rsidTr="004F3B44">
        <w:tc>
          <w:tcPr>
            <w:tcW w:w="812"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7.</w:t>
            </w:r>
          </w:p>
        </w:tc>
        <w:tc>
          <w:tcPr>
            <w:tcW w:w="7973" w:type="dxa"/>
            <w:gridSpan w:val="2"/>
          </w:tcPr>
          <w:p w:rsidR="00AE7507" w:rsidRPr="0031654A" w:rsidRDefault="00AE7507" w:rsidP="00890831">
            <w:r w:rsidRPr="0031654A">
              <w:t>Доля  объемов холодной воды,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(в %)</w:t>
            </w:r>
          </w:p>
        </w:tc>
        <w:tc>
          <w:tcPr>
            <w:tcW w:w="1548" w:type="dxa"/>
          </w:tcPr>
          <w:p w:rsidR="00AE7507" w:rsidRPr="008825DC" w:rsidRDefault="00583EB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665" w:type="dxa"/>
          </w:tcPr>
          <w:p w:rsidR="00AE7507" w:rsidRPr="008825DC" w:rsidRDefault="00583EB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667" w:type="dxa"/>
            <w:gridSpan w:val="3"/>
          </w:tcPr>
          <w:p w:rsidR="00AE7507" w:rsidRPr="008825DC" w:rsidRDefault="00583EB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556" w:type="dxa"/>
          </w:tcPr>
          <w:p w:rsidR="00AE7507" w:rsidRPr="008825DC" w:rsidRDefault="00583EB7" w:rsidP="00AE750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r>
      <w:tr w:rsidR="00AE7507" w:rsidRPr="0031654A" w:rsidTr="004F3B44">
        <w:tc>
          <w:tcPr>
            <w:tcW w:w="812"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8.</w:t>
            </w:r>
          </w:p>
        </w:tc>
        <w:tc>
          <w:tcPr>
            <w:tcW w:w="7973" w:type="dxa"/>
            <w:gridSpan w:val="2"/>
          </w:tcPr>
          <w:p w:rsidR="00AE7507" w:rsidRPr="0031654A" w:rsidRDefault="00AE7507" w:rsidP="00890831">
            <w:r w:rsidRPr="0031654A">
              <w:t xml:space="preserve">Доля  жилых помещений в  многоквартирных  домах  поселения,  оснащенных индивидуальными  и  общими (для  коммунальных  квартир)  приборами  учета  </w:t>
            </w:r>
            <w:r w:rsidRPr="008825DC">
              <w:t>электрической  энергии</w:t>
            </w:r>
            <w:r w:rsidRPr="0031654A">
              <w:t>,  в  общем  количестве  квартир  в  многоквартирных домах (в%)</w:t>
            </w:r>
          </w:p>
        </w:tc>
        <w:tc>
          <w:tcPr>
            <w:tcW w:w="1548" w:type="dxa"/>
          </w:tcPr>
          <w:p w:rsidR="00AE7507" w:rsidRPr="008825DC" w:rsidRDefault="00583EB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665" w:type="dxa"/>
          </w:tcPr>
          <w:p w:rsidR="00AE7507" w:rsidRPr="008825DC" w:rsidRDefault="00583EB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667" w:type="dxa"/>
            <w:gridSpan w:val="3"/>
          </w:tcPr>
          <w:p w:rsidR="00AE7507" w:rsidRPr="008825DC" w:rsidRDefault="00583EB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556" w:type="dxa"/>
          </w:tcPr>
          <w:p w:rsidR="00AE7507" w:rsidRPr="008825DC" w:rsidRDefault="00583EB7" w:rsidP="00AE750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r>
      <w:tr w:rsidR="00AE7507" w:rsidRPr="0031654A" w:rsidTr="004F3B44">
        <w:tc>
          <w:tcPr>
            <w:tcW w:w="812" w:type="dxa"/>
          </w:tcPr>
          <w:p w:rsidR="00AE7507" w:rsidRPr="0031654A" w:rsidRDefault="00AE7507"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9.</w:t>
            </w:r>
          </w:p>
        </w:tc>
        <w:tc>
          <w:tcPr>
            <w:tcW w:w="7973" w:type="dxa"/>
            <w:gridSpan w:val="2"/>
          </w:tcPr>
          <w:p w:rsidR="00AE7507" w:rsidRPr="0031654A" w:rsidRDefault="00AE7507" w:rsidP="00890831">
            <w:r w:rsidRPr="0031654A">
              <w:t xml:space="preserve">Доля  жилых помещений в  многоквартирных  домах  поселения,  оснащенных индивидуальными  и  общими (для  коммунальных  квартир)  </w:t>
            </w:r>
            <w:r w:rsidRPr="0031654A">
              <w:lastRenderedPageBreak/>
              <w:t>приборами  учета холодной  воды,  в  общем  количестве  квартир  в  многоквартирных домах (в%)</w:t>
            </w:r>
          </w:p>
        </w:tc>
        <w:tc>
          <w:tcPr>
            <w:tcW w:w="1548" w:type="dxa"/>
          </w:tcPr>
          <w:p w:rsidR="00AE7507" w:rsidRPr="0031654A" w:rsidRDefault="00583EB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90</w:t>
            </w:r>
          </w:p>
        </w:tc>
        <w:tc>
          <w:tcPr>
            <w:tcW w:w="1665" w:type="dxa"/>
          </w:tcPr>
          <w:p w:rsidR="00AE7507" w:rsidRPr="0031654A" w:rsidRDefault="00583EB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90</w:t>
            </w:r>
          </w:p>
        </w:tc>
        <w:tc>
          <w:tcPr>
            <w:tcW w:w="1667" w:type="dxa"/>
            <w:gridSpan w:val="3"/>
          </w:tcPr>
          <w:p w:rsidR="00AE7507" w:rsidRPr="0031654A" w:rsidRDefault="00583EB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90</w:t>
            </w:r>
          </w:p>
        </w:tc>
        <w:tc>
          <w:tcPr>
            <w:tcW w:w="1556" w:type="dxa"/>
          </w:tcPr>
          <w:p w:rsidR="00AE7507" w:rsidRPr="0031654A" w:rsidRDefault="00583EB7" w:rsidP="00AE750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r>
      <w:tr w:rsidR="002235D8" w:rsidRPr="0031654A" w:rsidTr="004F3B44">
        <w:trPr>
          <w:trHeight w:val="515"/>
        </w:trPr>
        <w:tc>
          <w:tcPr>
            <w:tcW w:w="812" w:type="dxa"/>
          </w:tcPr>
          <w:p w:rsidR="002235D8" w:rsidRPr="0031654A" w:rsidRDefault="002235D8"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lastRenderedPageBreak/>
              <w:t>10.</w:t>
            </w:r>
          </w:p>
        </w:tc>
        <w:tc>
          <w:tcPr>
            <w:tcW w:w="7973" w:type="dxa"/>
            <w:gridSpan w:val="2"/>
          </w:tcPr>
          <w:p w:rsidR="002235D8" w:rsidRPr="0031654A" w:rsidRDefault="002235D8" w:rsidP="00155F69">
            <w:r w:rsidRPr="0031654A">
              <w:t>Доля  объема  тепловой  энергии,  расчеты  за  которую  осуществляются  с  использованием  приборов  учета  в  общем  объеме  тепловой  энергии,  потребляемой в    жилищном  фонде  поселения (в %)</w:t>
            </w:r>
          </w:p>
        </w:tc>
        <w:tc>
          <w:tcPr>
            <w:tcW w:w="1548" w:type="dxa"/>
          </w:tcPr>
          <w:p w:rsidR="002235D8" w:rsidRPr="0031654A" w:rsidRDefault="002235D8"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675" w:type="dxa"/>
            <w:gridSpan w:val="2"/>
          </w:tcPr>
          <w:p w:rsidR="002235D8" w:rsidRPr="0031654A" w:rsidRDefault="002235D8"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657" w:type="dxa"/>
            <w:gridSpan w:val="2"/>
          </w:tcPr>
          <w:p w:rsidR="002235D8" w:rsidRPr="0031654A" w:rsidRDefault="002235D8"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556" w:type="dxa"/>
          </w:tcPr>
          <w:p w:rsidR="002235D8" w:rsidRPr="0031654A" w:rsidRDefault="002235D8"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r>
      <w:tr w:rsidR="002235D8" w:rsidRPr="0031654A" w:rsidTr="004F3B44">
        <w:trPr>
          <w:trHeight w:val="675"/>
        </w:trPr>
        <w:tc>
          <w:tcPr>
            <w:tcW w:w="812" w:type="dxa"/>
          </w:tcPr>
          <w:p w:rsidR="002235D8" w:rsidRPr="0031654A" w:rsidRDefault="002235D8"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11.</w:t>
            </w:r>
          </w:p>
        </w:tc>
        <w:tc>
          <w:tcPr>
            <w:tcW w:w="7973" w:type="dxa"/>
            <w:gridSpan w:val="2"/>
          </w:tcPr>
          <w:p w:rsidR="002235D8" w:rsidRPr="0031654A" w:rsidRDefault="002235D8" w:rsidP="00155F69">
            <w:r w:rsidRPr="0031654A">
              <w:t>Доля  объема  холодной  воды,  расчеты  за  которую  осуществляются  с  использованием  приборов  учета  в  общем  объеме  холодной  воды,  потребляемой в    жилищном  фонде  поселения (в %)</w:t>
            </w:r>
          </w:p>
        </w:tc>
        <w:tc>
          <w:tcPr>
            <w:tcW w:w="1548" w:type="dxa"/>
          </w:tcPr>
          <w:p w:rsidR="002235D8" w:rsidRPr="0031654A" w:rsidRDefault="002235D8"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675" w:type="dxa"/>
            <w:gridSpan w:val="2"/>
          </w:tcPr>
          <w:p w:rsidR="002235D8" w:rsidRPr="0031654A" w:rsidRDefault="002235D8"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657" w:type="dxa"/>
            <w:gridSpan w:val="2"/>
          </w:tcPr>
          <w:p w:rsidR="002235D8" w:rsidRPr="0031654A" w:rsidRDefault="002235D8"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556" w:type="dxa"/>
          </w:tcPr>
          <w:p w:rsidR="002235D8" w:rsidRPr="0031654A" w:rsidRDefault="002235D8"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r>
      <w:tr w:rsidR="002235D8" w:rsidRPr="0031654A" w:rsidTr="004F3B44">
        <w:trPr>
          <w:trHeight w:val="1125"/>
        </w:trPr>
        <w:tc>
          <w:tcPr>
            <w:tcW w:w="812" w:type="dxa"/>
          </w:tcPr>
          <w:p w:rsidR="002235D8" w:rsidRPr="0031654A" w:rsidRDefault="002235D8"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12.</w:t>
            </w:r>
          </w:p>
        </w:tc>
        <w:tc>
          <w:tcPr>
            <w:tcW w:w="7973" w:type="dxa"/>
            <w:gridSpan w:val="2"/>
          </w:tcPr>
          <w:p w:rsidR="002235D8" w:rsidRPr="0031654A" w:rsidRDefault="002235D8" w:rsidP="00155F69">
            <w:r w:rsidRPr="0031654A">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в    жилищном  фонде поселения  (в %)</w:t>
            </w:r>
          </w:p>
        </w:tc>
        <w:tc>
          <w:tcPr>
            <w:tcW w:w="1548" w:type="dxa"/>
          </w:tcPr>
          <w:p w:rsidR="002235D8" w:rsidRPr="0031654A" w:rsidRDefault="002235D8"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675" w:type="dxa"/>
            <w:gridSpan w:val="2"/>
          </w:tcPr>
          <w:p w:rsidR="002235D8" w:rsidRPr="0031654A" w:rsidRDefault="002235D8"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657" w:type="dxa"/>
            <w:gridSpan w:val="2"/>
          </w:tcPr>
          <w:p w:rsidR="002235D8" w:rsidRPr="0031654A" w:rsidRDefault="002235D8"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556" w:type="dxa"/>
          </w:tcPr>
          <w:p w:rsidR="002235D8" w:rsidRPr="0031654A" w:rsidRDefault="002235D8"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r>
      <w:tr w:rsidR="002235D8" w:rsidRPr="0031654A" w:rsidTr="004F3B44">
        <w:trPr>
          <w:trHeight w:val="690"/>
        </w:trPr>
        <w:tc>
          <w:tcPr>
            <w:tcW w:w="812"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p>
        </w:tc>
        <w:tc>
          <w:tcPr>
            <w:tcW w:w="14409" w:type="dxa"/>
            <w:gridSpan w:val="8"/>
          </w:tcPr>
          <w:p w:rsidR="002235D8" w:rsidRDefault="002235D8"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Задача 2- Повышение эффективности использования  энергоресурсов  в  системах  коммунальной инфраструктуры поселения</w:t>
            </w:r>
          </w:p>
          <w:p w:rsidR="002235D8" w:rsidRDefault="002235D8" w:rsidP="00890831">
            <w:pPr>
              <w:pStyle w:val="ConsPlusNormal"/>
              <w:jc w:val="center"/>
              <w:outlineLvl w:val="1"/>
              <w:rPr>
                <w:rFonts w:ascii="Times New Roman" w:hAnsi="Times New Roman" w:cs="Times New Roman"/>
                <w:sz w:val="24"/>
                <w:szCs w:val="24"/>
              </w:rPr>
            </w:pPr>
          </w:p>
        </w:tc>
      </w:tr>
      <w:tr w:rsidR="002235D8" w:rsidRPr="0031654A" w:rsidTr="004F3B44">
        <w:tc>
          <w:tcPr>
            <w:tcW w:w="812"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13.</w:t>
            </w:r>
          </w:p>
        </w:tc>
        <w:tc>
          <w:tcPr>
            <w:tcW w:w="7973" w:type="dxa"/>
            <w:gridSpan w:val="2"/>
          </w:tcPr>
          <w:p w:rsidR="002235D8" w:rsidRPr="0031654A" w:rsidRDefault="002235D8" w:rsidP="002235D8">
            <w:r>
              <w:t>Снижение удельного расхода топлива на выработку тепловой энергии по котельной (в % к предыдущему году)</w:t>
            </w:r>
          </w:p>
        </w:tc>
        <w:tc>
          <w:tcPr>
            <w:tcW w:w="1548"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0,1</w:t>
            </w:r>
          </w:p>
        </w:tc>
        <w:tc>
          <w:tcPr>
            <w:tcW w:w="1665"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0,1</w:t>
            </w:r>
          </w:p>
        </w:tc>
        <w:tc>
          <w:tcPr>
            <w:tcW w:w="1667" w:type="dxa"/>
            <w:gridSpan w:val="3"/>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556" w:type="dxa"/>
          </w:tcPr>
          <w:p w:rsidR="002235D8" w:rsidRPr="0031654A" w:rsidRDefault="002235D8" w:rsidP="00AE750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r>
      <w:tr w:rsidR="002235D8" w:rsidRPr="0031654A" w:rsidTr="004F3B44">
        <w:tc>
          <w:tcPr>
            <w:tcW w:w="812"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14.</w:t>
            </w:r>
          </w:p>
        </w:tc>
        <w:tc>
          <w:tcPr>
            <w:tcW w:w="7973" w:type="dxa"/>
            <w:gridSpan w:val="2"/>
          </w:tcPr>
          <w:p w:rsidR="002235D8" w:rsidRPr="0031654A" w:rsidRDefault="002235D8" w:rsidP="002235D8">
            <w:r>
              <w:t>Снижение потерь тепловой энергии при ее передаче по тепловым сетям (в % к предыдущему году)</w:t>
            </w:r>
          </w:p>
        </w:tc>
        <w:tc>
          <w:tcPr>
            <w:tcW w:w="1548"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0,5</w:t>
            </w:r>
          </w:p>
        </w:tc>
        <w:tc>
          <w:tcPr>
            <w:tcW w:w="1665"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0,5</w:t>
            </w:r>
          </w:p>
        </w:tc>
        <w:tc>
          <w:tcPr>
            <w:tcW w:w="1667" w:type="dxa"/>
            <w:gridSpan w:val="3"/>
          </w:tcPr>
          <w:p w:rsidR="002235D8" w:rsidRPr="0031654A" w:rsidRDefault="002235D8" w:rsidP="00583EB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556" w:type="dxa"/>
          </w:tcPr>
          <w:p w:rsidR="002235D8" w:rsidRPr="0031654A" w:rsidRDefault="002235D8" w:rsidP="00AE750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r>
      <w:tr w:rsidR="002235D8" w:rsidRPr="0031654A" w:rsidTr="002235D8">
        <w:trPr>
          <w:trHeight w:val="600"/>
        </w:trPr>
        <w:tc>
          <w:tcPr>
            <w:tcW w:w="812"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7973" w:type="dxa"/>
            <w:gridSpan w:val="2"/>
          </w:tcPr>
          <w:p w:rsidR="002235D8" w:rsidRPr="0031654A" w:rsidRDefault="002235D8" w:rsidP="002235D8">
            <w:r>
              <w:t>Снижение фактического объема потерь воды при ее передаче по сетям водоснабжения (в % к предыдущему году)</w:t>
            </w:r>
          </w:p>
        </w:tc>
        <w:tc>
          <w:tcPr>
            <w:tcW w:w="1548"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665"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667" w:type="dxa"/>
            <w:gridSpan w:val="3"/>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556" w:type="dxa"/>
          </w:tcPr>
          <w:p w:rsidR="002235D8" w:rsidRPr="0031654A" w:rsidRDefault="002235D8" w:rsidP="00AE750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r>
      <w:tr w:rsidR="002235D8" w:rsidRPr="0031654A" w:rsidTr="004F3B44">
        <w:trPr>
          <w:trHeight w:val="495"/>
        </w:trPr>
        <w:tc>
          <w:tcPr>
            <w:tcW w:w="812"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16.</w:t>
            </w:r>
          </w:p>
        </w:tc>
        <w:tc>
          <w:tcPr>
            <w:tcW w:w="7973" w:type="dxa"/>
            <w:gridSpan w:val="2"/>
          </w:tcPr>
          <w:p w:rsidR="002235D8" w:rsidRDefault="002235D8" w:rsidP="002235D8">
            <w:r>
              <w:t>Снижение объемов электроэнергии, используемой при передаче (транспортировке) воды в сетях водоснабжения (в % к предыдущему году)</w:t>
            </w:r>
          </w:p>
          <w:p w:rsidR="002235D8" w:rsidRDefault="002235D8" w:rsidP="002235D8"/>
        </w:tc>
        <w:tc>
          <w:tcPr>
            <w:tcW w:w="1548"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1665"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1667" w:type="dxa"/>
            <w:gridSpan w:val="3"/>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1556" w:type="dxa"/>
          </w:tcPr>
          <w:p w:rsidR="002235D8" w:rsidRPr="0031654A" w:rsidRDefault="002235D8" w:rsidP="00AE7507">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r>
      <w:tr w:rsidR="002235D8" w:rsidRPr="0031654A" w:rsidTr="004F3B44">
        <w:trPr>
          <w:trHeight w:val="630"/>
        </w:trPr>
        <w:tc>
          <w:tcPr>
            <w:tcW w:w="812"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p>
        </w:tc>
        <w:tc>
          <w:tcPr>
            <w:tcW w:w="14409" w:type="dxa"/>
            <w:gridSpan w:val="8"/>
          </w:tcPr>
          <w:p w:rsidR="002235D8" w:rsidRPr="00EC4FA6" w:rsidRDefault="002235D8" w:rsidP="00EC4FA6">
            <w:pPr>
              <w:pStyle w:val="ConsPlusNormal"/>
              <w:widowControl/>
              <w:ind w:firstLine="0"/>
              <w:jc w:val="center"/>
              <w:outlineLvl w:val="1"/>
              <w:rPr>
                <w:rFonts w:ascii="Times New Roman" w:hAnsi="Times New Roman" w:cs="Times New Roman"/>
                <w:sz w:val="24"/>
                <w:szCs w:val="24"/>
              </w:rPr>
            </w:pPr>
            <w:r w:rsidRPr="00EC4FA6">
              <w:rPr>
                <w:rFonts w:ascii="Times New Roman" w:hAnsi="Times New Roman" w:cs="Times New Roman"/>
                <w:sz w:val="24"/>
                <w:szCs w:val="24"/>
              </w:rPr>
              <w:t xml:space="preserve">Задача 3 – Обеспечение повышения эффективности использования энергоресурсов в бюджетной сфере </w:t>
            </w:r>
          </w:p>
        </w:tc>
      </w:tr>
      <w:tr w:rsidR="002235D8" w:rsidRPr="0031654A" w:rsidTr="004F3B44">
        <w:trPr>
          <w:trHeight w:val="513"/>
        </w:trPr>
        <w:tc>
          <w:tcPr>
            <w:tcW w:w="812"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17.</w:t>
            </w:r>
          </w:p>
        </w:tc>
        <w:tc>
          <w:tcPr>
            <w:tcW w:w="7896" w:type="dxa"/>
          </w:tcPr>
          <w:p w:rsidR="002235D8" w:rsidRPr="00EC4FA6" w:rsidRDefault="002235D8" w:rsidP="00583EB7">
            <w:pPr>
              <w:pStyle w:val="ConsPlusNormal"/>
              <w:widowControl/>
              <w:ind w:firstLine="0"/>
              <w:jc w:val="both"/>
              <w:outlineLvl w:val="1"/>
              <w:rPr>
                <w:rFonts w:ascii="Times New Roman" w:hAnsi="Times New Roman" w:cs="Times New Roman"/>
                <w:sz w:val="24"/>
                <w:szCs w:val="24"/>
              </w:rPr>
            </w:pPr>
            <w:r w:rsidRPr="00EC4FA6">
              <w:rPr>
                <w:rFonts w:ascii="Times New Roman" w:hAnsi="Times New Roman" w:cs="Times New Roman"/>
                <w:sz w:val="24"/>
                <w:szCs w:val="24"/>
              </w:rPr>
              <w:t>Уменьшение удельного расхода тепловой энергии му</w:t>
            </w:r>
            <w:r>
              <w:rPr>
                <w:rFonts w:ascii="Times New Roman" w:hAnsi="Times New Roman" w:cs="Times New Roman"/>
                <w:sz w:val="24"/>
                <w:szCs w:val="24"/>
              </w:rPr>
              <w:t>ниципальными учреждениями</w:t>
            </w:r>
            <w:r w:rsidRPr="00EC4FA6">
              <w:rPr>
                <w:rFonts w:ascii="Times New Roman" w:hAnsi="Times New Roman" w:cs="Times New Roman"/>
                <w:sz w:val="24"/>
                <w:szCs w:val="24"/>
              </w:rPr>
              <w:t xml:space="preserve"> (в расчете на 1 кв. метр общей площади) (в % к предыдущему году)</w:t>
            </w:r>
          </w:p>
        </w:tc>
        <w:tc>
          <w:tcPr>
            <w:tcW w:w="1625" w:type="dxa"/>
            <w:gridSpan w:val="2"/>
          </w:tcPr>
          <w:p w:rsidR="002235D8" w:rsidRPr="00EC4FA6" w:rsidRDefault="002235D8" w:rsidP="002235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785" w:type="dxa"/>
            <w:gridSpan w:val="3"/>
          </w:tcPr>
          <w:p w:rsidR="002235D8" w:rsidRPr="00EC4FA6" w:rsidRDefault="002235D8" w:rsidP="002235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547" w:type="dxa"/>
          </w:tcPr>
          <w:p w:rsidR="002235D8" w:rsidRDefault="002235D8" w:rsidP="002235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556" w:type="dxa"/>
          </w:tcPr>
          <w:p w:rsidR="002235D8" w:rsidRDefault="002235D8" w:rsidP="002235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r>
      <w:tr w:rsidR="002235D8" w:rsidRPr="0031654A" w:rsidTr="004F3B44">
        <w:trPr>
          <w:trHeight w:val="450"/>
        </w:trPr>
        <w:tc>
          <w:tcPr>
            <w:tcW w:w="812"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18.</w:t>
            </w:r>
          </w:p>
        </w:tc>
        <w:tc>
          <w:tcPr>
            <w:tcW w:w="7896" w:type="dxa"/>
          </w:tcPr>
          <w:p w:rsidR="002235D8" w:rsidRPr="00EC4FA6" w:rsidRDefault="002235D8" w:rsidP="00583EB7">
            <w:pPr>
              <w:pStyle w:val="ConsPlusNormal"/>
              <w:ind w:firstLine="0"/>
              <w:outlineLvl w:val="1"/>
              <w:rPr>
                <w:rFonts w:ascii="Times New Roman" w:hAnsi="Times New Roman" w:cs="Times New Roman"/>
                <w:sz w:val="24"/>
                <w:szCs w:val="24"/>
              </w:rPr>
            </w:pPr>
            <w:r w:rsidRPr="00EC4FA6">
              <w:rPr>
                <w:rFonts w:ascii="Times New Roman" w:hAnsi="Times New Roman" w:cs="Times New Roman"/>
                <w:sz w:val="24"/>
                <w:szCs w:val="24"/>
              </w:rPr>
              <w:t>Уменьшение удельного расхода холодной воды мун</w:t>
            </w:r>
            <w:r>
              <w:rPr>
                <w:rFonts w:ascii="Times New Roman" w:hAnsi="Times New Roman" w:cs="Times New Roman"/>
                <w:sz w:val="24"/>
                <w:szCs w:val="24"/>
              </w:rPr>
              <w:t xml:space="preserve">иципальными учреждениями </w:t>
            </w:r>
            <w:r w:rsidRPr="00EC4FA6">
              <w:rPr>
                <w:rFonts w:ascii="Times New Roman" w:hAnsi="Times New Roman" w:cs="Times New Roman"/>
                <w:sz w:val="24"/>
                <w:szCs w:val="24"/>
              </w:rPr>
              <w:t>(в расчете на 1 чел.) (в % к предыдущему году)</w:t>
            </w:r>
          </w:p>
        </w:tc>
        <w:tc>
          <w:tcPr>
            <w:tcW w:w="1625" w:type="dxa"/>
            <w:gridSpan w:val="2"/>
          </w:tcPr>
          <w:p w:rsidR="002235D8" w:rsidRPr="00EC4FA6" w:rsidRDefault="002235D8" w:rsidP="002235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785" w:type="dxa"/>
            <w:gridSpan w:val="3"/>
          </w:tcPr>
          <w:p w:rsidR="002235D8" w:rsidRPr="00EC4FA6" w:rsidRDefault="002235D8" w:rsidP="002235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547" w:type="dxa"/>
          </w:tcPr>
          <w:p w:rsidR="002235D8" w:rsidRDefault="002235D8" w:rsidP="002235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556" w:type="dxa"/>
          </w:tcPr>
          <w:p w:rsidR="002235D8" w:rsidRDefault="002235D8" w:rsidP="002235D8">
            <w:pPr>
              <w:spacing w:after="200" w:line="276" w:lineRule="auto"/>
              <w:jc w:val="center"/>
            </w:pPr>
            <w:r>
              <w:t>1</w:t>
            </w:r>
          </w:p>
          <w:p w:rsidR="002235D8" w:rsidRDefault="002235D8" w:rsidP="002235D8">
            <w:pPr>
              <w:pStyle w:val="ConsPlusNormal"/>
              <w:ind w:firstLine="0"/>
              <w:jc w:val="center"/>
              <w:outlineLvl w:val="1"/>
              <w:rPr>
                <w:rFonts w:ascii="Times New Roman" w:hAnsi="Times New Roman" w:cs="Times New Roman"/>
                <w:sz w:val="24"/>
                <w:szCs w:val="24"/>
              </w:rPr>
            </w:pPr>
          </w:p>
        </w:tc>
      </w:tr>
      <w:tr w:rsidR="002235D8" w:rsidRPr="0031654A" w:rsidTr="004F3B44">
        <w:trPr>
          <w:trHeight w:val="690"/>
        </w:trPr>
        <w:tc>
          <w:tcPr>
            <w:tcW w:w="812"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19.</w:t>
            </w:r>
          </w:p>
        </w:tc>
        <w:tc>
          <w:tcPr>
            <w:tcW w:w="7896" w:type="dxa"/>
          </w:tcPr>
          <w:p w:rsidR="002235D8" w:rsidRDefault="002235D8" w:rsidP="00583EB7">
            <w:pPr>
              <w:pStyle w:val="ConsPlusNormal"/>
              <w:ind w:firstLine="0"/>
              <w:jc w:val="both"/>
              <w:outlineLvl w:val="1"/>
              <w:rPr>
                <w:rFonts w:ascii="Times New Roman" w:hAnsi="Times New Roman" w:cs="Times New Roman"/>
                <w:sz w:val="24"/>
                <w:szCs w:val="24"/>
              </w:rPr>
            </w:pPr>
            <w:r w:rsidRPr="00EC4FA6">
              <w:rPr>
                <w:rFonts w:ascii="Times New Roman" w:hAnsi="Times New Roman" w:cs="Times New Roman"/>
                <w:sz w:val="24"/>
                <w:szCs w:val="24"/>
              </w:rPr>
              <w:t>Уменьшение удельного расхода электрической энергии му</w:t>
            </w:r>
            <w:r>
              <w:rPr>
                <w:rFonts w:ascii="Times New Roman" w:hAnsi="Times New Roman" w:cs="Times New Roman"/>
                <w:sz w:val="24"/>
                <w:szCs w:val="24"/>
              </w:rPr>
              <w:t xml:space="preserve">ниципальными учреждениями </w:t>
            </w:r>
            <w:r w:rsidRPr="00EC4FA6">
              <w:rPr>
                <w:rFonts w:ascii="Times New Roman" w:hAnsi="Times New Roman" w:cs="Times New Roman"/>
                <w:sz w:val="24"/>
                <w:szCs w:val="24"/>
              </w:rPr>
              <w:t xml:space="preserve"> (в расчете на 1 чел.) (в % к предыдущему году)</w:t>
            </w:r>
          </w:p>
          <w:p w:rsidR="002235D8" w:rsidRPr="00583EB7" w:rsidRDefault="002235D8" w:rsidP="00583EB7"/>
        </w:tc>
        <w:tc>
          <w:tcPr>
            <w:tcW w:w="1625" w:type="dxa"/>
            <w:gridSpan w:val="2"/>
          </w:tcPr>
          <w:p w:rsidR="002235D8" w:rsidRPr="00EC4FA6" w:rsidRDefault="002235D8" w:rsidP="002235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1</w:t>
            </w:r>
          </w:p>
        </w:tc>
        <w:tc>
          <w:tcPr>
            <w:tcW w:w="1785" w:type="dxa"/>
            <w:gridSpan w:val="3"/>
          </w:tcPr>
          <w:p w:rsidR="002235D8" w:rsidRPr="00EC4FA6" w:rsidRDefault="002235D8" w:rsidP="002235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547" w:type="dxa"/>
          </w:tcPr>
          <w:p w:rsidR="002235D8" w:rsidRDefault="002235D8" w:rsidP="002235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556" w:type="dxa"/>
          </w:tcPr>
          <w:p w:rsidR="002235D8" w:rsidRDefault="002235D8" w:rsidP="002235D8">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r>
      <w:tr w:rsidR="002235D8" w:rsidRPr="0031654A" w:rsidTr="004F3B44">
        <w:trPr>
          <w:trHeight w:val="547"/>
        </w:trPr>
        <w:tc>
          <w:tcPr>
            <w:tcW w:w="812"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p>
        </w:tc>
        <w:tc>
          <w:tcPr>
            <w:tcW w:w="14409" w:type="dxa"/>
            <w:gridSpan w:val="8"/>
          </w:tcPr>
          <w:p w:rsidR="002235D8" w:rsidRDefault="002235D8" w:rsidP="00EC4FA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Задача 4</w:t>
            </w:r>
            <w:r w:rsidRPr="0031654A">
              <w:rPr>
                <w:rFonts w:ascii="Times New Roman" w:hAnsi="Times New Roman" w:cs="Times New Roman"/>
                <w:sz w:val="24"/>
                <w:szCs w:val="24"/>
              </w:rPr>
              <w:t xml:space="preserve"> – Пропаганда  энергосбережения</w:t>
            </w:r>
          </w:p>
        </w:tc>
      </w:tr>
      <w:tr w:rsidR="002235D8" w:rsidRPr="0031654A" w:rsidTr="004F3B44">
        <w:tc>
          <w:tcPr>
            <w:tcW w:w="812" w:type="dxa"/>
          </w:tcPr>
          <w:p w:rsidR="002235D8" w:rsidRPr="0031654A" w:rsidRDefault="002235D8" w:rsidP="00EC4FA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w:t>
            </w:r>
            <w:r w:rsidRPr="0031654A">
              <w:rPr>
                <w:rFonts w:ascii="Times New Roman" w:hAnsi="Times New Roman" w:cs="Times New Roman"/>
                <w:sz w:val="24"/>
                <w:szCs w:val="24"/>
              </w:rPr>
              <w:t>.</w:t>
            </w:r>
          </w:p>
        </w:tc>
        <w:tc>
          <w:tcPr>
            <w:tcW w:w="7973" w:type="dxa"/>
            <w:gridSpan w:val="2"/>
          </w:tcPr>
          <w:p w:rsidR="002235D8" w:rsidRPr="007C6CB7" w:rsidRDefault="002235D8"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Количество опубликованных  материалов</w:t>
            </w:r>
            <w:r>
              <w:rPr>
                <w:rFonts w:ascii="Times New Roman" w:hAnsi="Times New Roman" w:cs="Times New Roman"/>
                <w:sz w:val="24"/>
                <w:szCs w:val="24"/>
              </w:rPr>
              <w:t xml:space="preserve">  по  вопросам энергосбережения </w:t>
            </w:r>
            <w:r w:rsidRPr="007C6CB7">
              <w:rPr>
                <w:rFonts w:ascii="Times New Roman" w:hAnsi="Times New Roman" w:cs="Times New Roman"/>
                <w:sz w:val="24"/>
                <w:szCs w:val="24"/>
              </w:rPr>
              <w:t>и повышения  энергетической  эффективности  на сайте администрации Восточного городского поселения</w:t>
            </w:r>
            <w:r w:rsidRPr="0031654A">
              <w:t xml:space="preserve">   </w:t>
            </w:r>
          </w:p>
        </w:tc>
        <w:tc>
          <w:tcPr>
            <w:tcW w:w="1548"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1665"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1667" w:type="dxa"/>
            <w:gridSpan w:val="3"/>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1556"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r>
      <w:tr w:rsidR="002235D8" w:rsidRPr="0031654A" w:rsidTr="004F3B44">
        <w:tc>
          <w:tcPr>
            <w:tcW w:w="812"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21</w:t>
            </w:r>
            <w:r w:rsidRPr="0031654A">
              <w:rPr>
                <w:rFonts w:ascii="Times New Roman" w:hAnsi="Times New Roman" w:cs="Times New Roman"/>
                <w:sz w:val="24"/>
                <w:szCs w:val="24"/>
              </w:rPr>
              <w:t>.</w:t>
            </w:r>
          </w:p>
        </w:tc>
        <w:tc>
          <w:tcPr>
            <w:tcW w:w="7973" w:type="dxa"/>
            <w:gridSpan w:val="2"/>
          </w:tcPr>
          <w:p w:rsidR="002235D8" w:rsidRPr="0031654A" w:rsidRDefault="002235D8" w:rsidP="00890831">
            <w:pPr>
              <w:pStyle w:val="ConsPlusNorma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 xml:space="preserve">Распространение материалов в подъездах  и на официальных стендах   </w:t>
            </w:r>
          </w:p>
        </w:tc>
        <w:tc>
          <w:tcPr>
            <w:tcW w:w="1548"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1665"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1667" w:type="dxa"/>
            <w:gridSpan w:val="3"/>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1556" w:type="dxa"/>
          </w:tcPr>
          <w:p w:rsidR="002235D8" w:rsidRPr="0031654A" w:rsidRDefault="002235D8" w:rsidP="00890831">
            <w:pPr>
              <w:pStyle w:val="ConsPlusNormal"/>
              <w:widowControl/>
              <w:ind w:firstLine="0"/>
              <w:jc w:val="center"/>
              <w:outlineLvl w:val="1"/>
              <w:rPr>
                <w:rFonts w:ascii="Times New Roman" w:hAnsi="Times New Roman" w:cs="Times New Roman"/>
                <w:sz w:val="24"/>
                <w:szCs w:val="24"/>
              </w:rPr>
            </w:pPr>
          </w:p>
        </w:tc>
      </w:tr>
    </w:tbl>
    <w:p w:rsidR="00AE7507" w:rsidRDefault="00AE7507" w:rsidP="00890831">
      <w:pPr>
        <w:jc w:val="both"/>
        <w:rPr>
          <w:u w:val="single"/>
          <w:lang w:val="en-US"/>
        </w:rPr>
        <w:sectPr w:rsidR="00AE7507" w:rsidSect="00AE7507">
          <w:pgSz w:w="16838" w:h="11906" w:orient="landscape" w:code="9"/>
          <w:pgMar w:top="851" w:right="624" w:bottom="1418" w:left="1134" w:header="720" w:footer="720" w:gutter="0"/>
          <w:pgNumType w:start="1"/>
          <w:cols w:space="720"/>
          <w:titlePg/>
        </w:sectPr>
      </w:pPr>
    </w:p>
    <w:p w:rsidR="00890831" w:rsidRDefault="00890831" w:rsidP="00890831">
      <w:pPr>
        <w:jc w:val="both"/>
        <w:rPr>
          <w:u w:val="single"/>
          <w:lang w:val="en-US"/>
        </w:rPr>
      </w:pPr>
    </w:p>
    <w:p w:rsidR="00890831" w:rsidRDefault="00890831" w:rsidP="00890831">
      <w:pPr>
        <w:jc w:val="both"/>
        <w:rPr>
          <w:u w:val="single"/>
          <w:lang w:val="en-US"/>
        </w:rPr>
      </w:pPr>
    </w:p>
    <w:p w:rsidR="00890831" w:rsidRDefault="00890831" w:rsidP="00890831">
      <w:pPr>
        <w:jc w:val="center"/>
        <w:rPr>
          <w:u w:val="single"/>
          <w:lang w:val="en-US"/>
        </w:rPr>
      </w:pPr>
      <w:r w:rsidRPr="0031654A">
        <w:rPr>
          <w:u w:val="single"/>
        </w:rPr>
        <w:t>Методика  расчета</w:t>
      </w:r>
    </w:p>
    <w:p w:rsidR="00890831" w:rsidRPr="0031654A" w:rsidRDefault="00890831" w:rsidP="00890831">
      <w:pPr>
        <w:jc w:val="center"/>
        <w:rPr>
          <w:u w:val="single"/>
        </w:rPr>
      </w:pPr>
      <w:r w:rsidRPr="0031654A">
        <w:rPr>
          <w:u w:val="single"/>
        </w:rPr>
        <w:t xml:space="preserve">  целевых показателей  эффективности  реализации  муниципальной  подпрограммы</w:t>
      </w:r>
    </w:p>
    <w:p w:rsidR="00890831" w:rsidRPr="0031654A" w:rsidRDefault="00890831" w:rsidP="00890831">
      <w:pPr>
        <w:jc w:val="center"/>
      </w:pPr>
    </w:p>
    <w:p w:rsidR="00890831" w:rsidRPr="0031654A" w:rsidRDefault="00890831" w:rsidP="00890831">
      <w:pPr>
        <w:jc w:val="both"/>
      </w:pPr>
      <w:r w:rsidRPr="0031654A">
        <w:t>1.Удельная  величина  расхода (Уэ)  энергетических  ресурсов (электрическая   и  тепловая энергия, вода, природный газ),  потребляемых  в  многоквартирных  домах.</w:t>
      </w:r>
    </w:p>
    <w:p w:rsidR="00890831" w:rsidRPr="0031654A" w:rsidRDefault="00890831" w:rsidP="00890831">
      <w:pPr>
        <w:jc w:val="both"/>
      </w:pPr>
      <w:r w:rsidRPr="0031654A">
        <w:t>Единица измерения – кВтч, куб.метр  на  одного проживающего, Гкал, куб. метр  на  один кв.метр общей площади.</w:t>
      </w:r>
    </w:p>
    <w:p w:rsidR="00890831" w:rsidRPr="0031654A" w:rsidRDefault="00890831" w:rsidP="00890831">
      <w:pPr>
        <w:jc w:val="both"/>
      </w:pPr>
      <w:r w:rsidRPr="0031654A">
        <w:t>Расчет показателя:</w:t>
      </w:r>
    </w:p>
    <w:p w:rsidR="00890831" w:rsidRPr="0031654A" w:rsidRDefault="00890831" w:rsidP="00890831">
      <w:pPr>
        <w:jc w:val="both"/>
      </w:pPr>
      <w:r w:rsidRPr="0031654A">
        <w:t xml:space="preserve">                              </w:t>
      </w:r>
    </w:p>
    <w:p w:rsidR="00890831" w:rsidRPr="0031654A" w:rsidRDefault="00890831" w:rsidP="00890831">
      <w:pPr>
        <w:jc w:val="both"/>
      </w:pPr>
      <w:r w:rsidRPr="0031654A">
        <w:t xml:space="preserve">                                  Уэ =  Оэ / Пэ, где:</w:t>
      </w:r>
    </w:p>
    <w:p w:rsidR="00890831" w:rsidRPr="0031654A" w:rsidRDefault="00890831" w:rsidP="00890831">
      <w:pPr>
        <w:jc w:val="both"/>
      </w:pPr>
      <w:r w:rsidRPr="0031654A">
        <w:t>Оэ- объем  потребления  энергетических  ресурсов  в  многоквартирных домах (кВтч, Гкал, куб.метров),</w:t>
      </w:r>
    </w:p>
    <w:p w:rsidR="00890831" w:rsidRPr="0031654A" w:rsidRDefault="00890831" w:rsidP="00890831">
      <w:pPr>
        <w:jc w:val="both"/>
      </w:pPr>
      <w:r w:rsidRPr="0031654A">
        <w:t>Пэ – численность  граждан, проживающих  в  многоквартирных домах (чел.).</w:t>
      </w:r>
    </w:p>
    <w:p w:rsidR="00890831" w:rsidRPr="0031654A" w:rsidRDefault="00890831" w:rsidP="00890831">
      <w:pPr>
        <w:jc w:val="both"/>
      </w:pPr>
    </w:p>
    <w:p w:rsidR="00890831" w:rsidRPr="0031654A" w:rsidRDefault="00890831" w:rsidP="00890831">
      <w:pPr>
        <w:jc w:val="both"/>
      </w:pPr>
      <w:r w:rsidRPr="0031654A">
        <w:t xml:space="preserve">                                  Уэ =  Оэ / Sэ, где:</w:t>
      </w:r>
    </w:p>
    <w:p w:rsidR="00890831" w:rsidRPr="0031654A" w:rsidRDefault="00890831" w:rsidP="00890831">
      <w:pPr>
        <w:jc w:val="both"/>
      </w:pPr>
      <w:r w:rsidRPr="0031654A">
        <w:t>Оэ- объем  потребления  энергетических  ресурсов  в  многоквартирных домах (кВтч, Гкал, куб.метров),</w:t>
      </w:r>
    </w:p>
    <w:p w:rsidR="00890831" w:rsidRPr="0031654A" w:rsidRDefault="00890831" w:rsidP="00890831">
      <w:pPr>
        <w:jc w:val="both"/>
      </w:pPr>
      <w:r w:rsidRPr="0031654A">
        <w:t>Sэ – общая  площадь  жилых и  нежилых  помещений  в  многоквартирных  домах (кв.метров).</w:t>
      </w:r>
    </w:p>
    <w:p w:rsidR="00890831" w:rsidRPr="0031654A" w:rsidRDefault="00890831" w:rsidP="00890831">
      <w:pPr>
        <w:jc w:val="both"/>
      </w:pPr>
    </w:p>
    <w:p w:rsidR="00890831" w:rsidRPr="0031654A" w:rsidRDefault="00890831" w:rsidP="00890831">
      <w:pPr>
        <w:jc w:val="both"/>
      </w:pPr>
      <w:r w:rsidRPr="0031654A">
        <w:t>2.Доля  объемов  энергетических  ресурсов (Дэ), потребляемых  в  многоквартирных домах,  расчеты  за  которые  осуществляются  с  использованием  коллективных (общедомовых) приборов  учета,  в  общем  объеме  потребления  энергетических ресурсов  в  многоквартирных  домах.</w:t>
      </w:r>
    </w:p>
    <w:p w:rsidR="00890831" w:rsidRPr="0031654A" w:rsidRDefault="00890831" w:rsidP="00890831">
      <w:pPr>
        <w:jc w:val="both"/>
      </w:pPr>
      <w:r w:rsidRPr="0031654A">
        <w:t>Единица измерения – в процентах.</w:t>
      </w:r>
    </w:p>
    <w:p w:rsidR="00890831" w:rsidRPr="0031654A" w:rsidRDefault="00890831" w:rsidP="00890831">
      <w:pPr>
        <w:jc w:val="both"/>
      </w:pPr>
      <w:r w:rsidRPr="0031654A">
        <w:t>Расчет показателя:</w:t>
      </w:r>
    </w:p>
    <w:p w:rsidR="00890831" w:rsidRPr="0031654A" w:rsidRDefault="00890831" w:rsidP="00890831">
      <w:pPr>
        <w:jc w:val="both"/>
      </w:pPr>
      <w:r w:rsidRPr="0031654A">
        <w:t xml:space="preserve">                             </w:t>
      </w:r>
    </w:p>
    <w:p w:rsidR="00890831" w:rsidRPr="0031654A" w:rsidRDefault="00890831" w:rsidP="00890831">
      <w:pPr>
        <w:jc w:val="both"/>
      </w:pPr>
      <w:r w:rsidRPr="0031654A">
        <w:t xml:space="preserve">                              Дэ = Оопу / Оэ × 100%, где:</w:t>
      </w:r>
    </w:p>
    <w:p w:rsidR="00890831" w:rsidRPr="0031654A" w:rsidRDefault="00890831" w:rsidP="00890831">
      <w:pPr>
        <w:jc w:val="both"/>
      </w:pPr>
      <w:r w:rsidRPr="0031654A">
        <w:t>Оопу - объем энергетических  ресурсов, потребляемых  в  многоквартирных  домах,  расчеты  за  которые  осуществляются  с  использование  коллективных (общедомовых)  приборов  учета  (кВтч, Гкал, куб.метров),</w:t>
      </w:r>
    </w:p>
    <w:p w:rsidR="00890831" w:rsidRPr="0031654A" w:rsidRDefault="00890831" w:rsidP="00890831">
      <w:pPr>
        <w:jc w:val="both"/>
      </w:pPr>
      <w:r w:rsidRPr="0031654A">
        <w:t>Оэ – общий  объем  энергетических  ресурсов,  потребляемых  в  многоквартирных домах (кВтч, Гкал, куб.метров).</w:t>
      </w:r>
    </w:p>
    <w:p w:rsidR="00890831" w:rsidRPr="0031654A" w:rsidRDefault="00890831" w:rsidP="00890831">
      <w:pPr>
        <w:jc w:val="both"/>
      </w:pPr>
    </w:p>
    <w:p w:rsidR="00890831" w:rsidRPr="0031654A" w:rsidRDefault="00890831" w:rsidP="00890831">
      <w:pPr>
        <w:jc w:val="both"/>
      </w:pPr>
      <w:r w:rsidRPr="0031654A">
        <w:t>3.Доля  жилых  помещений  в  многоквартирных домах (Дэипу),  оснащенных  индивидуальными и общими (для коммунальных квартир) приборами  учета  энергетических  ресурсов,  в  общем  количестве  жилых  помещений в  многоквартирных  домах.</w:t>
      </w:r>
    </w:p>
    <w:p w:rsidR="00890831" w:rsidRPr="0031654A" w:rsidRDefault="00890831" w:rsidP="00890831">
      <w:pPr>
        <w:jc w:val="both"/>
      </w:pPr>
      <w:r w:rsidRPr="0031654A">
        <w:t>Единица измерения – в процентах.</w:t>
      </w:r>
    </w:p>
    <w:p w:rsidR="00890831" w:rsidRPr="0031654A" w:rsidRDefault="00890831" w:rsidP="00890831">
      <w:pPr>
        <w:jc w:val="both"/>
      </w:pPr>
      <w:r w:rsidRPr="0031654A">
        <w:t>Расчет показателя:</w:t>
      </w:r>
    </w:p>
    <w:p w:rsidR="00890831" w:rsidRPr="0031654A" w:rsidRDefault="00890831" w:rsidP="00890831">
      <w:pPr>
        <w:jc w:val="both"/>
      </w:pPr>
      <w:r w:rsidRPr="0031654A">
        <w:t xml:space="preserve">                             </w:t>
      </w:r>
    </w:p>
    <w:p w:rsidR="00890831" w:rsidRPr="0031654A" w:rsidRDefault="00890831" w:rsidP="00890831">
      <w:pPr>
        <w:jc w:val="both"/>
      </w:pPr>
      <w:r w:rsidRPr="0031654A">
        <w:t xml:space="preserve">                              Дэ = Nипу / N × 100%, где:</w:t>
      </w:r>
    </w:p>
    <w:p w:rsidR="00890831" w:rsidRPr="0031654A" w:rsidRDefault="00890831" w:rsidP="00890831">
      <w:pPr>
        <w:jc w:val="both"/>
      </w:pPr>
      <w:r w:rsidRPr="0031654A">
        <w:t xml:space="preserve"> Nипу – количество жилых помещений  в  многоквартирных  домах,  оснащенных  индивидуальными  и  общими (для  коммунальных квартир)  приборами  учета (ед.)</w:t>
      </w:r>
    </w:p>
    <w:p w:rsidR="00890831" w:rsidRPr="0031654A" w:rsidRDefault="00890831" w:rsidP="00890831">
      <w:pPr>
        <w:jc w:val="both"/>
      </w:pPr>
      <w:r w:rsidRPr="0031654A">
        <w:t>N – общее  количество  квартир  в  многоквартирных домах (ед.).</w:t>
      </w:r>
    </w:p>
    <w:p w:rsidR="00890831" w:rsidRPr="0031654A" w:rsidRDefault="00890831" w:rsidP="00890831">
      <w:pPr>
        <w:jc w:val="both"/>
      </w:pPr>
    </w:p>
    <w:p w:rsidR="00890831" w:rsidRPr="0031654A" w:rsidRDefault="00890831" w:rsidP="00890831">
      <w:pPr>
        <w:jc w:val="both"/>
      </w:pPr>
      <w:r w:rsidRPr="0031654A">
        <w:t>4.</w:t>
      </w:r>
      <w:r>
        <w:t xml:space="preserve"> </w:t>
      </w:r>
      <w:r w:rsidRPr="0031654A">
        <w:t>Доля  объемов  энергетических  ресурсов (Дэр), расчеты  за  которые  осуществляются  с  использованием приборов  учета,  в  общем  объеме  потребления  энергетических ресурсов.</w:t>
      </w:r>
    </w:p>
    <w:p w:rsidR="00890831" w:rsidRPr="0031654A" w:rsidRDefault="00890831" w:rsidP="00890831">
      <w:pPr>
        <w:jc w:val="both"/>
      </w:pPr>
      <w:r w:rsidRPr="0031654A">
        <w:t>Единица измерения – в процентах.</w:t>
      </w:r>
    </w:p>
    <w:p w:rsidR="00890831" w:rsidRPr="0031654A" w:rsidRDefault="00890831" w:rsidP="00890831">
      <w:pPr>
        <w:jc w:val="both"/>
      </w:pPr>
      <w:r w:rsidRPr="0031654A">
        <w:t>Расчет показателя:</w:t>
      </w:r>
    </w:p>
    <w:p w:rsidR="00890831" w:rsidRPr="0031654A" w:rsidRDefault="00890831" w:rsidP="00890831">
      <w:pPr>
        <w:jc w:val="both"/>
      </w:pPr>
      <w:r w:rsidRPr="0031654A">
        <w:t xml:space="preserve">                             </w:t>
      </w:r>
    </w:p>
    <w:p w:rsidR="00890831" w:rsidRPr="0031654A" w:rsidRDefault="00890831" w:rsidP="00890831">
      <w:pPr>
        <w:jc w:val="both"/>
      </w:pPr>
      <w:r w:rsidRPr="0031654A">
        <w:t xml:space="preserve">                              Дэр = Оэпу / Оэр × 100%, где:</w:t>
      </w:r>
    </w:p>
    <w:p w:rsidR="00890831" w:rsidRPr="0031654A" w:rsidRDefault="00890831" w:rsidP="00890831">
      <w:pPr>
        <w:jc w:val="both"/>
      </w:pPr>
      <w:r w:rsidRPr="0031654A">
        <w:lastRenderedPageBreak/>
        <w:t>Оэпу - объем энергетических  ресурсов, расчеты  за  которые  осуществляются  с  использованием приборов  учета  (кВтч, Гкал, куб.метров),</w:t>
      </w:r>
    </w:p>
    <w:p w:rsidR="00890831" w:rsidRPr="0031654A" w:rsidRDefault="00890831" w:rsidP="00890831">
      <w:pPr>
        <w:jc w:val="both"/>
      </w:pPr>
      <w:r w:rsidRPr="0031654A">
        <w:t>Оэр – общий  объем  потребляемых  энергетических  ресурсов (кВтч, Гкал, куб.метров).</w:t>
      </w:r>
    </w:p>
    <w:p w:rsidR="00890831" w:rsidRPr="0031654A" w:rsidRDefault="00890831" w:rsidP="00890831">
      <w:pPr>
        <w:jc w:val="both"/>
      </w:pPr>
    </w:p>
    <w:p w:rsidR="00890831" w:rsidRPr="0031654A" w:rsidRDefault="00890831" w:rsidP="00890831">
      <w:pPr>
        <w:jc w:val="both"/>
      </w:pPr>
      <w:r w:rsidRPr="0031654A">
        <w:t>5.Удельный  расход  энергетических  ресурсов  бюджетными  учреждениями.</w:t>
      </w:r>
    </w:p>
    <w:p w:rsidR="00890831" w:rsidRPr="0031654A" w:rsidRDefault="00890831" w:rsidP="00890831">
      <w:pPr>
        <w:jc w:val="both"/>
      </w:pPr>
      <w:r w:rsidRPr="0031654A">
        <w:t>Единицы  измерения - кВтч, куб.метр  на  одного человека, Гкал, куб. метр  на  один кв.метр общей площади.</w:t>
      </w:r>
    </w:p>
    <w:p w:rsidR="00890831" w:rsidRPr="0031654A" w:rsidRDefault="00890831" w:rsidP="00890831">
      <w:pPr>
        <w:jc w:val="both"/>
      </w:pPr>
      <w:r w:rsidRPr="0031654A">
        <w:t>Расчет показателя:</w:t>
      </w:r>
    </w:p>
    <w:p w:rsidR="00890831" w:rsidRPr="0031654A" w:rsidRDefault="00890831" w:rsidP="00890831">
      <w:pPr>
        <w:jc w:val="both"/>
      </w:pPr>
      <w:r w:rsidRPr="0031654A">
        <w:t xml:space="preserve"> </w:t>
      </w:r>
    </w:p>
    <w:p w:rsidR="00890831" w:rsidRPr="0031654A" w:rsidRDefault="00890831" w:rsidP="00890831">
      <w:pPr>
        <w:jc w:val="both"/>
      </w:pPr>
      <w:r w:rsidRPr="0031654A">
        <w:t xml:space="preserve">                                  У =  Обу / Чнас, где:</w:t>
      </w:r>
    </w:p>
    <w:p w:rsidR="00890831" w:rsidRPr="0031654A" w:rsidRDefault="00890831" w:rsidP="00890831">
      <w:pPr>
        <w:jc w:val="both"/>
      </w:pPr>
      <w:r w:rsidRPr="0031654A">
        <w:t>Обу- объем  потребления  энергетических  ресурсов  муниципальными учреждениями (кВтч,  куб.метров),</w:t>
      </w:r>
    </w:p>
    <w:p w:rsidR="00890831" w:rsidRPr="0031654A" w:rsidRDefault="00890831" w:rsidP="00890831">
      <w:pPr>
        <w:jc w:val="both"/>
      </w:pPr>
      <w:r w:rsidRPr="0031654A">
        <w:t>Чнас –  среднегодовая численность постоянного населения города (чел.).</w:t>
      </w:r>
    </w:p>
    <w:p w:rsidR="00890831" w:rsidRPr="0031654A" w:rsidRDefault="00890831" w:rsidP="00890831">
      <w:pPr>
        <w:jc w:val="both"/>
      </w:pPr>
    </w:p>
    <w:p w:rsidR="00890831" w:rsidRPr="0031654A" w:rsidRDefault="00890831" w:rsidP="00890831">
      <w:pPr>
        <w:jc w:val="both"/>
      </w:pPr>
      <w:r w:rsidRPr="0031654A">
        <w:t xml:space="preserve">                                  У =  Обу / Sбу, где:</w:t>
      </w:r>
    </w:p>
    <w:p w:rsidR="00890831" w:rsidRPr="0031654A" w:rsidRDefault="00890831" w:rsidP="00890831">
      <w:pPr>
        <w:jc w:val="both"/>
      </w:pPr>
      <w:r w:rsidRPr="0031654A">
        <w:t>Обу- объем  потребления  энергетических  ресурсов муниципальными  учреждениями ( Гкал),</w:t>
      </w:r>
    </w:p>
    <w:p w:rsidR="00890831" w:rsidRPr="0031654A" w:rsidRDefault="00890831" w:rsidP="00890831">
      <w:pPr>
        <w:jc w:val="both"/>
      </w:pPr>
      <w:r w:rsidRPr="0031654A">
        <w:t>Sэ – общая  площадь  муниципальных учреждений (кв.метров).</w:t>
      </w:r>
    </w:p>
    <w:p w:rsidR="00890831" w:rsidRPr="000D55B6" w:rsidRDefault="00890831" w:rsidP="00890831">
      <w:pPr>
        <w:pStyle w:val="ConsPlusNormal"/>
        <w:widowControl/>
        <w:ind w:firstLine="567"/>
        <w:jc w:val="both"/>
        <w:rPr>
          <w:rFonts w:ascii="Times New Roman" w:hAnsi="Times New Roman" w:cs="Times New Roman"/>
          <w:sz w:val="24"/>
          <w:szCs w:val="24"/>
        </w:rPr>
      </w:pPr>
      <w:r w:rsidRPr="004C6239">
        <w:rPr>
          <w:rFonts w:ascii="Times New Roman" w:hAnsi="Times New Roman" w:cs="Times New Roman"/>
          <w:sz w:val="24"/>
          <w:szCs w:val="24"/>
        </w:rPr>
        <w:t xml:space="preserve">Общая площадь муниципальных учреждений включает площадь всех частей отапливаемых помещений.                                                                                                                         </w:t>
      </w:r>
    </w:p>
    <w:p w:rsidR="00890831" w:rsidRPr="000D55B6" w:rsidRDefault="00890831" w:rsidP="00890831">
      <w:pPr>
        <w:pStyle w:val="ConsPlusNormal"/>
        <w:widowControl/>
        <w:ind w:firstLine="567"/>
        <w:jc w:val="both"/>
        <w:rPr>
          <w:rFonts w:ascii="Times New Roman" w:hAnsi="Times New Roman" w:cs="Times New Roman"/>
          <w:sz w:val="24"/>
          <w:szCs w:val="24"/>
        </w:rPr>
      </w:pPr>
    </w:p>
    <w:p w:rsidR="00890831" w:rsidRPr="0031654A" w:rsidRDefault="00890831" w:rsidP="00890831">
      <w:pPr>
        <w:pStyle w:val="ConsPlusNormal"/>
        <w:widowControl/>
        <w:ind w:firstLine="567"/>
        <w:jc w:val="both"/>
        <w:rPr>
          <w:rFonts w:ascii="Times New Roman" w:hAnsi="Times New Roman" w:cs="Times New Roman"/>
          <w:sz w:val="24"/>
          <w:szCs w:val="24"/>
        </w:rPr>
      </w:pPr>
    </w:p>
    <w:p w:rsidR="00890831" w:rsidRPr="0031654A" w:rsidRDefault="00890831" w:rsidP="00890831">
      <w:pPr>
        <w:pStyle w:val="ConsPlusNormal"/>
        <w:widowControl/>
        <w:ind w:firstLine="567"/>
        <w:jc w:val="both"/>
        <w:rPr>
          <w:rFonts w:ascii="Times New Roman" w:hAnsi="Times New Roman" w:cs="Times New Roman"/>
          <w:b/>
          <w:sz w:val="24"/>
          <w:szCs w:val="24"/>
        </w:rPr>
      </w:pPr>
      <w:r w:rsidRPr="0031654A">
        <w:rPr>
          <w:rFonts w:ascii="Times New Roman" w:hAnsi="Times New Roman" w:cs="Times New Roman"/>
          <w:b/>
          <w:sz w:val="24"/>
          <w:szCs w:val="24"/>
        </w:rPr>
        <w:t xml:space="preserve">2.3. Основные ожидаемые конечные результаты, сроки и этапы реализации муниципальной подпрограммы </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Оценка результативности действий муниципальной подпрограммы будет проводиться по результатам отчётного года. Источник получения информации - отчёты  участников  муниципальной подпрограммы.</w:t>
      </w:r>
    </w:p>
    <w:p w:rsidR="00890831" w:rsidRPr="0031654A" w:rsidRDefault="00890831" w:rsidP="00890831">
      <w:pPr>
        <w:ind w:firstLine="567"/>
        <w:jc w:val="both"/>
      </w:pPr>
      <w:r w:rsidRPr="0031654A">
        <w:t>В  результате  реализации  муниципальной  подпрограммы будут сокращены затраты населения на оплату коммунальных услуг, что является одним из факторов, позволяющих повысить жизненный уровень населения поселения.</w:t>
      </w:r>
    </w:p>
    <w:p w:rsidR="00890831" w:rsidRPr="0031654A" w:rsidRDefault="00890831" w:rsidP="00890831">
      <w:pPr>
        <w:jc w:val="both"/>
      </w:pPr>
      <w:r w:rsidRPr="0031654A">
        <w:t xml:space="preserve">          Комплексное системное проведение мероприятий подпрограммы приведёт к созданию необходимых условий организационного, материального, финансового характера для рационального использования и экономного расходования энергетических ресурсов.</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Срок реализации</w:t>
      </w:r>
      <w:r w:rsidR="00AE7507">
        <w:rPr>
          <w:rFonts w:ascii="Times New Roman" w:hAnsi="Times New Roman" w:cs="Times New Roman"/>
          <w:sz w:val="24"/>
          <w:szCs w:val="24"/>
        </w:rPr>
        <w:t xml:space="preserve"> муниципальной подпрограммы 2017-2020</w:t>
      </w:r>
      <w:r w:rsidRPr="0031654A">
        <w:rPr>
          <w:rFonts w:ascii="Times New Roman" w:hAnsi="Times New Roman" w:cs="Times New Roman"/>
          <w:sz w:val="24"/>
          <w:szCs w:val="24"/>
        </w:rPr>
        <w:t xml:space="preserve"> года. Реализация  муниципальной  подпрограммы  не  предусматривает  разделения  на  этапы.</w:t>
      </w:r>
    </w:p>
    <w:p w:rsidR="00890831" w:rsidRPr="0031654A" w:rsidRDefault="00890831" w:rsidP="00890831">
      <w:pPr>
        <w:pStyle w:val="ConsPlusNormal"/>
        <w:widowControl/>
        <w:ind w:firstLine="567"/>
        <w:jc w:val="both"/>
        <w:rPr>
          <w:rFonts w:ascii="Times New Roman" w:hAnsi="Times New Roman" w:cs="Times New Roman"/>
          <w:sz w:val="24"/>
          <w:szCs w:val="24"/>
        </w:rPr>
      </w:pPr>
    </w:p>
    <w:p w:rsidR="00890831" w:rsidRPr="0031654A" w:rsidRDefault="00890831" w:rsidP="00890831">
      <w:pPr>
        <w:pStyle w:val="ConsPlusNormal"/>
        <w:widowControl/>
        <w:ind w:firstLine="567"/>
        <w:jc w:val="center"/>
        <w:rPr>
          <w:rFonts w:ascii="Times New Roman" w:hAnsi="Times New Roman" w:cs="Times New Roman"/>
          <w:b/>
          <w:bCs/>
          <w:sz w:val="24"/>
          <w:szCs w:val="24"/>
        </w:rPr>
      </w:pPr>
      <w:r w:rsidRPr="0031654A">
        <w:rPr>
          <w:rFonts w:ascii="Times New Roman" w:hAnsi="Times New Roman" w:cs="Times New Roman"/>
          <w:sz w:val="24"/>
          <w:szCs w:val="24"/>
        </w:rPr>
        <w:t xml:space="preserve">       </w:t>
      </w:r>
      <w:r w:rsidRPr="0031654A">
        <w:rPr>
          <w:rFonts w:ascii="Times New Roman" w:hAnsi="Times New Roman" w:cs="Times New Roman"/>
          <w:b/>
          <w:bCs/>
          <w:sz w:val="24"/>
          <w:szCs w:val="24"/>
        </w:rPr>
        <w:t>Раздел 3. Обобщенная характеристика мероприятий муниципальной подпрограммы.</w:t>
      </w:r>
    </w:p>
    <w:p w:rsidR="00890831" w:rsidRPr="0031654A" w:rsidRDefault="00890831" w:rsidP="00890831">
      <w:pPr>
        <w:pStyle w:val="ConsPlusNormal"/>
        <w:widowControl/>
        <w:ind w:firstLine="567"/>
        <w:jc w:val="center"/>
        <w:rPr>
          <w:rFonts w:ascii="Times New Roman" w:hAnsi="Times New Roman" w:cs="Times New Roman"/>
          <w:b/>
          <w:bCs/>
          <w:sz w:val="24"/>
          <w:szCs w:val="24"/>
        </w:rPr>
      </w:pPr>
    </w:p>
    <w:p w:rsidR="00166A03" w:rsidRPr="00BF7B68" w:rsidRDefault="00890831" w:rsidP="00166A03">
      <w:pPr>
        <w:pStyle w:val="ConsPlusNormal"/>
        <w:widowControl/>
        <w:ind w:firstLine="567"/>
        <w:jc w:val="both"/>
        <w:rPr>
          <w:rFonts w:ascii="Times New Roman" w:hAnsi="Times New Roman" w:cs="Times New Roman"/>
          <w:sz w:val="26"/>
          <w:szCs w:val="26"/>
        </w:rPr>
      </w:pPr>
      <w:r w:rsidRPr="00BF7B68">
        <w:rPr>
          <w:rFonts w:ascii="Times New Roman" w:hAnsi="Times New Roman" w:cs="Times New Roman"/>
          <w:sz w:val="26"/>
          <w:szCs w:val="26"/>
        </w:rPr>
        <w:t xml:space="preserve">Мероприятия муниципальной подпрограммы  направлены на повышение  энергетической  эффективности. </w:t>
      </w:r>
      <w:r w:rsidR="00166A03" w:rsidRPr="00BF7B68">
        <w:rPr>
          <w:rFonts w:ascii="Times New Roman" w:hAnsi="Times New Roman" w:cs="Times New Roman"/>
          <w:sz w:val="26"/>
          <w:szCs w:val="26"/>
        </w:rPr>
        <w:t xml:space="preserve">Комплекс мероприятий приведен в таблице 2. </w:t>
      </w:r>
    </w:p>
    <w:p w:rsidR="00890831" w:rsidRPr="00BF7B68" w:rsidRDefault="00166A03" w:rsidP="00166A03">
      <w:pPr>
        <w:pStyle w:val="ConsPlusNormal"/>
        <w:widowControl/>
        <w:ind w:firstLine="567"/>
        <w:jc w:val="both"/>
        <w:rPr>
          <w:rFonts w:ascii="Times New Roman" w:hAnsi="Times New Roman" w:cs="Times New Roman"/>
          <w:sz w:val="26"/>
          <w:szCs w:val="26"/>
        </w:rPr>
      </w:pPr>
      <w:r w:rsidRPr="00BF7B68">
        <w:rPr>
          <w:rFonts w:ascii="Times New Roman" w:hAnsi="Times New Roman" w:cs="Times New Roman"/>
          <w:sz w:val="26"/>
          <w:szCs w:val="26"/>
        </w:rPr>
        <w:t>Таблица 2</w:t>
      </w:r>
    </w:p>
    <w:tbl>
      <w:tblPr>
        <w:tblStyle w:val="afa"/>
        <w:tblW w:w="0" w:type="auto"/>
        <w:tblLook w:val="04A0"/>
      </w:tblPr>
      <w:tblGrid>
        <w:gridCol w:w="4926"/>
        <w:gridCol w:w="4927"/>
      </w:tblGrid>
      <w:tr w:rsidR="00166A03" w:rsidRPr="00BF7B68" w:rsidTr="00166A03">
        <w:tc>
          <w:tcPr>
            <w:tcW w:w="4926" w:type="dxa"/>
          </w:tcPr>
          <w:p w:rsidR="00166A03" w:rsidRPr="00BF7B68" w:rsidRDefault="00166A03" w:rsidP="00166A03">
            <w:pPr>
              <w:pStyle w:val="ConsPlusNormal"/>
              <w:widowControl/>
              <w:ind w:firstLine="0"/>
              <w:jc w:val="both"/>
              <w:rPr>
                <w:rFonts w:ascii="Times New Roman" w:hAnsi="Times New Roman" w:cs="Times New Roman"/>
                <w:b/>
                <w:sz w:val="26"/>
                <w:szCs w:val="26"/>
              </w:rPr>
            </w:pPr>
            <w:r w:rsidRPr="00BF7B68">
              <w:rPr>
                <w:rFonts w:ascii="Times New Roman" w:hAnsi="Times New Roman" w:cs="Times New Roman"/>
                <w:sz w:val="26"/>
                <w:szCs w:val="26"/>
              </w:rPr>
              <w:t>Решаемая задача</w:t>
            </w:r>
          </w:p>
        </w:tc>
        <w:tc>
          <w:tcPr>
            <w:tcW w:w="4927" w:type="dxa"/>
          </w:tcPr>
          <w:p w:rsidR="00166A03" w:rsidRPr="00BF7B68" w:rsidRDefault="00166A03" w:rsidP="00166A03">
            <w:pPr>
              <w:pStyle w:val="ConsPlusNormal"/>
              <w:widowControl/>
              <w:ind w:firstLine="0"/>
              <w:jc w:val="both"/>
              <w:rPr>
                <w:rFonts w:ascii="Times New Roman" w:hAnsi="Times New Roman" w:cs="Times New Roman"/>
                <w:b/>
                <w:sz w:val="26"/>
                <w:szCs w:val="26"/>
              </w:rPr>
            </w:pPr>
            <w:r w:rsidRPr="00BF7B68">
              <w:rPr>
                <w:rFonts w:ascii="Times New Roman" w:hAnsi="Times New Roman" w:cs="Times New Roman"/>
                <w:sz w:val="26"/>
                <w:szCs w:val="26"/>
              </w:rPr>
              <w:t>Перечень мероприятий</w:t>
            </w:r>
          </w:p>
        </w:tc>
      </w:tr>
      <w:tr w:rsidR="00166A03" w:rsidRPr="00BF7B68" w:rsidTr="00166A03">
        <w:tc>
          <w:tcPr>
            <w:tcW w:w="4926" w:type="dxa"/>
          </w:tcPr>
          <w:p w:rsidR="00166A03" w:rsidRPr="00BF7B68" w:rsidRDefault="00166A03" w:rsidP="00166A03">
            <w:pPr>
              <w:pStyle w:val="ConsPlusNormal"/>
              <w:widowControl/>
              <w:ind w:firstLine="0"/>
              <w:jc w:val="both"/>
              <w:rPr>
                <w:rFonts w:ascii="Times New Roman" w:hAnsi="Times New Roman" w:cs="Times New Roman"/>
                <w:b/>
                <w:sz w:val="26"/>
                <w:szCs w:val="26"/>
              </w:rPr>
            </w:pPr>
            <w:r w:rsidRPr="00BF7B68">
              <w:rPr>
                <w:rFonts w:ascii="Times New Roman" w:hAnsi="Times New Roman" w:cs="Times New Roman"/>
                <w:sz w:val="26"/>
                <w:szCs w:val="26"/>
              </w:rPr>
              <w:t xml:space="preserve">Обеспечение повышения эффективности использования энергоресурсов в жилищном фонде поселения </w:t>
            </w:r>
          </w:p>
        </w:tc>
        <w:tc>
          <w:tcPr>
            <w:tcW w:w="4927" w:type="dxa"/>
          </w:tcPr>
          <w:p w:rsidR="00166A03" w:rsidRPr="00BF7B68" w:rsidRDefault="00166A03" w:rsidP="00166A03">
            <w:pPr>
              <w:pStyle w:val="ConsPlusNormal"/>
              <w:widowControl/>
              <w:ind w:firstLine="0"/>
              <w:jc w:val="both"/>
              <w:rPr>
                <w:rFonts w:ascii="Times New Roman" w:hAnsi="Times New Roman" w:cs="Times New Roman"/>
                <w:sz w:val="26"/>
                <w:szCs w:val="26"/>
              </w:rPr>
            </w:pPr>
            <w:r w:rsidRPr="00BF7B68">
              <w:rPr>
                <w:rFonts w:ascii="Times New Roman" w:hAnsi="Times New Roman" w:cs="Times New Roman"/>
                <w:sz w:val="26"/>
                <w:szCs w:val="26"/>
              </w:rPr>
              <w:t xml:space="preserve">           Организационные мероприятия, направленные на повышение уровня оснащенности общедомовыми и поквартирными приборами учета использования энергетических ресурсов и воды: -информирование потребителей в жилищном фонде о требованиях по оснащению приборами учета, автоматизации расчетов, внедрения </w:t>
            </w:r>
            <w:r w:rsidRPr="00BF7B68">
              <w:rPr>
                <w:rFonts w:ascii="Times New Roman" w:hAnsi="Times New Roman" w:cs="Times New Roman"/>
                <w:sz w:val="26"/>
                <w:szCs w:val="26"/>
              </w:rPr>
              <w:lastRenderedPageBreak/>
              <w:t>систем дистанционного снятия показаний приборов учета, -сбор и анализ информации об энергопотреблении жилых домов, -выявление фактов вывода из строя.</w:t>
            </w:r>
          </w:p>
          <w:p w:rsidR="00166A03" w:rsidRPr="00BF7B68" w:rsidRDefault="00166A03" w:rsidP="00166A03">
            <w:pPr>
              <w:pStyle w:val="ConsPlusNormal"/>
              <w:widowControl/>
              <w:ind w:firstLine="0"/>
              <w:jc w:val="both"/>
              <w:rPr>
                <w:rFonts w:ascii="Times New Roman" w:hAnsi="Times New Roman" w:cs="Times New Roman"/>
                <w:b/>
                <w:sz w:val="26"/>
                <w:szCs w:val="26"/>
              </w:rPr>
            </w:pPr>
            <w:r w:rsidRPr="00BF7B68">
              <w:rPr>
                <w:rFonts w:ascii="Times New Roman" w:hAnsi="Times New Roman" w:cs="Times New Roman"/>
                <w:sz w:val="26"/>
                <w:szCs w:val="26"/>
              </w:rPr>
              <w:t xml:space="preserve">          Технические и технологические мероприятия по энергосбережению и повышению энергетической эффективности в многоквартирных домах: -мероприятия по повышению энергетической эффективности систем освещения, включая мероприятия по установке датчиков движения и замене ламп накаливания на энергоэффективные осветительные устройства, -тепловая изоляция трубопроводов и тепловых пунктов в составе общего имущества, -автоматизация тепловых пунктов, -повышение тепловой защиты мест общего пользования, -оснащение многоквартирных домов общедомовыми приборами учета энергоресурсов</w:t>
            </w:r>
          </w:p>
        </w:tc>
      </w:tr>
      <w:tr w:rsidR="00166A03" w:rsidRPr="00BF7B68" w:rsidTr="00166A03">
        <w:tc>
          <w:tcPr>
            <w:tcW w:w="4926" w:type="dxa"/>
          </w:tcPr>
          <w:p w:rsidR="00166A03" w:rsidRPr="00BF7B68" w:rsidRDefault="00166A03" w:rsidP="00166A03">
            <w:pPr>
              <w:pStyle w:val="ConsPlusNormal"/>
              <w:widowControl/>
              <w:ind w:firstLine="0"/>
              <w:jc w:val="both"/>
              <w:rPr>
                <w:rFonts w:ascii="Times New Roman" w:hAnsi="Times New Roman" w:cs="Times New Roman"/>
                <w:b/>
                <w:sz w:val="26"/>
                <w:szCs w:val="26"/>
              </w:rPr>
            </w:pPr>
            <w:r w:rsidRPr="00BF7B68">
              <w:rPr>
                <w:rFonts w:ascii="Times New Roman" w:hAnsi="Times New Roman" w:cs="Times New Roman"/>
                <w:sz w:val="26"/>
                <w:szCs w:val="26"/>
              </w:rPr>
              <w:lastRenderedPageBreak/>
              <w:t xml:space="preserve">Обеспечение повышения эффективности использования энергоресурсов в системах коммунальной инфраструктуры </w:t>
            </w:r>
          </w:p>
        </w:tc>
        <w:tc>
          <w:tcPr>
            <w:tcW w:w="4927" w:type="dxa"/>
          </w:tcPr>
          <w:p w:rsidR="00166A03" w:rsidRPr="00BF7B68" w:rsidRDefault="00166A03" w:rsidP="00BF7B68">
            <w:pPr>
              <w:pStyle w:val="ConsPlusNormal"/>
              <w:widowControl/>
              <w:ind w:firstLine="0"/>
              <w:jc w:val="both"/>
              <w:rPr>
                <w:rFonts w:ascii="Times New Roman" w:hAnsi="Times New Roman" w:cs="Times New Roman"/>
                <w:b/>
                <w:sz w:val="26"/>
                <w:szCs w:val="26"/>
              </w:rPr>
            </w:pPr>
            <w:r w:rsidRPr="00BF7B68">
              <w:rPr>
                <w:rFonts w:ascii="Times New Roman" w:hAnsi="Times New Roman" w:cs="Times New Roman"/>
                <w:sz w:val="26"/>
                <w:szCs w:val="26"/>
              </w:rPr>
              <w:t>Организационные мероприятия: -анализ предоставления качества услуг тепло-, водоснабжения, -оценка аварийности и потерь в тепловых и водопроводных сетях Технические мероприятия: -выявление бесхозяйных объектов недвижимого имущества, используемого для передачи энергоресурсов, организация постановки в установлен- ном порядке таких объектов на учет, признание права муниципальной собственности, - организация управления бесхозяйными объектами недвижимого имущества, испол</w:t>
            </w:r>
            <w:r w:rsidR="00BF7B68" w:rsidRPr="00BF7B68">
              <w:rPr>
                <w:rFonts w:ascii="Times New Roman" w:hAnsi="Times New Roman" w:cs="Times New Roman"/>
                <w:sz w:val="26"/>
                <w:szCs w:val="26"/>
              </w:rPr>
              <w:t>ьзуемого для передачи энергети</w:t>
            </w:r>
            <w:r w:rsidRPr="00BF7B68">
              <w:rPr>
                <w:rFonts w:ascii="Times New Roman" w:hAnsi="Times New Roman" w:cs="Times New Roman"/>
                <w:sz w:val="26"/>
                <w:szCs w:val="26"/>
              </w:rPr>
              <w:t>ческих ресурсов с момента выявления таких объектов, -проведение энергетического аудита</w:t>
            </w:r>
            <w:r w:rsidR="00BF7B68" w:rsidRPr="00BF7B68">
              <w:rPr>
                <w:rFonts w:ascii="Times New Roman" w:hAnsi="Times New Roman" w:cs="Times New Roman"/>
                <w:sz w:val="26"/>
                <w:szCs w:val="26"/>
              </w:rPr>
              <w:t>.</w:t>
            </w:r>
            <w:r w:rsidRPr="00BF7B68">
              <w:rPr>
                <w:rFonts w:ascii="Times New Roman" w:hAnsi="Times New Roman" w:cs="Times New Roman"/>
                <w:sz w:val="26"/>
                <w:szCs w:val="26"/>
              </w:rPr>
              <w:t xml:space="preserve"> </w:t>
            </w:r>
          </w:p>
        </w:tc>
      </w:tr>
      <w:tr w:rsidR="00166A03" w:rsidRPr="00BF7B68" w:rsidTr="00166A03">
        <w:tc>
          <w:tcPr>
            <w:tcW w:w="4926" w:type="dxa"/>
          </w:tcPr>
          <w:p w:rsidR="00166A03" w:rsidRPr="00BF7B68" w:rsidRDefault="00BF7B68" w:rsidP="00166A03">
            <w:pPr>
              <w:pStyle w:val="ConsPlusNormal"/>
              <w:widowControl/>
              <w:ind w:firstLine="0"/>
              <w:jc w:val="both"/>
              <w:rPr>
                <w:rFonts w:ascii="Times New Roman" w:hAnsi="Times New Roman" w:cs="Times New Roman"/>
                <w:b/>
                <w:sz w:val="26"/>
                <w:szCs w:val="26"/>
              </w:rPr>
            </w:pPr>
            <w:r w:rsidRPr="00BF7B68">
              <w:rPr>
                <w:rFonts w:ascii="Times New Roman" w:hAnsi="Times New Roman" w:cs="Times New Roman"/>
                <w:sz w:val="26"/>
                <w:szCs w:val="26"/>
              </w:rPr>
              <w:t xml:space="preserve">Обеспечение повышения эффективности использования энергоресурсов в бюджетной сфере </w:t>
            </w:r>
          </w:p>
        </w:tc>
        <w:tc>
          <w:tcPr>
            <w:tcW w:w="4927" w:type="dxa"/>
          </w:tcPr>
          <w:p w:rsidR="00AE7507" w:rsidRDefault="00AE7507" w:rsidP="00BF7B6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Организационные мероприятия: </w:t>
            </w:r>
          </w:p>
          <w:p w:rsidR="00166A03" w:rsidRPr="00BF7B68" w:rsidRDefault="00BF7B68" w:rsidP="00BF7B68">
            <w:pPr>
              <w:pStyle w:val="ConsPlusNormal"/>
              <w:widowControl/>
              <w:ind w:firstLine="0"/>
              <w:jc w:val="both"/>
              <w:rPr>
                <w:rFonts w:ascii="Times New Roman" w:hAnsi="Times New Roman" w:cs="Times New Roman"/>
                <w:b/>
                <w:sz w:val="26"/>
                <w:szCs w:val="26"/>
              </w:rPr>
            </w:pPr>
            <w:r w:rsidRPr="00BF7B68">
              <w:rPr>
                <w:rFonts w:ascii="Times New Roman" w:hAnsi="Times New Roman" w:cs="Times New Roman"/>
                <w:sz w:val="26"/>
                <w:szCs w:val="26"/>
              </w:rPr>
              <w:t xml:space="preserve">-разработка и реализация программ энергосбережения и повышения энергетической эффективности муниципальными учреждениями, -сбор и анализ информации об энергопотреблении зданий, строений, сооружений, находящихся в ведении организаций бюджетной сферы, -содействие заключению энергосервисных </w:t>
            </w:r>
            <w:r w:rsidRPr="00BF7B68">
              <w:rPr>
                <w:rFonts w:ascii="Times New Roman" w:hAnsi="Times New Roman" w:cs="Times New Roman"/>
                <w:sz w:val="26"/>
                <w:szCs w:val="26"/>
              </w:rPr>
              <w:lastRenderedPageBreak/>
              <w:t xml:space="preserve">договоров, проведению энергетических обследований зданий, строений, сооружений, принадлежащих на праве собственности муниципальному образованию, -установление лимитов потребления энергоресурсов в натуральных показателях для муниципальных учреждений </w:t>
            </w:r>
          </w:p>
        </w:tc>
      </w:tr>
      <w:tr w:rsidR="00166A03" w:rsidRPr="00BF7B68" w:rsidTr="00166A03">
        <w:tc>
          <w:tcPr>
            <w:tcW w:w="4926" w:type="dxa"/>
          </w:tcPr>
          <w:p w:rsidR="00166A03" w:rsidRPr="00BF7B68" w:rsidRDefault="00BF7B68" w:rsidP="00166A03">
            <w:pPr>
              <w:pStyle w:val="ConsPlusNormal"/>
              <w:widowControl/>
              <w:ind w:firstLine="0"/>
              <w:jc w:val="both"/>
              <w:rPr>
                <w:rFonts w:ascii="Times New Roman" w:hAnsi="Times New Roman" w:cs="Times New Roman"/>
                <w:b/>
                <w:sz w:val="26"/>
                <w:szCs w:val="26"/>
              </w:rPr>
            </w:pPr>
            <w:r w:rsidRPr="00BF7B68">
              <w:rPr>
                <w:rFonts w:ascii="Times New Roman" w:hAnsi="Times New Roman" w:cs="Times New Roman"/>
                <w:sz w:val="26"/>
                <w:szCs w:val="26"/>
              </w:rPr>
              <w:lastRenderedPageBreak/>
              <w:t>Информационное обеспечение мероприятий по энеросбережению и повышению энергетической эффективности</w:t>
            </w:r>
          </w:p>
        </w:tc>
        <w:tc>
          <w:tcPr>
            <w:tcW w:w="4927" w:type="dxa"/>
          </w:tcPr>
          <w:p w:rsidR="00166A03" w:rsidRPr="00BF7B68" w:rsidRDefault="00BF7B68" w:rsidP="00BF7B68">
            <w:pPr>
              <w:pStyle w:val="ConsPlusNormal"/>
              <w:widowControl/>
              <w:ind w:firstLine="0"/>
              <w:jc w:val="both"/>
              <w:rPr>
                <w:rFonts w:ascii="Times New Roman" w:hAnsi="Times New Roman" w:cs="Times New Roman"/>
                <w:b/>
                <w:sz w:val="26"/>
                <w:szCs w:val="26"/>
              </w:rPr>
            </w:pPr>
            <w:r w:rsidRPr="00BF7B68">
              <w:rPr>
                <w:rFonts w:ascii="Times New Roman" w:hAnsi="Times New Roman" w:cs="Times New Roman"/>
                <w:sz w:val="26"/>
                <w:szCs w:val="26"/>
              </w:rPr>
              <w:t>Информирование населения по вопросам энергосбережения и повышения энергетической эффективности. Организация участия заинтересованных лиц в семинарах, выставках, конкурсах по энергосбережению. 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 в том числе о возможности заключения энергосервисных договоров, особенностях их заключения.</w:t>
            </w:r>
          </w:p>
        </w:tc>
      </w:tr>
    </w:tbl>
    <w:p w:rsidR="00166A03" w:rsidRPr="00166A03" w:rsidRDefault="00166A03" w:rsidP="00166A03">
      <w:pPr>
        <w:pStyle w:val="ConsPlusNormal"/>
        <w:widowControl/>
        <w:ind w:firstLine="567"/>
        <w:jc w:val="both"/>
        <w:rPr>
          <w:rFonts w:ascii="Times New Roman" w:hAnsi="Times New Roman" w:cs="Times New Roman"/>
          <w:b/>
        </w:rPr>
      </w:pPr>
    </w:p>
    <w:p w:rsidR="00890831" w:rsidRPr="0031654A" w:rsidRDefault="00890831" w:rsidP="00890831">
      <w:pPr>
        <w:pStyle w:val="ConsPlusNormal"/>
        <w:widowControl/>
        <w:ind w:firstLine="567"/>
        <w:jc w:val="center"/>
        <w:rPr>
          <w:rFonts w:ascii="Times New Roman" w:hAnsi="Times New Roman" w:cs="Times New Roman"/>
          <w:sz w:val="24"/>
          <w:szCs w:val="24"/>
        </w:rPr>
      </w:pPr>
    </w:p>
    <w:p w:rsidR="00890831" w:rsidRPr="0031654A" w:rsidRDefault="00890831" w:rsidP="00890831">
      <w:pPr>
        <w:pStyle w:val="ConsPlusNormal"/>
        <w:widowControl/>
        <w:ind w:firstLine="0"/>
        <w:jc w:val="both"/>
        <w:rPr>
          <w:rFonts w:ascii="Times New Roman" w:hAnsi="Times New Roman" w:cs="Times New Roman"/>
          <w:b/>
          <w:bCs/>
          <w:sz w:val="24"/>
          <w:szCs w:val="24"/>
        </w:rPr>
      </w:pPr>
      <w:r w:rsidRPr="0031654A">
        <w:rPr>
          <w:rFonts w:ascii="Times New Roman" w:hAnsi="Times New Roman" w:cs="Times New Roman"/>
          <w:b/>
          <w:bCs/>
          <w:sz w:val="24"/>
          <w:szCs w:val="24"/>
        </w:rPr>
        <w:t xml:space="preserve">                  Раздел 4.Основные меры правового регулирования в сфере </w:t>
      </w:r>
    </w:p>
    <w:p w:rsidR="00890831" w:rsidRPr="0031654A" w:rsidRDefault="00890831" w:rsidP="00890831">
      <w:pPr>
        <w:pStyle w:val="ConsPlusNormal"/>
        <w:widowControl/>
        <w:ind w:firstLine="0"/>
        <w:jc w:val="both"/>
        <w:rPr>
          <w:rFonts w:ascii="Times New Roman" w:hAnsi="Times New Roman" w:cs="Times New Roman"/>
          <w:b/>
          <w:bCs/>
          <w:sz w:val="24"/>
          <w:szCs w:val="24"/>
        </w:rPr>
      </w:pPr>
      <w:r w:rsidRPr="0031654A">
        <w:rPr>
          <w:rFonts w:ascii="Times New Roman" w:hAnsi="Times New Roman" w:cs="Times New Roman"/>
          <w:b/>
          <w:bCs/>
          <w:sz w:val="24"/>
          <w:szCs w:val="24"/>
        </w:rPr>
        <w:t xml:space="preserve">                              реализации муниципальной  подпрограммы</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Разработка новых нормативно-правовых актов для реализации муниципальной подпрограммы не требуется.</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 xml:space="preserve">Подпрограмма разработана в соответствии с Федеральными законами  №131-ФЗ «Об общих принципах организации местного самоуправления в Российской Федерации»,  </w:t>
      </w:r>
      <w:r w:rsidR="00AA37BB">
        <w:rPr>
          <w:rFonts w:ascii="Times New Roman" w:hAnsi="Times New Roman" w:cs="Times New Roman"/>
          <w:sz w:val="24"/>
          <w:szCs w:val="24"/>
        </w:rPr>
        <w:t xml:space="preserve">Федеральным законом от 23.11.2009 </w:t>
      </w:r>
      <w:r w:rsidRPr="0031654A">
        <w:rPr>
          <w:rFonts w:ascii="Times New Roman" w:hAnsi="Times New Roman" w:cs="Times New Roman"/>
          <w:sz w:val="24"/>
          <w:szCs w:val="24"/>
        </w:rPr>
        <w:t>№261- ФЗ «Об энергосбережении и о повышении энергетической эффективности и о внесении изменений в отдельные законодательные акты Российской Федерации», постановлением  Правительства Российской Федерации от 31.12.2009 №1225 «О требованиях к региональным  и муниципальным подпрограммам в области энергосбережения и повышения  энергетической  эффективности», приказом Министерства экономического развития  Российской  Федерации от 17.02.2010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подпрограмм в области энергосбережения и повышения энергетической эффективности».</w:t>
      </w:r>
    </w:p>
    <w:p w:rsidR="00890831" w:rsidRPr="0031654A" w:rsidRDefault="00890831" w:rsidP="00890831">
      <w:pPr>
        <w:pStyle w:val="ConsPlusNormal"/>
        <w:widowControl/>
        <w:ind w:firstLine="0"/>
        <w:jc w:val="center"/>
        <w:rPr>
          <w:rFonts w:ascii="Times New Roman" w:hAnsi="Times New Roman" w:cs="Times New Roman"/>
          <w:b/>
          <w:bCs/>
          <w:sz w:val="24"/>
          <w:szCs w:val="24"/>
        </w:rPr>
      </w:pPr>
    </w:p>
    <w:p w:rsidR="00BF7B68" w:rsidRDefault="00890831" w:rsidP="00890831">
      <w:pPr>
        <w:pStyle w:val="ConsPlusNormal"/>
        <w:widowControl/>
        <w:ind w:firstLine="0"/>
        <w:jc w:val="center"/>
        <w:rPr>
          <w:rFonts w:ascii="Times New Roman" w:hAnsi="Times New Roman" w:cs="Times New Roman"/>
          <w:b/>
          <w:bCs/>
          <w:sz w:val="24"/>
          <w:szCs w:val="24"/>
        </w:rPr>
      </w:pPr>
      <w:r w:rsidRPr="0031654A">
        <w:rPr>
          <w:rFonts w:ascii="Times New Roman" w:hAnsi="Times New Roman" w:cs="Times New Roman"/>
          <w:b/>
          <w:bCs/>
          <w:sz w:val="24"/>
          <w:szCs w:val="24"/>
        </w:rPr>
        <w:t xml:space="preserve">              Раздел 5. Ресурсное обеспечение муниципальной подпрограммы</w:t>
      </w:r>
    </w:p>
    <w:p w:rsidR="00890831" w:rsidRPr="00BF7B68" w:rsidRDefault="00890831" w:rsidP="00BF7B68">
      <w:pPr>
        <w:pStyle w:val="ConsPlusNormal"/>
        <w:widowControl/>
        <w:ind w:firstLine="0"/>
        <w:jc w:val="both"/>
        <w:rPr>
          <w:rFonts w:ascii="Times New Roman" w:hAnsi="Times New Roman" w:cs="Times New Roman"/>
          <w:b/>
          <w:bCs/>
          <w:sz w:val="26"/>
          <w:szCs w:val="26"/>
        </w:rPr>
      </w:pPr>
      <w:r w:rsidRPr="0031654A">
        <w:rPr>
          <w:rFonts w:ascii="Times New Roman" w:hAnsi="Times New Roman" w:cs="Times New Roman"/>
          <w:b/>
          <w:bCs/>
          <w:sz w:val="24"/>
          <w:szCs w:val="24"/>
        </w:rPr>
        <w:t xml:space="preserve"> </w:t>
      </w:r>
      <w:r w:rsidR="00BF7B68" w:rsidRPr="00BF7B68">
        <w:rPr>
          <w:rFonts w:ascii="Times New Roman" w:hAnsi="Times New Roman" w:cs="Times New Roman"/>
          <w:b/>
          <w:bCs/>
          <w:sz w:val="26"/>
          <w:szCs w:val="26"/>
        </w:rPr>
        <w:tab/>
      </w:r>
      <w:r w:rsidR="00BF7B68" w:rsidRPr="00BF7B68">
        <w:rPr>
          <w:rFonts w:ascii="Times New Roman" w:hAnsi="Times New Roman" w:cs="Times New Roman"/>
          <w:sz w:val="26"/>
          <w:szCs w:val="26"/>
        </w:rPr>
        <w:t>Финансирование мероприятий за счет средства бюджета муниципального образования не требуется. Ресурсное обеспечение задач осуществляется за счет внебюджетных источников: средств собственников жилых домов, собственников помещений в многоквартирных домах, средств ресурсоснабжающих организаций и предприятий, муниципальных учреждений.</w:t>
      </w:r>
    </w:p>
    <w:p w:rsidR="00890831" w:rsidRPr="00BF7B68" w:rsidRDefault="00890831" w:rsidP="00BF7B68">
      <w:pPr>
        <w:pStyle w:val="ConsPlusNormal"/>
        <w:widowControl/>
        <w:ind w:firstLine="0"/>
        <w:jc w:val="both"/>
        <w:rPr>
          <w:rFonts w:ascii="Times New Roman" w:hAnsi="Times New Roman" w:cs="Times New Roman"/>
          <w:sz w:val="26"/>
          <w:szCs w:val="26"/>
        </w:rPr>
      </w:pPr>
      <w:r w:rsidRPr="00BF7B68">
        <w:rPr>
          <w:rFonts w:ascii="Times New Roman" w:hAnsi="Times New Roman" w:cs="Times New Roman"/>
          <w:sz w:val="26"/>
          <w:szCs w:val="26"/>
        </w:rPr>
        <w:t xml:space="preserve">           </w:t>
      </w:r>
    </w:p>
    <w:p w:rsidR="00890831" w:rsidRPr="0031654A" w:rsidRDefault="00890831" w:rsidP="00BF7B68">
      <w:pPr>
        <w:pStyle w:val="ConsPlusNormal"/>
        <w:widowControl/>
        <w:ind w:firstLine="0"/>
        <w:jc w:val="both"/>
        <w:rPr>
          <w:rFonts w:ascii="Times New Roman" w:hAnsi="Times New Roman" w:cs="Times New Roman"/>
          <w:sz w:val="24"/>
          <w:szCs w:val="24"/>
        </w:rPr>
      </w:pPr>
    </w:p>
    <w:p w:rsidR="00890831" w:rsidRPr="0031654A" w:rsidRDefault="00890831" w:rsidP="00890831">
      <w:pPr>
        <w:pStyle w:val="ConsPlusNormal"/>
        <w:widowControl/>
        <w:ind w:firstLine="0"/>
        <w:jc w:val="center"/>
        <w:rPr>
          <w:rFonts w:ascii="Times New Roman" w:hAnsi="Times New Roman" w:cs="Times New Roman"/>
          <w:b/>
          <w:bCs/>
          <w:sz w:val="24"/>
          <w:szCs w:val="24"/>
        </w:rPr>
      </w:pPr>
      <w:r w:rsidRPr="0031654A">
        <w:rPr>
          <w:rFonts w:ascii="Times New Roman" w:hAnsi="Times New Roman" w:cs="Times New Roman"/>
          <w:b/>
          <w:bCs/>
          <w:sz w:val="24"/>
          <w:szCs w:val="24"/>
        </w:rPr>
        <w:t xml:space="preserve">     Раздел 6. Анализ рисков реализации муниципальной подпрограммы  и описание мер управления рисками.</w:t>
      </w:r>
    </w:p>
    <w:p w:rsidR="00890831" w:rsidRPr="0031654A" w:rsidRDefault="00890831" w:rsidP="00890831">
      <w:pPr>
        <w:pStyle w:val="ConsPlusNormal"/>
        <w:widowControl/>
        <w:ind w:firstLine="0"/>
        <w:jc w:val="center"/>
        <w:rPr>
          <w:rFonts w:ascii="Times New Roman" w:hAnsi="Times New Roman" w:cs="Times New Roman"/>
          <w:b/>
          <w:bCs/>
          <w:sz w:val="24"/>
          <w:szCs w:val="24"/>
        </w:rPr>
      </w:pPr>
    </w:p>
    <w:p w:rsidR="00890831" w:rsidRPr="0031654A" w:rsidRDefault="00890831" w:rsidP="00890831">
      <w:pPr>
        <w:jc w:val="both"/>
      </w:pPr>
      <w:r w:rsidRPr="0031654A">
        <w:t xml:space="preserve">       При  реализации  муниципальной  подпрограммы могут возникнуть  следующие  группы  рисков:</w:t>
      </w:r>
    </w:p>
    <w:p w:rsidR="00890831" w:rsidRPr="0031654A" w:rsidRDefault="00890831" w:rsidP="00890831">
      <w:pPr>
        <w:jc w:val="right"/>
      </w:pPr>
      <w:r w:rsidRPr="0031654A">
        <w:t xml:space="preserve">                                                                                                                    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6"/>
        <w:gridCol w:w="4927"/>
      </w:tblGrid>
      <w:tr w:rsidR="00890831" w:rsidRPr="0031654A" w:rsidTr="00890831">
        <w:tc>
          <w:tcPr>
            <w:tcW w:w="4927" w:type="dxa"/>
          </w:tcPr>
          <w:p w:rsidR="00890831" w:rsidRPr="0031654A" w:rsidRDefault="00890831" w:rsidP="00890831">
            <w:r w:rsidRPr="0031654A">
              <w:t>Негативный фактор</w:t>
            </w:r>
          </w:p>
        </w:tc>
        <w:tc>
          <w:tcPr>
            <w:tcW w:w="4927" w:type="dxa"/>
          </w:tcPr>
          <w:p w:rsidR="00890831" w:rsidRPr="0031654A" w:rsidRDefault="00890831" w:rsidP="00890831">
            <w:r w:rsidRPr="0031654A">
              <w:t>Способы минимизации рисков</w:t>
            </w:r>
          </w:p>
        </w:tc>
      </w:tr>
      <w:tr w:rsidR="00890831" w:rsidRPr="0031654A" w:rsidTr="00890831">
        <w:tc>
          <w:tcPr>
            <w:tcW w:w="4927" w:type="dxa"/>
          </w:tcPr>
          <w:p w:rsidR="00890831" w:rsidRPr="0031654A" w:rsidRDefault="00890831" w:rsidP="00890831">
            <w:r w:rsidRPr="0031654A">
              <w:t>Изменение  действующего законодательства  в  сфере  реализации  муниципальной подпрограммы</w:t>
            </w:r>
          </w:p>
        </w:tc>
        <w:tc>
          <w:tcPr>
            <w:tcW w:w="4927" w:type="dxa"/>
          </w:tcPr>
          <w:p w:rsidR="00890831" w:rsidRPr="0031654A" w:rsidRDefault="00890831" w:rsidP="00890831">
            <w:r w:rsidRPr="0031654A">
              <w:t xml:space="preserve">Проведение регулярного мониторинга планируемых  изменений  в  действующем  законодательстве, внесение изменений  в  муниципальную  подпрограмму   </w:t>
            </w:r>
          </w:p>
        </w:tc>
      </w:tr>
      <w:tr w:rsidR="00890831" w:rsidRPr="0031654A" w:rsidTr="00890831">
        <w:tc>
          <w:tcPr>
            <w:tcW w:w="4927" w:type="dxa"/>
          </w:tcPr>
          <w:p w:rsidR="00890831" w:rsidRPr="0031654A" w:rsidRDefault="00890831" w:rsidP="00890831">
            <w:r w:rsidRPr="0031654A">
              <w:t xml:space="preserve">Недостаточное финансирование мероприятий муниципальной подпрограммы </w:t>
            </w:r>
          </w:p>
        </w:tc>
        <w:tc>
          <w:tcPr>
            <w:tcW w:w="4927" w:type="dxa"/>
          </w:tcPr>
          <w:p w:rsidR="00890831" w:rsidRPr="0031654A" w:rsidRDefault="00890831" w:rsidP="00890831">
            <w:r w:rsidRPr="0031654A">
              <w:t>Определение  приоритетов  для  первоочередного  финансирования, привлечение  средств  областного, федерального бюджетов, внебюджетных источников</w:t>
            </w:r>
          </w:p>
        </w:tc>
      </w:tr>
      <w:tr w:rsidR="00890831" w:rsidRPr="0031654A" w:rsidTr="00890831">
        <w:tc>
          <w:tcPr>
            <w:tcW w:w="4927" w:type="dxa"/>
          </w:tcPr>
          <w:p w:rsidR="00890831" w:rsidRPr="0031654A" w:rsidRDefault="00890831" w:rsidP="00890831">
            <w:r w:rsidRPr="0031654A">
              <w:t>Несоответствие  фак</w:t>
            </w:r>
            <w:r>
              <w:t xml:space="preserve">тически достигнутых показателей </w:t>
            </w:r>
            <w:r w:rsidRPr="0031654A">
              <w:t>эффективности  реализации  муниципальной  подпрограммы запланированным</w:t>
            </w:r>
          </w:p>
        </w:tc>
        <w:tc>
          <w:tcPr>
            <w:tcW w:w="4927" w:type="dxa"/>
          </w:tcPr>
          <w:p w:rsidR="00890831" w:rsidRPr="0031654A" w:rsidRDefault="00890831" w:rsidP="00890831">
            <w:r w:rsidRPr="0031654A">
              <w:t xml:space="preserve">Проведение ежегодного мониторинга  и  оценки  эффективности  реализации  мероприятий муниципальной подпрограммы,  анализ  причин  отклонения  фактически  достигнутых  показателей  от  запланированных, оперативная разработка  и  реализация  мер,  направленных  на  повышение  эффективности  реализации  мероприятий  муниципальной  подпрограммы </w:t>
            </w:r>
          </w:p>
        </w:tc>
      </w:tr>
    </w:tbl>
    <w:p w:rsidR="00890831" w:rsidRPr="0031654A" w:rsidRDefault="00890831" w:rsidP="00890831">
      <w:pPr>
        <w:pStyle w:val="ConsPlusNormal"/>
        <w:ind w:firstLine="0"/>
        <w:jc w:val="both"/>
        <w:rPr>
          <w:rFonts w:ascii="Times New Roman" w:hAnsi="Times New Roman" w:cs="Times New Roman"/>
          <w:sz w:val="24"/>
          <w:szCs w:val="24"/>
        </w:rPr>
      </w:pPr>
    </w:p>
    <w:p w:rsidR="00890831" w:rsidRPr="0031654A" w:rsidRDefault="00890831" w:rsidP="00890831">
      <w:pPr>
        <w:pStyle w:val="ConsPlusNormal"/>
        <w:widowControl/>
        <w:ind w:firstLine="0"/>
        <w:jc w:val="both"/>
        <w:rPr>
          <w:rFonts w:ascii="Times New Roman" w:hAnsi="Times New Roman" w:cs="Times New Roman"/>
          <w:sz w:val="24"/>
          <w:szCs w:val="24"/>
        </w:rPr>
      </w:pPr>
    </w:p>
    <w:p w:rsidR="00890831" w:rsidRPr="0031654A" w:rsidRDefault="00890831" w:rsidP="00890831">
      <w:pPr>
        <w:jc w:val="both"/>
        <w:rPr>
          <w:b/>
          <w:bCs/>
        </w:rPr>
      </w:pPr>
      <w:r w:rsidRPr="0031654A">
        <w:rPr>
          <w:b/>
          <w:bCs/>
        </w:rPr>
        <w:t xml:space="preserve">            Раздел</w:t>
      </w:r>
      <w:r>
        <w:rPr>
          <w:b/>
          <w:bCs/>
        </w:rPr>
        <w:t xml:space="preserve"> </w:t>
      </w:r>
      <w:r w:rsidRPr="0031654A">
        <w:rPr>
          <w:b/>
          <w:bCs/>
        </w:rPr>
        <w:t xml:space="preserve">7. Методика оценки эффективности реализации муниципальной  подпрограммы </w:t>
      </w:r>
    </w:p>
    <w:p w:rsidR="00890831" w:rsidRPr="0031654A" w:rsidRDefault="00890831" w:rsidP="00890831">
      <w:pPr>
        <w:pStyle w:val="ConsPlusNormal"/>
        <w:widowControl/>
        <w:ind w:firstLine="0"/>
        <w:jc w:val="center"/>
        <w:rPr>
          <w:rFonts w:ascii="Times New Roman" w:hAnsi="Times New Roman" w:cs="Times New Roman"/>
          <w:b/>
          <w:bCs/>
          <w:sz w:val="24"/>
          <w:szCs w:val="24"/>
        </w:rPr>
      </w:pP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эффективности реализации муниципальной подпрограммы  проводится ежегодно на основе оценки достижения показателей эффективности реализации муниципальной подпрограммы  с учетом объема ресурсов, направленных на реализацию муниципальной подпрограммы.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достижения показателей эффективности реализации муниципальной подпрограммы  осуществляется по формуле:</w:t>
      </w:r>
    </w:p>
    <w:p w:rsidR="00890831" w:rsidRPr="0031654A" w:rsidRDefault="00890831" w:rsidP="00890831">
      <w:pPr>
        <w:pStyle w:val="ConsPlusNonformat"/>
        <w:tabs>
          <w:tab w:val="left" w:pos="5295"/>
        </w:tabs>
        <w:rPr>
          <w:rFonts w:ascii="Times New Roman" w:hAnsi="Times New Roman" w:cs="Times New Roman"/>
          <w:sz w:val="24"/>
          <w:szCs w:val="24"/>
          <w:lang w:val="en-US"/>
        </w:rPr>
      </w:pPr>
      <w:r w:rsidRPr="0031654A">
        <w:rPr>
          <w:rFonts w:ascii="Times New Roman" w:hAnsi="Times New Roman" w:cs="Times New Roman"/>
          <w:sz w:val="24"/>
          <w:szCs w:val="24"/>
        </w:rPr>
        <w:t xml:space="preserve">                                      </w:t>
      </w:r>
      <w:r w:rsidRPr="0031654A">
        <w:rPr>
          <w:rFonts w:ascii="Times New Roman" w:hAnsi="Times New Roman" w:cs="Times New Roman"/>
          <w:sz w:val="24"/>
          <w:szCs w:val="24"/>
          <w:lang w:val="en-US"/>
        </w:rPr>
        <w:t xml:space="preserve">n   </w:t>
      </w:r>
      <w:r>
        <w:rPr>
          <w:rFonts w:ascii="Times New Roman" w:hAnsi="Times New Roman" w:cs="Times New Roman"/>
          <w:sz w:val="24"/>
          <w:szCs w:val="24"/>
          <w:lang w:val="en-US"/>
        </w:rPr>
        <w:tab/>
      </w:r>
    </w:p>
    <w:p w:rsidR="00890831" w:rsidRPr="0031654A" w:rsidRDefault="00890831" w:rsidP="00890831">
      <w:pPr>
        <w:pStyle w:val="ConsPlusNonformat"/>
        <w:rPr>
          <w:rFonts w:ascii="Times New Roman" w:hAnsi="Times New Roman" w:cs="Times New Roman"/>
          <w:sz w:val="24"/>
          <w:szCs w:val="24"/>
          <w:lang w:val="en-US"/>
        </w:rPr>
      </w:pPr>
      <w:r w:rsidRPr="0031654A">
        <w:rPr>
          <w:rFonts w:ascii="Times New Roman" w:hAnsi="Times New Roman" w:cs="Times New Roman"/>
          <w:sz w:val="24"/>
          <w:szCs w:val="24"/>
          <w:lang w:val="en-US"/>
        </w:rPr>
        <w:t xml:space="preserve">                                  SUM </w:t>
      </w:r>
      <w:r w:rsidRPr="0031654A">
        <w:rPr>
          <w:rFonts w:ascii="Times New Roman" w:hAnsi="Times New Roman" w:cs="Times New Roman"/>
          <w:sz w:val="24"/>
          <w:szCs w:val="24"/>
        </w:rPr>
        <w:t>П</w:t>
      </w:r>
    </w:p>
    <w:p w:rsidR="00890831" w:rsidRPr="0031654A" w:rsidRDefault="00890831" w:rsidP="00890831">
      <w:pPr>
        <w:pStyle w:val="ConsPlusNonformat"/>
        <w:rPr>
          <w:rFonts w:ascii="Times New Roman" w:hAnsi="Times New Roman" w:cs="Times New Roman"/>
          <w:sz w:val="24"/>
          <w:szCs w:val="24"/>
          <w:lang w:val="en-US"/>
        </w:rPr>
      </w:pPr>
      <w:r w:rsidRPr="0031654A">
        <w:rPr>
          <w:rFonts w:ascii="Times New Roman" w:hAnsi="Times New Roman" w:cs="Times New Roman"/>
          <w:sz w:val="24"/>
          <w:szCs w:val="24"/>
          <w:lang w:val="en-US"/>
        </w:rPr>
        <w:t xml:space="preserve">                                     i=1    i</w:t>
      </w:r>
    </w:p>
    <w:p w:rsidR="00890831" w:rsidRPr="0031654A" w:rsidRDefault="00890831" w:rsidP="00890831">
      <w:pPr>
        <w:pStyle w:val="ConsPlusNonformat"/>
        <w:rPr>
          <w:rFonts w:ascii="Times New Roman" w:hAnsi="Times New Roman" w:cs="Times New Roman"/>
          <w:sz w:val="24"/>
          <w:szCs w:val="24"/>
          <w:lang w:val="en-US"/>
        </w:rPr>
      </w:pPr>
      <w:r w:rsidRPr="0031654A">
        <w:rPr>
          <w:rFonts w:ascii="Times New Roman" w:hAnsi="Times New Roman" w:cs="Times New Roman"/>
          <w:sz w:val="24"/>
          <w:szCs w:val="24"/>
          <w:lang w:val="en-US"/>
        </w:rPr>
        <w:t xml:space="preserve">                           </w:t>
      </w:r>
      <w:r w:rsidRPr="0031654A">
        <w:rPr>
          <w:rFonts w:ascii="Times New Roman" w:hAnsi="Times New Roman" w:cs="Times New Roman"/>
          <w:sz w:val="24"/>
          <w:szCs w:val="24"/>
        </w:rPr>
        <w:t>П</w:t>
      </w:r>
      <w:r w:rsidRPr="0031654A">
        <w:rPr>
          <w:rFonts w:ascii="Times New Roman" w:hAnsi="Times New Roman" w:cs="Times New Roman"/>
          <w:sz w:val="24"/>
          <w:szCs w:val="24"/>
          <w:lang w:val="en-US"/>
        </w:rPr>
        <w:t xml:space="preserve">   = ---------,  </w:t>
      </w:r>
      <w:r w:rsidRPr="0031654A">
        <w:rPr>
          <w:rFonts w:ascii="Times New Roman" w:hAnsi="Times New Roman" w:cs="Times New Roman"/>
          <w:sz w:val="24"/>
          <w:szCs w:val="24"/>
        </w:rPr>
        <w:t>где</w:t>
      </w:r>
      <w:r w:rsidRPr="0031654A">
        <w:rPr>
          <w:rFonts w:ascii="Times New Roman" w:hAnsi="Times New Roman" w:cs="Times New Roman"/>
          <w:sz w:val="24"/>
          <w:szCs w:val="24"/>
          <w:lang w:val="en-US"/>
        </w:rPr>
        <w:t>:</w:t>
      </w:r>
    </w:p>
    <w:p w:rsidR="00890831" w:rsidRPr="00CF436F"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lang w:val="en-US"/>
        </w:rPr>
        <w:t xml:space="preserve">                            </w:t>
      </w:r>
      <w:r w:rsidRPr="0031654A">
        <w:rPr>
          <w:rFonts w:ascii="Times New Roman" w:hAnsi="Times New Roman" w:cs="Times New Roman"/>
          <w:sz w:val="24"/>
          <w:szCs w:val="24"/>
        </w:rPr>
        <w:t>эф</w:t>
      </w:r>
      <w:r w:rsidRPr="00CF436F">
        <w:rPr>
          <w:rFonts w:ascii="Times New Roman" w:hAnsi="Times New Roman" w:cs="Times New Roman"/>
          <w:sz w:val="24"/>
          <w:szCs w:val="24"/>
        </w:rPr>
        <w:t xml:space="preserve">       </w:t>
      </w:r>
      <w:r w:rsidRPr="0031654A">
        <w:rPr>
          <w:rFonts w:ascii="Times New Roman" w:hAnsi="Times New Roman" w:cs="Times New Roman"/>
          <w:sz w:val="24"/>
          <w:szCs w:val="24"/>
          <w:lang w:val="en-US"/>
        </w:rPr>
        <w:t>n</w:t>
      </w:r>
    </w:p>
    <w:p w:rsidR="00890831" w:rsidRPr="0031654A" w:rsidRDefault="00890831" w:rsidP="00890831">
      <w:pPr>
        <w:pStyle w:val="ConsPlusNonformat"/>
        <w:rPr>
          <w:rFonts w:ascii="Times New Roman" w:hAnsi="Times New Roman" w:cs="Times New Roman"/>
          <w:sz w:val="24"/>
          <w:szCs w:val="24"/>
        </w:rPr>
      </w:pPr>
      <w:r w:rsidRPr="00CF436F">
        <w:rPr>
          <w:rFonts w:ascii="Times New Roman" w:hAnsi="Times New Roman" w:cs="Times New Roman"/>
          <w:sz w:val="24"/>
          <w:szCs w:val="24"/>
        </w:rPr>
        <w:t xml:space="preserve">    </w:t>
      </w:r>
      <w:r w:rsidRPr="0031654A">
        <w:rPr>
          <w:rFonts w:ascii="Times New Roman" w:hAnsi="Times New Roman" w:cs="Times New Roman"/>
          <w:sz w:val="24"/>
          <w:szCs w:val="24"/>
        </w:rPr>
        <w:t>П     -   степень   достижения   показателей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муниципальной подпрограммы  в целом (%);</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степень  достижения  i-го  показателя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i</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муниципальной подпрограммы  в целом (%);</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n - количество показателей эффективности реализации муниципальной подпрограммы.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Степень достижения i-го показателя эффективности реализации муниципальной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890831" w:rsidRPr="0031654A" w:rsidRDefault="00890831" w:rsidP="00890831">
      <w:pPr>
        <w:pStyle w:val="ConsPlusNormal"/>
        <w:ind w:firstLine="540"/>
        <w:jc w:val="both"/>
        <w:rPr>
          <w:rFonts w:ascii="Times New Roman" w:hAnsi="Times New Roman" w:cs="Times New Roman"/>
          <w:sz w:val="24"/>
          <w:szCs w:val="24"/>
        </w:rPr>
      </w:pP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рост значений:</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lastRenderedPageBreak/>
        <w:t xml:space="preserve">                          П  = П    /  П     </w:t>
      </w:r>
      <w:r w:rsidRPr="0031654A">
        <w:rPr>
          <w:rFonts w:ascii="Times New Roman" w:hAnsi="Times New Roman" w:cs="Times New Roman"/>
          <w:sz w:val="24"/>
          <w:szCs w:val="24"/>
          <w:lang w:val="en-US"/>
        </w:rPr>
        <w:t>x</w:t>
      </w:r>
      <w:r w:rsidRPr="0031654A">
        <w:rPr>
          <w:rFonts w:ascii="Times New Roman" w:hAnsi="Times New Roman" w:cs="Times New Roman"/>
          <w:sz w:val="24"/>
          <w:szCs w:val="24"/>
        </w:rPr>
        <w:t xml:space="preserve"> 100%;</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w:t>
      </w:r>
      <w:r w:rsidRPr="0031654A">
        <w:rPr>
          <w:rFonts w:ascii="Times New Roman" w:hAnsi="Times New Roman" w:cs="Times New Roman"/>
          <w:sz w:val="24"/>
          <w:szCs w:val="24"/>
          <w:lang w:val="en-US"/>
        </w:rPr>
        <w:t>i</w:t>
      </w:r>
      <w:r w:rsidRPr="0031654A">
        <w:rPr>
          <w:rFonts w:ascii="Times New Roman" w:hAnsi="Times New Roman" w:cs="Times New Roman"/>
          <w:sz w:val="24"/>
          <w:szCs w:val="24"/>
        </w:rPr>
        <w:t xml:space="preserve">      ф</w:t>
      </w:r>
      <w:r w:rsidRPr="0031654A">
        <w:rPr>
          <w:rFonts w:ascii="Times New Roman" w:hAnsi="Times New Roman" w:cs="Times New Roman"/>
          <w:sz w:val="24"/>
          <w:szCs w:val="24"/>
          <w:lang w:val="en-US"/>
        </w:rPr>
        <w:t>i</w:t>
      </w:r>
      <w:r w:rsidRPr="0031654A">
        <w:rPr>
          <w:rFonts w:ascii="Times New Roman" w:hAnsi="Times New Roman" w:cs="Times New Roman"/>
          <w:sz w:val="24"/>
          <w:szCs w:val="24"/>
        </w:rPr>
        <w:t xml:space="preserve">       пл</w:t>
      </w:r>
      <w:r w:rsidRPr="0031654A">
        <w:rPr>
          <w:rFonts w:ascii="Times New Roman" w:hAnsi="Times New Roman" w:cs="Times New Roman"/>
          <w:sz w:val="24"/>
          <w:szCs w:val="24"/>
          <w:lang w:val="en-US"/>
        </w:rPr>
        <w:t>i</w:t>
      </w:r>
    </w:p>
    <w:p w:rsidR="00890831" w:rsidRPr="0031654A" w:rsidRDefault="00890831" w:rsidP="00890831">
      <w:pPr>
        <w:pStyle w:val="ConsPlusNormal"/>
        <w:rPr>
          <w:rFonts w:ascii="Times New Roman" w:hAnsi="Times New Roman" w:cs="Times New Roman"/>
          <w:sz w:val="24"/>
          <w:szCs w:val="24"/>
        </w:rPr>
      </w:pP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снижение значений:</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П     / П    x 100%, где: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i      плi     фi</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фактическое  значение  i-го показателя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фi</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муниципальной подпрограммы (в соответствующих единицах измерения);</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плановое  значение  i-го  показателя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плi</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муниципальной подпрограммы (в соответствующих единицах измерения).</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При условии  выполнения значений показателей «не более», «не менее» степень достижения i-го показателя эффективности реализации муниципальной подпрограммы считать равным 1.</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единицы.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объема ресурсов, направленных на реализацию муниципальной подпрограммы,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w:t>
      </w:r>
    </w:p>
    <w:p w:rsidR="00890831" w:rsidRPr="0031654A" w:rsidRDefault="00890831" w:rsidP="00890831">
      <w:pPr>
        <w:pStyle w:val="ConsPlusNormal"/>
        <w:ind w:firstLine="540"/>
        <w:jc w:val="both"/>
        <w:rPr>
          <w:rFonts w:ascii="Times New Roman" w:hAnsi="Times New Roman" w:cs="Times New Roman"/>
          <w:sz w:val="24"/>
          <w:szCs w:val="24"/>
        </w:rPr>
      </w:pPr>
    </w:p>
    <w:p w:rsidR="00890831" w:rsidRPr="0031654A" w:rsidRDefault="00890831" w:rsidP="00890831">
      <w:pPr>
        <w:pStyle w:val="ConsPlusNormal"/>
        <w:jc w:val="both"/>
        <w:rPr>
          <w:rFonts w:ascii="Times New Roman" w:hAnsi="Times New Roman" w:cs="Times New Roman"/>
          <w:sz w:val="24"/>
          <w:szCs w:val="24"/>
        </w:rPr>
      </w:pP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У  = ----- x 100%, где: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ф    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пл</w:t>
      </w:r>
    </w:p>
    <w:p w:rsidR="00890831" w:rsidRPr="0031654A" w:rsidRDefault="00890831" w:rsidP="00890831">
      <w:pPr>
        <w:pStyle w:val="ConsPlusNonformat"/>
        <w:rPr>
          <w:rFonts w:ascii="Times New Roman" w:hAnsi="Times New Roman" w:cs="Times New Roman"/>
          <w:sz w:val="24"/>
          <w:szCs w:val="24"/>
        </w:rPr>
      </w:pP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У  - уровень финансирования муниципальной подпрограммы в целом;</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ф</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Ф   -  фактический  объем  финансовых  ресурсов за счет всех источников</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ф</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финансирования,  направленный  в отчетном периоде на реализацию мероприятий муниципальной подпрограммы  (тыс. руб.);</w:t>
      </w:r>
    </w:p>
    <w:p w:rsidR="00890831" w:rsidRPr="0031654A" w:rsidRDefault="00890831" w:rsidP="008908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 </w:t>
      </w:r>
      <w:r w:rsidRPr="00C32F3B">
        <w:rPr>
          <w:rFonts w:ascii="Times New Roman" w:hAnsi="Times New Roman" w:cs="Times New Roman"/>
        </w:rPr>
        <w:t>пл</w:t>
      </w:r>
      <w:r w:rsidRPr="0031654A">
        <w:rPr>
          <w:rFonts w:ascii="Times New Roman" w:hAnsi="Times New Roman" w:cs="Times New Roman"/>
          <w:sz w:val="24"/>
          <w:szCs w:val="24"/>
        </w:rPr>
        <w:t xml:space="preserve"> -  плановый  объем  финансовых  ресурсов  за  счет всех источников</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финансирования  на  реализацию  мероприятий  муниципальной  подпрограммы  на соответствующий  отчетный  период, установленный муниципальной подпрограммой</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(тыс. руб.).</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эффективности реализации муниципальной подпрограммы производится по формуле:</w:t>
      </w:r>
    </w:p>
    <w:p w:rsidR="00890831" w:rsidRPr="0031654A" w:rsidRDefault="00890831" w:rsidP="00890831">
      <w:pPr>
        <w:pStyle w:val="ConsPlusNonformat"/>
        <w:rPr>
          <w:rFonts w:ascii="Times New Roman" w:hAnsi="Times New Roman" w:cs="Times New Roman"/>
          <w:sz w:val="24"/>
          <w:szCs w:val="24"/>
        </w:rPr>
      </w:pP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У</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эф    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   = ----------, где: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2</w:t>
      </w:r>
    </w:p>
    <w:p w:rsidR="00890831" w:rsidRPr="0031654A" w:rsidRDefault="00890831" w:rsidP="00890831">
      <w:pPr>
        <w:pStyle w:val="ConsPlusNonformat"/>
        <w:rPr>
          <w:rFonts w:ascii="Times New Roman" w:hAnsi="Times New Roman" w:cs="Times New Roman"/>
          <w:sz w:val="24"/>
          <w:szCs w:val="24"/>
        </w:rPr>
      </w:pP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   - оценка эффективности реализации муниципальной подпрограммы (%);</w:t>
      </w:r>
    </w:p>
    <w:p w:rsidR="00890831" w:rsidRDefault="00890831" w:rsidP="00890831">
      <w:pPr>
        <w:pStyle w:val="ConsPlusNonformat"/>
        <w:rPr>
          <w:rFonts w:ascii="Times New Roman" w:hAnsi="Times New Roman" w:cs="Times New Roman"/>
          <w:sz w:val="24"/>
          <w:szCs w:val="24"/>
        </w:rPr>
      </w:pPr>
      <w:r>
        <w:rPr>
          <w:rFonts w:ascii="Times New Roman" w:hAnsi="Times New Roman" w:cs="Times New Roman"/>
          <w:sz w:val="24"/>
          <w:szCs w:val="24"/>
        </w:rPr>
        <w:t xml:space="preserve">        П </w:t>
      </w:r>
      <w:r w:rsidRPr="00C32F3B">
        <w:rPr>
          <w:rFonts w:ascii="Times New Roman" w:hAnsi="Times New Roman" w:cs="Times New Roman"/>
        </w:rPr>
        <w:t>эф</w:t>
      </w:r>
      <w:r w:rsidRPr="0031654A">
        <w:rPr>
          <w:rFonts w:ascii="Times New Roman" w:hAnsi="Times New Roman" w:cs="Times New Roman"/>
          <w:sz w:val="24"/>
          <w:szCs w:val="24"/>
        </w:rPr>
        <w:t xml:space="preserve"> -   степень   достижения   показателей  эфф</w:t>
      </w:r>
      <w:r>
        <w:rPr>
          <w:rFonts w:ascii="Times New Roman" w:hAnsi="Times New Roman" w:cs="Times New Roman"/>
          <w:sz w:val="24"/>
          <w:szCs w:val="24"/>
        </w:rPr>
        <w:t xml:space="preserve">ективности  реализации </w:t>
      </w:r>
      <w:r w:rsidRPr="0031654A">
        <w:rPr>
          <w:rFonts w:ascii="Times New Roman" w:hAnsi="Times New Roman" w:cs="Times New Roman"/>
          <w:sz w:val="24"/>
          <w:szCs w:val="24"/>
        </w:rPr>
        <w:t xml:space="preserve">муниципальной </w:t>
      </w:r>
      <w:r>
        <w:rPr>
          <w:rFonts w:ascii="Times New Roman" w:hAnsi="Times New Roman" w:cs="Times New Roman"/>
          <w:sz w:val="24"/>
          <w:szCs w:val="24"/>
        </w:rPr>
        <w:t xml:space="preserve">         </w:t>
      </w:r>
    </w:p>
    <w:p w:rsidR="00890831" w:rsidRPr="0031654A" w:rsidRDefault="00890831" w:rsidP="0089083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31654A">
        <w:rPr>
          <w:rFonts w:ascii="Times New Roman" w:hAnsi="Times New Roman" w:cs="Times New Roman"/>
          <w:sz w:val="24"/>
          <w:szCs w:val="24"/>
        </w:rPr>
        <w:t>подпрограммы (%);</w:t>
      </w:r>
    </w:p>
    <w:p w:rsidR="00890831" w:rsidRPr="0031654A" w:rsidRDefault="00890831" w:rsidP="00890831">
      <w:pPr>
        <w:pStyle w:val="ConsPlusNonformat"/>
        <w:rPr>
          <w:rFonts w:ascii="Times New Roman" w:hAnsi="Times New Roman" w:cs="Times New Roman"/>
          <w:sz w:val="24"/>
          <w:szCs w:val="24"/>
        </w:rPr>
      </w:pPr>
    </w:p>
    <w:p w:rsidR="00890831" w:rsidRPr="0031654A" w:rsidRDefault="00890831" w:rsidP="00890831">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У</w:t>
      </w:r>
      <w:r w:rsidRPr="00C32F3B">
        <w:rPr>
          <w:rFonts w:ascii="Times New Roman" w:hAnsi="Times New Roman" w:cs="Times New Roman"/>
        </w:rPr>
        <w:t>ф</w:t>
      </w:r>
      <w:r w:rsidRPr="0031654A">
        <w:rPr>
          <w:rFonts w:ascii="Times New Roman" w:hAnsi="Times New Roman" w:cs="Times New Roman"/>
          <w:sz w:val="24"/>
          <w:szCs w:val="24"/>
        </w:rPr>
        <w:t xml:space="preserve"> - уровень финансирования муниципальной подпрограммы в целом (%).</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В целях оценки эффективности реализации муниципальной подпрограммы устанавливаются следующие критерии:</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если </w:t>
      </w:r>
      <w:r w:rsidRPr="0031654A">
        <w:rPr>
          <w:rFonts w:ascii="Times New Roman" w:hAnsi="Times New Roman" w:cs="Times New Roman"/>
          <w:sz w:val="24"/>
          <w:szCs w:val="24"/>
        </w:rPr>
        <w:t>значение Э равно  80% и вы</w:t>
      </w:r>
      <w:r>
        <w:rPr>
          <w:rFonts w:ascii="Times New Roman" w:hAnsi="Times New Roman" w:cs="Times New Roman"/>
          <w:sz w:val="24"/>
          <w:szCs w:val="24"/>
        </w:rPr>
        <w:t xml:space="preserve">ше, то уровень эффективности реализации </w:t>
      </w:r>
      <w:r w:rsidRPr="0031654A">
        <w:rPr>
          <w:rFonts w:ascii="Times New Roman" w:hAnsi="Times New Roman" w:cs="Times New Roman"/>
          <w:sz w:val="24"/>
          <w:szCs w:val="24"/>
        </w:rPr>
        <w:t>муниципальной подпрограммы оценивается как высокий;</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если  значение  Э от 60 до 80%,  то у</w:t>
      </w:r>
      <w:r>
        <w:rPr>
          <w:rFonts w:ascii="Times New Roman" w:hAnsi="Times New Roman" w:cs="Times New Roman"/>
          <w:sz w:val="24"/>
          <w:szCs w:val="24"/>
        </w:rPr>
        <w:t xml:space="preserve">ровень эффективности реализации </w:t>
      </w:r>
      <w:r w:rsidRPr="0031654A">
        <w:rPr>
          <w:rFonts w:ascii="Times New Roman" w:hAnsi="Times New Roman" w:cs="Times New Roman"/>
          <w:sz w:val="24"/>
          <w:szCs w:val="24"/>
        </w:rPr>
        <w:t>муниципальной подпрограммы оценивается как удовлетворительный;</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если  значение  Э</w:t>
      </w:r>
      <w:r w:rsidRPr="0031654A">
        <w:rPr>
          <w:rFonts w:ascii="Times New Roman" w:hAnsi="Times New Roman" w:cs="Times New Roman"/>
          <w:sz w:val="24"/>
          <w:szCs w:val="24"/>
        </w:rPr>
        <w:t xml:space="preserve"> ниже  60%,  то  уро</w:t>
      </w:r>
      <w:r>
        <w:rPr>
          <w:rFonts w:ascii="Times New Roman" w:hAnsi="Times New Roman" w:cs="Times New Roman"/>
          <w:sz w:val="24"/>
          <w:szCs w:val="24"/>
        </w:rPr>
        <w:t xml:space="preserve">вень  эффективности  реализации </w:t>
      </w:r>
      <w:r w:rsidRPr="0031654A">
        <w:rPr>
          <w:rFonts w:ascii="Times New Roman" w:hAnsi="Times New Roman" w:cs="Times New Roman"/>
          <w:sz w:val="24"/>
          <w:szCs w:val="24"/>
        </w:rPr>
        <w:t>муниципальной подпрограммы оценивается как неудовлетворительный.</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890831" w:rsidRPr="00DB49C9"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Ответственные  исполнители  муниципальной  подпрограммы  ежеквартально  в  срок  до  10  числа  месяца, следующего  за  отчетным  и  ежегодно в срок до 1 марта года, следующего за отчетным,  предоставляют отчет о ходе реализации и оценке эффективности реализации муниципальной подпрограммы, согласованный с заместителем главы администрации муниципального образования</w:t>
      </w:r>
      <w:r>
        <w:rPr>
          <w:rFonts w:ascii="Times New Roman" w:hAnsi="Times New Roman" w:cs="Times New Roman"/>
          <w:sz w:val="24"/>
          <w:szCs w:val="24"/>
        </w:rPr>
        <w:t>.</w:t>
      </w:r>
      <w:r w:rsidRPr="0031654A">
        <w:rPr>
          <w:rFonts w:ascii="Times New Roman" w:hAnsi="Times New Roman" w:cs="Times New Roman"/>
          <w:sz w:val="24"/>
          <w:szCs w:val="24"/>
        </w:rPr>
        <w:t xml:space="preserve">  </w:t>
      </w:r>
    </w:p>
    <w:p w:rsidR="00890831" w:rsidRPr="0031654A" w:rsidRDefault="00890831" w:rsidP="00890831">
      <w:pPr>
        <w:pStyle w:val="ConsPlusNonformat"/>
        <w:jc w:val="both"/>
        <w:rPr>
          <w:rFonts w:ascii="Times New Roman" w:hAnsi="Times New Roman" w:cs="Times New Roman"/>
          <w:sz w:val="24"/>
          <w:szCs w:val="24"/>
        </w:rPr>
      </w:pPr>
    </w:p>
    <w:p w:rsidR="00890831" w:rsidRPr="0031654A" w:rsidRDefault="00890831" w:rsidP="00890831">
      <w:pPr>
        <w:pStyle w:val="ConsPlusNonformat"/>
        <w:jc w:val="both"/>
        <w:rPr>
          <w:rFonts w:ascii="Times New Roman" w:hAnsi="Times New Roman" w:cs="Times New Roman"/>
          <w:sz w:val="24"/>
          <w:szCs w:val="24"/>
        </w:rPr>
      </w:pPr>
    </w:p>
    <w:p w:rsidR="00890831" w:rsidRPr="000D55B6" w:rsidRDefault="00890831" w:rsidP="00890831">
      <w:pPr>
        <w:pStyle w:val="ConsPlusNonformat"/>
        <w:jc w:val="both"/>
        <w:rPr>
          <w:rFonts w:ascii="Times New Roman" w:hAnsi="Times New Roman" w:cs="Times New Roman"/>
          <w:sz w:val="24"/>
          <w:szCs w:val="24"/>
        </w:rPr>
      </w:pPr>
    </w:p>
    <w:p w:rsidR="00890831" w:rsidRPr="0031654A" w:rsidRDefault="00890831" w:rsidP="00890831">
      <w:pPr>
        <w:pStyle w:val="ConsPlusNonformat"/>
        <w:jc w:val="both"/>
        <w:rPr>
          <w:rFonts w:ascii="Times New Roman" w:hAnsi="Times New Roman" w:cs="Times New Roman"/>
          <w:sz w:val="24"/>
          <w:szCs w:val="24"/>
        </w:rPr>
      </w:pPr>
    </w:p>
    <w:p w:rsidR="00890831" w:rsidRPr="0031654A" w:rsidRDefault="00890831" w:rsidP="00890831">
      <w:pPr>
        <w:pStyle w:val="ConsPlusNonformat"/>
        <w:jc w:val="both"/>
        <w:rPr>
          <w:rFonts w:ascii="Times New Roman" w:hAnsi="Times New Roman" w:cs="Times New Roman"/>
          <w:sz w:val="24"/>
          <w:szCs w:val="24"/>
        </w:rPr>
      </w:pPr>
    </w:p>
    <w:p w:rsidR="00890831" w:rsidRPr="0031654A" w:rsidRDefault="00890831" w:rsidP="00890831">
      <w:pPr>
        <w:pStyle w:val="ConsPlusNonformat"/>
        <w:jc w:val="both"/>
        <w:rPr>
          <w:rFonts w:ascii="Times New Roman" w:hAnsi="Times New Roman" w:cs="Times New Roman"/>
          <w:sz w:val="24"/>
          <w:szCs w:val="24"/>
        </w:rPr>
      </w:pPr>
    </w:p>
    <w:p w:rsidR="00890831" w:rsidRPr="0031654A" w:rsidRDefault="00890831" w:rsidP="00890831">
      <w:pPr>
        <w:jc w:val="both"/>
        <w:sectPr w:rsidR="00890831" w:rsidRPr="0031654A" w:rsidSect="00890831">
          <w:pgSz w:w="11906" w:h="16838" w:code="9"/>
          <w:pgMar w:top="1134" w:right="851" w:bottom="624" w:left="1418" w:header="720" w:footer="720" w:gutter="0"/>
          <w:pgNumType w:start="1"/>
          <w:cols w:space="720"/>
          <w:titlePg/>
        </w:sectPr>
      </w:pPr>
    </w:p>
    <w:p w:rsidR="00890831" w:rsidRPr="000D55B6"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Приложение №</w:t>
      </w:r>
      <w:r w:rsidRPr="000D55B6">
        <w:rPr>
          <w:rFonts w:ascii="Times New Roman" w:hAnsi="Times New Roman" w:cs="Times New Roman"/>
          <w:sz w:val="24"/>
          <w:szCs w:val="24"/>
        </w:rPr>
        <w:t>1</w:t>
      </w: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к муниципальной подпрограмме</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«Энергосбережение и повышение энергетической эффективности</w:t>
      </w:r>
      <w:r w:rsidR="00151504">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19"/>
        <w:gridCol w:w="7140"/>
        <w:gridCol w:w="1309"/>
        <w:gridCol w:w="1309"/>
        <w:gridCol w:w="1428"/>
        <w:gridCol w:w="1428"/>
        <w:gridCol w:w="1428"/>
        <w:gridCol w:w="9"/>
      </w:tblGrid>
      <w:tr w:rsidR="00890831" w:rsidRPr="0031654A" w:rsidTr="00744630">
        <w:trPr>
          <w:trHeight w:val="301"/>
        </w:trPr>
        <w:tc>
          <w:tcPr>
            <w:tcW w:w="922" w:type="dxa"/>
            <w:vMerge w:val="restart"/>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№п/п</w:t>
            </w:r>
          </w:p>
        </w:tc>
        <w:tc>
          <w:tcPr>
            <w:tcW w:w="7159" w:type="dxa"/>
            <w:gridSpan w:val="2"/>
            <w:vMerge w:val="restart"/>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Наименование программы, подпрограммы, отдельного  мероприятия, наименование показателей </w:t>
            </w:r>
          </w:p>
        </w:tc>
        <w:tc>
          <w:tcPr>
            <w:tcW w:w="1309" w:type="dxa"/>
            <w:vMerge w:val="restart"/>
            <w:tcBorders>
              <w:top w:val="single" w:sz="4" w:space="0" w:color="auto"/>
            </w:tcBorders>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Единица измерения </w:t>
            </w:r>
          </w:p>
        </w:tc>
        <w:tc>
          <w:tcPr>
            <w:tcW w:w="5602" w:type="dxa"/>
            <w:gridSpan w:val="5"/>
            <w:tcBorders>
              <w:top w:val="single" w:sz="4" w:space="0" w:color="auto"/>
              <w:bottom w:val="single" w:sz="4" w:space="0" w:color="auto"/>
              <w:right w:val="single" w:sz="4" w:space="0" w:color="auto"/>
            </w:tcBorders>
          </w:tcPr>
          <w:p w:rsidR="00890831" w:rsidRPr="0031654A" w:rsidRDefault="00890831" w:rsidP="00890831">
            <w:pPr>
              <w:jc w:val="center"/>
            </w:pPr>
            <w:r w:rsidRPr="0031654A">
              <w:t>Значение показателя эффективности</w:t>
            </w:r>
          </w:p>
        </w:tc>
      </w:tr>
      <w:tr w:rsidR="0082062C" w:rsidRPr="0031654A" w:rsidTr="00744630">
        <w:trPr>
          <w:trHeight w:val="975"/>
        </w:trPr>
        <w:tc>
          <w:tcPr>
            <w:tcW w:w="922" w:type="dxa"/>
            <w:vMerge/>
          </w:tcPr>
          <w:p w:rsidR="0082062C" w:rsidRPr="003E5431" w:rsidRDefault="0082062C" w:rsidP="00890831">
            <w:pPr>
              <w:pStyle w:val="ConsPlusNormal"/>
              <w:ind w:firstLine="0"/>
              <w:jc w:val="center"/>
              <w:rPr>
                <w:rFonts w:ascii="Times New Roman" w:hAnsi="Times New Roman" w:cs="Times New Roman"/>
                <w:sz w:val="24"/>
                <w:szCs w:val="24"/>
              </w:rPr>
            </w:pPr>
          </w:p>
        </w:tc>
        <w:tc>
          <w:tcPr>
            <w:tcW w:w="7159" w:type="dxa"/>
            <w:gridSpan w:val="2"/>
            <w:vMerge/>
          </w:tcPr>
          <w:p w:rsidR="0082062C" w:rsidRPr="003E5431" w:rsidRDefault="0082062C" w:rsidP="00890831">
            <w:pPr>
              <w:pStyle w:val="ConsPlusNormal"/>
              <w:ind w:firstLine="0"/>
              <w:jc w:val="center"/>
              <w:rPr>
                <w:rFonts w:ascii="Times New Roman" w:hAnsi="Times New Roman" w:cs="Times New Roman"/>
                <w:sz w:val="24"/>
                <w:szCs w:val="24"/>
              </w:rPr>
            </w:pPr>
          </w:p>
        </w:tc>
        <w:tc>
          <w:tcPr>
            <w:tcW w:w="1309" w:type="dxa"/>
            <w:vMerge/>
          </w:tcPr>
          <w:p w:rsidR="0082062C" w:rsidRPr="003E5431" w:rsidRDefault="0082062C" w:rsidP="00890831">
            <w:pPr>
              <w:pStyle w:val="ConsPlusNormal"/>
              <w:ind w:firstLine="0"/>
              <w:jc w:val="center"/>
              <w:rPr>
                <w:rFonts w:ascii="Times New Roman" w:hAnsi="Times New Roman" w:cs="Times New Roman"/>
                <w:sz w:val="24"/>
                <w:szCs w:val="24"/>
              </w:rPr>
            </w:pPr>
          </w:p>
        </w:tc>
        <w:tc>
          <w:tcPr>
            <w:tcW w:w="1309" w:type="dxa"/>
          </w:tcPr>
          <w:p w:rsidR="0082062C" w:rsidRPr="003E5431" w:rsidRDefault="0082062C"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2017</w:t>
            </w:r>
            <w:r w:rsidRPr="003E5431">
              <w:rPr>
                <w:rFonts w:ascii="Times New Roman" w:hAnsi="Times New Roman" w:cs="Times New Roman"/>
                <w:sz w:val="24"/>
                <w:szCs w:val="24"/>
              </w:rPr>
              <w:t xml:space="preserve"> год</w:t>
            </w:r>
          </w:p>
        </w:tc>
        <w:tc>
          <w:tcPr>
            <w:tcW w:w="1428" w:type="dxa"/>
          </w:tcPr>
          <w:p w:rsidR="0082062C" w:rsidRPr="003E5431" w:rsidRDefault="0082062C"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r w:rsidRPr="003E5431">
              <w:rPr>
                <w:rFonts w:ascii="Times New Roman" w:hAnsi="Times New Roman" w:cs="Times New Roman"/>
                <w:sz w:val="24"/>
                <w:szCs w:val="24"/>
              </w:rPr>
              <w:t xml:space="preserve"> год</w:t>
            </w:r>
          </w:p>
        </w:tc>
        <w:tc>
          <w:tcPr>
            <w:tcW w:w="1428" w:type="dxa"/>
          </w:tcPr>
          <w:p w:rsidR="0082062C" w:rsidRPr="003E5431" w:rsidRDefault="0082062C"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r w:rsidRPr="003E5431">
              <w:rPr>
                <w:rFonts w:ascii="Times New Roman" w:hAnsi="Times New Roman" w:cs="Times New Roman"/>
                <w:sz w:val="24"/>
                <w:szCs w:val="24"/>
              </w:rPr>
              <w:t xml:space="preserve"> год</w:t>
            </w:r>
          </w:p>
        </w:tc>
        <w:tc>
          <w:tcPr>
            <w:tcW w:w="1437" w:type="dxa"/>
            <w:gridSpan w:val="2"/>
          </w:tcPr>
          <w:p w:rsidR="0082062C" w:rsidRPr="003E5431" w:rsidRDefault="0082062C"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r w:rsidRPr="003E5431">
              <w:rPr>
                <w:rFonts w:ascii="Times New Roman" w:hAnsi="Times New Roman" w:cs="Times New Roman"/>
                <w:sz w:val="24"/>
                <w:szCs w:val="24"/>
              </w:rPr>
              <w:t xml:space="preserve"> год</w:t>
            </w:r>
          </w:p>
        </w:tc>
      </w:tr>
      <w:tr w:rsidR="0082062C" w:rsidRPr="0031654A" w:rsidTr="00744630">
        <w:trPr>
          <w:trHeight w:val="756"/>
        </w:trPr>
        <w:tc>
          <w:tcPr>
            <w:tcW w:w="922" w:type="dxa"/>
            <w:tcBorders>
              <w:bottom w:val="single" w:sz="4" w:space="0" w:color="auto"/>
            </w:tcBorders>
          </w:tcPr>
          <w:p w:rsidR="0082062C" w:rsidRPr="003E5431" w:rsidRDefault="0082062C" w:rsidP="00890831">
            <w:pPr>
              <w:pStyle w:val="ConsPlusNormal"/>
              <w:ind w:firstLine="0"/>
              <w:jc w:val="center"/>
              <w:rPr>
                <w:rFonts w:ascii="Times New Roman" w:hAnsi="Times New Roman" w:cs="Times New Roman"/>
                <w:b/>
                <w:sz w:val="24"/>
                <w:szCs w:val="24"/>
              </w:rPr>
            </w:pPr>
          </w:p>
        </w:tc>
        <w:tc>
          <w:tcPr>
            <w:tcW w:w="7159" w:type="dxa"/>
            <w:gridSpan w:val="2"/>
            <w:tcBorders>
              <w:bottom w:val="single" w:sz="4" w:space="0" w:color="auto"/>
            </w:tcBorders>
          </w:tcPr>
          <w:p w:rsidR="0082062C" w:rsidRPr="003E5431" w:rsidRDefault="0082062C" w:rsidP="00AA37BB">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Муниципальная подпрограмма «Энергосбережение и повышение энергетической эффективности</w:t>
            </w:r>
            <w:r>
              <w:rPr>
                <w:rFonts w:ascii="Times New Roman" w:hAnsi="Times New Roman" w:cs="Times New Roman"/>
                <w:b/>
                <w:sz w:val="24"/>
                <w:szCs w:val="24"/>
              </w:rPr>
              <w:t>»</w:t>
            </w:r>
            <w:r w:rsidRPr="003E5431">
              <w:rPr>
                <w:rFonts w:ascii="Times New Roman" w:hAnsi="Times New Roman" w:cs="Times New Roman"/>
                <w:b/>
                <w:sz w:val="24"/>
                <w:szCs w:val="24"/>
              </w:rPr>
              <w:t xml:space="preserve"> </w:t>
            </w:r>
            <w:r w:rsidR="00FA6029">
              <w:rPr>
                <w:rFonts w:ascii="Times New Roman" w:hAnsi="Times New Roman" w:cs="Times New Roman"/>
                <w:b/>
                <w:sz w:val="24"/>
                <w:szCs w:val="24"/>
              </w:rPr>
              <w:t>на 2017-2020 годы</w:t>
            </w:r>
          </w:p>
        </w:tc>
        <w:tc>
          <w:tcPr>
            <w:tcW w:w="1309" w:type="dxa"/>
            <w:tcBorders>
              <w:bottom w:val="single" w:sz="4" w:space="0" w:color="auto"/>
            </w:tcBorders>
          </w:tcPr>
          <w:p w:rsidR="0082062C" w:rsidRPr="003E5431" w:rsidRDefault="0082062C" w:rsidP="00890831">
            <w:pPr>
              <w:pStyle w:val="ConsPlusNormal"/>
              <w:ind w:firstLine="0"/>
              <w:jc w:val="center"/>
              <w:rPr>
                <w:rFonts w:ascii="Times New Roman" w:hAnsi="Times New Roman" w:cs="Times New Roman"/>
                <w:b/>
                <w:sz w:val="24"/>
                <w:szCs w:val="24"/>
              </w:rPr>
            </w:pPr>
          </w:p>
        </w:tc>
        <w:tc>
          <w:tcPr>
            <w:tcW w:w="1309" w:type="dxa"/>
            <w:tcBorders>
              <w:bottom w:val="single" w:sz="4" w:space="0" w:color="auto"/>
            </w:tcBorders>
          </w:tcPr>
          <w:p w:rsidR="0082062C" w:rsidRPr="003E5431" w:rsidRDefault="0082062C"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2062C" w:rsidRPr="003E5431" w:rsidRDefault="0082062C"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82062C" w:rsidRPr="003E5431" w:rsidRDefault="0082062C" w:rsidP="00890831">
            <w:pPr>
              <w:pStyle w:val="ConsPlusNormal"/>
              <w:ind w:firstLine="0"/>
              <w:jc w:val="center"/>
              <w:rPr>
                <w:rFonts w:ascii="Times New Roman" w:hAnsi="Times New Roman" w:cs="Times New Roman"/>
                <w:b/>
                <w:sz w:val="24"/>
                <w:szCs w:val="24"/>
              </w:rPr>
            </w:pPr>
          </w:p>
        </w:tc>
        <w:tc>
          <w:tcPr>
            <w:tcW w:w="1437" w:type="dxa"/>
            <w:gridSpan w:val="2"/>
            <w:tcBorders>
              <w:bottom w:val="single" w:sz="4" w:space="0" w:color="auto"/>
            </w:tcBorders>
          </w:tcPr>
          <w:p w:rsidR="0082062C" w:rsidRPr="003E5431" w:rsidRDefault="0082062C" w:rsidP="00890831">
            <w:pPr>
              <w:pStyle w:val="ConsPlusNormal"/>
              <w:ind w:firstLine="0"/>
              <w:jc w:val="center"/>
              <w:rPr>
                <w:rFonts w:ascii="Times New Roman" w:hAnsi="Times New Roman" w:cs="Times New Roman"/>
                <w:b/>
                <w:sz w:val="24"/>
                <w:szCs w:val="24"/>
              </w:rPr>
            </w:pPr>
          </w:p>
        </w:tc>
      </w:tr>
      <w:tr w:rsidR="00ED6F76" w:rsidRPr="0031654A" w:rsidTr="00E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Pr>
        <w:tc>
          <w:tcPr>
            <w:tcW w:w="941" w:type="dxa"/>
            <w:gridSpan w:val="2"/>
          </w:tcPr>
          <w:p w:rsidR="00ED6F76" w:rsidRPr="0031654A" w:rsidRDefault="00ED6F76" w:rsidP="00155F69">
            <w:pPr>
              <w:pStyle w:val="ConsPlusNormal"/>
              <w:widowControl/>
              <w:ind w:firstLine="0"/>
              <w:jc w:val="center"/>
              <w:outlineLvl w:val="1"/>
              <w:rPr>
                <w:rFonts w:ascii="Times New Roman" w:hAnsi="Times New Roman" w:cs="Times New Roman"/>
                <w:sz w:val="24"/>
                <w:szCs w:val="24"/>
              </w:rPr>
            </w:pPr>
          </w:p>
        </w:tc>
        <w:tc>
          <w:tcPr>
            <w:tcW w:w="14042" w:type="dxa"/>
            <w:gridSpan w:val="6"/>
          </w:tcPr>
          <w:p w:rsidR="00ED6F76" w:rsidRPr="0031654A" w:rsidRDefault="00ED6F76"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 xml:space="preserve">Повышение эффективности использования энергоресурсов в жилищном фонде поселения </w:t>
            </w: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7140" w:type="dxa"/>
          </w:tcPr>
          <w:p w:rsidR="0082062C" w:rsidRPr="0031654A" w:rsidRDefault="0082062C" w:rsidP="00155F69">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Уменьшение удельной  величины  расхода электрической энергии,</w:t>
            </w:r>
            <w:r>
              <w:rPr>
                <w:rFonts w:ascii="Times New Roman" w:hAnsi="Times New Roman" w:cs="Times New Roman"/>
                <w:sz w:val="24"/>
                <w:szCs w:val="24"/>
              </w:rPr>
              <w:t xml:space="preserve"> потребляемой в многоквартирных </w:t>
            </w:r>
            <w:r w:rsidRPr="0031654A">
              <w:rPr>
                <w:rFonts w:ascii="Times New Roman" w:hAnsi="Times New Roman" w:cs="Times New Roman"/>
                <w:sz w:val="24"/>
                <w:szCs w:val="24"/>
              </w:rPr>
              <w:t>домах поселения в  расчете  на 1 кв.метр  общей  площади/ на 1 чел.(в % к предыдущему году)</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1428" w:type="dxa"/>
          </w:tcPr>
          <w:p w:rsidR="0082062C" w:rsidRPr="0031654A" w:rsidRDefault="0082062C" w:rsidP="00ED6F7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1428" w:type="dxa"/>
          </w:tcPr>
          <w:p w:rsidR="0082062C" w:rsidRPr="0031654A" w:rsidRDefault="0082062C" w:rsidP="00ED6F76">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2.</w:t>
            </w:r>
          </w:p>
        </w:tc>
        <w:tc>
          <w:tcPr>
            <w:tcW w:w="7140" w:type="dxa"/>
          </w:tcPr>
          <w:p w:rsidR="0082062C" w:rsidRPr="0031654A" w:rsidRDefault="0082062C" w:rsidP="00155F69">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Уменьшение удельной  величины  расхода тепловой энергии,</w:t>
            </w:r>
            <w:r>
              <w:rPr>
                <w:rFonts w:ascii="Times New Roman" w:hAnsi="Times New Roman" w:cs="Times New Roman"/>
                <w:sz w:val="24"/>
                <w:szCs w:val="24"/>
              </w:rPr>
              <w:t xml:space="preserve"> потребляемой в многоквартирных </w:t>
            </w:r>
            <w:r w:rsidRPr="0031654A">
              <w:rPr>
                <w:rFonts w:ascii="Times New Roman" w:hAnsi="Times New Roman" w:cs="Times New Roman"/>
                <w:sz w:val="24"/>
                <w:szCs w:val="24"/>
              </w:rPr>
              <w:t>домах поселения в  расчете  на 1 кв.метр общей площади (в % к предыдущему году)</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1428" w:type="dxa"/>
          </w:tcPr>
          <w:p w:rsidR="0082062C" w:rsidRPr="0031654A" w:rsidRDefault="0082062C" w:rsidP="00ED6F76">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3.</w:t>
            </w:r>
          </w:p>
        </w:tc>
        <w:tc>
          <w:tcPr>
            <w:tcW w:w="7140" w:type="dxa"/>
          </w:tcPr>
          <w:p w:rsidR="0082062C" w:rsidRPr="0031654A" w:rsidRDefault="0082062C" w:rsidP="00155F69">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Уменьшение удельной  величины  расхода  холодной воды, потребляемой в м</w:t>
            </w:r>
            <w:r>
              <w:rPr>
                <w:rFonts w:ascii="Times New Roman" w:hAnsi="Times New Roman" w:cs="Times New Roman"/>
                <w:sz w:val="24"/>
                <w:szCs w:val="24"/>
              </w:rPr>
              <w:t xml:space="preserve">ногоквартирных домах поселения </w:t>
            </w:r>
            <w:r w:rsidRPr="0031654A">
              <w:rPr>
                <w:rFonts w:ascii="Times New Roman" w:hAnsi="Times New Roman" w:cs="Times New Roman"/>
                <w:sz w:val="24"/>
                <w:szCs w:val="24"/>
              </w:rPr>
              <w:t>в  расчете  на 1 кв.метр  общей  площади/ на 1 чел.(в % к предыдущему году)</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1428" w:type="dxa"/>
          </w:tcPr>
          <w:p w:rsidR="0082062C" w:rsidRPr="0031654A" w:rsidRDefault="0082062C" w:rsidP="00ED6F76">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4.</w:t>
            </w:r>
          </w:p>
        </w:tc>
        <w:tc>
          <w:tcPr>
            <w:tcW w:w="7140" w:type="dxa"/>
          </w:tcPr>
          <w:p w:rsidR="0082062C" w:rsidRPr="0031654A" w:rsidRDefault="0082062C" w:rsidP="00155F69">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 xml:space="preserve">Уменьшение удельной  величины  расхода горячей воды, потребляемой в многоквартирных </w:t>
            </w:r>
            <w:r>
              <w:rPr>
                <w:rFonts w:ascii="Times New Roman" w:hAnsi="Times New Roman" w:cs="Times New Roman"/>
                <w:sz w:val="24"/>
                <w:szCs w:val="24"/>
              </w:rPr>
              <w:t xml:space="preserve">домах поселения </w:t>
            </w:r>
            <w:r w:rsidRPr="0031654A">
              <w:rPr>
                <w:rFonts w:ascii="Times New Roman" w:hAnsi="Times New Roman" w:cs="Times New Roman"/>
                <w:sz w:val="24"/>
                <w:szCs w:val="24"/>
              </w:rPr>
              <w:t>в  расчете  на  1 кв.метр  общей  площади/ на 1 чел.(в % к предыдущему году)</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1428" w:type="dxa"/>
          </w:tcPr>
          <w:p w:rsidR="0082062C" w:rsidRPr="0031654A" w:rsidRDefault="0082062C" w:rsidP="00ED6F76">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5.</w:t>
            </w:r>
          </w:p>
        </w:tc>
        <w:tc>
          <w:tcPr>
            <w:tcW w:w="7140" w:type="dxa"/>
          </w:tcPr>
          <w:p w:rsidR="0082062C" w:rsidRPr="0031654A" w:rsidRDefault="0082062C" w:rsidP="00155F69">
            <w:r w:rsidRPr="0031654A">
              <w:t>Доля  объемов  электрической  энергии,    потребляемой  в  многоквартирных  домах  поселения,  расчеты  за  которую  осуществляются  с  использованием  коллективных (общедомовых)  приборов  учета,  в  общем  о</w:t>
            </w:r>
            <w:r>
              <w:t>бъеме  потребляемых  ресурсов (</w:t>
            </w:r>
            <w:r w:rsidRPr="0031654A">
              <w:t>в %)</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31654A" w:rsidRDefault="0082062C" w:rsidP="00ED6F7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31654A" w:rsidRDefault="0082062C" w:rsidP="0082062C">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6.</w:t>
            </w:r>
          </w:p>
        </w:tc>
        <w:tc>
          <w:tcPr>
            <w:tcW w:w="7140" w:type="dxa"/>
          </w:tcPr>
          <w:p w:rsidR="0082062C" w:rsidRPr="0031654A" w:rsidRDefault="0082062C" w:rsidP="00155F69">
            <w:r w:rsidRPr="0031654A">
              <w:t xml:space="preserve">Доля  объемов  тепловой  энергии,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w:t>
            </w:r>
            <w:r w:rsidRPr="0031654A">
              <w:lastRenderedPageBreak/>
              <w:t>ресурсов (в %)</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8825DC" w:rsidRDefault="0082062C" w:rsidP="0082062C">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r>
      <w:tr w:rsidR="0082062C" w:rsidRPr="008825DC"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lastRenderedPageBreak/>
              <w:t>7.</w:t>
            </w:r>
          </w:p>
        </w:tc>
        <w:tc>
          <w:tcPr>
            <w:tcW w:w="7140" w:type="dxa"/>
          </w:tcPr>
          <w:p w:rsidR="0082062C" w:rsidRPr="0031654A" w:rsidRDefault="0082062C" w:rsidP="00155F69">
            <w:r w:rsidRPr="0031654A">
              <w:t>Доля  объемов холодной воды,   потребляемой  в  многоквартирных  домах  поселения,  расчеты  за  которую  осуществляются  с  использованием  коллективных (общедомовых)  приборов  учета,  в  общем  объеме  потребляемых  ресурсов (в %)</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8825DC" w:rsidRDefault="0082062C" w:rsidP="0082062C">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8.</w:t>
            </w:r>
          </w:p>
        </w:tc>
        <w:tc>
          <w:tcPr>
            <w:tcW w:w="7140" w:type="dxa"/>
          </w:tcPr>
          <w:p w:rsidR="0082062C" w:rsidRPr="0031654A" w:rsidRDefault="0082062C" w:rsidP="00155F69">
            <w:r w:rsidRPr="0031654A">
              <w:t xml:space="preserve">Доля  жилых помещений в  многоквартирных  домах  поселения,  оснащенных индивидуальными  и  общими (для  коммунальных  квартир)  приборами  учета  </w:t>
            </w:r>
            <w:r w:rsidRPr="008825DC">
              <w:t>электрической  энергии</w:t>
            </w:r>
            <w:r w:rsidRPr="0031654A">
              <w:t>,  в  общем  количестве  квартир  в  многоквартирных домах (в%)</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8825DC" w:rsidRDefault="0082062C" w:rsidP="0082062C">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9.</w:t>
            </w:r>
          </w:p>
        </w:tc>
        <w:tc>
          <w:tcPr>
            <w:tcW w:w="7140" w:type="dxa"/>
          </w:tcPr>
          <w:p w:rsidR="0082062C" w:rsidRPr="0031654A" w:rsidRDefault="0082062C" w:rsidP="00155F69">
            <w:r w:rsidRPr="0031654A">
              <w:t>Доля  жилых помещений в  многоквартирных  домах  поселения,  оснащенных индивидуальными  и  общими (для  коммунальных  квартир)  приборами  учета холодной  воды,  в  общем  количестве  квартир  в  многоквартирных домах (в%)</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90</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90</w:t>
            </w:r>
          </w:p>
        </w:tc>
        <w:tc>
          <w:tcPr>
            <w:tcW w:w="1428" w:type="dxa"/>
          </w:tcPr>
          <w:p w:rsidR="0082062C" w:rsidRPr="0031654A" w:rsidRDefault="0082062C" w:rsidP="00ED6F76">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90</w:t>
            </w:r>
          </w:p>
        </w:tc>
        <w:tc>
          <w:tcPr>
            <w:tcW w:w="1428" w:type="dxa"/>
          </w:tcPr>
          <w:p w:rsidR="0082062C" w:rsidRPr="0031654A" w:rsidRDefault="0082062C" w:rsidP="0082062C">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Height w:val="515"/>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10.</w:t>
            </w:r>
          </w:p>
        </w:tc>
        <w:tc>
          <w:tcPr>
            <w:tcW w:w="7140" w:type="dxa"/>
          </w:tcPr>
          <w:p w:rsidR="0082062C" w:rsidRPr="0031654A" w:rsidRDefault="0082062C" w:rsidP="00155F69">
            <w:r w:rsidRPr="0031654A">
              <w:t>Доля  объема  тепловой  энергии,  расчеты  за  которую  осуществляются  с  использованием  приборов  учета  в  общем  объеме  тепловой  энергии,  потребляемой в    жилищном  фонде  поселения (в %)</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31654A" w:rsidRDefault="0082062C" w:rsidP="0082062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31654A" w:rsidRDefault="0082062C" w:rsidP="0082062C">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Height w:val="675"/>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11.</w:t>
            </w:r>
          </w:p>
        </w:tc>
        <w:tc>
          <w:tcPr>
            <w:tcW w:w="7140" w:type="dxa"/>
          </w:tcPr>
          <w:p w:rsidR="0082062C" w:rsidRPr="0031654A" w:rsidRDefault="0082062C" w:rsidP="00155F69">
            <w:r w:rsidRPr="0031654A">
              <w:t>Доля  объема  холодной  воды,  расчеты  за  которую  осуществляются  с  использованием  приборов  учета  в  общем  объеме  холодной  воды,  потребляемой в    жилищном  фонде  поселения (в %)</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31654A" w:rsidRDefault="0082062C" w:rsidP="0082062C">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Height w:val="1125"/>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12.</w:t>
            </w:r>
          </w:p>
        </w:tc>
        <w:tc>
          <w:tcPr>
            <w:tcW w:w="7140" w:type="dxa"/>
          </w:tcPr>
          <w:p w:rsidR="0082062C" w:rsidRPr="0031654A" w:rsidRDefault="0082062C" w:rsidP="00155F69">
            <w:r w:rsidRPr="0031654A">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в    жилищном  фонде поселения  (в %)</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82062C" w:rsidRPr="0031654A" w:rsidRDefault="0082062C" w:rsidP="0082062C">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100</w:t>
            </w:r>
          </w:p>
        </w:tc>
      </w:tr>
      <w:tr w:rsidR="0082062C" w:rsidRPr="0031654A" w:rsidTr="00E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Height w:val="690"/>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p>
        </w:tc>
        <w:tc>
          <w:tcPr>
            <w:tcW w:w="14042" w:type="dxa"/>
            <w:gridSpan w:val="6"/>
          </w:tcPr>
          <w:p w:rsidR="0082062C" w:rsidRDefault="0082062C" w:rsidP="0082062C">
            <w:pPr>
              <w:pStyle w:val="ConsPlusNormal"/>
              <w:widowControl/>
              <w:ind w:firstLine="0"/>
              <w:outlineLvl w:val="1"/>
              <w:rPr>
                <w:rFonts w:ascii="Times New Roman" w:hAnsi="Times New Roman" w:cs="Times New Roman"/>
                <w:sz w:val="24"/>
                <w:szCs w:val="24"/>
              </w:rPr>
            </w:pPr>
            <w:r w:rsidRPr="0031654A">
              <w:rPr>
                <w:rFonts w:ascii="Times New Roman" w:hAnsi="Times New Roman" w:cs="Times New Roman"/>
                <w:sz w:val="24"/>
                <w:szCs w:val="24"/>
              </w:rPr>
              <w:t>Повышение эффективности использования  энергоресурсов  в  системах  коммунальной инфраструктуры поселения</w:t>
            </w:r>
          </w:p>
          <w:p w:rsidR="0082062C" w:rsidRDefault="0082062C" w:rsidP="00155F69">
            <w:pPr>
              <w:pStyle w:val="ConsPlusNormal"/>
              <w:jc w:val="center"/>
              <w:outlineLvl w:val="1"/>
              <w:rPr>
                <w:rFonts w:ascii="Times New Roman" w:hAnsi="Times New Roman" w:cs="Times New Roman"/>
                <w:sz w:val="24"/>
                <w:szCs w:val="24"/>
              </w:rPr>
            </w:pP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13.</w:t>
            </w:r>
          </w:p>
        </w:tc>
        <w:tc>
          <w:tcPr>
            <w:tcW w:w="7140" w:type="dxa"/>
          </w:tcPr>
          <w:p w:rsidR="0082062C" w:rsidRPr="0031654A" w:rsidRDefault="0082062C" w:rsidP="00155F69">
            <w:r>
              <w:t>Снижение удельного расхода топлива на выработку тепловой энергии по котельной (в % к предыдущему году)</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0,1</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0,1</w:t>
            </w:r>
          </w:p>
        </w:tc>
        <w:tc>
          <w:tcPr>
            <w:tcW w:w="1428" w:type="dxa"/>
          </w:tcPr>
          <w:p w:rsidR="0082062C" w:rsidRPr="0031654A" w:rsidRDefault="0082062C" w:rsidP="0082062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428" w:type="dxa"/>
          </w:tcPr>
          <w:p w:rsidR="0082062C" w:rsidRPr="0031654A" w:rsidRDefault="0082062C" w:rsidP="0082062C">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14.</w:t>
            </w:r>
          </w:p>
        </w:tc>
        <w:tc>
          <w:tcPr>
            <w:tcW w:w="7140" w:type="dxa"/>
          </w:tcPr>
          <w:p w:rsidR="0082062C" w:rsidRPr="0031654A" w:rsidRDefault="0082062C" w:rsidP="00155F69">
            <w:r>
              <w:t>Снижение потерь тепловой энергии при ее передаче по тепловым сетям (в % к предыдущему году)</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0,5</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0,5</w:t>
            </w:r>
          </w:p>
        </w:tc>
        <w:tc>
          <w:tcPr>
            <w:tcW w:w="1428" w:type="dxa"/>
          </w:tcPr>
          <w:p w:rsidR="0082062C" w:rsidRPr="0031654A" w:rsidRDefault="0082062C" w:rsidP="0082062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428" w:type="dxa"/>
          </w:tcPr>
          <w:p w:rsidR="0082062C" w:rsidRPr="0031654A" w:rsidRDefault="0082062C" w:rsidP="0082062C">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Height w:val="600"/>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15.</w:t>
            </w:r>
          </w:p>
        </w:tc>
        <w:tc>
          <w:tcPr>
            <w:tcW w:w="7140" w:type="dxa"/>
          </w:tcPr>
          <w:p w:rsidR="0082062C" w:rsidRPr="0031654A" w:rsidRDefault="0082062C" w:rsidP="00155F69">
            <w:r>
              <w:t>Снижение фактического объема потерь воды при ее передаче по сетям водоснабжения (в % к предыдущему году)</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428" w:type="dxa"/>
          </w:tcPr>
          <w:p w:rsidR="0082062C" w:rsidRPr="0031654A" w:rsidRDefault="0082062C" w:rsidP="0082062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428" w:type="dxa"/>
          </w:tcPr>
          <w:p w:rsidR="0082062C" w:rsidRPr="0031654A" w:rsidRDefault="0082062C" w:rsidP="0082062C">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Height w:val="495"/>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16.</w:t>
            </w:r>
          </w:p>
        </w:tc>
        <w:tc>
          <w:tcPr>
            <w:tcW w:w="7140" w:type="dxa"/>
          </w:tcPr>
          <w:p w:rsidR="0082062C" w:rsidRDefault="0082062C" w:rsidP="00155F69">
            <w:r>
              <w:t>Снижение объемов электроэнергии, используемой при передаче (транспортировке) воды в сетях водоснабжения (в % к предыдущему году)</w:t>
            </w:r>
          </w:p>
          <w:p w:rsidR="0082062C" w:rsidRDefault="0082062C" w:rsidP="00155F69"/>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1428" w:type="dxa"/>
          </w:tcPr>
          <w:p w:rsidR="0082062C" w:rsidRPr="0031654A" w:rsidRDefault="0082062C" w:rsidP="0082062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c>
          <w:tcPr>
            <w:tcW w:w="1428" w:type="dxa"/>
          </w:tcPr>
          <w:p w:rsidR="0082062C" w:rsidRPr="0031654A" w:rsidRDefault="0082062C" w:rsidP="0082062C">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1,5</w:t>
            </w:r>
          </w:p>
        </w:tc>
      </w:tr>
      <w:tr w:rsidR="0082062C" w:rsidRPr="0031654A" w:rsidTr="0015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Height w:val="630"/>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p>
        </w:tc>
        <w:tc>
          <w:tcPr>
            <w:tcW w:w="14042" w:type="dxa"/>
            <w:gridSpan w:val="6"/>
          </w:tcPr>
          <w:p w:rsidR="0082062C" w:rsidRPr="00EC4FA6" w:rsidRDefault="0082062C" w:rsidP="0082062C">
            <w:pPr>
              <w:pStyle w:val="ConsPlusNormal"/>
              <w:widowControl/>
              <w:ind w:firstLine="0"/>
              <w:jc w:val="center"/>
              <w:outlineLvl w:val="1"/>
              <w:rPr>
                <w:rFonts w:ascii="Times New Roman" w:hAnsi="Times New Roman" w:cs="Times New Roman"/>
                <w:sz w:val="24"/>
                <w:szCs w:val="24"/>
              </w:rPr>
            </w:pPr>
            <w:r w:rsidRPr="00EC4FA6">
              <w:rPr>
                <w:rFonts w:ascii="Times New Roman" w:hAnsi="Times New Roman" w:cs="Times New Roman"/>
                <w:sz w:val="24"/>
                <w:szCs w:val="24"/>
              </w:rPr>
              <w:t xml:space="preserve">Обеспечение повышения эффективности использования энергоресурсов в бюджетной сфере </w:t>
            </w: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Height w:val="513"/>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17.</w:t>
            </w:r>
          </w:p>
        </w:tc>
        <w:tc>
          <w:tcPr>
            <w:tcW w:w="7140" w:type="dxa"/>
          </w:tcPr>
          <w:p w:rsidR="0082062C" w:rsidRPr="00EC4FA6" w:rsidRDefault="0082062C" w:rsidP="00155F69">
            <w:pPr>
              <w:pStyle w:val="ConsPlusNormal"/>
              <w:widowControl/>
              <w:ind w:firstLine="0"/>
              <w:jc w:val="both"/>
              <w:outlineLvl w:val="1"/>
              <w:rPr>
                <w:rFonts w:ascii="Times New Roman" w:hAnsi="Times New Roman" w:cs="Times New Roman"/>
                <w:sz w:val="24"/>
                <w:szCs w:val="24"/>
              </w:rPr>
            </w:pPr>
            <w:r w:rsidRPr="00EC4FA6">
              <w:rPr>
                <w:rFonts w:ascii="Times New Roman" w:hAnsi="Times New Roman" w:cs="Times New Roman"/>
                <w:sz w:val="24"/>
                <w:szCs w:val="24"/>
              </w:rPr>
              <w:t>Уменьшение удельного расхода тепловой энергии му</w:t>
            </w:r>
            <w:r>
              <w:rPr>
                <w:rFonts w:ascii="Times New Roman" w:hAnsi="Times New Roman" w:cs="Times New Roman"/>
                <w:sz w:val="24"/>
                <w:szCs w:val="24"/>
              </w:rPr>
              <w:t>ниципальными учреждениями</w:t>
            </w:r>
            <w:r w:rsidRPr="00EC4FA6">
              <w:rPr>
                <w:rFonts w:ascii="Times New Roman" w:hAnsi="Times New Roman" w:cs="Times New Roman"/>
                <w:sz w:val="24"/>
                <w:szCs w:val="24"/>
              </w:rPr>
              <w:t xml:space="preserve"> (в расчете на 1 кв. метр общей площади) (в % к предыдущему году)</w:t>
            </w:r>
          </w:p>
        </w:tc>
        <w:tc>
          <w:tcPr>
            <w:tcW w:w="1309" w:type="dxa"/>
          </w:tcPr>
          <w:p w:rsidR="0082062C" w:rsidRPr="00EC4FA6" w:rsidRDefault="0082062C" w:rsidP="00155F6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2062C" w:rsidRPr="00EC4FA6" w:rsidRDefault="0082062C" w:rsidP="00155F6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428" w:type="dxa"/>
          </w:tcPr>
          <w:p w:rsidR="0082062C" w:rsidRDefault="0082062C" w:rsidP="00155F6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428" w:type="dxa"/>
          </w:tcPr>
          <w:p w:rsidR="0082062C" w:rsidRDefault="0082062C" w:rsidP="0082062C">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428" w:type="dxa"/>
          </w:tcPr>
          <w:p w:rsidR="0082062C" w:rsidRDefault="0082062C" w:rsidP="0082062C">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Height w:val="450"/>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18.</w:t>
            </w:r>
          </w:p>
        </w:tc>
        <w:tc>
          <w:tcPr>
            <w:tcW w:w="7140" w:type="dxa"/>
          </w:tcPr>
          <w:p w:rsidR="0082062C" w:rsidRPr="00EC4FA6" w:rsidRDefault="0082062C" w:rsidP="00155F69">
            <w:pPr>
              <w:pStyle w:val="ConsPlusNormal"/>
              <w:ind w:firstLine="0"/>
              <w:outlineLvl w:val="1"/>
              <w:rPr>
                <w:rFonts w:ascii="Times New Roman" w:hAnsi="Times New Roman" w:cs="Times New Roman"/>
                <w:sz w:val="24"/>
                <w:szCs w:val="24"/>
              </w:rPr>
            </w:pPr>
            <w:r w:rsidRPr="00EC4FA6">
              <w:rPr>
                <w:rFonts w:ascii="Times New Roman" w:hAnsi="Times New Roman" w:cs="Times New Roman"/>
                <w:sz w:val="24"/>
                <w:szCs w:val="24"/>
              </w:rPr>
              <w:t>Уменьшение удельного расхода холодной воды мун</w:t>
            </w:r>
            <w:r>
              <w:rPr>
                <w:rFonts w:ascii="Times New Roman" w:hAnsi="Times New Roman" w:cs="Times New Roman"/>
                <w:sz w:val="24"/>
                <w:szCs w:val="24"/>
              </w:rPr>
              <w:t xml:space="preserve">иципальными учреждениями </w:t>
            </w:r>
            <w:r w:rsidRPr="00EC4FA6">
              <w:rPr>
                <w:rFonts w:ascii="Times New Roman" w:hAnsi="Times New Roman" w:cs="Times New Roman"/>
                <w:sz w:val="24"/>
                <w:szCs w:val="24"/>
              </w:rPr>
              <w:t>(в расчете на 1 чел.) (в % к предыдущему году)</w:t>
            </w:r>
          </w:p>
        </w:tc>
        <w:tc>
          <w:tcPr>
            <w:tcW w:w="1309" w:type="dxa"/>
          </w:tcPr>
          <w:p w:rsidR="0082062C" w:rsidRPr="00EC4FA6" w:rsidRDefault="0082062C" w:rsidP="00155F6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2062C" w:rsidRPr="00EC4FA6" w:rsidRDefault="0082062C" w:rsidP="00155F6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428" w:type="dxa"/>
          </w:tcPr>
          <w:p w:rsidR="0082062C" w:rsidRDefault="0082062C" w:rsidP="00155F6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428" w:type="dxa"/>
          </w:tcPr>
          <w:p w:rsidR="0082062C" w:rsidRDefault="0082062C" w:rsidP="00155F69">
            <w:pPr>
              <w:spacing w:after="200" w:line="276" w:lineRule="auto"/>
              <w:jc w:val="center"/>
            </w:pPr>
            <w:r>
              <w:t>1</w:t>
            </w:r>
          </w:p>
          <w:p w:rsidR="0082062C" w:rsidRDefault="0082062C" w:rsidP="0082062C">
            <w:pPr>
              <w:pStyle w:val="ConsPlusNormal"/>
              <w:ind w:firstLine="0"/>
              <w:jc w:val="center"/>
              <w:outlineLvl w:val="1"/>
              <w:rPr>
                <w:rFonts w:ascii="Times New Roman" w:hAnsi="Times New Roman" w:cs="Times New Roman"/>
                <w:sz w:val="24"/>
                <w:szCs w:val="24"/>
              </w:rPr>
            </w:pPr>
          </w:p>
        </w:tc>
        <w:tc>
          <w:tcPr>
            <w:tcW w:w="1428" w:type="dxa"/>
          </w:tcPr>
          <w:p w:rsidR="0082062C" w:rsidRDefault="0082062C" w:rsidP="00155F69">
            <w:pPr>
              <w:spacing w:after="200" w:line="276" w:lineRule="auto"/>
              <w:jc w:val="center"/>
            </w:pPr>
            <w:r>
              <w:t>1</w:t>
            </w:r>
          </w:p>
          <w:p w:rsidR="0082062C" w:rsidRDefault="0082062C" w:rsidP="00155F69">
            <w:pPr>
              <w:spacing w:after="200" w:line="276" w:lineRule="auto"/>
              <w:jc w:val="center"/>
            </w:pPr>
          </w:p>
          <w:p w:rsidR="0082062C" w:rsidRDefault="0082062C" w:rsidP="0082062C">
            <w:pPr>
              <w:pStyle w:val="ConsPlusNormal"/>
              <w:jc w:val="center"/>
              <w:outlineLvl w:val="1"/>
              <w:rPr>
                <w:rFonts w:ascii="Times New Roman" w:hAnsi="Times New Roman" w:cs="Times New Roman"/>
                <w:sz w:val="24"/>
                <w:szCs w:val="24"/>
              </w:rPr>
            </w:pP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Height w:val="690"/>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19.</w:t>
            </w:r>
          </w:p>
        </w:tc>
        <w:tc>
          <w:tcPr>
            <w:tcW w:w="7140" w:type="dxa"/>
          </w:tcPr>
          <w:p w:rsidR="0082062C" w:rsidRDefault="0082062C" w:rsidP="00155F69">
            <w:pPr>
              <w:pStyle w:val="ConsPlusNormal"/>
              <w:ind w:firstLine="0"/>
              <w:jc w:val="both"/>
              <w:outlineLvl w:val="1"/>
              <w:rPr>
                <w:rFonts w:ascii="Times New Roman" w:hAnsi="Times New Roman" w:cs="Times New Roman"/>
                <w:sz w:val="24"/>
                <w:szCs w:val="24"/>
              </w:rPr>
            </w:pPr>
            <w:r w:rsidRPr="00EC4FA6">
              <w:rPr>
                <w:rFonts w:ascii="Times New Roman" w:hAnsi="Times New Roman" w:cs="Times New Roman"/>
                <w:sz w:val="24"/>
                <w:szCs w:val="24"/>
              </w:rPr>
              <w:t>Уменьшение удельного расхода электрической энергии му</w:t>
            </w:r>
            <w:r>
              <w:rPr>
                <w:rFonts w:ascii="Times New Roman" w:hAnsi="Times New Roman" w:cs="Times New Roman"/>
                <w:sz w:val="24"/>
                <w:szCs w:val="24"/>
              </w:rPr>
              <w:t xml:space="preserve">ниципальными учреждениями </w:t>
            </w:r>
            <w:r w:rsidRPr="00EC4FA6">
              <w:rPr>
                <w:rFonts w:ascii="Times New Roman" w:hAnsi="Times New Roman" w:cs="Times New Roman"/>
                <w:sz w:val="24"/>
                <w:szCs w:val="24"/>
              </w:rPr>
              <w:t xml:space="preserve"> (в расчете на 1 чел.) (в % к предыдущему году)</w:t>
            </w:r>
          </w:p>
          <w:p w:rsidR="0082062C" w:rsidRPr="00583EB7" w:rsidRDefault="0082062C" w:rsidP="00155F69"/>
        </w:tc>
        <w:tc>
          <w:tcPr>
            <w:tcW w:w="1309" w:type="dxa"/>
          </w:tcPr>
          <w:p w:rsidR="0082062C" w:rsidRPr="00EC4FA6" w:rsidRDefault="0082062C" w:rsidP="00155F6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w:t>
            </w:r>
          </w:p>
        </w:tc>
        <w:tc>
          <w:tcPr>
            <w:tcW w:w="1309" w:type="dxa"/>
          </w:tcPr>
          <w:p w:rsidR="0082062C" w:rsidRPr="00EC4FA6" w:rsidRDefault="0082062C" w:rsidP="00155F6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428" w:type="dxa"/>
          </w:tcPr>
          <w:p w:rsidR="0082062C" w:rsidRDefault="0082062C" w:rsidP="00155F6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428" w:type="dxa"/>
          </w:tcPr>
          <w:p w:rsidR="0082062C" w:rsidRDefault="0082062C" w:rsidP="0082062C">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428" w:type="dxa"/>
          </w:tcPr>
          <w:p w:rsidR="0082062C" w:rsidRDefault="0082062C" w:rsidP="0082062C">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r>
      <w:tr w:rsidR="0082062C" w:rsidRPr="0031654A" w:rsidTr="00ED6F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Height w:val="547"/>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p>
        </w:tc>
        <w:tc>
          <w:tcPr>
            <w:tcW w:w="14042" w:type="dxa"/>
            <w:gridSpan w:val="6"/>
          </w:tcPr>
          <w:p w:rsidR="0082062C"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Задача 4</w:t>
            </w:r>
            <w:r w:rsidRPr="0031654A">
              <w:rPr>
                <w:rFonts w:ascii="Times New Roman" w:hAnsi="Times New Roman" w:cs="Times New Roman"/>
                <w:sz w:val="24"/>
                <w:szCs w:val="24"/>
              </w:rPr>
              <w:t xml:space="preserve"> – Пропаганда  энергосбережения</w:t>
            </w: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w:t>
            </w:r>
            <w:r w:rsidRPr="0031654A">
              <w:rPr>
                <w:rFonts w:ascii="Times New Roman" w:hAnsi="Times New Roman" w:cs="Times New Roman"/>
                <w:sz w:val="24"/>
                <w:szCs w:val="24"/>
              </w:rPr>
              <w:t>.</w:t>
            </w:r>
          </w:p>
        </w:tc>
        <w:tc>
          <w:tcPr>
            <w:tcW w:w="7140" w:type="dxa"/>
          </w:tcPr>
          <w:p w:rsidR="0082062C" w:rsidRPr="007C6CB7" w:rsidRDefault="0082062C" w:rsidP="00155F69">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Количество опубликованных  материалов</w:t>
            </w:r>
            <w:r>
              <w:rPr>
                <w:rFonts w:ascii="Times New Roman" w:hAnsi="Times New Roman" w:cs="Times New Roman"/>
                <w:sz w:val="24"/>
                <w:szCs w:val="24"/>
              </w:rPr>
              <w:t xml:space="preserve">  по  вопросам энергосбережения </w:t>
            </w:r>
            <w:r w:rsidRPr="007C6CB7">
              <w:rPr>
                <w:rFonts w:ascii="Times New Roman" w:hAnsi="Times New Roman" w:cs="Times New Roman"/>
                <w:sz w:val="24"/>
                <w:szCs w:val="24"/>
              </w:rPr>
              <w:t>и повышения  энергетической  эффективности  на сайте администрации Восточного городского поселения</w:t>
            </w:r>
            <w:r w:rsidRPr="0031654A">
              <w:t xml:space="preserve">   </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шт.</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1428" w:type="dxa"/>
          </w:tcPr>
          <w:p w:rsidR="0082062C" w:rsidRPr="0031654A" w:rsidRDefault="0082062C" w:rsidP="0082062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428" w:type="dxa"/>
          </w:tcPr>
          <w:p w:rsidR="0082062C" w:rsidRPr="0031654A" w:rsidRDefault="0082062C" w:rsidP="0082062C">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r>
      <w:tr w:rsidR="0082062C" w:rsidRPr="0031654A" w:rsidTr="007446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After w:val="1"/>
          <w:wAfter w:w="9" w:type="dxa"/>
        </w:trPr>
        <w:tc>
          <w:tcPr>
            <w:tcW w:w="941" w:type="dxa"/>
            <w:gridSpan w:val="2"/>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21</w:t>
            </w:r>
            <w:r w:rsidRPr="0031654A">
              <w:rPr>
                <w:rFonts w:ascii="Times New Roman" w:hAnsi="Times New Roman" w:cs="Times New Roman"/>
                <w:sz w:val="24"/>
                <w:szCs w:val="24"/>
              </w:rPr>
              <w:t>.</w:t>
            </w:r>
          </w:p>
        </w:tc>
        <w:tc>
          <w:tcPr>
            <w:tcW w:w="7140" w:type="dxa"/>
          </w:tcPr>
          <w:p w:rsidR="0082062C" w:rsidRPr="0031654A" w:rsidRDefault="0082062C" w:rsidP="00155F69">
            <w:pPr>
              <w:pStyle w:val="ConsPlusNorma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 xml:space="preserve">Распространение материалов в подъездах  и на официальных стендах   </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шт.</w:t>
            </w:r>
          </w:p>
        </w:tc>
        <w:tc>
          <w:tcPr>
            <w:tcW w:w="1309"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c>
          <w:tcPr>
            <w:tcW w:w="1428" w:type="dxa"/>
          </w:tcPr>
          <w:p w:rsidR="0082062C" w:rsidRPr="0031654A" w:rsidRDefault="0082062C" w:rsidP="00155F6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w:t>
            </w:r>
          </w:p>
        </w:tc>
      </w:tr>
    </w:tbl>
    <w:p w:rsidR="00890831" w:rsidRPr="0031654A" w:rsidRDefault="00890831" w:rsidP="00890831">
      <w:pPr>
        <w:pStyle w:val="ConsPlusNormal"/>
        <w:ind w:firstLine="0"/>
        <w:jc w:val="center"/>
        <w:rPr>
          <w:rFonts w:ascii="Times New Roman" w:hAnsi="Times New Roman" w:cs="Times New Roman"/>
          <w:b/>
          <w:sz w:val="24"/>
          <w:szCs w:val="24"/>
        </w:rPr>
      </w:pPr>
    </w:p>
    <w:p w:rsidR="00890831" w:rsidRDefault="00890831" w:rsidP="0089083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p>
    <w:p w:rsidR="00744630" w:rsidRDefault="00890831" w:rsidP="0089083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44630" w:rsidRDefault="00744630" w:rsidP="00890831">
      <w:pPr>
        <w:pStyle w:val="ConsPlusNormal"/>
        <w:tabs>
          <w:tab w:val="left" w:pos="12150"/>
        </w:tabs>
        <w:ind w:firstLine="0"/>
        <w:rPr>
          <w:rFonts w:ascii="Times New Roman" w:hAnsi="Times New Roman" w:cs="Times New Roman"/>
          <w:sz w:val="24"/>
          <w:szCs w:val="24"/>
        </w:rPr>
      </w:pPr>
    </w:p>
    <w:p w:rsidR="00744630" w:rsidRDefault="00744630" w:rsidP="00890831">
      <w:pPr>
        <w:pStyle w:val="ConsPlusNormal"/>
        <w:tabs>
          <w:tab w:val="left" w:pos="12150"/>
        </w:tabs>
        <w:ind w:firstLine="0"/>
        <w:rPr>
          <w:rFonts w:ascii="Times New Roman" w:hAnsi="Times New Roman" w:cs="Times New Roman"/>
          <w:sz w:val="24"/>
          <w:szCs w:val="24"/>
        </w:rPr>
      </w:pPr>
    </w:p>
    <w:p w:rsidR="00744630" w:rsidRDefault="00744630" w:rsidP="00890831">
      <w:pPr>
        <w:pStyle w:val="ConsPlusNormal"/>
        <w:tabs>
          <w:tab w:val="left" w:pos="12150"/>
        </w:tabs>
        <w:ind w:firstLine="0"/>
        <w:rPr>
          <w:rFonts w:ascii="Times New Roman" w:hAnsi="Times New Roman" w:cs="Times New Roman"/>
          <w:sz w:val="24"/>
          <w:szCs w:val="24"/>
        </w:rPr>
      </w:pPr>
    </w:p>
    <w:p w:rsidR="00744630" w:rsidRDefault="00744630" w:rsidP="00890831">
      <w:pPr>
        <w:pStyle w:val="ConsPlusNormal"/>
        <w:tabs>
          <w:tab w:val="left" w:pos="12150"/>
        </w:tabs>
        <w:ind w:firstLine="0"/>
        <w:rPr>
          <w:rFonts w:ascii="Times New Roman" w:hAnsi="Times New Roman" w:cs="Times New Roman"/>
          <w:sz w:val="24"/>
          <w:szCs w:val="24"/>
        </w:rPr>
      </w:pPr>
    </w:p>
    <w:p w:rsidR="00744630" w:rsidRDefault="00744630" w:rsidP="00890831">
      <w:pPr>
        <w:pStyle w:val="ConsPlusNormal"/>
        <w:tabs>
          <w:tab w:val="left" w:pos="12150"/>
        </w:tabs>
        <w:ind w:firstLine="0"/>
        <w:rPr>
          <w:rFonts w:ascii="Times New Roman" w:hAnsi="Times New Roman" w:cs="Times New Roman"/>
          <w:sz w:val="24"/>
          <w:szCs w:val="24"/>
        </w:rPr>
      </w:pPr>
    </w:p>
    <w:p w:rsidR="00890831" w:rsidRPr="0031654A" w:rsidRDefault="00744630" w:rsidP="00890831">
      <w:pPr>
        <w:pStyle w:val="ConsPlusNormal"/>
        <w:tabs>
          <w:tab w:val="left" w:pos="12150"/>
        </w:tabs>
        <w:ind w:firstLine="0"/>
        <w:rPr>
          <w:rFonts w:ascii="Times New Roman" w:hAnsi="Times New Roman" w:cs="Times New Roman"/>
          <w:sz w:val="24"/>
          <w:szCs w:val="24"/>
        </w:rPr>
      </w:pPr>
      <w:r>
        <w:rPr>
          <w:rFonts w:ascii="Times New Roman" w:hAnsi="Times New Roman" w:cs="Times New Roman"/>
          <w:sz w:val="24"/>
          <w:szCs w:val="24"/>
        </w:rPr>
        <w:t xml:space="preserve">                                                                                                                                                                                     </w:t>
      </w:r>
      <w:r w:rsidR="00890831">
        <w:rPr>
          <w:rFonts w:ascii="Times New Roman" w:hAnsi="Times New Roman" w:cs="Times New Roman"/>
          <w:sz w:val="24"/>
          <w:szCs w:val="24"/>
        </w:rPr>
        <w:t xml:space="preserve">          </w:t>
      </w:r>
      <w:r w:rsidR="00AA37BB">
        <w:rPr>
          <w:rFonts w:ascii="Times New Roman" w:hAnsi="Times New Roman" w:cs="Times New Roman"/>
          <w:sz w:val="24"/>
          <w:szCs w:val="24"/>
        </w:rPr>
        <w:t xml:space="preserve"> Приложение №2</w:t>
      </w:r>
    </w:p>
    <w:p w:rsidR="00890831" w:rsidRPr="0031654A" w:rsidRDefault="00890831" w:rsidP="0089083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 xml:space="preserve">программе </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об основных мерах правового регулирования в сфере реализации муниципальной программы</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 «Энергосбережение и повышение энергетической эффективности</w:t>
      </w:r>
      <w:r w:rsidR="00151504">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 </w:t>
      </w:r>
    </w:p>
    <w:p w:rsidR="00890831" w:rsidRPr="0031654A" w:rsidRDefault="00890831" w:rsidP="00890831">
      <w:pPr>
        <w:pStyle w:val="ConsPlusNormal"/>
        <w:ind w:firstLine="0"/>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4111"/>
        <w:gridCol w:w="2977"/>
        <w:gridCol w:w="3969"/>
        <w:gridCol w:w="3260"/>
      </w:tblGrid>
      <w:tr w:rsidR="00890831" w:rsidRPr="0031654A" w:rsidTr="00890831">
        <w:tc>
          <w:tcPr>
            <w:tcW w:w="675"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п/п</w:t>
            </w:r>
          </w:p>
        </w:tc>
        <w:tc>
          <w:tcPr>
            <w:tcW w:w="4111"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Вид правового акта</w:t>
            </w:r>
          </w:p>
        </w:tc>
        <w:tc>
          <w:tcPr>
            <w:tcW w:w="2977"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Основные положения правового акта</w:t>
            </w:r>
          </w:p>
        </w:tc>
        <w:tc>
          <w:tcPr>
            <w:tcW w:w="3969"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Ответственный исполнитель </w:t>
            </w:r>
          </w:p>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и соисполнители</w:t>
            </w:r>
          </w:p>
        </w:tc>
        <w:tc>
          <w:tcPr>
            <w:tcW w:w="3260"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Ожидаемые  сроки принятия правового акта</w:t>
            </w:r>
          </w:p>
        </w:tc>
      </w:tr>
      <w:tr w:rsidR="00890831" w:rsidRPr="0031654A" w:rsidTr="00890831">
        <w:tc>
          <w:tcPr>
            <w:tcW w:w="675"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1</w:t>
            </w:r>
          </w:p>
        </w:tc>
        <w:tc>
          <w:tcPr>
            <w:tcW w:w="4111" w:type="dxa"/>
          </w:tcPr>
          <w:p w:rsidR="00890831" w:rsidRPr="003E5431" w:rsidRDefault="00890831" w:rsidP="00890831">
            <w:pPr>
              <w:pStyle w:val="ConsPlusNormal"/>
              <w:widowControl/>
              <w:ind w:firstLine="0"/>
              <w:jc w:val="both"/>
              <w:rPr>
                <w:rFonts w:ascii="Times New Roman" w:hAnsi="Times New Roman" w:cs="Times New Roman"/>
                <w:sz w:val="24"/>
                <w:szCs w:val="24"/>
              </w:rPr>
            </w:pPr>
            <w:r w:rsidRPr="003E5431">
              <w:rPr>
                <w:rFonts w:ascii="Times New Roman" w:hAnsi="Times New Roman" w:cs="Times New Roman"/>
                <w:sz w:val="24"/>
                <w:szCs w:val="24"/>
              </w:rPr>
              <w:t xml:space="preserve">Федеральный закон </w:t>
            </w:r>
            <w:r w:rsidR="00AA37BB">
              <w:rPr>
                <w:rFonts w:ascii="Times New Roman" w:hAnsi="Times New Roman" w:cs="Times New Roman"/>
                <w:sz w:val="24"/>
                <w:szCs w:val="24"/>
              </w:rPr>
              <w:t xml:space="preserve">от 06.10.2003 </w:t>
            </w:r>
            <w:r w:rsidRPr="003E5431">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3E5431">
              <w:rPr>
                <w:rFonts w:ascii="Times New Roman" w:hAnsi="Times New Roman" w:cs="Times New Roman"/>
                <w:sz w:val="24"/>
                <w:szCs w:val="24"/>
              </w:rPr>
              <w:t xml:space="preserve"> </w:t>
            </w:r>
          </w:p>
        </w:tc>
        <w:tc>
          <w:tcPr>
            <w:tcW w:w="2977"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Об общих принципах организации местного самоуправления в Российской Федерации</w:t>
            </w:r>
          </w:p>
        </w:tc>
        <w:tc>
          <w:tcPr>
            <w:tcW w:w="3969"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 xml:space="preserve">администрация Восточного городского поселения </w:t>
            </w:r>
          </w:p>
        </w:tc>
        <w:tc>
          <w:tcPr>
            <w:tcW w:w="3260"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890831" w:rsidRPr="0031654A" w:rsidTr="00890831">
        <w:tc>
          <w:tcPr>
            <w:tcW w:w="675"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2</w:t>
            </w:r>
          </w:p>
        </w:tc>
        <w:tc>
          <w:tcPr>
            <w:tcW w:w="4111" w:type="dxa"/>
          </w:tcPr>
          <w:p w:rsidR="00890831" w:rsidRPr="003E5431" w:rsidRDefault="00AA37BB"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Федеральный закон от 23.11.2009    </w:t>
            </w:r>
            <w:r w:rsidR="00890831" w:rsidRPr="003E5431">
              <w:rPr>
                <w:rFonts w:ascii="Times New Roman" w:hAnsi="Times New Roman" w:cs="Times New Roman"/>
                <w:sz w:val="24"/>
                <w:szCs w:val="24"/>
              </w:rPr>
              <w:t>№</w:t>
            </w:r>
            <w:r w:rsidR="00890831">
              <w:rPr>
                <w:rFonts w:ascii="Times New Roman" w:hAnsi="Times New Roman" w:cs="Times New Roman"/>
                <w:sz w:val="24"/>
                <w:szCs w:val="24"/>
              </w:rPr>
              <w:t xml:space="preserve"> </w:t>
            </w:r>
            <w:r w:rsidR="00890831" w:rsidRPr="003E5431">
              <w:rPr>
                <w:rFonts w:ascii="Times New Roman" w:hAnsi="Times New Roman" w:cs="Times New Roman"/>
                <w:sz w:val="24"/>
                <w:szCs w:val="24"/>
              </w:rPr>
              <w:t>261- ФЗ «Об</w:t>
            </w:r>
            <w:r w:rsidR="00890831">
              <w:rPr>
                <w:rFonts w:ascii="Times New Roman" w:hAnsi="Times New Roman" w:cs="Times New Roman"/>
                <w:sz w:val="24"/>
                <w:szCs w:val="24"/>
              </w:rPr>
              <w:t xml:space="preserve"> энергосбережении и о повышении </w:t>
            </w:r>
            <w:r w:rsidR="00890831" w:rsidRPr="003E5431">
              <w:rPr>
                <w:rFonts w:ascii="Times New Roman" w:hAnsi="Times New Roman" w:cs="Times New Roman"/>
                <w:sz w:val="24"/>
                <w:szCs w:val="24"/>
              </w:rPr>
              <w:t>энергетической эффективности</w:t>
            </w:r>
            <w:r w:rsidR="00890831">
              <w:rPr>
                <w:rFonts w:ascii="Times New Roman" w:hAnsi="Times New Roman" w:cs="Times New Roman"/>
                <w:sz w:val="24"/>
                <w:szCs w:val="24"/>
              </w:rPr>
              <w:t>»</w:t>
            </w:r>
          </w:p>
        </w:tc>
        <w:tc>
          <w:tcPr>
            <w:tcW w:w="2977"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Об</w:t>
            </w:r>
            <w:r>
              <w:rPr>
                <w:rFonts w:ascii="Times New Roman" w:hAnsi="Times New Roman" w:cs="Times New Roman"/>
                <w:sz w:val="24"/>
                <w:szCs w:val="24"/>
              </w:rPr>
              <w:t xml:space="preserve"> энергосбережении и о повышении </w:t>
            </w:r>
            <w:r w:rsidRPr="003E5431">
              <w:rPr>
                <w:rFonts w:ascii="Times New Roman" w:hAnsi="Times New Roman" w:cs="Times New Roman"/>
                <w:sz w:val="24"/>
                <w:szCs w:val="24"/>
              </w:rPr>
              <w:t>энергетической эффективности</w:t>
            </w:r>
          </w:p>
        </w:tc>
        <w:tc>
          <w:tcPr>
            <w:tcW w:w="3969"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 xml:space="preserve">Администрация Восточного городского поселения </w:t>
            </w:r>
          </w:p>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МКУП  ЖКХ «Коммунальник»</w:t>
            </w:r>
          </w:p>
          <w:p w:rsidR="008908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ООО «ВостокДомСервис»</w:t>
            </w:r>
          </w:p>
          <w:p w:rsidR="00890831" w:rsidRPr="003E5431" w:rsidRDefault="00890831" w:rsidP="00890831">
            <w:pPr>
              <w:pStyle w:val="ConsPlusNormal"/>
              <w:ind w:firstLine="0"/>
              <w:rPr>
                <w:rFonts w:ascii="Times New Roman" w:hAnsi="Times New Roman" w:cs="Times New Roman"/>
                <w:sz w:val="24"/>
                <w:szCs w:val="24"/>
              </w:rPr>
            </w:pPr>
          </w:p>
        </w:tc>
        <w:tc>
          <w:tcPr>
            <w:tcW w:w="3260"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bl>
    <w:p w:rsidR="00890831" w:rsidRPr="0031654A" w:rsidRDefault="00890831" w:rsidP="00890831">
      <w:pPr>
        <w:pStyle w:val="ConsPlusNormal"/>
        <w:ind w:firstLine="0"/>
        <w:rPr>
          <w:sz w:val="24"/>
          <w:szCs w:val="24"/>
        </w:rPr>
      </w:pPr>
    </w:p>
    <w:p w:rsidR="00890831" w:rsidRPr="0031654A" w:rsidRDefault="00890831" w:rsidP="00890831"/>
    <w:p w:rsidR="00890831" w:rsidRPr="0031654A" w:rsidRDefault="00890831" w:rsidP="00890831"/>
    <w:p w:rsidR="00890831" w:rsidRPr="0031654A" w:rsidRDefault="00890831" w:rsidP="00890831"/>
    <w:p w:rsidR="00890831" w:rsidRDefault="00890831" w:rsidP="00890831"/>
    <w:p w:rsidR="00890831" w:rsidRDefault="00890831" w:rsidP="00890831"/>
    <w:p w:rsidR="00890831" w:rsidRPr="0031654A" w:rsidRDefault="00890831" w:rsidP="00890831"/>
    <w:p w:rsidR="00890831" w:rsidRPr="0031654A"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Pr="0031654A" w:rsidRDefault="00890831" w:rsidP="00890831"/>
    <w:p w:rsidR="00890831" w:rsidRPr="0031654A" w:rsidRDefault="00890831" w:rsidP="00890831">
      <w:pPr>
        <w:tabs>
          <w:tab w:val="left" w:pos="11580"/>
        </w:tabs>
      </w:pPr>
      <w:r w:rsidRPr="0031654A">
        <w:t xml:space="preserve">                                                                                                                                                                                           </w:t>
      </w:r>
      <w:r w:rsidR="00AA37BB">
        <w:t xml:space="preserve">      Приложение №3</w:t>
      </w:r>
    </w:p>
    <w:p w:rsidR="00890831" w:rsidRPr="0031654A" w:rsidRDefault="00890831" w:rsidP="00890831">
      <w:pPr>
        <w:tabs>
          <w:tab w:val="left" w:pos="11580"/>
        </w:tabs>
      </w:pPr>
      <w:r w:rsidRPr="0031654A">
        <w:t xml:space="preserve">                                                                                                                                                                                                к муниципальной </w:t>
      </w:r>
      <w:r>
        <w:t>под</w:t>
      </w:r>
      <w:r w:rsidRPr="0031654A">
        <w:t xml:space="preserve">программе  </w:t>
      </w:r>
    </w:p>
    <w:p w:rsidR="00890831" w:rsidRPr="0031654A" w:rsidRDefault="00890831" w:rsidP="00890831">
      <w:pPr>
        <w:tabs>
          <w:tab w:val="left" w:pos="11580"/>
        </w:tabs>
      </w:pPr>
    </w:p>
    <w:p w:rsidR="00890831"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Расходы на реализацию муниципальной подпрограммы</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 «Энергосбережение и повышение энергетической эффективност</w:t>
      </w:r>
      <w:r w:rsidR="00151504">
        <w:rPr>
          <w:rFonts w:ascii="Times New Roman" w:hAnsi="Times New Roman" w:cs="Times New Roman"/>
          <w:b/>
          <w:sz w:val="24"/>
          <w:szCs w:val="24"/>
        </w:rPr>
        <w:t>и» и на 2017 -2020</w:t>
      </w:r>
      <w:r w:rsidRPr="0031654A">
        <w:rPr>
          <w:rFonts w:ascii="Times New Roman" w:hAnsi="Times New Roman" w:cs="Times New Roman"/>
          <w:b/>
          <w:sz w:val="24"/>
          <w:szCs w:val="24"/>
        </w:rPr>
        <w:t xml:space="preserve"> годы </w:t>
      </w:r>
    </w:p>
    <w:p w:rsidR="00890831" w:rsidRDefault="00890831" w:rsidP="00890831">
      <w:pPr>
        <w:tabs>
          <w:tab w:val="left" w:pos="11580"/>
        </w:tabs>
        <w:jc w:val="center"/>
        <w:rPr>
          <w:b/>
        </w:rPr>
      </w:pPr>
      <w:r w:rsidRPr="0031654A">
        <w:rPr>
          <w:b/>
        </w:rPr>
        <w:t>за счет средств бюджета Восточного городского поселения</w:t>
      </w:r>
    </w:p>
    <w:p w:rsidR="000402B2" w:rsidRPr="0031654A" w:rsidRDefault="000402B2" w:rsidP="00890831">
      <w:pPr>
        <w:tabs>
          <w:tab w:val="left" w:pos="11580"/>
        </w:tabs>
        <w:jc w:val="center"/>
        <w:rPr>
          <w:b/>
        </w:rPr>
      </w:pPr>
    </w:p>
    <w:p w:rsidR="00151504" w:rsidRPr="00BF7B68" w:rsidRDefault="00151504" w:rsidP="000402B2">
      <w:pPr>
        <w:pStyle w:val="ConsPlusNormal"/>
        <w:widowControl/>
        <w:ind w:firstLine="708"/>
        <w:jc w:val="both"/>
        <w:rPr>
          <w:rFonts w:ascii="Times New Roman" w:hAnsi="Times New Roman" w:cs="Times New Roman"/>
          <w:b/>
          <w:bCs/>
          <w:sz w:val="26"/>
          <w:szCs w:val="26"/>
        </w:rPr>
      </w:pPr>
      <w:r w:rsidRPr="00BF7B68">
        <w:rPr>
          <w:rFonts w:ascii="Times New Roman" w:hAnsi="Times New Roman" w:cs="Times New Roman"/>
          <w:sz w:val="26"/>
          <w:szCs w:val="26"/>
        </w:rPr>
        <w:t>Финансирование мероприятий за счет средства бюджета муниципального образования не требуется. Ресурсное обеспечение задач осуществляется за счет внебюджетных источников: средств собственников жилых домов, собственников помещений в многоквартирных домах, средств ресурсоснабжающих организаций и предприятий, муниципальных учреждений.</w:t>
      </w:r>
    </w:p>
    <w:p w:rsidR="00151504" w:rsidRDefault="00151504" w:rsidP="00890831">
      <w:pPr>
        <w:tabs>
          <w:tab w:val="left" w:pos="11580"/>
        </w:tabs>
        <w:sectPr w:rsidR="00151504" w:rsidSect="00151504">
          <w:pgSz w:w="16838" w:h="11906" w:orient="landscape" w:code="9"/>
          <w:pgMar w:top="851" w:right="624" w:bottom="1418" w:left="1134" w:header="720" w:footer="720" w:gutter="0"/>
          <w:pgNumType w:start="1"/>
          <w:cols w:space="720"/>
          <w:titlePg/>
        </w:sectPr>
      </w:pPr>
    </w:p>
    <w:p w:rsidR="00890831" w:rsidRPr="0031654A" w:rsidRDefault="00890831" w:rsidP="00890831">
      <w:pPr>
        <w:tabs>
          <w:tab w:val="left" w:pos="11580"/>
        </w:tabs>
      </w:pPr>
    </w:p>
    <w:p w:rsidR="00890831" w:rsidRPr="0031654A" w:rsidRDefault="00890831" w:rsidP="00890831">
      <w:pPr>
        <w:pStyle w:val="ConsPlusNormal"/>
        <w:widowControl/>
        <w:ind w:firstLine="0"/>
        <w:rPr>
          <w:rFonts w:ascii="Times New Roman" w:hAnsi="Times New Roman" w:cs="Times New Roman"/>
          <w:b/>
          <w:bCs/>
          <w:sz w:val="24"/>
          <w:szCs w:val="24"/>
        </w:rPr>
      </w:pPr>
    </w:p>
    <w:p w:rsidR="00890831" w:rsidRPr="0031654A" w:rsidRDefault="00890831" w:rsidP="00890831">
      <w:pPr>
        <w:ind w:left="4500"/>
        <w:rPr>
          <w:b/>
        </w:rPr>
      </w:pPr>
    </w:p>
    <w:p w:rsidR="00890831" w:rsidRPr="0031654A" w:rsidRDefault="00890831" w:rsidP="00890831">
      <w:pPr>
        <w:ind w:left="4500"/>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r w:rsidRPr="0031654A">
        <w:rPr>
          <w:b/>
        </w:rPr>
        <w:t xml:space="preserve">Муниципальная подпрограмма </w:t>
      </w:r>
    </w:p>
    <w:p w:rsidR="00890831" w:rsidRPr="0031654A" w:rsidRDefault="00890831" w:rsidP="00890831">
      <w:pPr>
        <w:ind w:left="-709"/>
        <w:jc w:val="center"/>
        <w:rPr>
          <w:b/>
        </w:rPr>
      </w:pPr>
      <w:r w:rsidRPr="0031654A">
        <w:rPr>
          <w:b/>
        </w:rPr>
        <w:t>«Поддержка и развитие малого предпринимательства»</w:t>
      </w:r>
    </w:p>
    <w:p w:rsidR="00890831" w:rsidRPr="0031654A" w:rsidRDefault="000402B2" w:rsidP="00890831">
      <w:pPr>
        <w:ind w:left="-709"/>
        <w:jc w:val="center"/>
        <w:rPr>
          <w:b/>
        </w:rPr>
      </w:pPr>
      <w:r>
        <w:rPr>
          <w:b/>
        </w:rPr>
        <w:t>на 2017-2020</w:t>
      </w:r>
      <w:r w:rsidR="00890831" w:rsidRPr="0031654A">
        <w:rPr>
          <w:b/>
        </w:rPr>
        <w:t xml:space="preserve"> годы</w:t>
      </w:r>
    </w:p>
    <w:p w:rsidR="00890831" w:rsidRPr="0031654A" w:rsidRDefault="00890831" w:rsidP="00890831">
      <w:pPr>
        <w:jc w:val="center"/>
        <w:rPr>
          <w:b/>
          <w:bCs/>
        </w:rPr>
      </w:pPr>
    </w:p>
    <w:p w:rsidR="00890831" w:rsidRPr="0031654A" w:rsidRDefault="00890831" w:rsidP="00890831">
      <w:pPr>
        <w:jc w:val="center"/>
        <w:rPr>
          <w:b/>
          <w:bCs/>
        </w:rPr>
      </w:pPr>
    </w:p>
    <w:p w:rsidR="00890831" w:rsidRPr="0031654A" w:rsidRDefault="00890831" w:rsidP="00890831">
      <w:pPr>
        <w:rPr>
          <w:b/>
          <w:bCs/>
        </w:rPr>
      </w:pPr>
    </w:p>
    <w:p w:rsidR="00890831" w:rsidRPr="0031654A" w:rsidRDefault="00890831" w:rsidP="00890831">
      <w:pPr>
        <w:rPr>
          <w:b/>
          <w:bCs/>
        </w:rPr>
      </w:pPr>
    </w:p>
    <w:p w:rsidR="00890831" w:rsidRPr="0031654A" w:rsidRDefault="00890831" w:rsidP="00890831">
      <w:pPr>
        <w:rPr>
          <w:b/>
          <w:bCs/>
        </w:rPr>
      </w:pPr>
    </w:p>
    <w:p w:rsidR="00890831" w:rsidRPr="0031654A" w:rsidRDefault="00890831" w:rsidP="00890831">
      <w:pPr>
        <w:rPr>
          <w:b/>
          <w:bCs/>
        </w:rPr>
      </w:pPr>
    </w:p>
    <w:p w:rsidR="00890831" w:rsidRPr="0031654A" w:rsidRDefault="00890831" w:rsidP="00890831">
      <w:pPr>
        <w:rPr>
          <w:b/>
          <w:bCs/>
        </w:rPr>
      </w:pPr>
    </w:p>
    <w:p w:rsidR="00890831" w:rsidRPr="0031654A" w:rsidRDefault="00890831" w:rsidP="00890831">
      <w:pPr>
        <w:rPr>
          <w:b/>
          <w:bCs/>
        </w:rPr>
      </w:pPr>
    </w:p>
    <w:p w:rsidR="00890831" w:rsidRPr="0031654A" w:rsidRDefault="00890831" w:rsidP="00890831">
      <w:pPr>
        <w:rPr>
          <w:b/>
          <w:bCs/>
        </w:rPr>
      </w:pPr>
    </w:p>
    <w:p w:rsidR="00890831" w:rsidRPr="0031654A" w:rsidRDefault="00890831" w:rsidP="00890831">
      <w:pPr>
        <w:rPr>
          <w:b/>
          <w:bCs/>
        </w:rPr>
      </w:pPr>
    </w:p>
    <w:p w:rsidR="00890831" w:rsidRPr="0031654A" w:rsidRDefault="00890831" w:rsidP="00890831">
      <w:pPr>
        <w:rPr>
          <w:b/>
          <w:bCs/>
        </w:rPr>
      </w:pPr>
    </w:p>
    <w:p w:rsidR="00890831" w:rsidRPr="0031654A" w:rsidRDefault="00890831" w:rsidP="00890831">
      <w:pPr>
        <w:rPr>
          <w:b/>
          <w:bCs/>
        </w:rPr>
      </w:pPr>
    </w:p>
    <w:p w:rsidR="00890831" w:rsidRPr="0031654A" w:rsidRDefault="00890831" w:rsidP="00890831">
      <w:pPr>
        <w:rPr>
          <w:b/>
          <w:bCs/>
        </w:rPr>
      </w:pPr>
    </w:p>
    <w:p w:rsidR="00890831" w:rsidRPr="0031654A" w:rsidRDefault="00890831" w:rsidP="00890831">
      <w:pPr>
        <w:rPr>
          <w:b/>
          <w:bCs/>
        </w:rPr>
      </w:pPr>
    </w:p>
    <w:p w:rsidR="00890831" w:rsidRPr="0031654A" w:rsidRDefault="00890831" w:rsidP="00890831">
      <w:pPr>
        <w:rPr>
          <w:b/>
          <w:bCs/>
        </w:rPr>
      </w:pPr>
    </w:p>
    <w:p w:rsidR="00890831" w:rsidRPr="0031654A" w:rsidRDefault="00890831" w:rsidP="00890831">
      <w:pPr>
        <w:jc w:val="center"/>
        <w:rPr>
          <w:b/>
          <w:bCs/>
        </w:rPr>
      </w:pPr>
    </w:p>
    <w:p w:rsidR="00890831" w:rsidRPr="0031654A" w:rsidRDefault="00890831" w:rsidP="00890831">
      <w:pPr>
        <w:jc w:val="center"/>
        <w:rPr>
          <w:b/>
          <w:bCs/>
        </w:rPr>
      </w:pPr>
    </w:p>
    <w:p w:rsidR="00890831" w:rsidRPr="0031654A" w:rsidRDefault="00890831" w:rsidP="00890831">
      <w:pPr>
        <w:jc w:val="center"/>
        <w:rPr>
          <w:b/>
          <w:bCs/>
        </w:rPr>
      </w:pPr>
    </w:p>
    <w:p w:rsidR="00890831" w:rsidRPr="0031654A" w:rsidRDefault="00890831" w:rsidP="00890831">
      <w:pPr>
        <w:jc w:val="center"/>
        <w:rPr>
          <w:b/>
          <w:bCs/>
        </w:rPr>
      </w:pPr>
    </w:p>
    <w:p w:rsidR="00890831" w:rsidRPr="0031654A" w:rsidRDefault="00890831" w:rsidP="00890831">
      <w:pPr>
        <w:jc w:val="center"/>
        <w:rPr>
          <w:b/>
          <w:bCs/>
        </w:rPr>
      </w:pPr>
    </w:p>
    <w:p w:rsidR="00890831" w:rsidRPr="0031654A" w:rsidRDefault="00890831" w:rsidP="00890831">
      <w:pPr>
        <w:jc w:val="center"/>
        <w:rPr>
          <w:b/>
          <w:bCs/>
        </w:rPr>
      </w:pPr>
    </w:p>
    <w:p w:rsidR="00890831" w:rsidRPr="0031654A" w:rsidRDefault="00890831" w:rsidP="00890831">
      <w:pPr>
        <w:jc w:val="center"/>
        <w:rPr>
          <w:b/>
          <w:bCs/>
        </w:rPr>
      </w:pPr>
    </w:p>
    <w:p w:rsidR="00890831" w:rsidRDefault="00890831" w:rsidP="00890831">
      <w:pPr>
        <w:jc w:val="center"/>
        <w:rPr>
          <w:b/>
          <w:bCs/>
        </w:rPr>
      </w:pPr>
    </w:p>
    <w:p w:rsidR="00890831" w:rsidRDefault="00890831" w:rsidP="00890831">
      <w:pPr>
        <w:jc w:val="center"/>
        <w:rPr>
          <w:b/>
          <w:bCs/>
        </w:rPr>
      </w:pPr>
    </w:p>
    <w:p w:rsidR="00890831" w:rsidRDefault="00890831" w:rsidP="00890831">
      <w:pPr>
        <w:jc w:val="center"/>
        <w:rPr>
          <w:b/>
          <w:bCs/>
        </w:rPr>
      </w:pPr>
    </w:p>
    <w:p w:rsidR="00890831" w:rsidRDefault="00890831" w:rsidP="00890831">
      <w:pPr>
        <w:jc w:val="center"/>
        <w:rPr>
          <w:b/>
          <w:bCs/>
        </w:rPr>
      </w:pPr>
    </w:p>
    <w:p w:rsidR="00890831" w:rsidRDefault="00890831" w:rsidP="00890831">
      <w:pPr>
        <w:jc w:val="center"/>
        <w:rPr>
          <w:b/>
          <w:bCs/>
        </w:rPr>
      </w:pPr>
    </w:p>
    <w:p w:rsidR="00890831" w:rsidRDefault="00890831" w:rsidP="00890831">
      <w:pPr>
        <w:jc w:val="center"/>
        <w:rPr>
          <w:b/>
          <w:bCs/>
        </w:rPr>
      </w:pPr>
    </w:p>
    <w:p w:rsidR="00890831" w:rsidRDefault="00890831" w:rsidP="00890831">
      <w:pPr>
        <w:jc w:val="center"/>
        <w:rPr>
          <w:b/>
          <w:bCs/>
        </w:rPr>
      </w:pPr>
    </w:p>
    <w:p w:rsidR="00890831" w:rsidRDefault="00890831" w:rsidP="000402B2">
      <w:pPr>
        <w:rPr>
          <w:b/>
          <w:bCs/>
        </w:rPr>
      </w:pPr>
    </w:p>
    <w:p w:rsidR="00890831" w:rsidRDefault="00890831" w:rsidP="00890831">
      <w:pPr>
        <w:jc w:val="center"/>
        <w:rPr>
          <w:b/>
          <w:bCs/>
        </w:rPr>
      </w:pPr>
    </w:p>
    <w:p w:rsidR="00890831" w:rsidRDefault="00890831" w:rsidP="00890831">
      <w:pPr>
        <w:jc w:val="center"/>
        <w:rPr>
          <w:b/>
          <w:bCs/>
        </w:rPr>
      </w:pPr>
    </w:p>
    <w:p w:rsidR="00890831" w:rsidRPr="00643C1E" w:rsidRDefault="00890831" w:rsidP="00AA37BB">
      <w:pPr>
        <w:jc w:val="center"/>
        <w:rPr>
          <w:b/>
          <w:bCs/>
        </w:rPr>
      </w:pPr>
      <w:r>
        <w:rPr>
          <w:b/>
          <w:bCs/>
        </w:rPr>
        <w:t>пгт Восточный</w:t>
      </w:r>
    </w:p>
    <w:p w:rsidR="000402B2" w:rsidRDefault="00890831" w:rsidP="00890831">
      <w:pPr>
        <w:pStyle w:val="ConsPlusNormal"/>
        <w:ind w:firstLine="0"/>
        <w:jc w:val="center"/>
        <w:rPr>
          <w:rFonts w:ascii="Times New Roman" w:hAnsi="Times New Roman"/>
          <w:b/>
          <w:bCs/>
          <w:sz w:val="24"/>
          <w:szCs w:val="24"/>
        </w:rPr>
      </w:pPr>
      <w:r w:rsidRPr="0031654A">
        <w:rPr>
          <w:rFonts w:ascii="Times New Roman" w:hAnsi="Times New Roman"/>
          <w:b/>
          <w:bCs/>
          <w:sz w:val="24"/>
          <w:szCs w:val="24"/>
        </w:rPr>
        <w:t xml:space="preserve"> </w:t>
      </w:r>
    </w:p>
    <w:p w:rsidR="000402B2" w:rsidRDefault="000402B2" w:rsidP="00890831">
      <w:pPr>
        <w:pStyle w:val="ConsPlusNormal"/>
        <w:ind w:firstLine="0"/>
        <w:jc w:val="center"/>
        <w:rPr>
          <w:rFonts w:ascii="Times New Roman" w:hAnsi="Times New Roman"/>
          <w:b/>
          <w:bCs/>
          <w:sz w:val="24"/>
          <w:szCs w:val="24"/>
        </w:rPr>
      </w:pPr>
    </w:p>
    <w:p w:rsidR="00890831" w:rsidRPr="0031654A" w:rsidRDefault="00890831" w:rsidP="00890831">
      <w:pPr>
        <w:pStyle w:val="ConsPlusNormal"/>
        <w:ind w:firstLine="0"/>
        <w:jc w:val="center"/>
        <w:rPr>
          <w:rFonts w:ascii="Times New Roman" w:hAnsi="Times New Roman"/>
          <w:b/>
          <w:bCs/>
          <w:sz w:val="24"/>
          <w:szCs w:val="24"/>
        </w:rPr>
      </w:pPr>
      <w:r w:rsidRPr="0031654A">
        <w:rPr>
          <w:rFonts w:ascii="Times New Roman" w:hAnsi="Times New Roman"/>
          <w:b/>
          <w:bCs/>
          <w:sz w:val="24"/>
          <w:szCs w:val="24"/>
        </w:rPr>
        <w:lastRenderedPageBreak/>
        <w:t>Паспорт</w:t>
      </w:r>
    </w:p>
    <w:p w:rsidR="000402B2" w:rsidRDefault="00890831" w:rsidP="00890831">
      <w:pPr>
        <w:jc w:val="center"/>
        <w:rPr>
          <w:b/>
        </w:rPr>
      </w:pPr>
      <w:r w:rsidRPr="0031654A">
        <w:rPr>
          <w:b/>
          <w:bCs/>
        </w:rPr>
        <w:t xml:space="preserve">подпрограммы </w:t>
      </w:r>
      <w:r w:rsidRPr="0031654A">
        <w:rPr>
          <w:b/>
        </w:rPr>
        <w:t>«Поддержка и развитие малого п</w:t>
      </w:r>
      <w:r w:rsidR="000402B2">
        <w:rPr>
          <w:b/>
        </w:rPr>
        <w:t xml:space="preserve">редпринимательства» </w:t>
      </w:r>
    </w:p>
    <w:p w:rsidR="00890831" w:rsidRPr="0031654A" w:rsidRDefault="000402B2" w:rsidP="00890831">
      <w:pPr>
        <w:jc w:val="center"/>
        <w:rPr>
          <w:b/>
        </w:rPr>
      </w:pPr>
      <w:r>
        <w:rPr>
          <w:b/>
        </w:rPr>
        <w:t>на 2017-2020</w:t>
      </w:r>
      <w:r w:rsidR="00890831" w:rsidRPr="0031654A">
        <w:rPr>
          <w:b/>
        </w:rPr>
        <w:t xml:space="preserve"> </w:t>
      </w:r>
      <w:r>
        <w:rPr>
          <w:b/>
        </w:rPr>
        <w:t>годы</w:t>
      </w:r>
    </w:p>
    <w:p w:rsidR="00890831" w:rsidRPr="0031654A" w:rsidRDefault="00890831" w:rsidP="00890831">
      <w:pPr>
        <w:tabs>
          <w:tab w:val="left" w:pos="4020"/>
        </w:tabs>
        <w:jc w:val="center"/>
        <w:rPr>
          <w:bCs/>
        </w:rPr>
      </w:pPr>
      <w:r w:rsidRPr="0031654A">
        <w:rPr>
          <w:bCs/>
        </w:rPr>
        <w:t>(далее – подпрограмма)</w:t>
      </w:r>
    </w:p>
    <w:p w:rsidR="00890831" w:rsidRPr="0031654A" w:rsidRDefault="00890831" w:rsidP="00890831">
      <w:pPr>
        <w:pStyle w:val="ConsPlusNormal"/>
        <w:jc w:val="center"/>
        <w:rPr>
          <w:rFonts w:ascii="Times New Roman" w:hAnsi="Times New Roman"/>
          <w:b/>
          <w:bCs/>
          <w:sz w:val="24"/>
          <w:szCs w:val="24"/>
        </w:rPr>
      </w:pPr>
    </w:p>
    <w:tbl>
      <w:tblPr>
        <w:tblpPr w:leftFromText="180" w:rightFromText="180" w:vertAnchor="text" w:horzAnchor="margin" w:tblpY="4"/>
        <w:tblW w:w="9808" w:type="dxa"/>
        <w:tblLayout w:type="fixed"/>
        <w:tblLook w:val="0000"/>
      </w:tblPr>
      <w:tblGrid>
        <w:gridCol w:w="3168"/>
        <w:gridCol w:w="6640"/>
      </w:tblGrid>
      <w:tr w:rsidR="00890831" w:rsidRPr="0031654A" w:rsidTr="00890831">
        <w:tc>
          <w:tcPr>
            <w:tcW w:w="3168" w:type="dxa"/>
            <w:tcBorders>
              <w:top w:val="single" w:sz="4" w:space="0" w:color="000000"/>
              <w:left w:val="single" w:sz="4" w:space="0" w:color="000000"/>
              <w:bottom w:val="single" w:sz="4" w:space="0" w:color="000000"/>
            </w:tcBorders>
          </w:tcPr>
          <w:p w:rsidR="00890831" w:rsidRPr="0031654A" w:rsidRDefault="00890831" w:rsidP="00890831">
            <w:r w:rsidRPr="0031654A">
              <w:t xml:space="preserve">Ответственный исполнитель подпрограммы                                 </w:t>
            </w:r>
          </w:p>
        </w:tc>
        <w:tc>
          <w:tcPr>
            <w:tcW w:w="6640" w:type="dxa"/>
            <w:tcBorders>
              <w:top w:val="single" w:sz="4" w:space="0" w:color="000000"/>
              <w:left w:val="single" w:sz="4" w:space="0" w:color="000000"/>
              <w:bottom w:val="single" w:sz="4" w:space="0" w:color="000000"/>
              <w:right w:val="single" w:sz="4" w:space="0" w:color="000000"/>
            </w:tcBorders>
          </w:tcPr>
          <w:p w:rsidR="00890831" w:rsidRPr="0031654A" w:rsidRDefault="00890831" w:rsidP="00890831">
            <w:r w:rsidRPr="0031654A">
              <w:t xml:space="preserve">Администрация Восточного городского поселения </w:t>
            </w:r>
          </w:p>
        </w:tc>
      </w:tr>
      <w:tr w:rsidR="00890831" w:rsidRPr="0031654A" w:rsidTr="00890831">
        <w:trPr>
          <w:trHeight w:val="712"/>
        </w:trPr>
        <w:tc>
          <w:tcPr>
            <w:tcW w:w="3168" w:type="dxa"/>
            <w:tcBorders>
              <w:top w:val="single" w:sz="4" w:space="0" w:color="000000"/>
              <w:left w:val="single" w:sz="4" w:space="0" w:color="000000"/>
              <w:bottom w:val="single" w:sz="4" w:space="0" w:color="000000"/>
            </w:tcBorders>
          </w:tcPr>
          <w:p w:rsidR="00890831" w:rsidRPr="0031654A" w:rsidRDefault="00890831" w:rsidP="00890831">
            <w:pPr>
              <w:snapToGrid w:val="0"/>
            </w:pPr>
            <w:r w:rsidRPr="0031654A">
              <w:t xml:space="preserve">Соисполнители подпрограммы   </w:t>
            </w:r>
          </w:p>
        </w:tc>
        <w:tc>
          <w:tcPr>
            <w:tcW w:w="6640" w:type="dxa"/>
            <w:tcBorders>
              <w:top w:val="single" w:sz="4" w:space="0" w:color="000000"/>
              <w:left w:val="single" w:sz="4" w:space="0" w:color="000000"/>
              <w:bottom w:val="single" w:sz="4" w:space="0" w:color="000000"/>
              <w:right w:val="single" w:sz="4" w:space="0" w:color="000000"/>
            </w:tcBorders>
          </w:tcPr>
          <w:p w:rsidR="00890831" w:rsidRPr="0031654A" w:rsidRDefault="00890831" w:rsidP="00890831">
            <w:r w:rsidRPr="0031654A">
              <w:t>-</w:t>
            </w:r>
          </w:p>
        </w:tc>
      </w:tr>
      <w:tr w:rsidR="00890831" w:rsidRPr="0031654A" w:rsidTr="00890831">
        <w:trPr>
          <w:trHeight w:val="639"/>
        </w:trPr>
        <w:tc>
          <w:tcPr>
            <w:tcW w:w="3168" w:type="dxa"/>
            <w:tcBorders>
              <w:top w:val="single" w:sz="4" w:space="0" w:color="000000"/>
              <w:left w:val="single" w:sz="4" w:space="0" w:color="000000"/>
              <w:bottom w:val="single" w:sz="4" w:space="0" w:color="000000"/>
            </w:tcBorders>
          </w:tcPr>
          <w:p w:rsidR="00890831" w:rsidRPr="0031654A" w:rsidRDefault="00890831" w:rsidP="00890831">
            <w:pPr>
              <w:snapToGrid w:val="0"/>
            </w:pPr>
            <w:r w:rsidRPr="0031654A">
              <w:t>Наименование  подпрограмм</w:t>
            </w:r>
          </w:p>
        </w:tc>
        <w:tc>
          <w:tcPr>
            <w:tcW w:w="6640" w:type="dxa"/>
            <w:tcBorders>
              <w:top w:val="single" w:sz="4" w:space="0" w:color="000000"/>
              <w:left w:val="single" w:sz="4" w:space="0" w:color="000000"/>
              <w:bottom w:val="single" w:sz="4" w:space="0" w:color="000000"/>
              <w:right w:val="single" w:sz="4" w:space="0" w:color="000000"/>
            </w:tcBorders>
          </w:tcPr>
          <w:p w:rsidR="00890831" w:rsidRPr="0031654A" w:rsidRDefault="00890831" w:rsidP="000402B2">
            <w:r w:rsidRPr="0031654A">
              <w:t>«Поддержка и развитие малого п</w:t>
            </w:r>
            <w:r w:rsidR="000402B2">
              <w:t>редпринимательства» на 2017-2020</w:t>
            </w:r>
            <w:r w:rsidRPr="0031654A">
              <w:t xml:space="preserve"> годы </w:t>
            </w:r>
          </w:p>
        </w:tc>
      </w:tr>
      <w:tr w:rsidR="00890831" w:rsidRPr="0031654A" w:rsidTr="00890831">
        <w:tc>
          <w:tcPr>
            <w:tcW w:w="3168" w:type="dxa"/>
            <w:tcBorders>
              <w:top w:val="single" w:sz="4" w:space="0" w:color="000000"/>
              <w:left w:val="single" w:sz="4" w:space="0" w:color="000000"/>
              <w:bottom w:val="single" w:sz="4" w:space="0" w:color="000000"/>
            </w:tcBorders>
          </w:tcPr>
          <w:p w:rsidR="00890831" w:rsidRPr="0031654A" w:rsidRDefault="00890831" w:rsidP="00890831">
            <w:pPr>
              <w:snapToGrid w:val="0"/>
            </w:pPr>
            <w:r w:rsidRPr="0031654A">
              <w:t xml:space="preserve">Программно-целевые  инструменты подпрограммы   </w:t>
            </w:r>
          </w:p>
        </w:tc>
        <w:tc>
          <w:tcPr>
            <w:tcW w:w="6640" w:type="dxa"/>
            <w:tcBorders>
              <w:top w:val="single" w:sz="4" w:space="0" w:color="000000"/>
              <w:left w:val="single" w:sz="4" w:space="0" w:color="000000"/>
              <w:bottom w:val="single" w:sz="4" w:space="0" w:color="000000"/>
              <w:right w:val="single" w:sz="4" w:space="0" w:color="000000"/>
            </w:tcBorders>
          </w:tcPr>
          <w:p w:rsidR="00890831" w:rsidRPr="0031654A" w:rsidRDefault="00890831" w:rsidP="00890831">
            <w:r w:rsidRPr="0031654A">
              <w:t>Мероприятия муниципальной подпрограммы</w:t>
            </w:r>
          </w:p>
        </w:tc>
      </w:tr>
      <w:tr w:rsidR="00890831" w:rsidRPr="0031654A" w:rsidTr="00890831">
        <w:tc>
          <w:tcPr>
            <w:tcW w:w="3168" w:type="dxa"/>
            <w:tcBorders>
              <w:top w:val="single" w:sz="4" w:space="0" w:color="000000"/>
              <w:left w:val="single" w:sz="4" w:space="0" w:color="000000"/>
              <w:bottom w:val="single" w:sz="4" w:space="0" w:color="000000"/>
            </w:tcBorders>
          </w:tcPr>
          <w:p w:rsidR="00890831" w:rsidRPr="0031654A" w:rsidRDefault="00890831" w:rsidP="00890831">
            <w:pPr>
              <w:snapToGrid w:val="0"/>
            </w:pPr>
            <w:r w:rsidRPr="0031654A">
              <w:t xml:space="preserve">Цели подпрограммы                                </w:t>
            </w:r>
          </w:p>
        </w:tc>
        <w:tc>
          <w:tcPr>
            <w:tcW w:w="6640" w:type="dxa"/>
            <w:tcBorders>
              <w:top w:val="single" w:sz="4" w:space="0" w:color="000000"/>
              <w:left w:val="single" w:sz="4" w:space="0" w:color="000000"/>
              <w:bottom w:val="single" w:sz="4" w:space="0" w:color="000000"/>
              <w:right w:val="single" w:sz="4" w:space="0" w:color="000000"/>
            </w:tcBorders>
          </w:tcPr>
          <w:p w:rsidR="00890831" w:rsidRPr="0031654A" w:rsidRDefault="00890831" w:rsidP="00890831">
            <w:pPr>
              <w:widowControl w:val="0"/>
              <w:adjustRightInd w:val="0"/>
              <w:spacing w:after="160"/>
            </w:pPr>
            <w:r w:rsidRPr="0031654A">
              <w:t xml:space="preserve">Поддержка и развитие малого предпринимательства на территории Восточного  городского поселения                     </w:t>
            </w:r>
            <w:r w:rsidRPr="0031654A">
              <w:rPr>
                <w:color w:val="000000"/>
              </w:rPr>
              <w:t xml:space="preserve"> </w:t>
            </w:r>
          </w:p>
        </w:tc>
      </w:tr>
      <w:tr w:rsidR="00890831" w:rsidRPr="0031654A" w:rsidTr="00890831">
        <w:trPr>
          <w:trHeight w:val="2864"/>
        </w:trPr>
        <w:tc>
          <w:tcPr>
            <w:tcW w:w="3168" w:type="dxa"/>
            <w:tcBorders>
              <w:top w:val="single" w:sz="4" w:space="0" w:color="000000"/>
              <w:left w:val="single" w:sz="4" w:space="0" w:color="000000"/>
              <w:bottom w:val="single" w:sz="4" w:space="0" w:color="auto"/>
            </w:tcBorders>
          </w:tcPr>
          <w:p w:rsidR="00890831" w:rsidRPr="0031654A" w:rsidRDefault="00890831" w:rsidP="00890831">
            <w:pPr>
              <w:snapToGrid w:val="0"/>
            </w:pPr>
            <w:r w:rsidRPr="0031654A">
              <w:t xml:space="preserve">Задачи подпрограммы    </w:t>
            </w:r>
          </w:p>
        </w:tc>
        <w:tc>
          <w:tcPr>
            <w:tcW w:w="6640" w:type="dxa"/>
            <w:tcBorders>
              <w:top w:val="single" w:sz="4" w:space="0" w:color="000000"/>
              <w:left w:val="single" w:sz="4" w:space="0" w:color="000000"/>
              <w:bottom w:val="single" w:sz="4" w:space="0" w:color="auto"/>
              <w:right w:val="single" w:sz="4" w:space="0" w:color="000000"/>
            </w:tcBorders>
          </w:tcPr>
          <w:p w:rsidR="00890831" w:rsidRPr="0031654A" w:rsidRDefault="00890831" w:rsidP="00890831">
            <w:pPr>
              <w:pStyle w:val="ConsPlusNormal"/>
              <w:widowControl/>
              <w:numPr>
                <w:ilvl w:val="0"/>
                <w:numId w:val="4"/>
              </w:numPr>
              <w:tabs>
                <w:tab w:val="left" w:pos="290"/>
              </w:tabs>
              <w:ind w:left="-70" w:firstLine="70"/>
              <w:jc w:val="both"/>
              <w:rPr>
                <w:rFonts w:ascii="Times New Roman" w:hAnsi="Times New Roman" w:cs="Times New Roman"/>
                <w:sz w:val="24"/>
                <w:szCs w:val="24"/>
              </w:rPr>
            </w:pPr>
            <w:r w:rsidRPr="0031654A">
              <w:rPr>
                <w:rFonts w:ascii="Times New Roman" w:hAnsi="Times New Roman" w:cs="Times New Roman"/>
                <w:sz w:val="24"/>
                <w:szCs w:val="24"/>
              </w:rPr>
              <w:t>Развитие инфраструктуры, обеспечивающей доступность услуг для субъектов малого предпринимательства;</w:t>
            </w:r>
          </w:p>
          <w:p w:rsidR="00890831" w:rsidRPr="0031654A" w:rsidRDefault="00890831" w:rsidP="00890831">
            <w:pPr>
              <w:pStyle w:val="ConsPlusNormal"/>
              <w:widowControl/>
              <w:numPr>
                <w:ilvl w:val="0"/>
                <w:numId w:val="4"/>
              </w:numPr>
              <w:tabs>
                <w:tab w:val="left" w:pos="290"/>
              </w:tabs>
              <w:ind w:left="-70" w:firstLine="70"/>
              <w:jc w:val="both"/>
              <w:rPr>
                <w:rFonts w:ascii="Times New Roman" w:hAnsi="Times New Roman"/>
                <w:sz w:val="24"/>
                <w:szCs w:val="24"/>
              </w:rPr>
            </w:pPr>
            <w:r w:rsidRPr="0031654A">
              <w:rPr>
                <w:rFonts w:ascii="Times New Roman" w:hAnsi="Times New Roman"/>
                <w:sz w:val="24"/>
                <w:szCs w:val="24"/>
              </w:rPr>
              <w:t>развитие механизмов финансово-кредитной поддержки малого предпринимательства;</w:t>
            </w:r>
          </w:p>
          <w:p w:rsidR="00890831" w:rsidRPr="0031654A" w:rsidRDefault="00890831" w:rsidP="00890831">
            <w:pPr>
              <w:pStyle w:val="ConsPlusNormal"/>
              <w:widowControl/>
              <w:numPr>
                <w:ilvl w:val="0"/>
                <w:numId w:val="4"/>
              </w:numPr>
              <w:tabs>
                <w:tab w:val="left" w:pos="290"/>
              </w:tabs>
              <w:ind w:left="-70" w:firstLine="70"/>
              <w:jc w:val="both"/>
              <w:rPr>
                <w:rFonts w:ascii="Times New Roman" w:hAnsi="Times New Roman"/>
                <w:sz w:val="24"/>
                <w:szCs w:val="24"/>
              </w:rPr>
            </w:pPr>
            <w:r w:rsidRPr="0031654A">
              <w:rPr>
                <w:rFonts w:ascii="Times New Roman" w:hAnsi="Times New Roman"/>
                <w:sz w:val="24"/>
                <w:szCs w:val="24"/>
              </w:rPr>
              <w:t>укрепление социального статуса, повышение престижа и этики предпринимательства;</w:t>
            </w:r>
          </w:p>
          <w:p w:rsidR="00890831" w:rsidRPr="0031654A" w:rsidRDefault="00890831" w:rsidP="00890831">
            <w:pPr>
              <w:pStyle w:val="ConsPlusNormal"/>
              <w:widowControl/>
              <w:numPr>
                <w:ilvl w:val="0"/>
                <w:numId w:val="4"/>
              </w:numPr>
              <w:tabs>
                <w:tab w:val="left" w:pos="290"/>
              </w:tabs>
              <w:ind w:left="-70" w:firstLine="70"/>
              <w:jc w:val="both"/>
              <w:rPr>
                <w:rFonts w:ascii="Times New Roman" w:hAnsi="Times New Roman"/>
                <w:sz w:val="24"/>
                <w:szCs w:val="24"/>
              </w:rPr>
            </w:pPr>
            <w:r w:rsidRPr="0031654A">
              <w:rPr>
                <w:rFonts w:ascii="Times New Roman" w:hAnsi="Times New Roman"/>
                <w:sz w:val="24"/>
                <w:szCs w:val="24"/>
              </w:rPr>
              <w:t>внедрение системы доступной информационно-консультационной поддержки малого предпринимательства;</w:t>
            </w:r>
          </w:p>
          <w:p w:rsidR="00890831" w:rsidRPr="0031654A" w:rsidRDefault="00890831" w:rsidP="00890831">
            <w:pPr>
              <w:autoSpaceDE w:val="0"/>
            </w:pPr>
            <w:r w:rsidRPr="0031654A">
              <w:t>- поддержка и развитие отдельных направлений предпринимательской деятельности;</w:t>
            </w:r>
          </w:p>
        </w:tc>
      </w:tr>
      <w:tr w:rsidR="00890831" w:rsidRPr="0031654A" w:rsidTr="00890831">
        <w:trPr>
          <w:trHeight w:val="235"/>
        </w:trPr>
        <w:tc>
          <w:tcPr>
            <w:tcW w:w="3168" w:type="dxa"/>
            <w:tcBorders>
              <w:top w:val="single" w:sz="4" w:space="0" w:color="auto"/>
              <w:left w:val="single" w:sz="4" w:space="0" w:color="000000"/>
              <w:bottom w:val="single" w:sz="4" w:space="0" w:color="000000"/>
            </w:tcBorders>
          </w:tcPr>
          <w:p w:rsidR="00890831" w:rsidRPr="0031654A" w:rsidRDefault="00890831" w:rsidP="00890831">
            <w:pPr>
              <w:snapToGrid w:val="0"/>
            </w:pPr>
            <w:r w:rsidRPr="0031654A">
              <w:t xml:space="preserve">Целевые показатели эффективности реализации муниципальной подпрограммы                    </w:t>
            </w:r>
          </w:p>
        </w:tc>
        <w:tc>
          <w:tcPr>
            <w:tcW w:w="6640" w:type="dxa"/>
            <w:tcBorders>
              <w:top w:val="single" w:sz="4" w:space="0" w:color="auto"/>
              <w:left w:val="single" w:sz="4" w:space="0" w:color="000000"/>
              <w:bottom w:val="single" w:sz="4" w:space="0" w:color="000000"/>
              <w:right w:val="single" w:sz="4" w:space="0" w:color="000000"/>
            </w:tcBorders>
          </w:tcPr>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 xml:space="preserve">1. Доля  среднесписочной численности работников (без внешних совместителей)   малых  предприятий в среднесписочной  численности    всех предприятий и организаций,  процентов        </w:t>
            </w:r>
          </w:p>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 xml:space="preserve">2. Количество субъектов малого предпринимательства (малых  и микропредприятий, ИП) в расчете на  10000 человек населения, единиц  </w:t>
            </w:r>
          </w:p>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3.количество участников областных и межрегиональных семинарах, совещаниях, форумах, «круглых столах», конференциях, тренингах, лекциях, стажировках и других мероприятиях по вопросам создания, функционирования и развития инфраструктуры поддержки малого и среднего предпринимательства / количество участников</w:t>
            </w:r>
          </w:p>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 xml:space="preserve">4.количество СМП получивших поддержку в форме гарантийного кредитования субъектов малого предпринимательства / единиц </w:t>
            </w:r>
          </w:p>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5.количество займов, предоставленных СМП/ единиц</w:t>
            </w:r>
          </w:p>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6.количество проведенных конкурсов, направленных на поддержку и развитие предпринимательства / единиц.</w:t>
            </w:r>
          </w:p>
          <w:p w:rsidR="00890831" w:rsidRPr="0031654A" w:rsidRDefault="00D83D59" w:rsidP="00890831">
            <w:pPr>
              <w:pStyle w:val="ConsPlusCell"/>
              <w:rPr>
                <w:rFonts w:ascii="Times New Roman" w:hAnsi="Times New Roman" w:cs="Times New Roman"/>
                <w:sz w:val="24"/>
                <w:szCs w:val="24"/>
              </w:rPr>
            </w:pPr>
            <w:r>
              <w:rPr>
                <w:rFonts w:ascii="Times New Roman" w:hAnsi="Times New Roman" w:cs="Times New Roman"/>
                <w:sz w:val="24"/>
                <w:szCs w:val="24"/>
              </w:rPr>
              <w:t>7</w:t>
            </w:r>
            <w:r w:rsidR="00890831" w:rsidRPr="0031654A">
              <w:rPr>
                <w:rFonts w:ascii="Times New Roman" w:hAnsi="Times New Roman" w:cs="Times New Roman"/>
                <w:sz w:val="24"/>
                <w:szCs w:val="24"/>
              </w:rPr>
              <w:t>.</w:t>
            </w:r>
            <w:r w:rsidR="00890831" w:rsidRPr="0031654A">
              <w:rPr>
                <w:rFonts w:ascii="Times New Roman" w:hAnsi="Times New Roman" w:cs="Times New Roman"/>
                <w:color w:val="000000"/>
                <w:spacing w:val="4"/>
                <w:sz w:val="24"/>
                <w:szCs w:val="24"/>
              </w:rPr>
              <w:t>количество граждан прошедших обучение бизнес-планированию, получивших помощь в подготовке бизнес-плана/человек</w:t>
            </w:r>
          </w:p>
          <w:p w:rsidR="00890831" w:rsidRPr="0031654A" w:rsidRDefault="00D83D59" w:rsidP="00890831">
            <w:pPr>
              <w:pStyle w:val="ConsPlusCell"/>
              <w:rPr>
                <w:rFonts w:ascii="Times New Roman" w:hAnsi="Times New Roman" w:cs="Times New Roman"/>
                <w:sz w:val="24"/>
                <w:szCs w:val="24"/>
              </w:rPr>
            </w:pPr>
            <w:r>
              <w:rPr>
                <w:rFonts w:ascii="Times New Roman" w:hAnsi="Times New Roman" w:cs="Times New Roman"/>
                <w:sz w:val="24"/>
                <w:szCs w:val="24"/>
              </w:rPr>
              <w:t>8</w:t>
            </w:r>
            <w:r w:rsidR="00890831" w:rsidRPr="0031654A">
              <w:rPr>
                <w:rFonts w:ascii="Times New Roman" w:hAnsi="Times New Roman" w:cs="Times New Roman"/>
                <w:sz w:val="24"/>
                <w:szCs w:val="24"/>
              </w:rPr>
              <w:t>.</w:t>
            </w:r>
            <w:r w:rsidR="00890831" w:rsidRPr="0031654A">
              <w:rPr>
                <w:rFonts w:ascii="Times New Roman" w:hAnsi="Times New Roman" w:cs="Times New Roman"/>
                <w:color w:val="000000"/>
                <w:spacing w:val="4"/>
                <w:sz w:val="24"/>
                <w:szCs w:val="24"/>
              </w:rPr>
              <w:t>количество граждан получивших финансовую помощь на организацию самозанятости (компенсация затрат на</w:t>
            </w:r>
            <w:r w:rsidR="00890831" w:rsidRPr="0031654A">
              <w:rPr>
                <w:rFonts w:ascii="Times New Roman" w:hAnsi="Times New Roman" w:cs="Times New Roman"/>
                <w:color w:val="000000"/>
                <w:spacing w:val="-3"/>
                <w:sz w:val="24"/>
                <w:szCs w:val="24"/>
              </w:rPr>
              <w:t xml:space="preserve"> регистрацию предприятия, ИП</w:t>
            </w:r>
            <w:r w:rsidR="00890831" w:rsidRPr="0031654A">
              <w:rPr>
                <w:rFonts w:ascii="Times New Roman" w:hAnsi="Times New Roman" w:cs="Times New Roman"/>
                <w:color w:val="000000"/>
                <w:spacing w:val="4"/>
                <w:sz w:val="24"/>
                <w:szCs w:val="24"/>
              </w:rPr>
              <w:t xml:space="preserve">)/ человек </w:t>
            </w:r>
          </w:p>
        </w:tc>
      </w:tr>
      <w:tr w:rsidR="00890831" w:rsidRPr="0031654A" w:rsidTr="00890831">
        <w:tc>
          <w:tcPr>
            <w:tcW w:w="3168" w:type="dxa"/>
            <w:tcBorders>
              <w:top w:val="single" w:sz="4" w:space="0" w:color="000000"/>
              <w:left w:val="single" w:sz="4" w:space="0" w:color="000000"/>
              <w:bottom w:val="single" w:sz="4" w:space="0" w:color="000000"/>
            </w:tcBorders>
          </w:tcPr>
          <w:p w:rsidR="00890831" w:rsidRPr="0031654A" w:rsidRDefault="00890831" w:rsidP="00890831">
            <w:pPr>
              <w:snapToGrid w:val="0"/>
            </w:pPr>
            <w:r w:rsidRPr="0031654A">
              <w:t xml:space="preserve"> Этапы и сроки   реализации </w:t>
            </w:r>
            <w:r w:rsidRPr="0031654A">
              <w:lastRenderedPageBreak/>
              <w:t xml:space="preserve">муниципальной подпрограммы            </w:t>
            </w:r>
          </w:p>
        </w:tc>
        <w:tc>
          <w:tcPr>
            <w:tcW w:w="6640" w:type="dxa"/>
            <w:tcBorders>
              <w:top w:val="single" w:sz="4" w:space="0" w:color="000000"/>
              <w:left w:val="single" w:sz="4" w:space="0" w:color="000000"/>
              <w:bottom w:val="single" w:sz="4" w:space="0" w:color="000000"/>
              <w:right w:val="single" w:sz="4" w:space="0" w:color="000000"/>
            </w:tcBorders>
          </w:tcPr>
          <w:p w:rsidR="00890831" w:rsidRPr="0031654A" w:rsidRDefault="00890831" w:rsidP="00890831">
            <w:pPr>
              <w:autoSpaceDE w:val="0"/>
            </w:pPr>
            <w:r>
              <w:lastRenderedPageBreak/>
              <w:t>201</w:t>
            </w:r>
            <w:r w:rsidR="000402B2">
              <w:t>7 - 2020</w:t>
            </w:r>
            <w:r w:rsidRPr="0031654A">
              <w:t xml:space="preserve"> годы. </w:t>
            </w:r>
          </w:p>
          <w:p w:rsidR="00890831" w:rsidRPr="0031654A" w:rsidRDefault="00890831" w:rsidP="00890831">
            <w:pPr>
              <w:autoSpaceDE w:val="0"/>
            </w:pPr>
            <w:r w:rsidRPr="0031654A">
              <w:lastRenderedPageBreak/>
              <w:t>Подпрограмма не предусматривает разбивку на этапы.</w:t>
            </w:r>
          </w:p>
        </w:tc>
      </w:tr>
      <w:tr w:rsidR="00890831" w:rsidRPr="0031654A" w:rsidTr="00890831">
        <w:trPr>
          <w:trHeight w:val="235"/>
        </w:trPr>
        <w:tc>
          <w:tcPr>
            <w:tcW w:w="3168" w:type="dxa"/>
            <w:tcBorders>
              <w:top w:val="single" w:sz="4" w:space="0" w:color="auto"/>
              <w:left w:val="single" w:sz="4" w:space="0" w:color="000000"/>
              <w:bottom w:val="single" w:sz="4" w:space="0" w:color="000000"/>
            </w:tcBorders>
          </w:tcPr>
          <w:p w:rsidR="00890831" w:rsidRPr="0031654A" w:rsidRDefault="00890831" w:rsidP="00890831">
            <w:pPr>
              <w:snapToGrid w:val="0"/>
            </w:pPr>
            <w:r w:rsidRPr="0031654A">
              <w:lastRenderedPageBreak/>
              <w:t xml:space="preserve">Объемы ассигнований муниципальной подпрограммы </w:t>
            </w:r>
          </w:p>
        </w:tc>
        <w:tc>
          <w:tcPr>
            <w:tcW w:w="6640" w:type="dxa"/>
            <w:tcBorders>
              <w:top w:val="single" w:sz="4" w:space="0" w:color="auto"/>
              <w:left w:val="single" w:sz="4" w:space="0" w:color="000000"/>
              <w:bottom w:val="single" w:sz="4" w:space="0" w:color="000000"/>
              <w:right w:val="single" w:sz="4" w:space="0" w:color="000000"/>
            </w:tcBorders>
          </w:tcPr>
          <w:p w:rsidR="00890831" w:rsidRPr="0031654A" w:rsidRDefault="00890831" w:rsidP="00890831">
            <w:pPr>
              <w:autoSpaceDE w:val="0"/>
              <w:autoSpaceDN w:val="0"/>
              <w:adjustRightInd w:val="0"/>
            </w:pPr>
            <w:r w:rsidRPr="0031654A">
              <w:t>Общий объем финансирования муниципа</w:t>
            </w:r>
            <w:r>
              <w:t>льно</w:t>
            </w:r>
            <w:r w:rsidR="000402B2">
              <w:t>й подпрограммы составляет  4,0</w:t>
            </w:r>
            <w:r>
              <w:t xml:space="preserve"> </w:t>
            </w:r>
            <w:r w:rsidRPr="0031654A">
              <w:t>тысяч рублей, в том числе по годам реализации:</w:t>
            </w:r>
          </w:p>
          <w:p w:rsidR="00890831" w:rsidRPr="0031654A" w:rsidRDefault="000402B2" w:rsidP="00890831">
            <w:pPr>
              <w:autoSpaceDE w:val="0"/>
              <w:autoSpaceDN w:val="0"/>
              <w:adjustRightInd w:val="0"/>
            </w:pPr>
            <w:r>
              <w:t>2017</w:t>
            </w:r>
            <w:r w:rsidR="00890831">
              <w:t xml:space="preserve"> г.- 1,0</w:t>
            </w:r>
            <w:r w:rsidR="00890831" w:rsidRPr="0031654A">
              <w:t xml:space="preserve"> тыс.руб</w:t>
            </w:r>
          </w:p>
          <w:p w:rsidR="00890831" w:rsidRPr="0031654A" w:rsidRDefault="000402B2" w:rsidP="00890831">
            <w:pPr>
              <w:autoSpaceDE w:val="0"/>
              <w:autoSpaceDN w:val="0"/>
              <w:adjustRightInd w:val="0"/>
            </w:pPr>
            <w:r>
              <w:t>2018 г. –1</w:t>
            </w:r>
            <w:r w:rsidR="00890831">
              <w:t>,0</w:t>
            </w:r>
            <w:r w:rsidR="00890831" w:rsidRPr="0031654A">
              <w:t xml:space="preserve"> тыс.руб.</w:t>
            </w:r>
          </w:p>
          <w:p w:rsidR="00890831" w:rsidRDefault="000402B2" w:rsidP="00890831">
            <w:pPr>
              <w:autoSpaceDE w:val="0"/>
              <w:autoSpaceDN w:val="0"/>
              <w:adjustRightInd w:val="0"/>
            </w:pPr>
            <w:r>
              <w:t>2019 г.- 1,0</w:t>
            </w:r>
            <w:r w:rsidR="00890831" w:rsidRPr="0031654A">
              <w:t>тыс.руб</w:t>
            </w:r>
          </w:p>
          <w:p w:rsidR="00890831" w:rsidRPr="0031654A" w:rsidRDefault="000402B2" w:rsidP="00890831">
            <w:pPr>
              <w:autoSpaceDE w:val="0"/>
              <w:autoSpaceDN w:val="0"/>
              <w:adjustRightInd w:val="0"/>
            </w:pPr>
            <w:r>
              <w:t>2020</w:t>
            </w:r>
            <w:r w:rsidR="00890831">
              <w:t xml:space="preserve"> г.- 1,0 тыс.руб</w:t>
            </w:r>
          </w:p>
        </w:tc>
      </w:tr>
      <w:tr w:rsidR="00890831" w:rsidRPr="0031654A" w:rsidTr="00890831">
        <w:tc>
          <w:tcPr>
            <w:tcW w:w="3168" w:type="dxa"/>
            <w:tcBorders>
              <w:top w:val="single" w:sz="4" w:space="0" w:color="000000"/>
              <w:left w:val="single" w:sz="4" w:space="0" w:color="000000"/>
              <w:bottom w:val="single" w:sz="4" w:space="0" w:color="000000"/>
            </w:tcBorders>
          </w:tcPr>
          <w:p w:rsidR="00890831" w:rsidRPr="0031654A" w:rsidRDefault="00890831" w:rsidP="00890831">
            <w:pPr>
              <w:snapToGrid w:val="0"/>
            </w:pPr>
            <w:r w:rsidRPr="0031654A">
              <w:t xml:space="preserve">Ожидаемые конечные результаты </w:t>
            </w:r>
          </w:p>
        </w:tc>
        <w:tc>
          <w:tcPr>
            <w:tcW w:w="6640" w:type="dxa"/>
            <w:tcBorders>
              <w:top w:val="single" w:sz="4" w:space="0" w:color="000000"/>
              <w:left w:val="single" w:sz="4" w:space="0" w:color="000000"/>
              <w:bottom w:val="single" w:sz="4" w:space="0" w:color="000000"/>
              <w:right w:val="single" w:sz="4" w:space="0" w:color="000000"/>
            </w:tcBorders>
          </w:tcPr>
          <w:p w:rsidR="00890831" w:rsidRPr="0031654A" w:rsidRDefault="00890831" w:rsidP="00890831">
            <w:pPr>
              <w:autoSpaceDE w:val="0"/>
              <w:autoSpaceDN w:val="0"/>
              <w:adjustRightInd w:val="0"/>
              <w:ind w:firstLine="360"/>
            </w:pPr>
            <w:r w:rsidRPr="0031654A">
              <w:t>- увеличение  доли среднесписочной численности работников (без внешних совместителей) малых и микропредприятий в среднесписочной численности работников (без внешних совместителей) всех предприятий и организаций;</w:t>
            </w:r>
          </w:p>
          <w:p w:rsidR="00890831" w:rsidRPr="0031654A" w:rsidRDefault="00890831" w:rsidP="00890831">
            <w:pPr>
              <w:autoSpaceDE w:val="0"/>
              <w:autoSpaceDN w:val="0"/>
              <w:adjustRightInd w:val="0"/>
              <w:ind w:firstLine="360"/>
            </w:pPr>
            <w:r w:rsidRPr="0031654A">
              <w:t>- увеличение  количества субъектов малого предпринимательства.</w:t>
            </w:r>
          </w:p>
        </w:tc>
      </w:tr>
    </w:tbl>
    <w:p w:rsidR="00890831" w:rsidRPr="0031654A" w:rsidRDefault="00890831" w:rsidP="00890831">
      <w:pPr>
        <w:rPr>
          <w:b/>
          <w:bCs/>
        </w:rPr>
      </w:pPr>
    </w:p>
    <w:p w:rsidR="00890831" w:rsidRPr="0031654A" w:rsidRDefault="00890831" w:rsidP="00890831">
      <w:pPr>
        <w:jc w:val="center"/>
        <w:rPr>
          <w:b/>
        </w:rPr>
      </w:pPr>
      <w:r w:rsidRPr="0031654A">
        <w:rPr>
          <w:b/>
        </w:rPr>
        <w:t>Раздел 1. Общая характеристика сферы реализации муниципальной подпрограммы, в том числе формулировки основных проблем в указанной сфере и прогноз ее развития</w:t>
      </w:r>
    </w:p>
    <w:p w:rsidR="00890831" w:rsidRPr="0031654A" w:rsidRDefault="00890831" w:rsidP="00890831">
      <w:pPr>
        <w:jc w:val="center"/>
        <w:rPr>
          <w:b/>
        </w:rPr>
      </w:pPr>
    </w:p>
    <w:p w:rsidR="00890831" w:rsidRPr="0031654A" w:rsidRDefault="00890831" w:rsidP="00890831">
      <w:pPr>
        <w:autoSpaceDE w:val="0"/>
        <w:ind w:firstLine="540"/>
        <w:jc w:val="both"/>
      </w:pPr>
      <w:r w:rsidRPr="0031654A">
        <w:t>Малое предпринимательство является важнейшим сектором рыночной экономики. Особую роль малого предпринимательства в современных условиях определяют следующие факторы:</w:t>
      </w:r>
    </w:p>
    <w:p w:rsidR="00890831" w:rsidRPr="0031654A" w:rsidRDefault="00890831" w:rsidP="00890831">
      <w:pPr>
        <w:autoSpaceDE w:val="0"/>
        <w:ind w:firstLine="540"/>
        <w:jc w:val="both"/>
      </w:pPr>
      <w:r w:rsidRPr="0031654A">
        <w:t>- малое  предпринимательство создает конкуренцию на рынках товаров и услуг, заполняет рыночные ниши, нерентабельные для крупного производства, способствует развитию потребительского рынка;</w:t>
      </w:r>
    </w:p>
    <w:p w:rsidR="00890831" w:rsidRPr="0031654A" w:rsidRDefault="00890831" w:rsidP="00890831">
      <w:pPr>
        <w:autoSpaceDE w:val="0"/>
        <w:ind w:firstLine="540"/>
        <w:jc w:val="both"/>
      </w:pPr>
      <w:r w:rsidRPr="0031654A">
        <w:t>- малое  предпринимательство создает значительное количество рабочих мест;</w:t>
      </w:r>
    </w:p>
    <w:p w:rsidR="00890831" w:rsidRPr="0031654A" w:rsidRDefault="00890831" w:rsidP="00890831">
      <w:pPr>
        <w:autoSpaceDE w:val="0"/>
        <w:ind w:firstLine="540"/>
        <w:jc w:val="both"/>
      </w:pPr>
      <w:r w:rsidRPr="0031654A">
        <w:t>- становление и развитие малого предпринимательства способствует изменению общественной психологии и жизненных ориентиров населения, предприниматели образуют основу среднего класса, выступающего гарантом политической и социальной стабильности государства;</w:t>
      </w:r>
    </w:p>
    <w:p w:rsidR="00890831" w:rsidRPr="0031654A" w:rsidRDefault="00890831" w:rsidP="00890831">
      <w:pPr>
        <w:jc w:val="both"/>
        <w:rPr>
          <w:b/>
        </w:rPr>
      </w:pPr>
      <w:r w:rsidRPr="0031654A">
        <w:t>- развитие малого предпринимательства способствует росту налоговых поступлений в бюджеты всех уровней.</w:t>
      </w:r>
      <w:r w:rsidRPr="0031654A">
        <w:rPr>
          <w:b/>
        </w:rPr>
        <w:t xml:space="preserve">      </w:t>
      </w:r>
    </w:p>
    <w:p w:rsidR="00890831" w:rsidRPr="0031654A" w:rsidRDefault="00890831" w:rsidP="00890831">
      <w:pPr>
        <w:jc w:val="both"/>
      </w:pPr>
      <w:r w:rsidRPr="0031654A">
        <w:rPr>
          <w:b/>
        </w:rPr>
        <w:t xml:space="preserve">      </w:t>
      </w:r>
      <w:r w:rsidRPr="0031654A">
        <w:t>На территори</w:t>
      </w:r>
      <w:r w:rsidR="00D83D59">
        <w:t>и муниципального образования 137 субъекта</w:t>
      </w:r>
      <w:r w:rsidRPr="0031654A">
        <w:t xml:space="preserve"> малого пр</w:t>
      </w:r>
      <w:r>
        <w:t>едпринимательства, в том числе:</w:t>
      </w:r>
      <w:r w:rsidR="00D83D59">
        <w:t xml:space="preserve"> малого бизнеса и </w:t>
      </w:r>
      <w:r>
        <w:t xml:space="preserve"> </w:t>
      </w:r>
      <w:r w:rsidRPr="0031654A">
        <w:t>микропредприятий</w:t>
      </w:r>
      <w:r w:rsidR="00D83D59">
        <w:t xml:space="preserve">  -53</w:t>
      </w:r>
      <w:r w:rsidRPr="0031654A">
        <w:t>,  индив</w:t>
      </w:r>
      <w:r w:rsidR="00D83D59">
        <w:t>идуальных предпринимателей – 84</w:t>
      </w:r>
      <w:r w:rsidRPr="0031654A">
        <w:t xml:space="preserve"> человека. Численность занятых в сфере </w:t>
      </w:r>
      <w:r w:rsidR="00D83D59">
        <w:t>малого предпринимательства - 1973</w:t>
      </w:r>
      <w:r w:rsidRPr="0031654A">
        <w:t xml:space="preserve"> человек.  Доля занятых в сфере малого предпринимательства по отношению к экономически акти</w:t>
      </w:r>
      <w:r w:rsidR="00D83D59">
        <w:t>вному населению – 63,4</w:t>
      </w:r>
      <w:r w:rsidRPr="0031654A">
        <w:t>%.</w:t>
      </w:r>
    </w:p>
    <w:p w:rsidR="00890831" w:rsidRPr="0031654A" w:rsidRDefault="00890831" w:rsidP="00890831">
      <w:pPr>
        <w:ind w:firstLine="708"/>
        <w:jc w:val="both"/>
      </w:pPr>
      <w:r w:rsidRPr="0031654A">
        <w:t>Осуществляется финансово-кредитная поддержка субъектов малого предпринимательства:</w:t>
      </w:r>
    </w:p>
    <w:p w:rsidR="00890831" w:rsidRPr="0031654A" w:rsidRDefault="00890831" w:rsidP="00890831">
      <w:pPr>
        <w:ind w:firstLine="708"/>
        <w:jc w:val="both"/>
      </w:pPr>
      <w:r w:rsidRPr="0031654A">
        <w:t>- работает механизм гарантийно - залогового кредитования;</w:t>
      </w:r>
    </w:p>
    <w:p w:rsidR="00890831" w:rsidRPr="0031654A" w:rsidRDefault="00890831" w:rsidP="00890831">
      <w:pPr>
        <w:ind w:firstLine="708"/>
        <w:jc w:val="both"/>
      </w:pPr>
      <w:r w:rsidRPr="0031654A">
        <w:t>- осуществляется прямое льготное кредитование;</w:t>
      </w:r>
    </w:p>
    <w:p w:rsidR="00890831" w:rsidRPr="0031654A" w:rsidRDefault="00890831" w:rsidP="00890831">
      <w:pPr>
        <w:ind w:firstLine="708"/>
        <w:jc w:val="both"/>
      </w:pPr>
      <w:r w:rsidRPr="0031654A">
        <w:t xml:space="preserve">Наиболее крупные предприятия: </w:t>
      </w:r>
      <w:r>
        <w:t>ООО»Восток»,ОАО«ОНОПБ»,ОХКТ</w:t>
      </w:r>
      <w:r w:rsidRPr="0031654A">
        <w:t xml:space="preserve"> «Омутнинский хлебокомбинат», ООО «Успех»,</w:t>
      </w:r>
      <w:r>
        <w:t xml:space="preserve"> ЗАО «Тандер» м-н «Магнит», «Магнит Косметик», м-н Пятерочка».</w:t>
      </w:r>
      <w:r w:rsidRPr="0031654A">
        <w:t xml:space="preserve"> В Восточном городском поселении 6 предприятий бытового обслуживания, оказывающи</w:t>
      </w:r>
      <w:r>
        <w:t>х</w:t>
      </w:r>
      <w:r w:rsidRPr="0031654A">
        <w:t xml:space="preserve"> парикмахерские услуги (5 кресел), маникюр (2 мастера), фотография, ремонт обуви, пошив штор, ремонт одежды, шиномонтаж. Банно – прачечные услуги оказывает МКУП ЖКХ «Коммунальник» (мест в раздевалке бани – 20).</w:t>
      </w:r>
    </w:p>
    <w:p w:rsidR="00890831" w:rsidRDefault="00890831" w:rsidP="00890831">
      <w:pPr>
        <w:ind w:firstLine="708"/>
        <w:jc w:val="both"/>
      </w:pPr>
      <w:r w:rsidRPr="0031654A">
        <w:t xml:space="preserve">В поселении имеется  отделение узла связи  «Почта России», автоматизированная телефонная станция, услуги интернет осуществляются ОАО «РосТелеком», мобильная связь обеспечивается компаниями МТС, «Билайн», «Теле-2», Мегафон. Имеется отделение сбербанка России, развивается услуга перечисления заработной платы на пластиковую карточку, установлен </w:t>
      </w:r>
      <w:r>
        <w:t xml:space="preserve">терминал </w:t>
      </w:r>
      <w:r w:rsidRPr="0031654A">
        <w:t xml:space="preserve"> круглосуточного обслуживания населения</w:t>
      </w:r>
      <w:r>
        <w:t>.</w:t>
      </w:r>
    </w:p>
    <w:p w:rsidR="00890831" w:rsidRPr="0031654A" w:rsidRDefault="00890831" w:rsidP="00890831">
      <w:pPr>
        <w:jc w:val="both"/>
      </w:pPr>
      <w:r w:rsidRPr="0031654A">
        <w:lastRenderedPageBreak/>
        <w:t xml:space="preserve">      </w:t>
      </w:r>
      <w:r w:rsidRPr="0031654A">
        <w:tab/>
        <w:t xml:space="preserve"> Обеспеченность населения муниципального образования бытовыми услугами недостаточна. Нет услуг по ремонту и санитарной уборке квартир, автомойки.  Необходимы банкоматы других банков, действующих на территории района (Вятка-банк, Россельхозбанк и др.)</w:t>
      </w:r>
    </w:p>
    <w:p w:rsidR="00890831" w:rsidRPr="0031654A" w:rsidRDefault="00890831" w:rsidP="00890831">
      <w:pPr>
        <w:tabs>
          <w:tab w:val="left" w:pos="720"/>
        </w:tabs>
        <w:autoSpaceDE w:val="0"/>
        <w:autoSpaceDN w:val="0"/>
        <w:adjustRightInd w:val="0"/>
        <w:ind w:firstLine="540"/>
        <w:jc w:val="both"/>
      </w:pPr>
      <w:r w:rsidRPr="0031654A">
        <w:t>Фактором, существенно ограничивающим возможности участия органов местного самоуправления в программах поддержки предпринимательского сектора, является недостаток собственных денежных средств и инвестиционных ресурсов бюджета муниципального образования. Выходом из этой ситуации могло бы стать объединение финансовых средств, материальных и иных ресурсов муниципального образования и бизнеса в рамках муниципально - частного партнерства.</w:t>
      </w:r>
    </w:p>
    <w:p w:rsidR="00890831" w:rsidRPr="0031654A" w:rsidRDefault="00890831" w:rsidP="00890831">
      <w:pPr>
        <w:tabs>
          <w:tab w:val="left" w:pos="720"/>
        </w:tabs>
        <w:ind w:firstLine="539"/>
        <w:jc w:val="both"/>
      </w:pPr>
      <w:r w:rsidRPr="0031654A">
        <w:tab/>
        <w:t>Оценка деятельности малого предпринимательства в Восточном городском поселении позволяет определить следующие основные проблемы:</w:t>
      </w:r>
    </w:p>
    <w:p w:rsidR="00890831" w:rsidRPr="0031654A" w:rsidRDefault="00890831" w:rsidP="00890831">
      <w:pPr>
        <w:autoSpaceDE w:val="0"/>
        <w:ind w:firstLine="539"/>
        <w:jc w:val="both"/>
      </w:pPr>
      <w:r w:rsidRPr="0031654A">
        <w:t xml:space="preserve">   - сложность в привлечении финансовых (инвестиционных) ресурсов, связанная с высокой стоимостью кредитных ресурсов, отсутствием у предпринимателей достаточного ликвидного обеспечения, неразвитостью инструментов самофинансирования бизнеса;</w:t>
      </w:r>
    </w:p>
    <w:p w:rsidR="00890831" w:rsidRPr="0031654A" w:rsidRDefault="00890831" w:rsidP="00890831">
      <w:pPr>
        <w:tabs>
          <w:tab w:val="left" w:pos="720"/>
        </w:tabs>
        <w:autoSpaceDE w:val="0"/>
        <w:autoSpaceDN w:val="0"/>
        <w:adjustRightInd w:val="0"/>
        <w:jc w:val="both"/>
      </w:pPr>
      <w:r w:rsidRPr="0031654A">
        <w:tab/>
        <w:t>- невысокое качество предпринимательской среды. У субъектов малого предпринимательства недостает навыков ведения бизнеса, опыта управления, юридических и экономических знаний, необходимых для более эффективного развития. Предприниматели зачастую ограничены в доступе к деловой информации о состоянии рынка, ресурсах, государственных и муниципальных заказах, нормативных правовых актах. Низкий уровень самоорганизации малого бизнеса, слабая общественная активность большинства предпринимателей также негативно сказывается на развитии предпринимательства в целом;</w:t>
      </w:r>
    </w:p>
    <w:p w:rsidR="00890831" w:rsidRPr="0031654A" w:rsidRDefault="00890831" w:rsidP="00890831">
      <w:pPr>
        <w:pStyle w:val="ConsPlusNormal"/>
        <w:widowControl/>
        <w:tabs>
          <w:tab w:val="left" w:pos="360"/>
        </w:tabs>
        <w:ind w:firstLine="0"/>
        <w:jc w:val="both"/>
        <w:rPr>
          <w:rFonts w:ascii="Times New Roman" w:hAnsi="Times New Roman"/>
          <w:sz w:val="24"/>
          <w:szCs w:val="24"/>
        </w:rPr>
      </w:pPr>
      <w:r w:rsidRPr="0031654A">
        <w:rPr>
          <w:rFonts w:ascii="Times New Roman" w:hAnsi="Times New Roman"/>
          <w:sz w:val="24"/>
          <w:szCs w:val="24"/>
        </w:rPr>
        <w:tab/>
        <w:t xml:space="preserve">     - низкий уровень деловой культуры и этики ведения бизнеса у значительной части предпринимательского сообщества, стремление в условиях экономического кризиса к сокращению издержек, в том числе за счет снижения размера заработной платы, перевода ее в «тень», увольнения части персонала, приводящие к росту негативного отношения к предпринимательству со стороны населения;</w:t>
      </w:r>
    </w:p>
    <w:p w:rsidR="00890831" w:rsidRPr="0031654A" w:rsidRDefault="00890831" w:rsidP="00890831">
      <w:pPr>
        <w:ind w:firstLine="708"/>
        <w:jc w:val="both"/>
      </w:pPr>
      <w:r w:rsidRPr="0031654A">
        <w:t>- низкий уровень конкурентоспособности продукции, производимой субъектами предпринимательской деятельности. Большинство предпринимателей продолжают «жить» сегодняшним днем вместо того, чтобы осуществлять серьезную технологическую модернизацию бизнеса, диверсификацию, внедрение новых стандартов производства и продвижения продукции на новые рынки;</w:t>
      </w:r>
    </w:p>
    <w:p w:rsidR="00890831" w:rsidRPr="0031654A" w:rsidRDefault="00890831" w:rsidP="00890831">
      <w:pPr>
        <w:jc w:val="both"/>
      </w:pPr>
      <w:r w:rsidRPr="0031654A">
        <w:t xml:space="preserve">         - отсутствие явно выраженного позитивного общественного мнения о сфере малого предпринимательства. </w:t>
      </w:r>
    </w:p>
    <w:p w:rsidR="00890831" w:rsidRPr="0031654A" w:rsidRDefault="00890831" w:rsidP="00890831">
      <w:pPr>
        <w:tabs>
          <w:tab w:val="left" w:pos="720"/>
        </w:tabs>
        <w:ind w:firstLine="539"/>
        <w:jc w:val="both"/>
      </w:pPr>
      <w:r w:rsidRPr="0031654A">
        <w:t>Муниципальная подпрограмма будет направлена на комплексное развитие предпринимательства в поселении, в том числе на решение указанных проблем. Она позволит:</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 xml:space="preserve"> - продолжать работу по формированию благоприятных правовых, экономических и организационных условий, стимулирующих развитие предпринимательства в поселении;</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 повышать эффективность системы финансовой, организационной, информационной, консультационной, юридической, образовательной поддержки, адекватной потребностям предпринимательства;</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 укреплять социальный статус, повышать престиж и этику предпринимательства;</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 вовлекать представителей бизнеса в процессы формирования и реализации государственной (муниципальной) политики по развитию малого предпринимательства, повышать общественную активность субъектов малого  предпринимательства;</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 вовлекать средства населения и частных инвесторов в систему поддержки предпринимательства;</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 обеспечивать регулирование сферы торговли.</w:t>
      </w:r>
    </w:p>
    <w:p w:rsidR="00890831" w:rsidRPr="0031654A" w:rsidRDefault="00890831" w:rsidP="00890831">
      <w:pPr>
        <w:ind w:firstLine="540"/>
        <w:jc w:val="both"/>
      </w:pPr>
      <w:r w:rsidRPr="0031654A">
        <w:t xml:space="preserve"> </w:t>
      </w:r>
    </w:p>
    <w:p w:rsidR="00890831" w:rsidRPr="0031654A" w:rsidRDefault="00890831" w:rsidP="00890831">
      <w:pPr>
        <w:ind w:firstLine="540"/>
        <w:jc w:val="center"/>
        <w:rPr>
          <w:b/>
        </w:rPr>
      </w:pPr>
      <w:r w:rsidRPr="0031654A">
        <w:rPr>
          <w:b/>
        </w:rPr>
        <w:t xml:space="preserve">Раздел 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муниципальной подпрограммы, описание ожидаемых конечных </w:t>
      </w:r>
      <w:r w:rsidRPr="0031654A">
        <w:rPr>
          <w:b/>
        </w:rPr>
        <w:lastRenderedPageBreak/>
        <w:t>результатов реализации муниципальной подпрограммы, сроков и этапов реализации муниципальной подпрограммы</w:t>
      </w:r>
    </w:p>
    <w:p w:rsidR="00890831" w:rsidRPr="0031654A" w:rsidRDefault="00890831" w:rsidP="00890831">
      <w:pPr>
        <w:ind w:firstLine="540"/>
        <w:jc w:val="center"/>
        <w:rPr>
          <w:b/>
        </w:rPr>
      </w:pPr>
    </w:p>
    <w:p w:rsidR="00890831" w:rsidRPr="0031654A" w:rsidRDefault="00890831" w:rsidP="00890831">
      <w:pPr>
        <w:ind w:firstLine="540"/>
        <w:jc w:val="center"/>
        <w:rPr>
          <w:b/>
        </w:rPr>
      </w:pPr>
      <w:r w:rsidRPr="0031654A">
        <w:rPr>
          <w:b/>
        </w:rPr>
        <w:t xml:space="preserve">2.1. Приоритеты муниципальной политики  в сфере реализации муниципальной  подпрограммы </w:t>
      </w:r>
    </w:p>
    <w:p w:rsidR="00D83D59" w:rsidRPr="0031654A" w:rsidRDefault="00890831" w:rsidP="00D83D59">
      <w:pPr>
        <w:jc w:val="both"/>
      </w:pPr>
      <w:r w:rsidRPr="0031654A">
        <w:t xml:space="preserve">     </w:t>
      </w:r>
      <w:r w:rsidR="00D83D59">
        <w:t xml:space="preserve">   </w:t>
      </w:r>
      <w:r w:rsidR="00D83D59" w:rsidRPr="0031654A">
        <w:t>Подпрограмма муниципальной  программы  соответствует  приоритетам,  сформированным  в муниципальной  программе  «Развитие Восточного городского поселения»  и  направлена  на</w:t>
      </w:r>
      <w:r w:rsidR="00D83D59">
        <w:t xml:space="preserve"> развитие предпринимательской деятельности.</w:t>
      </w:r>
      <w:r w:rsidR="00D83D59" w:rsidRPr="0031654A">
        <w:t xml:space="preserve">  </w:t>
      </w:r>
    </w:p>
    <w:p w:rsidR="00890831" w:rsidRPr="0031654A" w:rsidRDefault="00890831" w:rsidP="00890831">
      <w:pPr>
        <w:autoSpaceDE w:val="0"/>
        <w:autoSpaceDN w:val="0"/>
        <w:adjustRightInd w:val="0"/>
        <w:ind w:firstLine="709"/>
        <w:jc w:val="both"/>
        <w:rPr>
          <w:b/>
        </w:rPr>
      </w:pPr>
      <w:r w:rsidRPr="0031654A">
        <w:rPr>
          <w:b/>
        </w:rPr>
        <w:t xml:space="preserve">2.2. Цели, задачи и целевые показатели реализации муниципальной подпрограммы </w:t>
      </w:r>
    </w:p>
    <w:p w:rsidR="00890831" w:rsidRPr="0031654A" w:rsidRDefault="00890831" w:rsidP="00890831">
      <w:pPr>
        <w:autoSpaceDE w:val="0"/>
        <w:autoSpaceDN w:val="0"/>
        <w:adjustRightInd w:val="0"/>
        <w:ind w:firstLine="709"/>
        <w:jc w:val="both"/>
      </w:pPr>
      <w:r w:rsidRPr="0031654A">
        <w:t>Муниципальная целевая программа обеспечивает реализацию мероприятий, позволяет скоординировать действия заинтересованных сторон (носит межотраслевой характер), сконцентрировать ресурсы на наиболее приоритетных направлениях решения проблемы и согласовать необходимые мероприятия по целям, задачам, срокам и ресурсам.</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К документам, формирующим правовую основу подпрограммы, а также определяющим основные механизмы ее реализации, относятся:</w:t>
      </w:r>
    </w:p>
    <w:p w:rsidR="00890831" w:rsidRPr="0031654A" w:rsidRDefault="00890831" w:rsidP="00890831">
      <w:pPr>
        <w:pStyle w:val="ConsPlusNormal"/>
        <w:tabs>
          <w:tab w:val="left" w:pos="360"/>
        </w:tabs>
        <w:ind w:firstLine="0"/>
        <w:jc w:val="both"/>
        <w:rPr>
          <w:rFonts w:ascii="Times New Roman" w:hAnsi="Times New Roman"/>
          <w:sz w:val="24"/>
          <w:szCs w:val="24"/>
        </w:rPr>
      </w:pPr>
      <w:r w:rsidRPr="0031654A">
        <w:rPr>
          <w:rFonts w:ascii="Times New Roman" w:hAnsi="Times New Roman"/>
          <w:sz w:val="24"/>
          <w:szCs w:val="24"/>
        </w:rPr>
        <w:tab/>
        <w:t>- Федеральный закон от 24.07.2007 № 209-ФЗ «О развитии малого и среднего предпринимательства в Российской Федерации»;</w:t>
      </w:r>
    </w:p>
    <w:p w:rsidR="00890831" w:rsidRPr="0031654A" w:rsidRDefault="00890831" w:rsidP="00890831">
      <w:pPr>
        <w:pStyle w:val="ConsPlusNormal"/>
        <w:ind w:firstLine="0"/>
        <w:jc w:val="both"/>
        <w:rPr>
          <w:rFonts w:ascii="Times New Roman" w:hAnsi="Times New Roman"/>
          <w:sz w:val="24"/>
          <w:szCs w:val="24"/>
        </w:rPr>
      </w:pPr>
      <w:r w:rsidRPr="0031654A">
        <w:rPr>
          <w:rFonts w:ascii="Times New Roman" w:hAnsi="Times New Roman"/>
          <w:sz w:val="24"/>
          <w:szCs w:val="24"/>
        </w:rPr>
        <w:t xml:space="preserve"> </w:t>
      </w:r>
      <w:r>
        <w:rPr>
          <w:rFonts w:ascii="Times New Roman" w:hAnsi="Times New Roman"/>
          <w:sz w:val="24"/>
          <w:szCs w:val="24"/>
        </w:rPr>
        <w:t xml:space="preserve">  </w:t>
      </w:r>
      <w:r w:rsidRPr="0031654A">
        <w:rPr>
          <w:rFonts w:ascii="Times New Roman" w:hAnsi="Times New Roman"/>
          <w:sz w:val="24"/>
          <w:szCs w:val="24"/>
        </w:rPr>
        <w:t xml:space="preserve">   -  Федеральный закон от 28.12.2009 N 381-ФЗ «Об основах государственного регулирования торговой деятельности в Российской Федерации»;</w:t>
      </w:r>
    </w:p>
    <w:p w:rsidR="00890831" w:rsidRPr="0031654A" w:rsidRDefault="00890831" w:rsidP="00890831">
      <w:pPr>
        <w:pStyle w:val="ConsPlusNormal"/>
        <w:tabs>
          <w:tab w:val="left" w:pos="360"/>
        </w:tabs>
        <w:ind w:firstLine="0"/>
        <w:jc w:val="both"/>
        <w:rPr>
          <w:rFonts w:ascii="Times New Roman" w:hAnsi="Times New Roman"/>
          <w:sz w:val="24"/>
          <w:szCs w:val="24"/>
        </w:rPr>
      </w:pPr>
      <w:r w:rsidRPr="0031654A">
        <w:rPr>
          <w:rFonts w:ascii="Times New Roman" w:hAnsi="Times New Roman"/>
          <w:sz w:val="24"/>
          <w:szCs w:val="24"/>
        </w:rPr>
        <w:tab/>
        <w:t>- Закон Кировской области от 27.12.2007 № 219 - ЗО «О развитии малого и среднего предпринимательства в Кировской области».</w:t>
      </w:r>
    </w:p>
    <w:p w:rsidR="00890831" w:rsidRPr="0031654A" w:rsidRDefault="00890831" w:rsidP="00890831">
      <w:pPr>
        <w:widowControl w:val="0"/>
        <w:adjustRightInd w:val="0"/>
      </w:pPr>
      <w:r>
        <w:t xml:space="preserve">       </w:t>
      </w:r>
      <w:r w:rsidRPr="0031654A">
        <w:t>Цель муниципальной подпрограммы:</w:t>
      </w:r>
    </w:p>
    <w:p w:rsidR="00890831" w:rsidRPr="0031654A" w:rsidRDefault="00890831" w:rsidP="00890831">
      <w:pPr>
        <w:widowControl w:val="0"/>
        <w:adjustRightInd w:val="0"/>
      </w:pPr>
      <w:r>
        <w:t xml:space="preserve">      </w:t>
      </w:r>
      <w:r w:rsidRPr="0031654A">
        <w:t xml:space="preserve">- Поддержка и развитие малого предпринимательства на территории Восточного  городского поселения.                     </w:t>
      </w:r>
      <w:r w:rsidRPr="0031654A">
        <w:rPr>
          <w:color w:val="000000"/>
        </w:rPr>
        <w:t xml:space="preserve"> </w:t>
      </w:r>
      <w:r w:rsidRPr="0031654A">
        <w:tab/>
        <w:t xml:space="preserve"> </w:t>
      </w:r>
      <w:r w:rsidRPr="0031654A">
        <w:br/>
        <w:t xml:space="preserve">       Для достижения   указанной   цели   необходимо   решить      следующие  задачи: </w:t>
      </w:r>
    </w:p>
    <w:p w:rsidR="00890831" w:rsidRPr="0031654A" w:rsidRDefault="00890831" w:rsidP="00890831">
      <w:pPr>
        <w:pStyle w:val="ConsPlusNormal"/>
        <w:widowControl/>
        <w:numPr>
          <w:ilvl w:val="0"/>
          <w:numId w:val="4"/>
        </w:numPr>
        <w:tabs>
          <w:tab w:val="left" w:pos="290"/>
        </w:tabs>
        <w:ind w:left="-70" w:firstLine="496"/>
        <w:jc w:val="both"/>
        <w:rPr>
          <w:rFonts w:ascii="Times New Roman" w:hAnsi="Times New Roman" w:cs="Times New Roman"/>
          <w:sz w:val="24"/>
          <w:szCs w:val="24"/>
        </w:rPr>
      </w:pPr>
      <w:r w:rsidRPr="0031654A">
        <w:rPr>
          <w:rFonts w:ascii="Times New Roman" w:hAnsi="Times New Roman" w:cs="Times New Roman"/>
          <w:sz w:val="24"/>
          <w:szCs w:val="24"/>
        </w:rPr>
        <w:t>Развитие инфраструктуры, обеспечивающей доступность услуг для субъектов малого предпринимательства;</w:t>
      </w:r>
    </w:p>
    <w:p w:rsidR="00890831" w:rsidRPr="0031654A" w:rsidRDefault="00890831" w:rsidP="00890831">
      <w:pPr>
        <w:pStyle w:val="ConsPlusNormal"/>
        <w:widowControl/>
        <w:numPr>
          <w:ilvl w:val="0"/>
          <w:numId w:val="4"/>
        </w:numPr>
        <w:tabs>
          <w:tab w:val="left" w:pos="290"/>
        </w:tabs>
        <w:ind w:left="-70" w:firstLine="496"/>
        <w:jc w:val="both"/>
        <w:rPr>
          <w:rFonts w:ascii="Times New Roman" w:hAnsi="Times New Roman"/>
          <w:sz w:val="24"/>
          <w:szCs w:val="24"/>
        </w:rPr>
      </w:pPr>
      <w:r w:rsidRPr="0031654A">
        <w:rPr>
          <w:rFonts w:ascii="Times New Roman" w:hAnsi="Times New Roman"/>
          <w:sz w:val="24"/>
          <w:szCs w:val="24"/>
        </w:rPr>
        <w:t>развитие механизмов финансово-кредитной поддержки малого предпринимательства;</w:t>
      </w:r>
    </w:p>
    <w:p w:rsidR="00890831" w:rsidRPr="0031654A" w:rsidRDefault="00890831" w:rsidP="00890831">
      <w:pPr>
        <w:pStyle w:val="ConsPlusNormal"/>
        <w:widowControl/>
        <w:numPr>
          <w:ilvl w:val="0"/>
          <w:numId w:val="4"/>
        </w:numPr>
        <w:tabs>
          <w:tab w:val="left" w:pos="290"/>
        </w:tabs>
        <w:ind w:left="-70" w:firstLine="496"/>
        <w:jc w:val="both"/>
        <w:rPr>
          <w:rFonts w:ascii="Times New Roman" w:hAnsi="Times New Roman"/>
          <w:sz w:val="24"/>
          <w:szCs w:val="24"/>
        </w:rPr>
      </w:pPr>
      <w:r w:rsidRPr="0031654A">
        <w:rPr>
          <w:rFonts w:ascii="Times New Roman" w:hAnsi="Times New Roman"/>
          <w:sz w:val="24"/>
          <w:szCs w:val="24"/>
        </w:rPr>
        <w:t>укрепление социального статуса, повышение престижа и этики предпринимательства;</w:t>
      </w:r>
    </w:p>
    <w:p w:rsidR="00890831" w:rsidRPr="0031654A" w:rsidRDefault="00890831" w:rsidP="00890831">
      <w:pPr>
        <w:framePr w:hSpace="180" w:wrap="around" w:vAnchor="text" w:hAnchor="margin" w:y="589"/>
        <w:autoSpaceDE w:val="0"/>
        <w:ind w:firstLine="496"/>
        <w:jc w:val="both"/>
      </w:pPr>
      <w:r w:rsidRPr="0031654A">
        <w:t>- поддержка и развитие отдельных направлений п</w:t>
      </w:r>
      <w:r>
        <w:t>редпринимательской деятельности.</w:t>
      </w:r>
    </w:p>
    <w:p w:rsidR="00890831" w:rsidRPr="0031654A" w:rsidRDefault="00890831" w:rsidP="00890831">
      <w:pPr>
        <w:pStyle w:val="ConsPlusNormal"/>
        <w:widowControl/>
        <w:numPr>
          <w:ilvl w:val="0"/>
          <w:numId w:val="4"/>
        </w:numPr>
        <w:tabs>
          <w:tab w:val="left" w:pos="290"/>
        </w:tabs>
        <w:ind w:left="-70" w:firstLine="496"/>
        <w:jc w:val="both"/>
        <w:rPr>
          <w:rFonts w:ascii="Times New Roman" w:hAnsi="Times New Roman"/>
          <w:sz w:val="24"/>
          <w:szCs w:val="24"/>
        </w:rPr>
      </w:pPr>
      <w:r w:rsidRPr="0031654A">
        <w:rPr>
          <w:rFonts w:ascii="Times New Roman" w:hAnsi="Times New Roman"/>
          <w:sz w:val="24"/>
          <w:szCs w:val="24"/>
        </w:rPr>
        <w:t>внедрение системы доступной информационно-консультационной поддержки малого предпринимательства;</w:t>
      </w:r>
    </w:p>
    <w:p w:rsidR="000402B2" w:rsidRDefault="00890831" w:rsidP="009974E9">
      <w:pPr>
        <w:ind w:firstLine="540"/>
        <w:jc w:val="both"/>
      </w:pPr>
      <w:r w:rsidRPr="0031654A">
        <w:t>Целевые показатели эффективности муниципальной подпрограммы определены в таблице</w:t>
      </w:r>
      <w:r>
        <w:t xml:space="preserve"> 1.</w:t>
      </w:r>
    </w:p>
    <w:p w:rsidR="000402B2" w:rsidRDefault="000402B2" w:rsidP="00890831">
      <w:pPr>
        <w:ind w:firstLine="540"/>
        <w:jc w:val="right"/>
      </w:pPr>
    </w:p>
    <w:p w:rsidR="00890831" w:rsidRPr="0031654A" w:rsidRDefault="00890831" w:rsidP="00890831">
      <w:pPr>
        <w:ind w:firstLine="540"/>
        <w:jc w:val="right"/>
      </w:pPr>
      <w:r w:rsidRPr="0031654A">
        <w:t>Таблица 1</w:t>
      </w:r>
    </w:p>
    <w:p w:rsidR="00890831" w:rsidRPr="00C21D3D" w:rsidRDefault="00890831" w:rsidP="00890831">
      <w:pPr>
        <w:ind w:firstLine="540"/>
        <w:jc w:val="center"/>
        <w:rPr>
          <w:b/>
        </w:rPr>
      </w:pPr>
      <w:r w:rsidRPr="0031654A">
        <w:rPr>
          <w:b/>
        </w:rPr>
        <w:t xml:space="preserve"> Целевые показатели эффективн</w:t>
      </w:r>
      <w:r>
        <w:rPr>
          <w:b/>
        </w:rPr>
        <w:t>ости муниципальной подпрограммы</w:t>
      </w:r>
    </w:p>
    <w:tbl>
      <w:tblPr>
        <w:tblW w:w="10190" w:type="dxa"/>
        <w:tblCellSpacing w:w="5" w:type="nil"/>
        <w:tblLayout w:type="fixed"/>
        <w:tblCellMar>
          <w:left w:w="75" w:type="dxa"/>
          <w:right w:w="75" w:type="dxa"/>
        </w:tblCellMar>
        <w:tblLook w:val="0000"/>
      </w:tblPr>
      <w:tblGrid>
        <w:gridCol w:w="641"/>
        <w:gridCol w:w="3953"/>
        <w:gridCol w:w="1428"/>
        <w:gridCol w:w="1190"/>
        <w:gridCol w:w="1428"/>
        <w:gridCol w:w="1193"/>
        <w:gridCol w:w="357"/>
      </w:tblGrid>
      <w:tr w:rsidR="00890831" w:rsidRPr="0031654A" w:rsidTr="00822593">
        <w:trPr>
          <w:gridAfter w:val="1"/>
          <w:wAfter w:w="357" w:type="dxa"/>
          <w:trHeight w:val="360"/>
          <w:tblHeader/>
          <w:tblCellSpacing w:w="5" w:type="nil"/>
        </w:trPr>
        <w:tc>
          <w:tcPr>
            <w:tcW w:w="641" w:type="dxa"/>
            <w:vMerge w:val="restart"/>
            <w:tcBorders>
              <w:top w:val="single" w:sz="4" w:space="0" w:color="auto"/>
              <w:left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b/>
                <w:sz w:val="24"/>
                <w:szCs w:val="24"/>
              </w:rPr>
            </w:pPr>
            <w:r w:rsidRPr="0031654A">
              <w:rPr>
                <w:rFonts w:ascii="Times New Roman" w:hAnsi="Times New Roman" w:cs="Times New Roman"/>
                <w:b/>
                <w:sz w:val="24"/>
                <w:szCs w:val="24"/>
              </w:rPr>
              <w:t>№</w:t>
            </w:r>
          </w:p>
          <w:p w:rsidR="00890831" w:rsidRPr="0031654A" w:rsidRDefault="00890831" w:rsidP="00890831">
            <w:pPr>
              <w:pStyle w:val="ConsPlusCell"/>
              <w:jc w:val="center"/>
              <w:rPr>
                <w:rFonts w:ascii="Times New Roman" w:hAnsi="Times New Roman" w:cs="Times New Roman"/>
                <w:b/>
                <w:sz w:val="24"/>
                <w:szCs w:val="24"/>
              </w:rPr>
            </w:pPr>
            <w:r w:rsidRPr="0031654A">
              <w:rPr>
                <w:rFonts w:ascii="Times New Roman" w:hAnsi="Times New Roman" w:cs="Times New Roman"/>
                <w:b/>
                <w:sz w:val="24"/>
                <w:szCs w:val="24"/>
              </w:rPr>
              <w:t>п/п</w:t>
            </w:r>
          </w:p>
        </w:tc>
        <w:tc>
          <w:tcPr>
            <w:tcW w:w="3953" w:type="dxa"/>
            <w:vMerge w:val="restart"/>
            <w:tcBorders>
              <w:top w:val="single" w:sz="4" w:space="0" w:color="auto"/>
              <w:left w:val="single" w:sz="4" w:space="0" w:color="auto"/>
              <w:right w:val="single" w:sz="4" w:space="0" w:color="auto"/>
            </w:tcBorders>
          </w:tcPr>
          <w:p w:rsidR="00890831" w:rsidRPr="0031654A" w:rsidRDefault="00890831" w:rsidP="00890831">
            <w:pPr>
              <w:pStyle w:val="ConsPlusCell"/>
              <w:jc w:val="both"/>
              <w:rPr>
                <w:rFonts w:ascii="Times New Roman" w:hAnsi="Times New Roman" w:cs="Times New Roman"/>
                <w:b/>
                <w:sz w:val="24"/>
                <w:szCs w:val="24"/>
              </w:rPr>
            </w:pPr>
            <w:r w:rsidRPr="0031654A">
              <w:rPr>
                <w:rFonts w:ascii="Times New Roman" w:hAnsi="Times New Roman" w:cs="Times New Roman"/>
                <w:b/>
                <w:sz w:val="24"/>
                <w:szCs w:val="24"/>
              </w:rPr>
              <w:t>Показатели эффективности реализации муниципальной программы/единица измерения показателя</w:t>
            </w:r>
          </w:p>
        </w:tc>
        <w:tc>
          <w:tcPr>
            <w:tcW w:w="5239" w:type="dxa"/>
            <w:gridSpan w:val="4"/>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b/>
                <w:sz w:val="24"/>
                <w:szCs w:val="24"/>
              </w:rPr>
            </w:pPr>
            <w:r w:rsidRPr="0031654A">
              <w:rPr>
                <w:rFonts w:ascii="Times New Roman" w:hAnsi="Times New Roman" w:cs="Times New Roman"/>
                <w:b/>
                <w:sz w:val="24"/>
                <w:szCs w:val="24"/>
              </w:rPr>
              <w:t>Годы реализации муниципальной программы</w:t>
            </w:r>
          </w:p>
        </w:tc>
      </w:tr>
      <w:tr w:rsidR="000402B2" w:rsidRPr="0031654A" w:rsidTr="00822593">
        <w:trPr>
          <w:trHeight w:val="360"/>
          <w:tblHeader/>
          <w:tblCellSpacing w:w="5" w:type="nil"/>
        </w:trPr>
        <w:tc>
          <w:tcPr>
            <w:tcW w:w="641" w:type="dxa"/>
            <w:vMerge/>
            <w:tcBorders>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b/>
                <w:sz w:val="24"/>
                <w:szCs w:val="24"/>
              </w:rPr>
            </w:pPr>
          </w:p>
        </w:tc>
        <w:tc>
          <w:tcPr>
            <w:tcW w:w="3953" w:type="dxa"/>
            <w:vMerge/>
            <w:tcBorders>
              <w:left w:val="single" w:sz="4" w:space="0" w:color="auto"/>
              <w:bottom w:val="single" w:sz="4" w:space="0" w:color="auto"/>
              <w:right w:val="single" w:sz="4" w:space="0" w:color="auto"/>
            </w:tcBorders>
          </w:tcPr>
          <w:p w:rsidR="000402B2" w:rsidRPr="0031654A" w:rsidRDefault="000402B2" w:rsidP="00890831">
            <w:pPr>
              <w:pStyle w:val="ConsPlusCell"/>
              <w:jc w:val="both"/>
              <w:rPr>
                <w:rFonts w:ascii="Times New Roman" w:hAnsi="Times New Roman" w:cs="Times New Roman"/>
                <w:b/>
                <w:sz w:val="24"/>
                <w:szCs w:val="24"/>
              </w:rPr>
            </w:pP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b/>
                <w:sz w:val="24"/>
                <w:szCs w:val="24"/>
              </w:rPr>
            </w:pPr>
            <w:r w:rsidRPr="0031654A">
              <w:rPr>
                <w:rFonts w:ascii="Times New Roman" w:hAnsi="Times New Roman" w:cs="Times New Roman"/>
                <w:b/>
                <w:sz w:val="24"/>
                <w:szCs w:val="24"/>
              </w:rPr>
              <w:t>201</w:t>
            </w:r>
            <w:r>
              <w:rPr>
                <w:rFonts w:ascii="Times New Roman" w:hAnsi="Times New Roman" w:cs="Times New Roman"/>
                <w:b/>
                <w:sz w:val="24"/>
                <w:szCs w:val="24"/>
              </w:rPr>
              <w:t>7</w:t>
            </w:r>
          </w:p>
        </w:tc>
        <w:tc>
          <w:tcPr>
            <w:tcW w:w="1190"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b/>
                <w:sz w:val="24"/>
                <w:szCs w:val="24"/>
              </w:rPr>
            </w:pPr>
            <w:r w:rsidRPr="0031654A">
              <w:rPr>
                <w:rFonts w:ascii="Times New Roman" w:hAnsi="Times New Roman" w:cs="Times New Roman"/>
                <w:b/>
                <w:sz w:val="24"/>
                <w:szCs w:val="24"/>
              </w:rPr>
              <w:t>201</w:t>
            </w:r>
            <w:r>
              <w:rPr>
                <w:rFonts w:ascii="Times New Roman" w:hAnsi="Times New Roman" w:cs="Times New Roman"/>
                <w:b/>
                <w:sz w:val="24"/>
                <w:szCs w:val="24"/>
              </w:rPr>
              <w:t>8</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b/>
                <w:sz w:val="24"/>
                <w:szCs w:val="24"/>
              </w:rPr>
            </w:pPr>
            <w:r w:rsidRPr="0031654A">
              <w:rPr>
                <w:rFonts w:ascii="Times New Roman" w:hAnsi="Times New Roman" w:cs="Times New Roman"/>
                <w:b/>
                <w:sz w:val="24"/>
                <w:szCs w:val="24"/>
              </w:rPr>
              <w:t>201</w:t>
            </w:r>
            <w:r>
              <w:rPr>
                <w:rFonts w:ascii="Times New Roman" w:hAnsi="Times New Roman" w:cs="Times New Roman"/>
                <w:b/>
                <w:sz w:val="24"/>
                <w:szCs w:val="24"/>
              </w:rPr>
              <w:t>9</w:t>
            </w:r>
          </w:p>
        </w:tc>
        <w:tc>
          <w:tcPr>
            <w:tcW w:w="1193" w:type="dxa"/>
            <w:tcBorders>
              <w:top w:val="single" w:sz="4" w:space="0" w:color="auto"/>
              <w:left w:val="single" w:sz="4" w:space="0" w:color="auto"/>
              <w:bottom w:val="single" w:sz="4" w:space="0" w:color="auto"/>
              <w:right w:val="single" w:sz="4" w:space="0" w:color="auto"/>
            </w:tcBorders>
          </w:tcPr>
          <w:p w:rsidR="000402B2" w:rsidRPr="0031654A" w:rsidRDefault="000402B2" w:rsidP="000402B2">
            <w:pPr>
              <w:pStyle w:val="ConsPlusCell"/>
              <w:jc w:val="center"/>
              <w:rPr>
                <w:rFonts w:ascii="Times New Roman" w:hAnsi="Times New Roman" w:cs="Times New Roman"/>
                <w:b/>
                <w:sz w:val="24"/>
                <w:szCs w:val="24"/>
              </w:rPr>
            </w:pPr>
            <w:r>
              <w:rPr>
                <w:rFonts w:ascii="Times New Roman" w:hAnsi="Times New Roman" w:cs="Times New Roman"/>
                <w:b/>
                <w:sz w:val="24"/>
                <w:szCs w:val="24"/>
              </w:rPr>
              <w:t>2020</w:t>
            </w:r>
          </w:p>
        </w:tc>
        <w:tc>
          <w:tcPr>
            <w:tcW w:w="357" w:type="dxa"/>
          </w:tcPr>
          <w:p w:rsidR="000402B2" w:rsidRPr="0031654A" w:rsidRDefault="000402B2" w:rsidP="008B5255">
            <w:pPr>
              <w:pStyle w:val="ConsPlusCell"/>
              <w:jc w:val="center"/>
              <w:rPr>
                <w:rFonts w:ascii="Times New Roman" w:hAnsi="Times New Roman" w:cs="Times New Roman"/>
                <w:b/>
                <w:sz w:val="24"/>
                <w:szCs w:val="24"/>
              </w:rPr>
            </w:pPr>
          </w:p>
        </w:tc>
      </w:tr>
      <w:tr w:rsidR="000402B2" w:rsidRPr="0031654A" w:rsidTr="00822593">
        <w:trPr>
          <w:trHeight w:val="360"/>
          <w:tblCellSpacing w:w="5" w:type="nil"/>
        </w:trPr>
        <w:tc>
          <w:tcPr>
            <w:tcW w:w="641"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1</w:t>
            </w:r>
          </w:p>
        </w:tc>
        <w:tc>
          <w:tcPr>
            <w:tcW w:w="3953"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both"/>
              <w:rPr>
                <w:rFonts w:ascii="Times New Roman" w:hAnsi="Times New Roman" w:cs="Times New Roman"/>
                <w:sz w:val="24"/>
                <w:szCs w:val="24"/>
              </w:rPr>
            </w:pPr>
            <w:r w:rsidRPr="0031654A">
              <w:rPr>
                <w:rFonts w:ascii="Times New Roman" w:hAnsi="Times New Roman" w:cs="Times New Roman"/>
                <w:sz w:val="24"/>
                <w:szCs w:val="24"/>
              </w:rPr>
              <w:t xml:space="preserve">Доля  среднесписочной численности работников (без внешних совместителей) малых  предприятий в среднесписочной  численности    всех предприятий и организаций,  процентов        </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100</w:t>
            </w:r>
          </w:p>
        </w:tc>
        <w:tc>
          <w:tcPr>
            <w:tcW w:w="1190"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100</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100</w:t>
            </w:r>
          </w:p>
        </w:tc>
        <w:tc>
          <w:tcPr>
            <w:tcW w:w="1193" w:type="dxa"/>
            <w:tcBorders>
              <w:top w:val="single" w:sz="4" w:space="0" w:color="auto"/>
              <w:left w:val="single" w:sz="4" w:space="0" w:color="auto"/>
              <w:bottom w:val="single" w:sz="4" w:space="0" w:color="auto"/>
              <w:right w:val="single" w:sz="4" w:space="0" w:color="auto"/>
            </w:tcBorders>
          </w:tcPr>
          <w:p w:rsidR="000402B2" w:rsidRPr="0031654A" w:rsidRDefault="00744630" w:rsidP="000402B2">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357" w:type="dxa"/>
          </w:tcPr>
          <w:p w:rsidR="000402B2" w:rsidRPr="0031654A" w:rsidRDefault="000402B2" w:rsidP="008B5255">
            <w:pPr>
              <w:pStyle w:val="ConsPlusCell"/>
              <w:jc w:val="center"/>
              <w:rPr>
                <w:rFonts w:ascii="Times New Roman" w:hAnsi="Times New Roman" w:cs="Times New Roman"/>
                <w:sz w:val="24"/>
                <w:szCs w:val="24"/>
              </w:rPr>
            </w:pPr>
          </w:p>
        </w:tc>
      </w:tr>
      <w:tr w:rsidR="000402B2" w:rsidRPr="0031654A" w:rsidTr="00822593">
        <w:trPr>
          <w:trHeight w:val="360"/>
          <w:tblCellSpacing w:w="5" w:type="nil"/>
        </w:trPr>
        <w:tc>
          <w:tcPr>
            <w:tcW w:w="641"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w:t>
            </w:r>
          </w:p>
        </w:tc>
        <w:tc>
          <w:tcPr>
            <w:tcW w:w="3953"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both"/>
              <w:rPr>
                <w:rFonts w:ascii="Times New Roman" w:hAnsi="Times New Roman" w:cs="Times New Roman"/>
                <w:sz w:val="24"/>
                <w:szCs w:val="24"/>
              </w:rPr>
            </w:pPr>
            <w:r w:rsidRPr="0031654A">
              <w:rPr>
                <w:rFonts w:ascii="Times New Roman" w:hAnsi="Times New Roman" w:cs="Times New Roman"/>
                <w:sz w:val="24"/>
                <w:szCs w:val="24"/>
              </w:rPr>
              <w:t xml:space="preserve">Количество субъектов малого предпринимательства (малых  и </w:t>
            </w:r>
            <w:r w:rsidRPr="0031654A">
              <w:rPr>
                <w:rFonts w:ascii="Times New Roman" w:hAnsi="Times New Roman" w:cs="Times New Roman"/>
                <w:sz w:val="24"/>
                <w:szCs w:val="24"/>
              </w:rPr>
              <w:lastRenderedPageBreak/>
              <w:t xml:space="preserve">микропредприятий, ИП) в расчете на  10000 человек населения, единиц  </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lastRenderedPageBreak/>
              <w:t>232,6</w:t>
            </w:r>
          </w:p>
        </w:tc>
        <w:tc>
          <w:tcPr>
            <w:tcW w:w="1190"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240,0</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246,0</w:t>
            </w:r>
          </w:p>
        </w:tc>
        <w:tc>
          <w:tcPr>
            <w:tcW w:w="1193" w:type="dxa"/>
            <w:tcBorders>
              <w:top w:val="single" w:sz="4" w:space="0" w:color="auto"/>
              <w:left w:val="single" w:sz="4" w:space="0" w:color="auto"/>
              <w:bottom w:val="single" w:sz="4" w:space="0" w:color="auto"/>
              <w:right w:val="single" w:sz="4" w:space="0" w:color="auto"/>
            </w:tcBorders>
          </w:tcPr>
          <w:p w:rsidR="000402B2" w:rsidRPr="0031654A" w:rsidRDefault="00744630" w:rsidP="000402B2">
            <w:pPr>
              <w:pStyle w:val="ConsPlusCell"/>
              <w:jc w:val="center"/>
              <w:rPr>
                <w:rFonts w:ascii="Times New Roman" w:hAnsi="Times New Roman" w:cs="Times New Roman"/>
                <w:sz w:val="24"/>
                <w:szCs w:val="24"/>
              </w:rPr>
            </w:pPr>
            <w:r>
              <w:rPr>
                <w:rFonts w:ascii="Times New Roman" w:hAnsi="Times New Roman" w:cs="Times New Roman"/>
                <w:sz w:val="24"/>
                <w:szCs w:val="24"/>
              </w:rPr>
              <w:t>250,0</w:t>
            </w:r>
          </w:p>
        </w:tc>
        <w:tc>
          <w:tcPr>
            <w:tcW w:w="357" w:type="dxa"/>
          </w:tcPr>
          <w:p w:rsidR="000402B2" w:rsidRPr="0031654A" w:rsidRDefault="000402B2" w:rsidP="008B5255">
            <w:pPr>
              <w:pStyle w:val="ConsPlusCell"/>
              <w:jc w:val="center"/>
              <w:rPr>
                <w:rFonts w:ascii="Times New Roman" w:hAnsi="Times New Roman" w:cs="Times New Roman"/>
                <w:sz w:val="24"/>
                <w:szCs w:val="24"/>
              </w:rPr>
            </w:pPr>
          </w:p>
        </w:tc>
      </w:tr>
      <w:tr w:rsidR="000402B2" w:rsidRPr="0031654A" w:rsidTr="000402B2">
        <w:trPr>
          <w:gridAfter w:val="1"/>
          <w:wAfter w:w="357" w:type="dxa"/>
          <w:trHeight w:val="360"/>
          <w:tblCellSpacing w:w="5" w:type="nil"/>
        </w:trPr>
        <w:tc>
          <w:tcPr>
            <w:tcW w:w="9833" w:type="dxa"/>
            <w:gridSpan w:val="6"/>
            <w:tcBorders>
              <w:top w:val="single" w:sz="4" w:space="0" w:color="auto"/>
              <w:left w:val="single" w:sz="4" w:space="0" w:color="auto"/>
              <w:bottom w:val="single" w:sz="4" w:space="0" w:color="auto"/>
              <w:right w:val="single" w:sz="4" w:space="0" w:color="auto"/>
            </w:tcBorders>
          </w:tcPr>
          <w:p w:rsidR="000402B2" w:rsidRPr="005F3251" w:rsidRDefault="000402B2" w:rsidP="00890831">
            <w:pPr>
              <w:pStyle w:val="ConsPlusCell"/>
              <w:jc w:val="center"/>
              <w:rPr>
                <w:rFonts w:ascii="Times New Roman" w:hAnsi="Times New Roman" w:cs="Times New Roman"/>
                <w:sz w:val="24"/>
                <w:szCs w:val="24"/>
              </w:rPr>
            </w:pPr>
            <w:r w:rsidRPr="005F3251">
              <w:rPr>
                <w:rFonts w:ascii="Times New Roman" w:hAnsi="Times New Roman" w:cs="Times New Roman"/>
                <w:b/>
                <w:sz w:val="24"/>
                <w:szCs w:val="24"/>
              </w:rPr>
              <w:lastRenderedPageBreak/>
              <w:t>Задача 1. Развитие инфраструктуры, обеспечивающей доступность услуг для субъектов малого предпринимательства</w:t>
            </w:r>
          </w:p>
        </w:tc>
      </w:tr>
      <w:tr w:rsidR="000402B2" w:rsidRPr="0031654A" w:rsidTr="00822593">
        <w:trPr>
          <w:gridAfter w:val="1"/>
          <w:wAfter w:w="357" w:type="dxa"/>
          <w:trHeight w:val="360"/>
          <w:tblCellSpacing w:w="5" w:type="nil"/>
        </w:trPr>
        <w:tc>
          <w:tcPr>
            <w:tcW w:w="641" w:type="dxa"/>
            <w:tcBorders>
              <w:top w:val="single" w:sz="4" w:space="0" w:color="auto"/>
              <w:left w:val="single" w:sz="4" w:space="0" w:color="auto"/>
              <w:bottom w:val="single" w:sz="4" w:space="0" w:color="auto"/>
              <w:right w:val="single" w:sz="4" w:space="0" w:color="auto"/>
            </w:tcBorders>
          </w:tcPr>
          <w:p w:rsidR="000402B2" w:rsidRPr="005F3251" w:rsidRDefault="000402B2" w:rsidP="00890831">
            <w:pPr>
              <w:pStyle w:val="ConsPlusCell"/>
              <w:jc w:val="center"/>
              <w:rPr>
                <w:rFonts w:ascii="Times New Roman" w:hAnsi="Times New Roman" w:cs="Times New Roman"/>
                <w:sz w:val="24"/>
                <w:szCs w:val="24"/>
                <w:highlight w:val="cyan"/>
              </w:rPr>
            </w:pPr>
            <w:r w:rsidRPr="008825DC">
              <w:rPr>
                <w:rFonts w:ascii="Times New Roman" w:hAnsi="Times New Roman" w:cs="Times New Roman"/>
                <w:sz w:val="24"/>
                <w:szCs w:val="24"/>
              </w:rPr>
              <w:t>1.1.</w:t>
            </w:r>
          </w:p>
        </w:tc>
        <w:tc>
          <w:tcPr>
            <w:tcW w:w="3953"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autoSpaceDE w:val="0"/>
              <w:autoSpaceDN w:val="0"/>
              <w:adjustRightInd w:val="0"/>
            </w:pPr>
            <w:r w:rsidRPr="0031654A">
              <w:t>количество участников областных и межрегиональных семинарах, совещаниях, форумах, «круглых столах», конференциях, тренингах, лекциях, стажировках и других мероприятиях по вопросам создания, функционирования и развития инфраструктуры поддержки малого и среднего предпринимательства / количество участников</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не менее</w:t>
            </w:r>
          </w:p>
          <w:p w:rsidR="000402B2" w:rsidRPr="0031654A" w:rsidRDefault="000402B2" w:rsidP="00890831">
            <w:pPr>
              <w:pStyle w:val="ConsPlusCell"/>
              <w:jc w:val="center"/>
              <w:rPr>
                <w:rFonts w:ascii="Times New Roman" w:hAnsi="Times New Roman" w:cs="Times New Roman"/>
                <w:sz w:val="24"/>
                <w:szCs w:val="24"/>
                <w:highlight w:val="yellow"/>
              </w:rPr>
            </w:pPr>
            <w:r w:rsidRPr="0031654A">
              <w:rPr>
                <w:rFonts w:ascii="Times New Roman" w:hAnsi="Times New Roman" w:cs="Times New Roman"/>
                <w:sz w:val="24"/>
                <w:szCs w:val="24"/>
              </w:rPr>
              <w:t xml:space="preserve"> 10</w:t>
            </w:r>
          </w:p>
        </w:tc>
        <w:tc>
          <w:tcPr>
            <w:tcW w:w="1190"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не менее</w:t>
            </w:r>
          </w:p>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 xml:space="preserve"> 10</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не менее</w:t>
            </w:r>
          </w:p>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 xml:space="preserve"> 10</w:t>
            </w:r>
          </w:p>
        </w:tc>
        <w:tc>
          <w:tcPr>
            <w:tcW w:w="1193" w:type="dxa"/>
            <w:tcBorders>
              <w:top w:val="single" w:sz="4" w:space="0" w:color="auto"/>
              <w:left w:val="single" w:sz="4" w:space="0" w:color="auto"/>
              <w:bottom w:val="single" w:sz="4" w:space="0" w:color="auto"/>
              <w:right w:val="single" w:sz="4" w:space="0" w:color="auto"/>
            </w:tcBorders>
          </w:tcPr>
          <w:p w:rsidR="00744630" w:rsidRPr="0031654A" w:rsidRDefault="00744630" w:rsidP="00744630">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не менее</w:t>
            </w:r>
          </w:p>
          <w:p w:rsidR="000402B2" w:rsidRPr="0031654A" w:rsidRDefault="00744630" w:rsidP="00744630">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 xml:space="preserve"> 10</w:t>
            </w:r>
          </w:p>
        </w:tc>
      </w:tr>
      <w:tr w:rsidR="000402B2" w:rsidRPr="0031654A" w:rsidTr="000402B2">
        <w:trPr>
          <w:gridAfter w:val="1"/>
          <w:wAfter w:w="357" w:type="dxa"/>
          <w:trHeight w:val="360"/>
          <w:tblCellSpacing w:w="5" w:type="nil"/>
        </w:trPr>
        <w:tc>
          <w:tcPr>
            <w:tcW w:w="9833" w:type="dxa"/>
            <w:gridSpan w:val="6"/>
            <w:tcBorders>
              <w:top w:val="single" w:sz="4" w:space="0" w:color="auto"/>
              <w:left w:val="single" w:sz="4" w:space="0" w:color="auto"/>
              <w:bottom w:val="single" w:sz="4" w:space="0" w:color="auto"/>
              <w:right w:val="single" w:sz="4" w:space="0" w:color="auto"/>
            </w:tcBorders>
          </w:tcPr>
          <w:p w:rsidR="000402B2" w:rsidRPr="005F3251" w:rsidRDefault="000402B2" w:rsidP="00890831">
            <w:pPr>
              <w:pStyle w:val="ConsPlusCell"/>
              <w:jc w:val="center"/>
              <w:rPr>
                <w:rFonts w:ascii="Times New Roman" w:hAnsi="Times New Roman" w:cs="Times New Roman"/>
                <w:sz w:val="24"/>
                <w:szCs w:val="24"/>
              </w:rPr>
            </w:pPr>
            <w:r w:rsidRPr="005F3251">
              <w:rPr>
                <w:rFonts w:ascii="Times New Roman" w:hAnsi="Times New Roman" w:cs="Times New Roman"/>
                <w:b/>
                <w:sz w:val="24"/>
                <w:szCs w:val="24"/>
              </w:rPr>
              <w:t>Задача 2. Развитие механизмов финансово-кредитной поддержки малого предпринимательства</w:t>
            </w:r>
          </w:p>
        </w:tc>
      </w:tr>
      <w:tr w:rsidR="000402B2" w:rsidRPr="0031654A" w:rsidTr="00822593">
        <w:trPr>
          <w:gridAfter w:val="1"/>
          <w:wAfter w:w="357" w:type="dxa"/>
          <w:trHeight w:val="360"/>
          <w:tblCellSpacing w:w="5" w:type="nil"/>
        </w:trPr>
        <w:tc>
          <w:tcPr>
            <w:tcW w:w="641" w:type="dxa"/>
            <w:tcBorders>
              <w:top w:val="single" w:sz="4" w:space="0" w:color="auto"/>
              <w:left w:val="single" w:sz="4" w:space="0" w:color="auto"/>
              <w:bottom w:val="single" w:sz="4" w:space="0" w:color="auto"/>
              <w:right w:val="single" w:sz="4" w:space="0" w:color="auto"/>
            </w:tcBorders>
          </w:tcPr>
          <w:p w:rsidR="000402B2" w:rsidRPr="005F3251" w:rsidRDefault="000402B2" w:rsidP="00890831">
            <w:pPr>
              <w:pStyle w:val="ConsPlusCell"/>
              <w:jc w:val="center"/>
              <w:rPr>
                <w:rFonts w:ascii="Times New Roman" w:hAnsi="Times New Roman" w:cs="Times New Roman"/>
                <w:sz w:val="24"/>
                <w:szCs w:val="24"/>
                <w:highlight w:val="cyan"/>
              </w:rPr>
            </w:pPr>
            <w:r w:rsidRPr="008825DC">
              <w:rPr>
                <w:rFonts w:ascii="Times New Roman" w:hAnsi="Times New Roman" w:cs="Times New Roman"/>
                <w:sz w:val="24"/>
                <w:szCs w:val="24"/>
              </w:rPr>
              <w:t>2.1.</w:t>
            </w:r>
          </w:p>
        </w:tc>
        <w:tc>
          <w:tcPr>
            <w:tcW w:w="3953"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both"/>
              <w:rPr>
                <w:rFonts w:ascii="Times New Roman" w:hAnsi="Times New Roman" w:cs="Times New Roman"/>
                <w:sz w:val="24"/>
                <w:szCs w:val="24"/>
              </w:rPr>
            </w:pPr>
            <w:r w:rsidRPr="0031654A">
              <w:rPr>
                <w:rFonts w:ascii="Times New Roman" w:hAnsi="Times New Roman" w:cs="Times New Roman"/>
                <w:sz w:val="24"/>
                <w:szCs w:val="24"/>
              </w:rPr>
              <w:t xml:space="preserve">количество СМП получивших поддержку в форме гарантийного кредитования субъектов малого предпринимательства / единиц </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744630"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190" w:type="dxa"/>
            <w:tcBorders>
              <w:top w:val="single" w:sz="4" w:space="0" w:color="auto"/>
              <w:left w:val="single" w:sz="4" w:space="0" w:color="auto"/>
              <w:bottom w:val="single" w:sz="4" w:space="0" w:color="auto"/>
              <w:right w:val="single" w:sz="4" w:space="0" w:color="auto"/>
            </w:tcBorders>
          </w:tcPr>
          <w:p w:rsidR="000402B2" w:rsidRPr="0031654A" w:rsidRDefault="00744630"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744630"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193" w:type="dxa"/>
            <w:tcBorders>
              <w:top w:val="single" w:sz="4" w:space="0" w:color="auto"/>
              <w:left w:val="single" w:sz="4" w:space="0" w:color="auto"/>
              <w:bottom w:val="single" w:sz="4" w:space="0" w:color="auto"/>
              <w:right w:val="single" w:sz="4" w:space="0" w:color="auto"/>
            </w:tcBorders>
          </w:tcPr>
          <w:p w:rsidR="000402B2" w:rsidRPr="0031654A" w:rsidRDefault="00744630" w:rsidP="000402B2">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0402B2" w:rsidRPr="0031654A" w:rsidTr="00822593">
        <w:trPr>
          <w:gridAfter w:val="1"/>
          <w:wAfter w:w="357" w:type="dxa"/>
          <w:trHeight w:val="360"/>
          <w:tblCellSpacing w:w="5" w:type="nil"/>
        </w:trPr>
        <w:tc>
          <w:tcPr>
            <w:tcW w:w="641" w:type="dxa"/>
            <w:tcBorders>
              <w:top w:val="single" w:sz="4" w:space="0" w:color="auto"/>
              <w:left w:val="single" w:sz="4" w:space="0" w:color="auto"/>
              <w:bottom w:val="single" w:sz="4" w:space="0" w:color="auto"/>
              <w:right w:val="single" w:sz="4" w:space="0" w:color="auto"/>
            </w:tcBorders>
          </w:tcPr>
          <w:p w:rsidR="000402B2" w:rsidRPr="005F3251" w:rsidRDefault="000402B2" w:rsidP="00890831">
            <w:pPr>
              <w:pStyle w:val="ConsPlusCell"/>
              <w:jc w:val="center"/>
              <w:rPr>
                <w:rFonts w:ascii="Times New Roman" w:hAnsi="Times New Roman" w:cs="Times New Roman"/>
                <w:sz w:val="24"/>
                <w:szCs w:val="24"/>
                <w:highlight w:val="cyan"/>
              </w:rPr>
            </w:pPr>
            <w:r w:rsidRPr="008825DC">
              <w:rPr>
                <w:rFonts w:ascii="Times New Roman" w:hAnsi="Times New Roman" w:cs="Times New Roman"/>
                <w:sz w:val="24"/>
                <w:szCs w:val="24"/>
              </w:rPr>
              <w:t>2.2.</w:t>
            </w:r>
          </w:p>
        </w:tc>
        <w:tc>
          <w:tcPr>
            <w:tcW w:w="3953"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both"/>
              <w:rPr>
                <w:rFonts w:ascii="Times New Roman" w:hAnsi="Times New Roman" w:cs="Times New Roman"/>
                <w:sz w:val="24"/>
                <w:szCs w:val="24"/>
              </w:rPr>
            </w:pPr>
            <w:r w:rsidRPr="0031654A">
              <w:rPr>
                <w:rFonts w:ascii="Times New Roman" w:hAnsi="Times New Roman" w:cs="Times New Roman"/>
                <w:sz w:val="24"/>
                <w:szCs w:val="24"/>
              </w:rPr>
              <w:t>количество займов, предоставленных СМП/ единиц</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744630"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190" w:type="dxa"/>
            <w:tcBorders>
              <w:top w:val="single" w:sz="4" w:space="0" w:color="auto"/>
              <w:left w:val="single" w:sz="4" w:space="0" w:color="auto"/>
              <w:bottom w:val="single" w:sz="4" w:space="0" w:color="auto"/>
              <w:right w:val="single" w:sz="4" w:space="0" w:color="auto"/>
            </w:tcBorders>
          </w:tcPr>
          <w:p w:rsidR="000402B2" w:rsidRPr="0031654A" w:rsidRDefault="00744630"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744630"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193" w:type="dxa"/>
            <w:tcBorders>
              <w:top w:val="single" w:sz="4" w:space="0" w:color="auto"/>
              <w:left w:val="single" w:sz="4" w:space="0" w:color="auto"/>
              <w:bottom w:val="single" w:sz="4" w:space="0" w:color="auto"/>
              <w:right w:val="single" w:sz="4" w:space="0" w:color="auto"/>
            </w:tcBorders>
          </w:tcPr>
          <w:p w:rsidR="000402B2" w:rsidRPr="0031654A" w:rsidRDefault="00744630" w:rsidP="000402B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r>
      <w:tr w:rsidR="000402B2" w:rsidRPr="0031654A" w:rsidTr="000402B2">
        <w:trPr>
          <w:gridAfter w:val="1"/>
          <w:wAfter w:w="357" w:type="dxa"/>
          <w:trHeight w:val="360"/>
          <w:tblCellSpacing w:w="5" w:type="nil"/>
        </w:trPr>
        <w:tc>
          <w:tcPr>
            <w:tcW w:w="9833" w:type="dxa"/>
            <w:gridSpan w:val="6"/>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b/>
                <w:sz w:val="24"/>
                <w:szCs w:val="24"/>
              </w:rPr>
              <w:t>Задача 3. Укрепление социального статуса, повышение престижа и этики предпринимательства</w:t>
            </w:r>
          </w:p>
        </w:tc>
      </w:tr>
      <w:tr w:rsidR="000402B2" w:rsidRPr="0031654A" w:rsidTr="00822593">
        <w:trPr>
          <w:gridAfter w:val="1"/>
          <w:wAfter w:w="357" w:type="dxa"/>
          <w:trHeight w:val="360"/>
          <w:tblCellSpacing w:w="5" w:type="nil"/>
        </w:trPr>
        <w:tc>
          <w:tcPr>
            <w:tcW w:w="641"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3.1.</w:t>
            </w:r>
          </w:p>
        </w:tc>
        <w:tc>
          <w:tcPr>
            <w:tcW w:w="3953"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both"/>
              <w:rPr>
                <w:rFonts w:ascii="Times New Roman" w:hAnsi="Times New Roman" w:cs="Times New Roman"/>
                <w:sz w:val="24"/>
                <w:szCs w:val="24"/>
              </w:rPr>
            </w:pPr>
            <w:r w:rsidRPr="0031654A">
              <w:rPr>
                <w:rFonts w:ascii="Times New Roman" w:hAnsi="Times New Roman" w:cs="Times New Roman"/>
                <w:sz w:val="24"/>
                <w:szCs w:val="24"/>
              </w:rPr>
              <w:t>количество проведенных конкурсов, направленных на поддержку и развитие предпринимательства / единиц</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3</w:t>
            </w:r>
          </w:p>
        </w:tc>
        <w:tc>
          <w:tcPr>
            <w:tcW w:w="1190"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3</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3</w:t>
            </w:r>
          </w:p>
        </w:tc>
        <w:tc>
          <w:tcPr>
            <w:tcW w:w="1193" w:type="dxa"/>
            <w:tcBorders>
              <w:top w:val="single" w:sz="4" w:space="0" w:color="auto"/>
              <w:left w:val="single" w:sz="4" w:space="0" w:color="auto"/>
              <w:bottom w:val="single" w:sz="4" w:space="0" w:color="auto"/>
              <w:right w:val="single" w:sz="4" w:space="0" w:color="auto"/>
            </w:tcBorders>
          </w:tcPr>
          <w:p w:rsidR="000402B2" w:rsidRPr="0031654A" w:rsidRDefault="00822593" w:rsidP="000402B2">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0402B2" w:rsidRPr="0031654A" w:rsidTr="000402B2">
        <w:trPr>
          <w:gridAfter w:val="1"/>
          <w:wAfter w:w="357" w:type="dxa"/>
          <w:trHeight w:val="360"/>
          <w:tblCellSpacing w:w="5" w:type="nil"/>
        </w:trPr>
        <w:tc>
          <w:tcPr>
            <w:tcW w:w="9833" w:type="dxa"/>
            <w:gridSpan w:val="6"/>
            <w:tcBorders>
              <w:top w:val="single" w:sz="4" w:space="0" w:color="auto"/>
              <w:left w:val="single" w:sz="4" w:space="0" w:color="auto"/>
              <w:bottom w:val="single" w:sz="4" w:space="0" w:color="auto"/>
              <w:right w:val="single" w:sz="4" w:space="0" w:color="auto"/>
            </w:tcBorders>
          </w:tcPr>
          <w:p w:rsidR="000402B2" w:rsidRPr="005F3251" w:rsidRDefault="000402B2" w:rsidP="00890831">
            <w:pPr>
              <w:pStyle w:val="ConsPlusCell"/>
              <w:jc w:val="center"/>
              <w:rPr>
                <w:rFonts w:ascii="Times New Roman" w:hAnsi="Times New Roman" w:cs="Times New Roman"/>
                <w:sz w:val="24"/>
                <w:szCs w:val="24"/>
              </w:rPr>
            </w:pPr>
            <w:r w:rsidRPr="005F3251">
              <w:rPr>
                <w:rFonts w:ascii="Times New Roman" w:hAnsi="Times New Roman" w:cs="Times New Roman"/>
                <w:b/>
                <w:sz w:val="24"/>
                <w:szCs w:val="24"/>
              </w:rPr>
              <w:t>Задача 4. Развитие системы подготовки кадров, ориентированной на потребности сектора малого предпринимательства</w:t>
            </w:r>
          </w:p>
        </w:tc>
      </w:tr>
      <w:tr w:rsidR="000402B2" w:rsidRPr="0031654A" w:rsidTr="00822593">
        <w:trPr>
          <w:gridAfter w:val="1"/>
          <w:wAfter w:w="357" w:type="dxa"/>
          <w:trHeight w:val="360"/>
          <w:tblCellSpacing w:w="5" w:type="nil"/>
        </w:trPr>
        <w:tc>
          <w:tcPr>
            <w:tcW w:w="641"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4.1.</w:t>
            </w:r>
          </w:p>
        </w:tc>
        <w:tc>
          <w:tcPr>
            <w:tcW w:w="3953"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rPr>
                <w:color w:val="000000"/>
                <w:spacing w:val="4"/>
              </w:rPr>
            </w:pPr>
            <w:r w:rsidRPr="0031654A">
              <w:rPr>
                <w:color w:val="000000"/>
                <w:spacing w:val="4"/>
              </w:rPr>
              <w:t>количество граждан прошедших обучение бизнес-планированию, получивших помощь в подготовке бизнес-плана/человек</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82259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190" w:type="dxa"/>
            <w:tcBorders>
              <w:top w:val="single" w:sz="4" w:space="0" w:color="auto"/>
              <w:left w:val="single" w:sz="4" w:space="0" w:color="auto"/>
              <w:bottom w:val="single" w:sz="4" w:space="0" w:color="auto"/>
              <w:right w:val="single" w:sz="4" w:space="0" w:color="auto"/>
            </w:tcBorders>
          </w:tcPr>
          <w:p w:rsidR="000402B2" w:rsidRPr="0031654A" w:rsidRDefault="0082259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82259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c>
          <w:tcPr>
            <w:tcW w:w="1193" w:type="dxa"/>
            <w:tcBorders>
              <w:top w:val="single" w:sz="4" w:space="0" w:color="auto"/>
              <w:left w:val="single" w:sz="4" w:space="0" w:color="auto"/>
              <w:bottom w:val="single" w:sz="4" w:space="0" w:color="auto"/>
              <w:right w:val="single" w:sz="4" w:space="0" w:color="auto"/>
            </w:tcBorders>
          </w:tcPr>
          <w:p w:rsidR="000402B2" w:rsidRPr="0031654A" w:rsidRDefault="00822593" w:rsidP="000402B2">
            <w:pPr>
              <w:pStyle w:val="ConsPlusCell"/>
              <w:jc w:val="center"/>
              <w:rPr>
                <w:rFonts w:ascii="Times New Roman" w:hAnsi="Times New Roman" w:cs="Times New Roman"/>
                <w:sz w:val="24"/>
                <w:szCs w:val="24"/>
              </w:rPr>
            </w:pPr>
            <w:r>
              <w:rPr>
                <w:rFonts w:ascii="Times New Roman" w:hAnsi="Times New Roman" w:cs="Times New Roman"/>
                <w:sz w:val="24"/>
                <w:szCs w:val="24"/>
              </w:rPr>
              <w:t>5</w:t>
            </w:r>
          </w:p>
        </w:tc>
      </w:tr>
      <w:tr w:rsidR="000402B2" w:rsidRPr="0031654A" w:rsidTr="00822593">
        <w:trPr>
          <w:gridAfter w:val="1"/>
          <w:wAfter w:w="357" w:type="dxa"/>
          <w:trHeight w:val="360"/>
          <w:tblCellSpacing w:w="5" w:type="nil"/>
        </w:trPr>
        <w:tc>
          <w:tcPr>
            <w:tcW w:w="641"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4.2.</w:t>
            </w:r>
          </w:p>
        </w:tc>
        <w:tc>
          <w:tcPr>
            <w:tcW w:w="3953" w:type="dxa"/>
            <w:tcBorders>
              <w:top w:val="single" w:sz="4" w:space="0" w:color="auto"/>
              <w:left w:val="single" w:sz="4" w:space="0" w:color="auto"/>
              <w:bottom w:val="single" w:sz="4" w:space="0" w:color="auto"/>
              <w:right w:val="single" w:sz="4" w:space="0" w:color="auto"/>
            </w:tcBorders>
          </w:tcPr>
          <w:p w:rsidR="000402B2" w:rsidRPr="0031654A" w:rsidRDefault="000402B2" w:rsidP="00890831">
            <w:r w:rsidRPr="0031654A">
              <w:rPr>
                <w:color w:val="000000"/>
                <w:spacing w:val="4"/>
              </w:rPr>
              <w:t>количество граждан получивших финансовую помощь на организацию самозанятости (компенсация затрат на</w:t>
            </w:r>
            <w:r w:rsidRPr="0031654A">
              <w:rPr>
                <w:color w:val="000000"/>
                <w:spacing w:val="-3"/>
              </w:rPr>
              <w:t xml:space="preserve"> регистрацию предприятия, ИП</w:t>
            </w:r>
            <w:r w:rsidRPr="0031654A">
              <w:rPr>
                <w:color w:val="000000"/>
                <w:spacing w:val="4"/>
              </w:rPr>
              <w:t xml:space="preserve">)/ человек </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82259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190" w:type="dxa"/>
            <w:tcBorders>
              <w:top w:val="single" w:sz="4" w:space="0" w:color="auto"/>
              <w:left w:val="single" w:sz="4" w:space="0" w:color="auto"/>
              <w:bottom w:val="single" w:sz="4" w:space="0" w:color="auto"/>
              <w:right w:val="single" w:sz="4" w:space="0" w:color="auto"/>
            </w:tcBorders>
          </w:tcPr>
          <w:p w:rsidR="000402B2" w:rsidRPr="0031654A" w:rsidRDefault="0082259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82259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193" w:type="dxa"/>
            <w:tcBorders>
              <w:top w:val="single" w:sz="4" w:space="0" w:color="auto"/>
              <w:left w:val="single" w:sz="4" w:space="0" w:color="auto"/>
              <w:bottom w:val="single" w:sz="4" w:space="0" w:color="auto"/>
              <w:right w:val="single" w:sz="4" w:space="0" w:color="auto"/>
            </w:tcBorders>
          </w:tcPr>
          <w:p w:rsidR="000402B2" w:rsidRPr="0031654A" w:rsidRDefault="00822593" w:rsidP="000402B2">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bl>
    <w:p w:rsidR="00890831" w:rsidRDefault="00890831" w:rsidP="00890831">
      <w:pPr>
        <w:ind w:firstLine="540"/>
        <w:jc w:val="right"/>
      </w:pPr>
    </w:p>
    <w:p w:rsidR="009974E9" w:rsidRDefault="009974E9" w:rsidP="00890831">
      <w:pPr>
        <w:ind w:firstLine="540"/>
        <w:jc w:val="right"/>
      </w:pPr>
    </w:p>
    <w:p w:rsidR="009974E9" w:rsidRDefault="009974E9" w:rsidP="00890831">
      <w:pPr>
        <w:ind w:firstLine="540"/>
        <w:jc w:val="right"/>
      </w:pPr>
    </w:p>
    <w:p w:rsidR="009974E9" w:rsidRDefault="009974E9" w:rsidP="00890831">
      <w:pPr>
        <w:ind w:firstLine="540"/>
        <w:jc w:val="right"/>
      </w:pPr>
    </w:p>
    <w:p w:rsidR="009974E9" w:rsidRDefault="009974E9" w:rsidP="00890831">
      <w:pPr>
        <w:ind w:firstLine="540"/>
        <w:jc w:val="right"/>
      </w:pPr>
    </w:p>
    <w:p w:rsidR="009974E9" w:rsidRDefault="009974E9" w:rsidP="00890831">
      <w:pPr>
        <w:ind w:firstLine="540"/>
        <w:jc w:val="right"/>
      </w:pPr>
    </w:p>
    <w:p w:rsidR="00890831" w:rsidRDefault="00890831" w:rsidP="00890831">
      <w:pPr>
        <w:ind w:firstLine="540"/>
        <w:jc w:val="right"/>
      </w:pPr>
    </w:p>
    <w:p w:rsidR="00890831" w:rsidRPr="00F27073" w:rsidRDefault="00890831" w:rsidP="00890831">
      <w:pPr>
        <w:ind w:firstLine="540"/>
        <w:jc w:val="right"/>
      </w:pPr>
      <w:r>
        <w:lastRenderedPageBreak/>
        <w:t>Таблица 2</w:t>
      </w:r>
    </w:p>
    <w:p w:rsidR="00890831" w:rsidRPr="0031654A" w:rsidRDefault="00890831" w:rsidP="00890831">
      <w:pPr>
        <w:autoSpaceDE w:val="0"/>
        <w:autoSpaceDN w:val="0"/>
        <w:adjustRightInd w:val="0"/>
        <w:jc w:val="center"/>
        <w:outlineLvl w:val="0"/>
        <w:rPr>
          <w:b/>
        </w:rPr>
      </w:pPr>
      <w:r>
        <w:rPr>
          <w:b/>
        </w:rPr>
        <w:t>П</w:t>
      </w:r>
      <w:r w:rsidRPr="0031654A">
        <w:rPr>
          <w:b/>
        </w:rPr>
        <w:t xml:space="preserve">оказатели эффективности реализации подпрограммы </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w:t>
      </w:r>
    </w:p>
    <w:tbl>
      <w:tblPr>
        <w:tblW w:w="9714" w:type="dxa"/>
        <w:tblCellSpacing w:w="5" w:type="nil"/>
        <w:tblLayout w:type="fixed"/>
        <w:tblCellMar>
          <w:left w:w="75" w:type="dxa"/>
          <w:right w:w="75" w:type="dxa"/>
        </w:tblCellMar>
        <w:tblLook w:val="0000"/>
      </w:tblPr>
      <w:tblGrid>
        <w:gridCol w:w="480"/>
        <w:gridCol w:w="3998"/>
        <w:gridCol w:w="1428"/>
        <w:gridCol w:w="1309"/>
        <w:gridCol w:w="1428"/>
        <w:gridCol w:w="1071"/>
      </w:tblGrid>
      <w:tr w:rsidR="00890831" w:rsidRPr="0031654A" w:rsidTr="000402B2">
        <w:trPr>
          <w:trHeight w:val="360"/>
          <w:tblHeader/>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 п/п</w:t>
            </w:r>
          </w:p>
        </w:tc>
        <w:tc>
          <w:tcPr>
            <w:tcW w:w="3998" w:type="dxa"/>
            <w:vMerge w:val="restart"/>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 xml:space="preserve">Наименование показателя     </w:t>
            </w:r>
            <w:r w:rsidRPr="0031654A">
              <w:rPr>
                <w:rFonts w:ascii="Times New Roman" w:hAnsi="Times New Roman" w:cs="Times New Roman"/>
                <w:sz w:val="24"/>
                <w:szCs w:val="24"/>
              </w:rPr>
              <w:br/>
              <w:t xml:space="preserve"> эффективности / единица измерения показателя</w:t>
            </w:r>
          </w:p>
        </w:tc>
        <w:tc>
          <w:tcPr>
            <w:tcW w:w="5236" w:type="dxa"/>
            <w:gridSpan w:val="4"/>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 xml:space="preserve">Годы реализации </w:t>
            </w:r>
          </w:p>
        </w:tc>
      </w:tr>
      <w:tr w:rsidR="000402B2" w:rsidRPr="0031654A" w:rsidTr="000402B2">
        <w:trPr>
          <w:tblHeader/>
          <w:tblCellSpacing w:w="5" w:type="nil"/>
        </w:trPr>
        <w:tc>
          <w:tcPr>
            <w:tcW w:w="480" w:type="dxa"/>
            <w:vMerge/>
            <w:tcBorders>
              <w:left w:val="single" w:sz="4" w:space="0" w:color="auto"/>
              <w:bottom w:val="single" w:sz="4" w:space="0" w:color="auto"/>
              <w:right w:val="single" w:sz="4" w:space="0" w:color="auto"/>
            </w:tcBorders>
          </w:tcPr>
          <w:p w:rsidR="000402B2" w:rsidRPr="0031654A" w:rsidRDefault="000402B2" w:rsidP="00890831">
            <w:pPr>
              <w:pStyle w:val="ConsPlusCell"/>
              <w:rPr>
                <w:rFonts w:ascii="Times New Roman" w:hAnsi="Times New Roman" w:cs="Times New Roman"/>
                <w:sz w:val="24"/>
                <w:szCs w:val="24"/>
              </w:rPr>
            </w:pPr>
          </w:p>
        </w:tc>
        <w:tc>
          <w:tcPr>
            <w:tcW w:w="3998" w:type="dxa"/>
            <w:vMerge/>
            <w:tcBorders>
              <w:left w:val="single" w:sz="4" w:space="0" w:color="auto"/>
              <w:bottom w:val="single" w:sz="4" w:space="0" w:color="auto"/>
              <w:right w:val="single" w:sz="4" w:space="0" w:color="auto"/>
            </w:tcBorders>
          </w:tcPr>
          <w:p w:rsidR="000402B2" w:rsidRPr="0031654A" w:rsidRDefault="000402B2" w:rsidP="00890831">
            <w:pPr>
              <w:pStyle w:val="ConsPlusCell"/>
              <w:rPr>
                <w:rFonts w:ascii="Times New Roman" w:hAnsi="Times New Roman" w:cs="Times New Roman"/>
                <w:sz w:val="24"/>
                <w:szCs w:val="24"/>
              </w:rPr>
            </w:pPr>
          </w:p>
        </w:tc>
        <w:tc>
          <w:tcPr>
            <w:tcW w:w="1428" w:type="dxa"/>
            <w:tcBorders>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2017</w:t>
            </w:r>
          </w:p>
        </w:tc>
        <w:tc>
          <w:tcPr>
            <w:tcW w:w="1309" w:type="dxa"/>
            <w:tcBorders>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2018</w:t>
            </w:r>
          </w:p>
        </w:tc>
        <w:tc>
          <w:tcPr>
            <w:tcW w:w="1428" w:type="dxa"/>
            <w:tcBorders>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2019</w:t>
            </w:r>
          </w:p>
        </w:tc>
        <w:tc>
          <w:tcPr>
            <w:tcW w:w="1071" w:type="dxa"/>
            <w:tcBorders>
              <w:left w:val="single" w:sz="4" w:space="0" w:color="auto"/>
              <w:bottom w:val="single" w:sz="4" w:space="0" w:color="auto"/>
              <w:right w:val="single" w:sz="4" w:space="0" w:color="auto"/>
            </w:tcBorders>
          </w:tcPr>
          <w:p w:rsidR="000402B2" w:rsidRPr="0031654A" w:rsidRDefault="000402B2" w:rsidP="000402B2">
            <w:pPr>
              <w:pStyle w:val="ConsPlusCell"/>
              <w:jc w:val="center"/>
              <w:rPr>
                <w:rFonts w:ascii="Times New Roman" w:hAnsi="Times New Roman" w:cs="Times New Roman"/>
                <w:sz w:val="24"/>
                <w:szCs w:val="24"/>
              </w:rPr>
            </w:pPr>
            <w:r>
              <w:rPr>
                <w:rFonts w:ascii="Times New Roman" w:hAnsi="Times New Roman" w:cs="Times New Roman"/>
                <w:sz w:val="24"/>
                <w:szCs w:val="24"/>
              </w:rPr>
              <w:t>2020</w:t>
            </w:r>
          </w:p>
        </w:tc>
      </w:tr>
      <w:tr w:rsidR="000402B2" w:rsidRPr="0031654A" w:rsidTr="000402B2">
        <w:trPr>
          <w:trHeight w:val="819"/>
          <w:tblCellSpacing w:w="5" w:type="nil"/>
        </w:trPr>
        <w:tc>
          <w:tcPr>
            <w:tcW w:w="480"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1</w:t>
            </w:r>
          </w:p>
        </w:tc>
        <w:tc>
          <w:tcPr>
            <w:tcW w:w="3998"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both"/>
              <w:rPr>
                <w:rFonts w:ascii="Times New Roman" w:hAnsi="Times New Roman" w:cs="Times New Roman"/>
                <w:sz w:val="24"/>
                <w:szCs w:val="24"/>
              </w:rPr>
            </w:pPr>
            <w:r w:rsidRPr="0031654A">
              <w:rPr>
                <w:rFonts w:ascii="Times New Roman" w:hAnsi="Times New Roman" w:cs="Times New Roman"/>
                <w:sz w:val="24"/>
                <w:szCs w:val="24"/>
              </w:rPr>
              <w:t xml:space="preserve">Количество субъектов малого предпринимательства (малых  и микропредприятий, ИП), единиц  </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82259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140</w:t>
            </w:r>
          </w:p>
        </w:tc>
        <w:tc>
          <w:tcPr>
            <w:tcW w:w="1309" w:type="dxa"/>
            <w:tcBorders>
              <w:top w:val="single" w:sz="4" w:space="0" w:color="auto"/>
              <w:left w:val="single" w:sz="4" w:space="0" w:color="auto"/>
              <w:bottom w:val="single" w:sz="4" w:space="0" w:color="auto"/>
              <w:right w:val="single" w:sz="4" w:space="0" w:color="auto"/>
            </w:tcBorders>
          </w:tcPr>
          <w:p w:rsidR="000402B2" w:rsidRPr="0031654A" w:rsidRDefault="0082259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142</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82259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145</w:t>
            </w:r>
          </w:p>
        </w:tc>
        <w:tc>
          <w:tcPr>
            <w:tcW w:w="1071" w:type="dxa"/>
            <w:tcBorders>
              <w:top w:val="single" w:sz="4" w:space="0" w:color="auto"/>
              <w:left w:val="single" w:sz="4" w:space="0" w:color="auto"/>
              <w:bottom w:val="single" w:sz="4" w:space="0" w:color="auto"/>
              <w:right w:val="single" w:sz="4" w:space="0" w:color="auto"/>
            </w:tcBorders>
          </w:tcPr>
          <w:p w:rsidR="000402B2" w:rsidRPr="0031654A" w:rsidRDefault="00822593" w:rsidP="000402B2">
            <w:pPr>
              <w:pStyle w:val="ConsPlusCell"/>
              <w:jc w:val="center"/>
              <w:rPr>
                <w:rFonts w:ascii="Times New Roman" w:hAnsi="Times New Roman" w:cs="Times New Roman"/>
                <w:sz w:val="24"/>
                <w:szCs w:val="24"/>
              </w:rPr>
            </w:pPr>
            <w:r>
              <w:rPr>
                <w:rFonts w:ascii="Times New Roman" w:hAnsi="Times New Roman" w:cs="Times New Roman"/>
                <w:sz w:val="24"/>
                <w:szCs w:val="24"/>
              </w:rPr>
              <w:t>148</w:t>
            </w:r>
          </w:p>
        </w:tc>
      </w:tr>
      <w:tr w:rsidR="000402B2" w:rsidRPr="0031654A" w:rsidTr="000402B2">
        <w:trPr>
          <w:trHeight w:val="205"/>
          <w:tblCellSpacing w:w="5" w:type="nil"/>
        </w:trPr>
        <w:tc>
          <w:tcPr>
            <w:tcW w:w="480"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w:t>
            </w:r>
          </w:p>
        </w:tc>
        <w:tc>
          <w:tcPr>
            <w:tcW w:w="3998" w:type="dxa"/>
            <w:tcBorders>
              <w:top w:val="single" w:sz="4" w:space="0" w:color="auto"/>
              <w:left w:val="single" w:sz="4" w:space="0" w:color="auto"/>
              <w:bottom w:val="single" w:sz="4" w:space="0" w:color="auto"/>
              <w:right w:val="single" w:sz="4" w:space="0" w:color="auto"/>
            </w:tcBorders>
          </w:tcPr>
          <w:p w:rsidR="000402B2" w:rsidRPr="0031654A" w:rsidRDefault="000402B2" w:rsidP="00890831">
            <w:pPr>
              <w:pStyle w:val="ConsPlusCell"/>
              <w:jc w:val="both"/>
              <w:rPr>
                <w:rFonts w:ascii="Times New Roman" w:hAnsi="Times New Roman" w:cs="Times New Roman"/>
                <w:sz w:val="24"/>
                <w:szCs w:val="24"/>
              </w:rPr>
            </w:pPr>
            <w:r w:rsidRPr="0031654A">
              <w:rPr>
                <w:rFonts w:ascii="Times New Roman" w:hAnsi="Times New Roman" w:cs="Times New Roman"/>
                <w:sz w:val="24"/>
                <w:szCs w:val="24"/>
              </w:rPr>
              <w:t>Численность занятых в сфере малого бизнеса</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82259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1100</w:t>
            </w:r>
          </w:p>
        </w:tc>
        <w:tc>
          <w:tcPr>
            <w:tcW w:w="1309" w:type="dxa"/>
            <w:tcBorders>
              <w:top w:val="single" w:sz="4" w:space="0" w:color="auto"/>
              <w:left w:val="single" w:sz="4" w:space="0" w:color="auto"/>
              <w:bottom w:val="single" w:sz="4" w:space="0" w:color="auto"/>
              <w:right w:val="single" w:sz="4" w:space="0" w:color="auto"/>
            </w:tcBorders>
          </w:tcPr>
          <w:p w:rsidR="000402B2" w:rsidRPr="0031654A" w:rsidRDefault="0082259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1200</w:t>
            </w:r>
          </w:p>
        </w:tc>
        <w:tc>
          <w:tcPr>
            <w:tcW w:w="1428" w:type="dxa"/>
            <w:tcBorders>
              <w:top w:val="single" w:sz="4" w:space="0" w:color="auto"/>
              <w:left w:val="single" w:sz="4" w:space="0" w:color="auto"/>
              <w:bottom w:val="single" w:sz="4" w:space="0" w:color="auto"/>
              <w:right w:val="single" w:sz="4" w:space="0" w:color="auto"/>
            </w:tcBorders>
          </w:tcPr>
          <w:p w:rsidR="000402B2" w:rsidRPr="0031654A" w:rsidRDefault="00822593"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1300</w:t>
            </w:r>
          </w:p>
        </w:tc>
        <w:tc>
          <w:tcPr>
            <w:tcW w:w="1071" w:type="dxa"/>
            <w:tcBorders>
              <w:top w:val="single" w:sz="4" w:space="0" w:color="auto"/>
              <w:left w:val="single" w:sz="4" w:space="0" w:color="auto"/>
              <w:bottom w:val="single" w:sz="4" w:space="0" w:color="auto"/>
              <w:right w:val="single" w:sz="4" w:space="0" w:color="auto"/>
            </w:tcBorders>
          </w:tcPr>
          <w:p w:rsidR="000402B2" w:rsidRPr="0031654A" w:rsidRDefault="00822593" w:rsidP="000402B2">
            <w:pPr>
              <w:pStyle w:val="ConsPlusCell"/>
              <w:jc w:val="center"/>
              <w:rPr>
                <w:rFonts w:ascii="Times New Roman" w:hAnsi="Times New Roman" w:cs="Times New Roman"/>
                <w:sz w:val="24"/>
                <w:szCs w:val="24"/>
              </w:rPr>
            </w:pPr>
            <w:r>
              <w:rPr>
                <w:rFonts w:ascii="Times New Roman" w:hAnsi="Times New Roman" w:cs="Times New Roman"/>
                <w:sz w:val="24"/>
                <w:szCs w:val="24"/>
              </w:rPr>
              <w:t>1305</w:t>
            </w:r>
          </w:p>
        </w:tc>
      </w:tr>
    </w:tbl>
    <w:p w:rsidR="00890831" w:rsidRPr="0031654A" w:rsidRDefault="00890831" w:rsidP="00890831">
      <w:pPr>
        <w:rPr>
          <w:b/>
          <w:bCs/>
        </w:rPr>
      </w:pPr>
    </w:p>
    <w:p w:rsidR="00890831" w:rsidRPr="0031654A" w:rsidRDefault="00890831" w:rsidP="00890831">
      <w:pPr>
        <w:jc w:val="both"/>
        <w:rPr>
          <w:b/>
        </w:rPr>
      </w:pPr>
      <w:r w:rsidRPr="0031654A">
        <w:rPr>
          <w:b/>
        </w:rPr>
        <w:t xml:space="preserve">2.3. Описание ожидаемых конечных результатов реализации муниципальной подпрограммы </w:t>
      </w:r>
    </w:p>
    <w:p w:rsidR="00890831" w:rsidRPr="0031654A" w:rsidRDefault="00890831" w:rsidP="00890831">
      <w:pPr>
        <w:jc w:val="both"/>
      </w:pPr>
      <w:r w:rsidRPr="0031654A">
        <w:t xml:space="preserve">         В результате реализации муниципальной подпрограммы планируется достичь следующих ожидаемых показателей:</w:t>
      </w:r>
    </w:p>
    <w:p w:rsidR="00890831" w:rsidRPr="0031654A" w:rsidRDefault="00890831" w:rsidP="00890831">
      <w:pPr>
        <w:autoSpaceDE w:val="0"/>
        <w:autoSpaceDN w:val="0"/>
        <w:adjustRightInd w:val="0"/>
        <w:ind w:firstLine="360"/>
        <w:jc w:val="both"/>
      </w:pPr>
      <w:r w:rsidRPr="0031654A">
        <w:t>- увеличить долю среднесписочной численности работников (без внешних совместителей) малых и микропредприятий в среднесписочной численности работников (без внешних совместителей) всех предприятий и организаций;</w:t>
      </w:r>
    </w:p>
    <w:p w:rsidR="00890831" w:rsidRPr="0031654A" w:rsidRDefault="00890831" w:rsidP="00890831">
      <w:pPr>
        <w:autoSpaceDE w:val="0"/>
        <w:autoSpaceDN w:val="0"/>
        <w:adjustRightInd w:val="0"/>
        <w:ind w:firstLine="360"/>
        <w:jc w:val="both"/>
      </w:pPr>
      <w:r w:rsidRPr="0031654A">
        <w:t>- увеличить количество субъектов малого предпринимательства.</w:t>
      </w:r>
    </w:p>
    <w:p w:rsidR="00890831" w:rsidRPr="0031654A" w:rsidRDefault="00890831" w:rsidP="00890831">
      <w:pPr>
        <w:autoSpaceDE w:val="0"/>
        <w:autoSpaceDN w:val="0"/>
        <w:adjustRightInd w:val="0"/>
        <w:ind w:firstLine="360"/>
        <w:jc w:val="both"/>
      </w:pPr>
      <w:r w:rsidRPr="0031654A">
        <w:t>Методика расчета данных целевых показателей эффективности муниципальной подпрограммы осуществляется расчетным способом.</w:t>
      </w:r>
    </w:p>
    <w:p w:rsidR="00890831" w:rsidRPr="0031654A" w:rsidRDefault="00890831" w:rsidP="00890831">
      <w:pPr>
        <w:pStyle w:val="ConsPlusCell"/>
        <w:widowControl/>
        <w:jc w:val="both"/>
        <w:rPr>
          <w:rFonts w:ascii="Times New Roman" w:hAnsi="Times New Roman" w:cs="Times New Roman"/>
          <w:sz w:val="24"/>
          <w:szCs w:val="24"/>
          <w:highlight w:val="yellow"/>
        </w:rPr>
      </w:pPr>
      <w:r>
        <w:rPr>
          <w:rFonts w:ascii="Times New Roman" w:hAnsi="Times New Roman" w:cs="Times New Roman"/>
          <w:sz w:val="24"/>
          <w:szCs w:val="24"/>
        </w:rPr>
        <w:t xml:space="preserve">  </w:t>
      </w:r>
    </w:p>
    <w:p w:rsidR="00890831" w:rsidRPr="0031654A" w:rsidRDefault="00890831" w:rsidP="00890831">
      <w:pPr>
        <w:pStyle w:val="ConsPlusNormal"/>
        <w:ind w:firstLine="0"/>
        <w:jc w:val="both"/>
        <w:rPr>
          <w:rFonts w:ascii="Times New Roman" w:hAnsi="Times New Roman"/>
          <w:sz w:val="24"/>
          <w:szCs w:val="24"/>
        </w:rPr>
      </w:pPr>
      <w:r w:rsidRPr="0031654A">
        <w:rPr>
          <w:rFonts w:ascii="Times New Roman" w:hAnsi="Times New Roman"/>
          <w:sz w:val="24"/>
          <w:szCs w:val="24"/>
        </w:rPr>
        <w:t xml:space="preserve">     </w:t>
      </w:r>
      <w:r>
        <w:rPr>
          <w:rFonts w:ascii="Times New Roman" w:hAnsi="Times New Roman"/>
          <w:sz w:val="24"/>
          <w:szCs w:val="24"/>
        </w:rPr>
        <w:t xml:space="preserve">  </w:t>
      </w:r>
      <w:r w:rsidRPr="0031654A">
        <w:rPr>
          <w:rFonts w:ascii="Times New Roman" w:hAnsi="Times New Roman"/>
          <w:sz w:val="24"/>
          <w:szCs w:val="24"/>
        </w:rPr>
        <w:t>Значение показателя «Доля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предприятий и организаций» определяется  по формуле: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Ч</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м</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Д     = ----- x 100%, где: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счм     Ч</w:t>
      </w:r>
    </w:p>
    <w:p w:rsidR="00890831" w:rsidRPr="0031654A" w:rsidRDefault="00890831" w:rsidP="00890831">
      <w:pPr>
        <w:pStyle w:val="ConsPlusNonformat"/>
        <w:jc w:val="both"/>
        <w:rPr>
          <w:rFonts w:ascii="Times New Roman" w:hAnsi="Times New Roman" w:cs="Times New Roman"/>
          <w:sz w:val="24"/>
          <w:szCs w:val="24"/>
        </w:rPr>
      </w:pP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 xml:space="preserve">Д      -  доля  среднесписочной  численности  работников  (без  внешних </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счм</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совместителей)  малых предприятий в среднесписочной численности</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работников (без внешних совместителей) всех предприятий</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и организаций (%);</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Ч      -    среднесписочная   численность   работников   (без   внешних</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м</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совместителей)   малых предприятий  (тыс.  человек,  данные</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Кировстата);</w:t>
      </w:r>
    </w:p>
    <w:p w:rsidR="00890831" w:rsidRPr="0031654A" w:rsidRDefault="00890831" w:rsidP="00890831">
      <w:pPr>
        <w:pStyle w:val="ConsPlusNormal"/>
        <w:ind w:firstLine="0"/>
        <w:jc w:val="both"/>
        <w:rPr>
          <w:rFonts w:ascii="Times New Roman" w:hAnsi="Times New Roman"/>
          <w:sz w:val="24"/>
          <w:szCs w:val="24"/>
        </w:rPr>
      </w:pPr>
      <w:r w:rsidRPr="0031654A">
        <w:rPr>
          <w:rFonts w:ascii="Times New Roman" w:hAnsi="Times New Roman"/>
          <w:sz w:val="24"/>
          <w:szCs w:val="24"/>
        </w:rPr>
        <w:t xml:space="preserve">            Ч - численность работников (без внешних совместителей) всех </w:t>
      </w:r>
    </w:p>
    <w:p w:rsidR="00890831" w:rsidRPr="0031654A" w:rsidRDefault="00890831" w:rsidP="00890831">
      <w:pPr>
        <w:pStyle w:val="ConsPlusNormal"/>
        <w:ind w:firstLine="0"/>
        <w:jc w:val="both"/>
        <w:rPr>
          <w:rFonts w:ascii="Times New Roman" w:hAnsi="Times New Roman"/>
          <w:sz w:val="24"/>
          <w:szCs w:val="24"/>
        </w:rPr>
      </w:pPr>
      <w:r w:rsidRPr="0031654A">
        <w:rPr>
          <w:rFonts w:ascii="Times New Roman" w:hAnsi="Times New Roman"/>
          <w:sz w:val="24"/>
          <w:szCs w:val="24"/>
        </w:rPr>
        <w:t xml:space="preserve">            предприятий и организаций (тыс. человек, данные Кировстата).</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Показатель «Количество субъектов малого предпринимательства в расчете на 10 000 человек населения» рассчитывается по формуле: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К   х 10 000</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м</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К     = -----  x 100%, где: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м      Ч </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н</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К      -  количество субъектов малого предпринимательства (единиц);</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м</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Ч     -    среднегодовая  численность  населения (тыс. человек, данные Кировстата);</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н</w:t>
      </w:r>
    </w:p>
    <w:p w:rsidR="00890831" w:rsidRPr="0031654A" w:rsidRDefault="00890831" w:rsidP="00890831">
      <w:pPr>
        <w:rPr>
          <w:lang w:eastAsia="ar-SA"/>
        </w:rPr>
      </w:pPr>
    </w:p>
    <w:p w:rsidR="00890831" w:rsidRPr="0031654A" w:rsidRDefault="00890831" w:rsidP="00890831">
      <w:pPr>
        <w:ind w:firstLine="709"/>
        <w:jc w:val="both"/>
      </w:pPr>
      <w:bookmarkStart w:id="0" w:name="Par297"/>
      <w:bookmarkStart w:id="1" w:name="Par315"/>
      <w:bookmarkEnd w:id="0"/>
      <w:bookmarkEnd w:id="1"/>
      <w:r w:rsidRPr="0031654A">
        <w:t xml:space="preserve">Источником получения информации по пунктам  3-9 таблицы 3 являются отчеты исполнителей и участников муниципальной программы. </w:t>
      </w:r>
    </w:p>
    <w:p w:rsidR="00890831" w:rsidRPr="0031654A" w:rsidRDefault="00890831" w:rsidP="00890831">
      <w:pPr>
        <w:ind w:firstLine="709"/>
        <w:jc w:val="both"/>
      </w:pPr>
    </w:p>
    <w:p w:rsidR="00890831" w:rsidRPr="0031654A" w:rsidRDefault="00890831" w:rsidP="00890831">
      <w:pPr>
        <w:ind w:firstLine="709"/>
        <w:jc w:val="both"/>
        <w:rPr>
          <w:b/>
        </w:rPr>
      </w:pPr>
      <w:r w:rsidRPr="0031654A">
        <w:rPr>
          <w:b/>
        </w:rPr>
        <w:t xml:space="preserve">2.4.Срок реализации муниципальной подпрограммы </w:t>
      </w:r>
    </w:p>
    <w:p w:rsidR="00890831" w:rsidRDefault="00890831" w:rsidP="00890831">
      <w:pPr>
        <w:pStyle w:val="ConsPlusNormal"/>
        <w:ind w:firstLine="0"/>
        <w:jc w:val="both"/>
        <w:rPr>
          <w:rFonts w:ascii="Times New Roman" w:hAnsi="Times New Roman"/>
          <w:sz w:val="24"/>
          <w:szCs w:val="24"/>
        </w:rPr>
      </w:pPr>
      <w:r w:rsidRPr="0031654A">
        <w:rPr>
          <w:rFonts w:ascii="Times New Roman" w:hAnsi="Times New Roman"/>
          <w:sz w:val="24"/>
          <w:szCs w:val="24"/>
        </w:rPr>
        <w:t xml:space="preserve">        Срок реализации м</w:t>
      </w:r>
      <w:r w:rsidR="000402B2">
        <w:rPr>
          <w:rFonts w:ascii="Times New Roman" w:hAnsi="Times New Roman"/>
          <w:sz w:val="24"/>
          <w:szCs w:val="24"/>
        </w:rPr>
        <w:t>униципальной программы 2017-2020</w:t>
      </w:r>
      <w:r w:rsidRPr="0031654A">
        <w:rPr>
          <w:rFonts w:ascii="Times New Roman" w:hAnsi="Times New Roman"/>
          <w:sz w:val="24"/>
          <w:szCs w:val="24"/>
        </w:rPr>
        <w:t xml:space="preserve"> годы. </w:t>
      </w:r>
    </w:p>
    <w:p w:rsidR="00890831" w:rsidRPr="009974E9" w:rsidRDefault="00890831" w:rsidP="009974E9">
      <w:pPr>
        <w:pStyle w:val="ConsPlusNormal"/>
        <w:ind w:firstLine="0"/>
        <w:jc w:val="both"/>
        <w:rPr>
          <w:rFonts w:ascii="Times New Roman" w:hAnsi="Times New Roman"/>
          <w:sz w:val="24"/>
          <w:szCs w:val="24"/>
        </w:rPr>
      </w:pPr>
      <w:r>
        <w:rPr>
          <w:rFonts w:ascii="Times New Roman" w:hAnsi="Times New Roman"/>
          <w:sz w:val="24"/>
          <w:szCs w:val="24"/>
        </w:rPr>
        <w:t xml:space="preserve">        </w:t>
      </w:r>
      <w:r w:rsidRPr="0031654A">
        <w:rPr>
          <w:rFonts w:ascii="Times New Roman" w:hAnsi="Times New Roman"/>
          <w:sz w:val="24"/>
          <w:szCs w:val="24"/>
        </w:rPr>
        <w:t>Разделение муниципальной программы на этапы не предусмотрено.</w:t>
      </w:r>
    </w:p>
    <w:p w:rsidR="00890831" w:rsidRPr="0031654A" w:rsidRDefault="00890831" w:rsidP="00890831">
      <w:pPr>
        <w:rPr>
          <w:lang w:eastAsia="ar-SA"/>
        </w:rPr>
      </w:pPr>
    </w:p>
    <w:p w:rsidR="00890831" w:rsidRPr="0031654A" w:rsidRDefault="00890831" w:rsidP="00890831">
      <w:pPr>
        <w:pStyle w:val="ConsPlusNormal"/>
        <w:ind w:firstLine="0"/>
        <w:jc w:val="center"/>
        <w:rPr>
          <w:rFonts w:ascii="Times New Roman" w:hAnsi="Times New Roman"/>
          <w:b/>
          <w:sz w:val="24"/>
          <w:szCs w:val="24"/>
        </w:rPr>
      </w:pPr>
      <w:r w:rsidRPr="0031654A">
        <w:rPr>
          <w:rFonts w:ascii="Times New Roman" w:hAnsi="Times New Roman"/>
          <w:b/>
          <w:sz w:val="24"/>
          <w:szCs w:val="24"/>
        </w:rPr>
        <w:t>Раздел 3. Обобщенная характеристика мероприятий муниципальной подпрограммы</w:t>
      </w:r>
    </w:p>
    <w:p w:rsidR="00890831" w:rsidRPr="0031654A" w:rsidRDefault="00890831" w:rsidP="00890831">
      <w:pPr>
        <w:rPr>
          <w:lang w:eastAsia="ar-SA"/>
        </w:rPr>
      </w:pPr>
    </w:p>
    <w:p w:rsidR="00890831" w:rsidRPr="0031654A" w:rsidRDefault="00890831" w:rsidP="00890831">
      <w:pPr>
        <w:ind w:firstLine="540"/>
        <w:jc w:val="both"/>
      </w:pPr>
      <w:r w:rsidRPr="0031654A">
        <w:t>Достижение целей муниципальной подпрограммы осуществляется путем скоординированного исполнения комплекса взаимосвязанных по срокам, ресурсам, исполнителям и результатам мероприятий.</w:t>
      </w:r>
    </w:p>
    <w:p w:rsidR="00890831" w:rsidRPr="0031654A" w:rsidRDefault="00890831" w:rsidP="00890831">
      <w:pPr>
        <w:ind w:firstLine="540"/>
        <w:jc w:val="both"/>
      </w:pPr>
      <w:r w:rsidRPr="0031654A">
        <w:t>В рамках выполнения мероприятия «Ф</w:t>
      </w:r>
      <w:r w:rsidRPr="0031654A">
        <w:rPr>
          <w:bCs/>
        </w:rPr>
        <w:t xml:space="preserve">ормирование и развитие инфраструктуры поддержки малого предпринимательства» планируется принять </w:t>
      </w:r>
      <w:r w:rsidRPr="0031654A">
        <w:t>участие в областных и межрегиональных семинарах, совещаниях, форумах, «круглых столах», конференциях, тренингах, лекциях, стажировках и других мероприятиях по вопросам создания, функционирования и развития инфраструктуры поддержки малого предпринимательства.</w:t>
      </w:r>
    </w:p>
    <w:p w:rsidR="00890831" w:rsidRPr="0031654A" w:rsidRDefault="00890831" w:rsidP="00890831">
      <w:pPr>
        <w:tabs>
          <w:tab w:val="left" w:pos="900"/>
        </w:tabs>
        <w:jc w:val="both"/>
      </w:pPr>
      <w:r w:rsidRPr="0031654A">
        <w:t xml:space="preserve">         В рамках выполнения мероприятия</w:t>
      </w:r>
      <w:r w:rsidRPr="0031654A">
        <w:rPr>
          <w:bCs/>
        </w:rPr>
        <w:t xml:space="preserve"> «Развитие системы гарантийного кредитования субъектов малого предпринимательства» планируется проводить мероприятия по  </w:t>
      </w:r>
      <w:r w:rsidRPr="0031654A">
        <w:t>кредитованию субъектов малого предпринимательства.</w:t>
      </w:r>
    </w:p>
    <w:p w:rsidR="00890831" w:rsidRPr="0031654A" w:rsidRDefault="00890831" w:rsidP="00890831">
      <w:pPr>
        <w:jc w:val="both"/>
      </w:pPr>
      <w:r w:rsidRPr="0031654A">
        <w:t xml:space="preserve">         </w:t>
      </w:r>
      <w:r>
        <w:t xml:space="preserve">  </w:t>
      </w:r>
      <w:r w:rsidRPr="0031654A">
        <w:t>В рамках выполнения мероприятия</w:t>
      </w:r>
      <w:r w:rsidRPr="0031654A">
        <w:rPr>
          <w:bCs/>
        </w:rPr>
        <w:t xml:space="preserve"> «Развитие системы гарантийного кредитования субъектов малого предпринимательства» планируется </w:t>
      </w:r>
      <w:r w:rsidRPr="0031654A">
        <w:t>предоставление займов субъектам  малого предпринимательства.</w:t>
      </w:r>
    </w:p>
    <w:p w:rsidR="00890831" w:rsidRPr="0031654A" w:rsidRDefault="00890831" w:rsidP="00890831">
      <w:pPr>
        <w:ind w:firstLine="709"/>
        <w:jc w:val="both"/>
      </w:pPr>
      <w:r w:rsidRPr="0031654A">
        <w:t>В рамках выполнения мероприятия</w:t>
      </w:r>
      <w:r w:rsidRPr="0031654A">
        <w:rPr>
          <w:b/>
          <w:bCs/>
        </w:rPr>
        <w:t xml:space="preserve"> «</w:t>
      </w:r>
      <w:r w:rsidRPr="0031654A">
        <w:rPr>
          <w:bCs/>
        </w:rPr>
        <w:t xml:space="preserve">формирования положительного имиджа бизнеса» планируется </w:t>
      </w:r>
      <w:r w:rsidRPr="0031654A">
        <w:t>проведение конкурсов, направленных на поддержку и развитие предпринимательства, регулярное информирование населения через СМИ о деятельности органов местного самоуправления в сфере поддержки предпринимательства, организаций инфраструктуры поддержки предпринимательства, субъектов предпринимательства, мерах государственной поддержки субъектов малого предпринимательства, подготовка и издание справочно-информационных изданий для информирования граждан о возможности организации самозанятости.</w:t>
      </w:r>
    </w:p>
    <w:p w:rsidR="00890831" w:rsidRPr="0031654A" w:rsidRDefault="00890831" w:rsidP="00890831">
      <w:pPr>
        <w:tabs>
          <w:tab w:val="left" w:pos="900"/>
        </w:tabs>
        <w:ind w:firstLine="708"/>
        <w:jc w:val="both"/>
        <w:rPr>
          <w:bCs/>
        </w:rPr>
      </w:pPr>
      <w:r w:rsidRPr="00156E0E">
        <w:t>В рамках выполнения мероприятия «</w:t>
      </w:r>
      <w:r w:rsidRPr="00156E0E">
        <w:rPr>
          <w:bCs/>
        </w:rPr>
        <w:t xml:space="preserve">Информационно - методическая, консультационная и организационная поддержка субъектов малого предпринимательства» планируется </w:t>
      </w:r>
      <w:r w:rsidRPr="00156E0E">
        <w:t xml:space="preserve">оказание информационно - консультационной поддержки лицам, желающим заниматься предпринимательской деятельностью, начинающим предпринимателям и действующим. </w:t>
      </w:r>
    </w:p>
    <w:p w:rsidR="00890831" w:rsidRPr="0031654A" w:rsidRDefault="00890831" w:rsidP="00890831">
      <w:pPr>
        <w:autoSpaceDE w:val="0"/>
        <w:autoSpaceDN w:val="0"/>
        <w:adjustRightInd w:val="0"/>
        <w:ind w:firstLine="709"/>
        <w:jc w:val="both"/>
      </w:pPr>
      <w:r w:rsidRPr="00156E0E">
        <w:t>В рамках выполнения мероприятия «</w:t>
      </w:r>
      <w:r w:rsidRPr="00156E0E">
        <w:rPr>
          <w:bCs/>
        </w:rPr>
        <w:t xml:space="preserve">Развитие системы подготовки, переподготовки и повышения квалификации кадров для сферы малого предпринимательства» планируется </w:t>
      </w:r>
      <w:r w:rsidRPr="00156E0E">
        <w:t xml:space="preserve"> реализация массовых программ обучения и повышения квалификации кадров для сферы малого предпринимательства, обучение профессиям, способствующим открытию собственного дела, подготовка и переподготовка кадров для предприятий малого бизнеса.</w:t>
      </w:r>
    </w:p>
    <w:p w:rsidR="00890831" w:rsidRPr="0031654A" w:rsidRDefault="00890831" w:rsidP="00890831">
      <w:pPr>
        <w:tabs>
          <w:tab w:val="left" w:pos="540"/>
          <w:tab w:val="left" w:pos="900"/>
        </w:tabs>
        <w:jc w:val="both"/>
        <w:rPr>
          <w:color w:val="000000"/>
          <w:spacing w:val="4"/>
        </w:rPr>
      </w:pPr>
      <w:r w:rsidRPr="0031654A">
        <w:rPr>
          <w:bCs/>
        </w:rPr>
        <w:t xml:space="preserve">         </w:t>
      </w:r>
      <w:r w:rsidRPr="0031654A">
        <w:t>В рамках выполнения мероприятия</w:t>
      </w:r>
      <w:r w:rsidRPr="0031654A">
        <w:rPr>
          <w:bCs/>
        </w:rPr>
        <w:t xml:space="preserve"> «</w:t>
      </w:r>
      <w:r w:rsidRPr="0031654A">
        <w:t>Поддержка самозанятости и предпринимательства безработных граждан»</w:t>
      </w:r>
      <w:r w:rsidRPr="0031654A">
        <w:rPr>
          <w:color w:val="000000"/>
          <w:spacing w:val="4"/>
        </w:rPr>
        <w:t xml:space="preserve"> </w:t>
      </w:r>
      <w:r w:rsidRPr="0031654A">
        <w:rPr>
          <w:bCs/>
        </w:rPr>
        <w:t xml:space="preserve">планируется </w:t>
      </w:r>
      <w:r w:rsidRPr="0031654A">
        <w:rPr>
          <w:color w:val="000000"/>
          <w:spacing w:val="4"/>
        </w:rPr>
        <w:t xml:space="preserve">информирование граждан о возможности  реализации предпринимательства, условиях получения финансовой помощи, предоставления субсидии. </w:t>
      </w:r>
    </w:p>
    <w:p w:rsidR="00890831" w:rsidRPr="0031654A" w:rsidRDefault="00890831" w:rsidP="00890831">
      <w:pPr>
        <w:jc w:val="both"/>
        <w:rPr>
          <w:bCs/>
        </w:rPr>
      </w:pPr>
      <w:r w:rsidRPr="0031654A">
        <w:rPr>
          <w:bCs/>
        </w:rPr>
        <w:t xml:space="preserve">          </w:t>
      </w:r>
      <w:r w:rsidRPr="00156E0E">
        <w:t>В рамках выполнения мероприятия</w:t>
      </w:r>
      <w:r w:rsidRPr="00156E0E">
        <w:rPr>
          <w:bCs/>
        </w:rPr>
        <w:t xml:space="preserve"> «Поддержка начинающих предпринимателей» планируется проведение обучающих семинаров, издание информационных материалов для начинающих предпринимателей, оказание информационно-консультационной поддержки в приоритетном порядке, помощь в поиске офисных, производственных, торговых площадей.</w:t>
      </w:r>
      <w:r w:rsidRPr="0031654A">
        <w:rPr>
          <w:bCs/>
        </w:rPr>
        <w:t xml:space="preserve"> </w:t>
      </w:r>
    </w:p>
    <w:p w:rsidR="00890831" w:rsidRPr="0031654A" w:rsidRDefault="00890831" w:rsidP="00890831">
      <w:pPr>
        <w:ind w:firstLine="360"/>
        <w:jc w:val="center"/>
        <w:rPr>
          <w:b/>
          <w:spacing w:val="5"/>
        </w:rPr>
      </w:pPr>
    </w:p>
    <w:p w:rsidR="00890831" w:rsidRPr="0031654A" w:rsidRDefault="00890831" w:rsidP="00890831">
      <w:pPr>
        <w:ind w:firstLine="360"/>
        <w:jc w:val="center"/>
        <w:rPr>
          <w:b/>
          <w:spacing w:val="5"/>
        </w:rPr>
      </w:pPr>
      <w:r w:rsidRPr="0031654A">
        <w:rPr>
          <w:b/>
          <w:spacing w:val="5"/>
        </w:rPr>
        <w:t>Раздел 4. Основные меры правового регулирования в сфере реализации муниципальной подпрограммы</w:t>
      </w:r>
    </w:p>
    <w:p w:rsidR="00890831" w:rsidRPr="0031654A" w:rsidRDefault="00890831" w:rsidP="00890831">
      <w:pPr>
        <w:ind w:firstLine="360"/>
        <w:jc w:val="center"/>
        <w:rPr>
          <w:b/>
          <w:spacing w:val="5"/>
        </w:rPr>
      </w:pPr>
    </w:p>
    <w:p w:rsidR="00890831" w:rsidRPr="0031654A" w:rsidRDefault="00890831" w:rsidP="00890831">
      <w:pPr>
        <w:ind w:firstLine="540"/>
        <w:jc w:val="both"/>
      </w:pPr>
      <w:r w:rsidRPr="0031654A">
        <w:t>В настоящее время сформирована и утверждена нормативная правовая база, необходимая для реализации  муниципальной подпрограммы. В дальнейшем разработка и утверждение дополнительных нормативных правовых актов будет обусловлена изменениями законодательства Российской Федерации, Кировской области и муниципальных правовых актов.</w:t>
      </w:r>
    </w:p>
    <w:p w:rsidR="00890831" w:rsidRPr="0031654A" w:rsidRDefault="00890831" w:rsidP="00890831">
      <w:pPr>
        <w:ind w:firstLine="540"/>
        <w:jc w:val="center"/>
        <w:rPr>
          <w:b/>
        </w:rPr>
      </w:pPr>
    </w:p>
    <w:p w:rsidR="00890831" w:rsidRPr="0031654A" w:rsidRDefault="00890831" w:rsidP="00890831">
      <w:pPr>
        <w:ind w:firstLine="540"/>
        <w:jc w:val="center"/>
        <w:rPr>
          <w:b/>
        </w:rPr>
      </w:pPr>
      <w:r w:rsidRPr="0031654A">
        <w:rPr>
          <w:b/>
        </w:rPr>
        <w:t>Раздел 5. Ресурсное обеспечение муниципальной подпрограммы</w:t>
      </w:r>
    </w:p>
    <w:p w:rsidR="00890831" w:rsidRPr="0031654A" w:rsidRDefault="00890831" w:rsidP="00890831">
      <w:pPr>
        <w:autoSpaceDE w:val="0"/>
        <w:autoSpaceDN w:val="0"/>
        <w:adjustRightInd w:val="0"/>
        <w:ind w:firstLine="720"/>
        <w:jc w:val="both"/>
        <w:rPr>
          <w:b/>
        </w:rPr>
      </w:pPr>
    </w:p>
    <w:p w:rsidR="00890831" w:rsidRDefault="00890831" w:rsidP="00890831">
      <w:pPr>
        <w:autoSpaceDE w:val="0"/>
        <w:autoSpaceDN w:val="0"/>
        <w:adjustRightInd w:val="0"/>
        <w:ind w:firstLine="720"/>
        <w:jc w:val="both"/>
      </w:pPr>
      <w:r w:rsidRPr="0031654A">
        <w:t>Общий объем финансирования муниципа</w:t>
      </w:r>
      <w:r>
        <w:t>льн</w:t>
      </w:r>
      <w:r w:rsidR="000402B2">
        <w:t>ой подпрограммы составляет 4,0</w:t>
      </w:r>
      <w:r w:rsidRPr="0031654A">
        <w:t xml:space="preserve"> тысяч рублей, в том числе по годам реализации:</w:t>
      </w:r>
    </w:p>
    <w:p w:rsidR="00890831" w:rsidRPr="0031654A" w:rsidRDefault="00890831" w:rsidP="00890831">
      <w:pPr>
        <w:ind w:firstLine="540"/>
        <w:jc w:val="right"/>
      </w:pPr>
      <w:r w:rsidRPr="0031654A">
        <w:t xml:space="preserve">Таблица </w:t>
      </w:r>
      <w:r>
        <w:t>3</w:t>
      </w:r>
    </w:p>
    <w:tbl>
      <w:tblPr>
        <w:tblpPr w:leftFromText="180" w:rightFromText="180" w:vertAnchor="text" w:horzAnchor="margin" w:tblpY="220"/>
        <w:tblW w:w="9498" w:type="dxa"/>
        <w:tblCellSpacing w:w="5" w:type="nil"/>
        <w:tblLayout w:type="fixed"/>
        <w:tblCellMar>
          <w:left w:w="75" w:type="dxa"/>
          <w:right w:w="75" w:type="dxa"/>
        </w:tblCellMar>
        <w:tblLook w:val="0000"/>
      </w:tblPr>
      <w:tblGrid>
        <w:gridCol w:w="480"/>
        <w:gridCol w:w="3281"/>
        <w:gridCol w:w="1276"/>
        <w:gridCol w:w="1275"/>
        <w:gridCol w:w="1245"/>
        <w:gridCol w:w="1023"/>
        <w:gridCol w:w="918"/>
      </w:tblGrid>
      <w:tr w:rsidR="00890831" w:rsidRPr="0031654A" w:rsidTr="00890831">
        <w:trPr>
          <w:trHeight w:val="360"/>
          <w:tblHeader/>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 п/п</w:t>
            </w:r>
          </w:p>
        </w:tc>
        <w:tc>
          <w:tcPr>
            <w:tcW w:w="3281" w:type="dxa"/>
            <w:vMerge w:val="restart"/>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Наименование источника финансирования</w:t>
            </w:r>
          </w:p>
        </w:tc>
        <w:tc>
          <w:tcPr>
            <w:tcW w:w="5737" w:type="dxa"/>
            <w:gridSpan w:val="5"/>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Объем финансирования по годам реализации муниципальной  программы</w:t>
            </w:r>
          </w:p>
        </w:tc>
      </w:tr>
      <w:tr w:rsidR="00890831" w:rsidRPr="0031654A" w:rsidTr="00890831">
        <w:trPr>
          <w:tblHeader/>
          <w:tblCellSpacing w:w="5" w:type="nil"/>
        </w:trPr>
        <w:tc>
          <w:tcPr>
            <w:tcW w:w="480" w:type="dxa"/>
            <w:vMerge/>
            <w:tcBorders>
              <w:left w:val="single" w:sz="4" w:space="0" w:color="auto"/>
              <w:bottom w:val="single" w:sz="4" w:space="0" w:color="auto"/>
              <w:right w:val="single" w:sz="4" w:space="0" w:color="auto"/>
            </w:tcBorders>
          </w:tcPr>
          <w:p w:rsidR="00890831" w:rsidRPr="0031654A" w:rsidRDefault="00890831" w:rsidP="00890831">
            <w:pPr>
              <w:pStyle w:val="ConsPlusCell"/>
              <w:rPr>
                <w:rFonts w:ascii="Times New Roman" w:hAnsi="Times New Roman" w:cs="Times New Roman"/>
                <w:sz w:val="24"/>
                <w:szCs w:val="24"/>
              </w:rPr>
            </w:pPr>
          </w:p>
        </w:tc>
        <w:tc>
          <w:tcPr>
            <w:tcW w:w="3281" w:type="dxa"/>
            <w:vMerge/>
            <w:tcBorders>
              <w:left w:val="single" w:sz="4" w:space="0" w:color="auto"/>
              <w:bottom w:val="single" w:sz="4" w:space="0" w:color="auto"/>
              <w:right w:val="single" w:sz="4" w:space="0" w:color="auto"/>
            </w:tcBorders>
          </w:tcPr>
          <w:p w:rsidR="00890831" w:rsidRPr="0031654A" w:rsidRDefault="00890831" w:rsidP="00890831">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201</w:t>
            </w:r>
            <w:r w:rsidR="000402B2">
              <w:rPr>
                <w:rFonts w:ascii="Times New Roman" w:hAnsi="Times New Roman" w:cs="Times New Roman"/>
                <w:sz w:val="24"/>
                <w:szCs w:val="24"/>
              </w:rPr>
              <w:t>7</w:t>
            </w:r>
          </w:p>
        </w:tc>
        <w:tc>
          <w:tcPr>
            <w:tcW w:w="1275" w:type="dxa"/>
            <w:tcBorders>
              <w:left w:val="single" w:sz="4" w:space="0" w:color="auto"/>
              <w:bottom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201</w:t>
            </w:r>
            <w:r w:rsidR="000402B2">
              <w:rPr>
                <w:rFonts w:ascii="Times New Roman" w:hAnsi="Times New Roman" w:cs="Times New Roman"/>
                <w:sz w:val="24"/>
                <w:szCs w:val="24"/>
              </w:rPr>
              <w:t>8</w:t>
            </w:r>
          </w:p>
        </w:tc>
        <w:tc>
          <w:tcPr>
            <w:tcW w:w="1245" w:type="dxa"/>
            <w:tcBorders>
              <w:left w:val="single" w:sz="4" w:space="0" w:color="auto"/>
              <w:bottom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201</w:t>
            </w:r>
            <w:r w:rsidR="000402B2">
              <w:rPr>
                <w:rFonts w:ascii="Times New Roman" w:hAnsi="Times New Roman" w:cs="Times New Roman"/>
                <w:sz w:val="24"/>
                <w:szCs w:val="24"/>
              </w:rPr>
              <w:t>9</w:t>
            </w:r>
          </w:p>
        </w:tc>
        <w:tc>
          <w:tcPr>
            <w:tcW w:w="1023" w:type="dxa"/>
            <w:tcBorders>
              <w:left w:val="single" w:sz="4" w:space="0" w:color="auto"/>
              <w:bottom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20</w:t>
            </w:r>
            <w:r w:rsidR="000402B2">
              <w:rPr>
                <w:rFonts w:ascii="Times New Roman" w:hAnsi="Times New Roman" w:cs="Times New Roman"/>
                <w:sz w:val="24"/>
                <w:szCs w:val="24"/>
              </w:rPr>
              <w:t>20</w:t>
            </w:r>
          </w:p>
        </w:tc>
        <w:tc>
          <w:tcPr>
            <w:tcW w:w="918" w:type="dxa"/>
            <w:tcBorders>
              <w:left w:val="single" w:sz="4" w:space="0" w:color="auto"/>
              <w:bottom w:val="single" w:sz="4" w:space="0" w:color="auto"/>
              <w:right w:val="single" w:sz="4" w:space="0" w:color="auto"/>
            </w:tcBorders>
          </w:tcPr>
          <w:p w:rsidR="00890831" w:rsidRPr="0031654A" w:rsidRDefault="00890831"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Всего</w:t>
            </w:r>
          </w:p>
        </w:tc>
      </w:tr>
      <w:tr w:rsidR="00890831" w:rsidRPr="0031654A" w:rsidTr="00890831">
        <w:trPr>
          <w:trHeight w:val="318"/>
          <w:tblCellSpacing w:w="5" w:type="nil"/>
        </w:trPr>
        <w:tc>
          <w:tcPr>
            <w:tcW w:w="480" w:type="dxa"/>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1</w:t>
            </w:r>
          </w:p>
        </w:tc>
        <w:tc>
          <w:tcPr>
            <w:tcW w:w="3281" w:type="dxa"/>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jc w:val="both"/>
              <w:rPr>
                <w:rFonts w:ascii="Times New Roman" w:hAnsi="Times New Roman" w:cs="Times New Roman"/>
                <w:sz w:val="24"/>
                <w:szCs w:val="24"/>
              </w:rPr>
            </w:pPr>
            <w:r w:rsidRPr="0031654A">
              <w:rPr>
                <w:rFonts w:ascii="Times New Roman" w:hAnsi="Times New Roman" w:cs="Times New Roman"/>
                <w:sz w:val="24"/>
                <w:szCs w:val="24"/>
              </w:rPr>
              <w:t>Бюджет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90831" w:rsidRPr="0031654A" w:rsidRDefault="00890831"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1</w:t>
            </w:r>
            <w:r w:rsidR="000402B2">
              <w:rPr>
                <w:rFonts w:ascii="Times New Roman" w:hAnsi="Times New Roman" w:cs="Times New Roman"/>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890831" w:rsidRPr="0031654A" w:rsidRDefault="000402B2"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245" w:type="dxa"/>
            <w:tcBorders>
              <w:top w:val="single" w:sz="4" w:space="0" w:color="auto"/>
              <w:left w:val="single" w:sz="4" w:space="0" w:color="auto"/>
              <w:bottom w:val="single" w:sz="4" w:space="0" w:color="auto"/>
              <w:right w:val="single" w:sz="4" w:space="0" w:color="auto"/>
            </w:tcBorders>
          </w:tcPr>
          <w:p w:rsidR="00890831" w:rsidRPr="0031654A" w:rsidRDefault="000402B2"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023" w:type="dxa"/>
            <w:tcBorders>
              <w:top w:val="single" w:sz="4" w:space="0" w:color="auto"/>
              <w:left w:val="single" w:sz="4" w:space="0" w:color="auto"/>
              <w:bottom w:val="single" w:sz="4" w:space="0" w:color="auto"/>
              <w:right w:val="single" w:sz="4" w:space="0" w:color="auto"/>
            </w:tcBorders>
          </w:tcPr>
          <w:p w:rsidR="00890831" w:rsidRPr="0031654A" w:rsidRDefault="000402B2"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918" w:type="dxa"/>
            <w:tcBorders>
              <w:top w:val="single" w:sz="4" w:space="0" w:color="auto"/>
              <w:left w:val="single" w:sz="4" w:space="0" w:color="auto"/>
              <w:bottom w:val="single" w:sz="4" w:space="0" w:color="auto"/>
              <w:right w:val="single" w:sz="4" w:space="0" w:color="auto"/>
            </w:tcBorders>
          </w:tcPr>
          <w:p w:rsidR="00890831" w:rsidRPr="0031654A" w:rsidRDefault="000402B2" w:rsidP="00890831">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r>
      <w:tr w:rsidR="000402B2" w:rsidRPr="0031654A" w:rsidTr="00890831">
        <w:trPr>
          <w:trHeight w:val="318"/>
          <w:tblCellSpacing w:w="5" w:type="nil"/>
        </w:trPr>
        <w:tc>
          <w:tcPr>
            <w:tcW w:w="480" w:type="dxa"/>
            <w:tcBorders>
              <w:top w:val="single" w:sz="4" w:space="0" w:color="auto"/>
              <w:left w:val="single" w:sz="4" w:space="0" w:color="auto"/>
              <w:bottom w:val="single" w:sz="4" w:space="0" w:color="auto"/>
              <w:right w:val="single" w:sz="4" w:space="0" w:color="auto"/>
            </w:tcBorders>
          </w:tcPr>
          <w:p w:rsidR="000402B2" w:rsidRPr="0031654A" w:rsidRDefault="000402B2" w:rsidP="000402B2">
            <w:pPr>
              <w:pStyle w:val="ConsPlusCell"/>
              <w:jc w:val="center"/>
              <w:rPr>
                <w:rFonts w:ascii="Times New Roman" w:hAnsi="Times New Roman" w:cs="Times New Roman"/>
                <w:sz w:val="24"/>
                <w:szCs w:val="24"/>
              </w:rPr>
            </w:pPr>
          </w:p>
        </w:tc>
        <w:tc>
          <w:tcPr>
            <w:tcW w:w="3281" w:type="dxa"/>
            <w:tcBorders>
              <w:top w:val="single" w:sz="4" w:space="0" w:color="auto"/>
              <w:left w:val="single" w:sz="4" w:space="0" w:color="auto"/>
              <w:bottom w:val="single" w:sz="4" w:space="0" w:color="auto"/>
              <w:right w:val="single" w:sz="4" w:space="0" w:color="auto"/>
            </w:tcBorders>
          </w:tcPr>
          <w:p w:rsidR="000402B2" w:rsidRPr="0031654A" w:rsidRDefault="000402B2" w:rsidP="000402B2">
            <w:pPr>
              <w:pStyle w:val="ConsPlusCell"/>
              <w:jc w:val="both"/>
              <w:rPr>
                <w:rFonts w:ascii="Times New Roman" w:hAnsi="Times New Roman" w:cs="Times New Roman"/>
                <w:sz w:val="24"/>
                <w:szCs w:val="24"/>
              </w:rPr>
            </w:pPr>
            <w:r w:rsidRPr="0031654A">
              <w:rPr>
                <w:rFonts w:ascii="Times New Roman" w:hAnsi="Times New Roman" w:cs="Times New Roman"/>
                <w:sz w:val="24"/>
                <w:szCs w:val="24"/>
              </w:rPr>
              <w:t>ИТОГО:</w:t>
            </w:r>
          </w:p>
        </w:tc>
        <w:tc>
          <w:tcPr>
            <w:tcW w:w="1276" w:type="dxa"/>
            <w:tcBorders>
              <w:top w:val="single" w:sz="4" w:space="0" w:color="auto"/>
              <w:left w:val="single" w:sz="4" w:space="0" w:color="auto"/>
              <w:bottom w:val="single" w:sz="4" w:space="0" w:color="auto"/>
              <w:right w:val="single" w:sz="4" w:space="0" w:color="auto"/>
            </w:tcBorders>
          </w:tcPr>
          <w:p w:rsidR="000402B2" w:rsidRPr="0031654A" w:rsidRDefault="000402B2" w:rsidP="000402B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tcPr>
          <w:p w:rsidR="000402B2" w:rsidRPr="0031654A" w:rsidRDefault="000402B2" w:rsidP="000402B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245" w:type="dxa"/>
            <w:tcBorders>
              <w:top w:val="single" w:sz="4" w:space="0" w:color="auto"/>
              <w:left w:val="single" w:sz="4" w:space="0" w:color="auto"/>
              <w:bottom w:val="single" w:sz="4" w:space="0" w:color="auto"/>
              <w:right w:val="single" w:sz="4" w:space="0" w:color="auto"/>
            </w:tcBorders>
          </w:tcPr>
          <w:p w:rsidR="000402B2" w:rsidRPr="0031654A" w:rsidRDefault="000402B2" w:rsidP="000402B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1023" w:type="dxa"/>
            <w:tcBorders>
              <w:top w:val="single" w:sz="4" w:space="0" w:color="auto"/>
              <w:left w:val="single" w:sz="4" w:space="0" w:color="auto"/>
              <w:bottom w:val="single" w:sz="4" w:space="0" w:color="auto"/>
              <w:right w:val="single" w:sz="4" w:space="0" w:color="auto"/>
            </w:tcBorders>
          </w:tcPr>
          <w:p w:rsidR="000402B2" w:rsidRPr="0031654A" w:rsidRDefault="000402B2" w:rsidP="000402B2">
            <w:pPr>
              <w:pStyle w:val="ConsPlusCell"/>
              <w:jc w:val="center"/>
              <w:rPr>
                <w:rFonts w:ascii="Times New Roman" w:hAnsi="Times New Roman" w:cs="Times New Roman"/>
                <w:sz w:val="24"/>
                <w:szCs w:val="24"/>
              </w:rPr>
            </w:pPr>
            <w:r>
              <w:rPr>
                <w:rFonts w:ascii="Times New Roman" w:hAnsi="Times New Roman" w:cs="Times New Roman"/>
                <w:sz w:val="24"/>
                <w:szCs w:val="24"/>
              </w:rPr>
              <w:t>1,0</w:t>
            </w:r>
          </w:p>
        </w:tc>
        <w:tc>
          <w:tcPr>
            <w:tcW w:w="918" w:type="dxa"/>
            <w:tcBorders>
              <w:top w:val="single" w:sz="4" w:space="0" w:color="auto"/>
              <w:left w:val="single" w:sz="4" w:space="0" w:color="auto"/>
              <w:bottom w:val="single" w:sz="4" w:space="0" w:color="auto"/>
              <w:right w:val="single" w:sz="4" w:space="0" w:color="auto"/>
            </w:tcBorders>
          </w:tcPr>
          <w:p w:rsidR="000402B2" w:rsidRPr="0031654A" w:rsidRDefault="000402B2" w:rsidP="000402B2">
            <w:pPr>
              <w:pStyle w:val="ConsPlusCell"/>
              <w:jc w:val="center"/>
              <w:rPr>
                <w:rFonts w:ascii="Times New Roman" w:hAnsi="Times New Roman" w:cs="Times New Roman"/>
                <w:sz w:val="24"/>
                <w:szCs w:val="24"/>
              </w:rPr>
            </w:pPr>
            <w:r>
              <w:rPr>
                <w:rFonts w:ascii="Times New Roman" w:hAnsi="Times New Roman" w:cs="Times New Roman"/>
                <w:sz w:val="24"/>
                <w:szCs w:val="24"/>
              </w:rPr>
              <w:t>4,0</w:t>
            </w:r>
          </w:p>
        </w:tc>
      </w:tr>
    </w:tbl>
    <w:p w:rsidR="00890831" w:rsidRPr="0031654A" w:rsidRDefault="00890831" w:rsidP="00890831">
      <w:pPr>
        <w:autoSpaceDE w:val="0"/>
        <w:autoSpaceDN w:val="0"/>
        <w:adjustRightInd w:val="0"/>
      </w:pP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Объем ежегодных расходов, связанных с финансированием муниципальной подпрограммы за счет средств бюджета муниципального образования, определяется в установленном порядке при принятии решения Восточной городской Думы о бюджете муниципального образования на очередной финансовый год и плановый период.</w:t>
      </w:r>
    </w:p>
    <w:p w:rsidR="00890831" w:rsidRPr="0031654A" w:rsidRDefault="00890831" w:rsidP="00890831">
      <w:pPr>
        <w:jc w:val="both"/>
        <w:rPr>
          <w:lang w:eastAsia="ar-SA"/>
        </w:rPr>
      </w:pPr>
    </w:p>
    <w:p w:rsidR="00890831" w:rsidRPr="0031654A" w:rsidRDefault="00890831" w:rsidP="00890831">
      <w:pPr>
        <w:jc w:val="center"/>
        <w:rPr>
          <w:b/>
          <w:lang w:eastAsia="ar-SA"/>
        </w:rPr>
      </w:pPr>
      <w:r w:rsidRPr="0031654A">
        <w:rPr>
          <w:b/>
          <w:lang w:eastAsia="ar-SA"/>
        </w:rPr>
        <w:t>Раздел 6. Анализ рисков реализации муниципальной подпрограммы и описание мер управления рисками</w:t>
      </w:r>
    </w:p>
    <w:p w:rsidR="00890831" w:rsidRPr="0031654A" w:rsidRDefault="00890831" w:rsidP="00890831">
      <w:pPr>
        <w:jc w:val="center"/>
        <w:rPr>
          <w:b/>
          <w:lang w:eastAsia="ar-SA"/>
        </w:rPr>
      </w:pPr>
    </w:p>
    <w:p w:rsidR="00890831" w:rsidRPr="0031654A" w:rsidRDefault="00890831" w:rsidP="00890831">
      <w:pPr>
        <w:autoSpaceDE w:val="0"/>
        <w:spacing w:line="360" w:lineRule="exact"/>
        <w:ind w:firstLine="540"/>
        <w:jc w:val="both"/>
      </w:pPr>
      <w:r w:rsidRPr="0031654A">
        <w:rPr>
          <w:bCs/>
        </w:rPr>
        <w:t xml:space="preserve">В ходе реализации муниципальной подпрограммы возможны ее изменения (корректировка), вызванные </w:t>
      </w:r>
      <w:r w:rsidRPr="0031654A">
        <w:t xml:space="preserve">внешними факторами, негативно влияющими на реализацию </w:t>
      </w:r>
      <w:r w:rsidRPr="0031654A">
        <w:rPr>
          <w:bCs/>
        </w:rPr>
        <w:t>муниципальной подпрограммы</w:t>
      </w:r>
      <w:r w:rsidRPr="0031654A">
        <w:t>.</w:t>
      </w:r>
    </w:p>
    <w:p w:rsidR="00890831" w:rsidRDefault="00890831" w:rsidP="00890831">
      <w:pPr>
        <w:pStyle w:val="ConsPlusNormal"/>
        <w:widowControl/>
        <w:spacing w:line="360" w:lineRule="exact"/>
        <w:ind w:firstLine="540"/>
        <w:jc w:val="center"/>
        <w:rPr>
          <w:rFonts w:ascii="Times New Roman" w:hAnsi="Times New Roman"/>
          <w:sz w:val="24"/>
          <w:szCs w:val="24"/>
        </w:rPr>
      </w:pPr>
      <w:r w:rsidRPr="0031654A">
        <w:rPr>
          <w:rFonts w:ascii="Times New Roman" w:hAnsi="Times New Roman"/>
          <w:sz w:val="24"/>
          <w:szCs w:val="24"/>
        </w:rPr>
        <w:t xml:space="preserve">Внешние факторы, негативно влияющие на реализацию </w:t>
      </w:r>
      <w:r w:rsidRPr="0031654A">
        <w:rPr>
          <w:rFonts w:ascii="Times New Roman" w:hAnsi="Times New Roman"/>
          <w:bCs/>
          <w:sz w:val="24"/>
          <w:szCs w:val="24"/>
        </w:rPr>
        <w:t>муниципальной подпрограммы</w:t>
      </w:r>
      <w:r w:rsidRPr="0031654A">
        <w:rPr>
          <w:rFonts w:ascii="Times New Roman" w:hAnsi="Times New Roman"/>
          <w:sz w:val="24"/>
          <w:szCs w:val="24"/>
        </w:rPr>
        <w:t>, и мероприятия по их снижению</w:t>
      </w:r>
    </w:p>
    <w:p w:rsidR="00890831" w:rsidRPr="0031654A" w:rsidRDefault="00890831" w:rsidP="00890831">
      <w:pPr>
        <w:pStyle w:val="ConsPlusNormal"/>
        <w:widowControl/>
        <w:spacing w:line="360" w:lineRule="exact"/>
        <w:ind w:firstLine="540"/>
        <w:jc w:val="center"/>
        <w:rPr>
          <w:rFonts w:ascii="Times New Roman" w:hAnsi="Times New Roman"/>
          <w:sz w:val="24"/>
          <w:szCs w:val="24"/>
        </w:rPr>
      </w:pPr>
    </w:p>
    <w:tbl>
      <w:tblPr>
        <w:tblW w:w="9574" w:type="dxa"/>
        <w:tblInd w:w="70" w:type="dxa"/>
        <w:tblLayout w:type="fixed"/>
        <w:tblCellMar>
          <w:left w:w="70" w:type="dxa"/>
          <w:right w:w="70" w:type="dxa"/>
        </w:tblCellMar>
        <w:tblLook w:val="0000"/>
      </w:tblPr>
      <w:tblGrid>
        <w:gridCol w:w="3570"/>
        <w:gridCol w:w="6004"/>
      </w:tblGrid>
      <w:tr w:rsidR="00890831" w:rsidRPr="0031654A" w:rsidTr="00822593">
        <w:trPr>
          <w:cantSplit/>
          <w:trHeight w:val="240"/>
          <w:tblHeader/>
        </w:trPr>
        <w:tc>
          <w:tcPr>
            <w:tcW w:w="3570" w:type="dxa"/>
            <w:tcBorders>
              <w:top w:val="single" w:sz="4" w:space="0" w:color="000000"/>
              <w:left w:val="single" w:sz="4" w:space="0" w:color="000000"/>
              <w:bottom w:val="single" w:sz="4" w:space="0" w:color="000000"/>
            </w:tcBorders>
          </w:tcPr>
          <w:p w:rsidR="00890831" w:rsidRPr="0031654A" w:rsidRDefault="00890831" w:rsidP="00890831">
            <w:pPr>
              <w:pStyle w:val="ConsPlusNormal"/>
              <w:widowControl/>
              <w:snapToGrid w:val="0"/>
              <w:ind w:firstLine="0"/>
              <w:jc w:val="center"/>
              <w:rPr>
                <w:rFonts w:ascii="Times New Roman" w:hAnsi="Times New Roman"/>
                <w:bCs/>
                <w:sz w:val="24"/>
                <w:szCs w:val="24"/>
              </w:rPr>
            </w:pPr>
            <w:r w:rsidRPr="0031654A">
              <w:rPr>
                <w:rFonts w:ascii="Times New Roman" w:hAnsi="Times New Roman"/>
                <w:bCs/>
                <w:sz w:val="24"/>
                <w:szCs w:val="24"/>
              </w:rPr>
              <w:t>Негативный фактор</w:t>
            </w:r>
          </w:p>
        </w:tc>
        <w:tc>
          <w:tcPr>
            <w:tcW w:w="6004" w:type="dxa"/>
            <w:tcBorders>
              <w:top w:val="single" w:sz="4" w:space="0" w:color="000000"/>
              <w:left w:val="single" w:sz="4" w:space="0" w:color="000000"/>
              <w:bottom w:val="single" w:sz="4" w:space="0" w:color="000000"/>
              <w:right w:val="single" w:sz="4" w:space="0" w:color="000000"/>
            </w:tcBorders>
          </w:tcPr>
          <w:p w:rsidR="00890831" w:rsidRPr="0031654A" w:rsidRDefault="00890831" w:rsidP="00890831">
            <w:pPr>
              <w:pStyle w:val="ConsPlusNormal"/>
              <w:widowControl/>
              <w:snapToGrid w:val="0"/>
              <w:ind w:firstLine="0"/>
              <w:jc w:val="center"/>
              <w:rPr>
                <w:bCs/>
                <w:sz w:val="24"/>
                <w:szCs w:val="24"/>
              </w:rPr>
            </w:pPr>
            <w:r w:rsidRPr="0031654A">
              <w:rPr>
                <w:rFonts w:ascii="Times New Roman" w:hAnsi="Times New Roman"/>
                <w:bCs/>
                <w:sz w:val="24"/>
                <w:szCs w:val="24"/>
              </w:rPr>
              <w:t>Способы минимизации рисков</w:t>
            </w:r>
          </w:p>
        </w:tc>
      </w:tr>
      <w:tr w:rsidR="00890831" w:rsidRPr="0031654A" w:rsidTr="00822593">
        <w:trPr>
          <w:trHeight w:val="630"/>
        </w:trPr>
        <w:tc>
          <w:tcPr>
            <w:tcW w:w="3570" w:type="dxa"/>
            <w:tcBorders>
              <w:top w:val="single" w:sz="4" w:space="0" w:color="000000"/>
              <w:left w:val="single" w:sz="4" w:space="0" w:color="000000"/>
              <w:bottom w:val="single" w:sz="4" w:space="0" w:color="000000"/>
            </w:tcBorders>
          </w:tcPr>
          <w:p w:rsidR="00890831" w:rsidRPr="0031654A" w:rsidRDefault="00890831" w:rsidP="00822593">
            <w:pPr>
              <w:pStyle w:val="ConsPlusNormal"/>
              <w:widowControl/>
              <w:snapToGrid w:val="0"/>
              <w:ind w:firstLine="0"/>
              <w:jc w:val="both"/>
              <w:rPr>
                <w:rFonts w:ascii="Times New Roman" w:hAnsi="Times New Roman"/>
                <w:sz w:val="24"/>
                <w:szCs w:val="24"/>
              </w:rPr>
            </w:pPr>
            <w:r w:rsidRPr="0031654A">
              <w:rPr>
                <w:rFonts w:ascii="Times New Roman" w:hAnsi="Times New Roman"/>
                <w:sz w:val="24"/>
                <w:szCs w:val="24"/>
              </w:rPr>
              <w:t>Изменение федерального (регионального) законодательства в области государственной поддержки и развития малого и среднего предпринимательства</w:t>
            </w:r>
          </w:p>
        </w:tc>
        <w:tc>
          <w:tcPr>
            <w:tcW w:w="6004" w:type="dxa"/>
            <w:tcBorders>
              <w:top w:val="single" w:sz="4" w:space="0" w:color="000000"/>
              <w:left w:val="single" w:sz="4" w:space="0" w:color="000000"/>
              <w:bottom w:val="single" w:sz="4" w:space="0" w:color="000000"/>
              <w:right w:val="single" w:sz="4" w:space="0" w:color="000000"/>
            </w:tcBorders>
          </w:tcPr>
          <w:p w:rsidR="00890831" w:rsidRPr="0031654A" w:rsidRDefault="00890831" w:rsidP="00890831">
            <w:pPr>
              <w:pStyle w:val="ConsPlusNormal"/>
              <w:widowControl/>
              <w:snapToGrid w:val="0"/>
              <w:ind w:firstLine="0"/>
              <w:jc w:val="both"/>
              <w:rPr>
                <w:rFonts w:ascii="Times New Roman" w:hAnsi="Times New Roman"/>
                <w:sz w:val="24"/>
                <w:szCs w:val="24"/>
              </w:rPr>
            </w:pPr>
            <w:r w:rsidRPr="0031654A">
              <w:rPr>
                <w:rFonts w:ascii="Times New Roman" w:hAnsi="Times New Roman"/>
                <w:sz w:val="24"/>
                <w:szCs w:val="24"/>
              </w:rPr>
              <w:t xml:space="preserve">проведение регулярного мониторинга планируемых изменений в федеральном (региональном) законодательстве и своевременная корректировка нормативных правовых актов </w:t>
            </w:r>
          </w:p>
        </w:tc>
      </w:tr>
      <w:tr w:rsidR="00890831" w:rsidRPr="0031654A" w:rsidTr="00822593">
        <w:trPr>
          <w:trHeight w:val="177"/>
        </w:trPr>
        <w:tc>
          <w:tcPr>
            <w:tcW w:w="3570" w:type="dxa"/>
            <w:tcBorders>
              <w:top w:val="single" w:sz="4" w:space="0" w:color="000000"/>
              <w:left w:val="single" w:sz="4" w:space="0" w:color="000000"/>
              <w:bottom w:val="single" w:sz="4" w:space="0" w:color="000000"/>
            </w:tcBorders>
          </w:tcPr>
          <w:p w:rsidR="00890831" w:rsidRPr="0031654A" w:rsidRDefault="00890831" w:rsidP="00890831">
            <w:pPr>
              <w:pStyle w:val="ConsPlusNormal"/>
              <w:widowControl/>
              <w:snapToGrid w:val="0"/>
              <w:ind w:firstLine="0"/>
              <w:rPr>
                <w:rFonts w:ascii="Times New Roman" w:hAnsi="Times New Roman"/>
                <w:sz w:val="24"/>
                <w:szCs w:val="24"/>
              </w:rPr>
            </w:pPr>
            <w:r w:rsidRPr="0031654A">
              <w:rPr>
                <w:rFonts w:ascii="Times New Roman" w:hAnsi="Times New Roman"/>
                <w:sz w:val="24"/>
                <w:szCs w:val="24"/>
              </w:rPr>
              <w:t>Недостаточность получаемой информации  о состоянии и проблемах сектора малого предпринимательства</w:t>
            </w:r>
          </w:p>
        </w:tc>
        <w:tc>
          <w:tcPr>
            <w:tcW w:w="6004" w:type="dxa"/>
            <w:tcBorders>
              <w:top w:val="single" w:sz="4" w:space="0" w:color="000000"/>
              <w:left w:val="single" w:sz="4" w:space="0" w:color="000000"/>
              <w:bottom w:val="single" w:sz="4" w:space="0" w:color="000000"/>
              <w:right w:val="single" w:sz="4" w:space="0" w:color="000000"/>
            </w:tcBorders>
          </w:tcPr>
          <w:p w:rsidR="00890831" w:rsidRPr="0031654A" w:rsidRDefault="00890831" w:rsidP="00890831">
            <w:pPr>
              <w:pStyle w:val="ConsPlusNormal"/>
              <w:widowControl/>
              <w:snapToGrid w:val="0"/>
              <w:ind w:firstLine="0"/>
              <w:jc w:val="both"/>
              <w:rPr>
                <w:rFonts w:ascii="Times New Roman" w:hAnsi="Times New Roman"/>
                <w:sz w:val="24"/>
                <w:szCs w:val="24"/>
              </w:rPr>
            </w:pPr>
            <w:r w:rsidRPr="0031654A">
              <w:rPr>
                <w:rFonts w:ascii="Times New Roman" w:hAnsi="Times New Roman"/>
                <w:sz w:val="24"/>
                <w:szCs w:val="24"/>
              </w:rPr>
              <w:t xml:space="preserve">привлечение общественных объединений предпринимателей для проведения мониторинга состояния малого предпринимательства на территории Восточного городского поселения </w:t>
            </w:r>
          </w:p>
        </w:tc>
      </w:tr>
      <w:tr w:rsidR="00890831" w:rsidRPr="0031654A" w:rsidTr="00822593">
        <w:trPr>
          <w:trHeight w:val="720"/>
        </w:trPr>
        <w:tc>
          <w:tcPr>
            <w:tcW w:w="3570" w:type="dxa"/>
            <w:tcBorders>
              <w:top w:val="single" w:sz="4" w:space="0" w:color="000000"/>
              <w:left w:val="single" w:sz="4" w:space="0" w:color="000000"/>
              <w:bottom w:val="single" w:sz="4" w:space="0" w:color="000000"/>
            </w:tcBorders>
          </w:tcPr>
          <w:p w:rsidR="00890831" w:rsidRPr="0031654A" w:rsidRDefault="00890831" w:rsidP="00890831">
            <w:pPr>
              <w:pStyle w:val="ConsPlusNormal"/>
              <w:widowControl/>
              <w:snapToGrid w:val="0"/>
              <w:ind w:firstLine="0"/>
              <w:rPr>
                <w:rFonts w:ascii="Times New Roman" w:hAnsi="Times New Roman"/>
                <w:sz w:val="24"/>
                <w:szCs w:val="24"/>
              </w:rPr>
            </w:pPr>
            <w:r w:rsidRPr="0031654A">
              <w:rPr>
                <w:rFonts w:ascii="Times New Roman" w:hAnsi="Times New Roman"/>
                <w:sz w:val="24"/>
                <w:szCs w:val="24"/>
              </w:rPr>
              <w:t xml:space="preserve">Отсутствие финансирования (неполное финансирование) мероприятий муниципальной подпрограммы из различных источников </w:t>
            </w:r>
          </w:p>
        </w:tc>
        <w:tc>
          <w:tcPr>
            <w:tcW w:w="6004" w:type="dxa"/>
            <w:tcBorders>
              <w:top w:val="single" w:sz="4" w:space="0" w:color="000000"/>
              <w:left w:val="single" w:sz="4" w:space="0" w:color="000000"/>
              <w:bottom w:val="single" w:sz="4" w:space="0" w:color="000000"/>
              <w:right w:val="single" w:sz="4" w:space="0" w:color="000000"/>
            </w:tcBorders>
          </w:tcPr>
          <w:p w:rsidR="00890831" w:rsidRPr="0031654A" w:rsidRDefault="00890831" w:rsidP="00890831">
            <w:pPr>
              <w:pStyle w:val="ConsPlusNormal"/>
              <w:widowControl/>
              <w:snapToGrid w:val="0"/>
              <w:ind w:firstLine="0"/>
              <w:jc w:val="both"/>
              <w:rPr>
                <w:rFonts w:ascii="Times New Roman" w:hAnsi="Times New Roman"/>
                <w:sz w:val="24"/>
                <w:szCs w:val="24"/>
              </w:rPr>
            </w:pPr>
            <w:r w:rsidRPr="0031654A">
              <w:rPr>
                <w:rFonts w:ascii="Times New Roman" w:hAnsi="Times New Roman"/>
                <w:sz w:val="24"/>
                <w:szCs w:val="24"/>
              </w:rPr>
              <w:t xml:space="preserve">определение приоритетов для первоочередного финансирования; </w:t>
            </w:r>
          </w:p>
          <w:p w:rsidR="00890831" w:rsidRPr="0031654A" w:rsidRDefault="00890831" w:rsidP="00890831">
            <w:pPr>
              <w:pStyle w:val="ConsPlusNormal"/>
              <w:widowControl/>
              <w:ind w:firstLine="0"/>
              <w:jc w:val="both"/>
              <w:rPr>
                <w:rFonts w:ascii="Times New Roman" w:hAnsi="Times New Roman"/>
                <w:sz w:val="24"/>
                <w:szCs w:val="24"/>
              </w:rPr>
            </w:pPr>
            <w:r w:rsidRPr="0031654A">
              <w:rPr>
                <w:rFonts w:ascii="Times New Roman" w:hAnsi="Times New Roman"/>
                <w:sz w:val="24"/>
                <w:szCs w:val="24"/>
              </w:rPr>
              <w:t xml:space="preserve">привлечение средств федерального бюджета, областного бюджета и внебюджетных источников на поддержку малого предпринимательства </w:t>
            </w:r>
          </w:p>
        </w:tc>
      </w:tr>
      <w:tr w:rsidR="00890831" w:rsidRPr="0031654A" w:rsidTr="00822593">
        <w:trPr>
          <w:trHeight w:val="2579"/>
        </w:trPr>
        <w:tc>
          <w:tcPr>
            <w:tcW w:w="3570" w:type="dxa"/>
            <w:tcBorders>
              <w:top w:val="single" w:sz="4" w:space="0" w:color="000000"/>
              <w:left w:val="single" w:sz="4" w:space="0" w:color="000000"/>
              <w:bottom w:val="single" w:sz="4" w:space="0" w:color="000000"/>
            </w:tcBorders>
          </w:tcPr>
          <w:p w:rsidR="00890831" w:rsidRPr="0031654A" w:rsidRDefault="00890831" w:rsidP="00890831">
            <w:pPr>
              <w:pStyle w:val="ConsPlusNormal"/>
              <w:widowControl/>
              <w:snapToGrid w:val="0"/>
              <w:ind w:firstLine="0"/>
              <w:rPr>
                <w:rFonts w:ascii="Times New Roman" w:hAnsi="Times New Roman"/>
                <w:sz w:val="24"/>
                <w:szCs w:val="24"/>
              </w:rPr>
            </w:pPr>
            <w:r w:rsidRPr="0031654A">
              <w:rPr>
                <w:rFonts w:ascii="Times New Roman" w:hAnsi="Times New Roman"/>
                <w:sz w:val="24"/>
                <w:szCs w:val="24"/>
              </w:rPr>
              <w:lastRenderedPageBreak/>
              <w:t>Потеря актуальности мероприятий муниципальной подпрограммы</w:t>
            </w:r>
          </w:p>
          <w:p w:rsidR="00890831" w:rsidRPr="0031654A" w:rsidRDefault="00890831" w:rsidP="00890831">
            <w:pPr>
              <w:pStyle w:val="ConsPlusNormal"/>
              <w:widowControl/>
              <w:ind w:firstLine="0"/>
              <w:rPr>
                <w:rFonts w:ascii="Times New Roman" w:hAnsi="Times New Roman"/>
                <w:sz w:val="24"/>
                <w:szCs w:val="24"/>
              </w:rPr>
            </w:pPr>
          </w:p>
        </w:tc>
        <w:tc>
          <w:tcPr>
            <w:tcW w:w="6004" w:type="dxa"/>
            <w:tcBorders>
              <w:top w:val="single" w:sz="4" w:space="0" w:color="000000"/>
              <w:left w:val="single" w:sz="4" w:space="0" w:color="000000"/>
              <w:bottom w:val="single" w:sz="4" w:space="0" w:color="000000"/>
              <w:right w:val="single" w:sz="4" w:space="0" w:color="000000"/>
            </w:tcBorders>
          </w:tcPr>
          <w:p w:rsidR="00890831" w:rsidRPr="0031654A" w:rsidRDefault="00890831" w:rsidP="00890831">
            <w:pPr>
              <w:pStyle w:val="ConsPlusNormal"/>
              <w:widowControl/>
              <w:snapToGrid w:val="0"/>
              <w:ind w:firstLine="0"/>
              <w:jc w:val="both"/>
              <w:rPr>
                <w:rFonts w:ascii="Times New Roman" w:hAnsi="Times New Roman"/>
                <w:sz w:val="24"/>
                <w:szCs w:val="24"/>
              </w:rPr>
            </w:pPr>
            <w:r w:rsidRPr="0031654A">
              <w:rPr>
                <w:rFonts w:ascii="Times New Roman" w:hAnsi="Times New Roman"/>
                <w:sz w:val="24"/>
                <w:szCs w:val="24"/>
              </w:rPr>
              <w:t>осуществление регулярных консультаций с субъектами малого предпринимательства, общественными объединениями предпринимателей по вопросам эффективности реализуемых подпрограммных мероприятий;</w:t>
            </w:r>
          </w:p>
          <w:p w:rsidR="00890831" w:rsidRPr="0031654A" w:rsidRDefault="00890831" w:rsidP="00890831">
            <w:pPr>
              <w:pStyle w:val="ConsPlusNormal"/>
              <w:widowControl/>
              <w:ind w:firstLine="0"/>
              <w:jc w:val="both"/>
              <w:rPr>
                <w:rFonts w:ascii="Times New Roman" w:hAnsi="Times New Roman"/>
                <w:sz w:val="24"/>
                <w:szCs w:val="24"/>
              </w:rPr>
            </w:pPr>
            <w:r w:rsidRPr="0031654A">
              <w:rPr>
                <w:rFonts w:ascii="Times New Roman" w:hAnsi="Times New Roman"/>
                <w:sz w:val="24"/>
                <w:szCs w:val="24"/>
              </w:rPr>
              <w:t xml:space="preserve">реализация в случае необходимости новых мероприятий по поддержке субъектов малого предпринимательства за счет перераспределения средств внутри разделов муниципальной подпрограммы </w:t>
            </w:r>
          </w:p>
        </w:tc>
      </w:tr>
      <w:tr w:rsidR="00890831" w:rsidRPr="0031654A" w:rsidTr="00822593">
        <w:trPr>
          <w:trHeight w:val="2929"/>
        </w:trPr>
        <w:tc>
          <w:tcPr>
            <w:tcW w:w="3570" w:type="dxa"/>
            <w:tcBorders>
              <w:top w:val="single" w:sz="4" w:space="0" w:color="000000"/>
              <w:left w:val="single" w:sz="4" w:space="0" w:color="000000"/>
              <w:bottom w:val="single" w:sz="4" w:space="0" w:color="000000"/>
            </w:tcBorders>
          </w:tcPr>
          <w:p w:rsidR="00890831" w:rsidRPr="0031654A" w:rsidRDefault="00890831" w:rsidP="00890831">
            <w:pPr>
              <w:pStyle w:val="ConsPlusNormal"/>
              <w:widowControl/>
              <w:snapToGrid w:val="0"/>
              <w:ind w:firstLine="0"/>
              <w:rPr>
                <w:rFonts w:ascii="Times New Roman" w:hAnsi="Times New Roman"/>
                <w:sz w:val="24"/>
                <w:szCs w:val="24"/>
              </w:rPr>
            </w:pPr>
            <w:r w:rsidRPr="0031654A">
              <w:rPr>
                <w:rFonts w:ascii="Times New Roman" w:hAnsi="Times New Roman"/>
                <w:sz w:val="24"/>
                <w:szCs w:val="24"/>
              </w:rPr>
              <w:t xml:space="preserve">Недоверие субъектов малого предпринимательства к доступности мероприятий муниципальной подпрограммы </w:t>
            </w:r>
          </w:p>
        </w:tc>
        <w:tc>
          <w:tcPr>
            <w:tcW w:w="6004" w:type="dxa"/>
            <w:tcBorders>
              <w:top w:val="single" w:sz="4" w:space="0" w:color="000000"/>
              <w:left w:val="single" w:sz="4" w:space="0" w:color="000000"/>
              <w:bottom w:val="single" w:sz="4" w:space="0" w:color="000000"/>
              <w:right w:val="single" w:sz="4" w:space="0" w:color="000000"/>
            </w:tcBorders>
          </w:tcPr>
          <w:p w:rsidR="00890831" w:rsidRPr="0031654A" w:rsidRDefault="00890831" w:rsidP="00890831">
            <w:pPr>
              <w:pStyle w:val="ConsPlusNormal"/>
              <w:widowControl/>
              <w:snapToGrid w:val="0"/>
              <w:ind w:firstLine="0"/>
              <w:jc w:val="both"/>
              <w:rPr>
                <w:rFonts w:ascii="Times New Roman" w:hAnsi="Times New Roman"/>
                <w:sz w:val="24"/>
                <w:szCs w:val="24"/>
              </w:rPr>
            </w:pPr>
            <w:r w:rsidRPr="0031654A">
              <w:rPr>
                <w:rFonts w:ascii="Times New Roman" w:hAnsi="Times New Roman"/>
                <w:sz w:val="24"/>
                <w:szCs w:val="24"/>
              </w:rPr>
              <w:t>осуществление активного сотрудничества со средствами массовой информации в целях информирования субъектов малого предпринимательства о видах государственной поддержки, порядке, условиях и сроках ее предоставления;</w:t>
            </w:r>
          </w:p>
          <w:p w:rsidR="00890831" w:rsidRPr="0031654A" w:rsidRDefault="00890831" w:rsidP="00890831">
            <w:pPr>
              <w:pStyle w:val="ConsPlusNormal"/>
              <w:widowControl/>
              <w:ind w:firstLine="0"/>
              <w:jc w:val="both"/>
              <w:rPr>
                <w:rFonts w:ascii="Times New Roman" w:hAnsi="Times New Roman"/>
                <w:sz w:val="24"/>
                <w:szCs w:val="24"/>
              </w:rPr>
            </w:pPr>
            <w:r w:rsidRPr="0031654A">
              <w:rPr>
                <w:rFonts w:ascii="Times New Roman" w:hAnsi="Times New Roman"/>
                <w:sz w:val="24"/>
                <w:szCs w:val="24"/>
              </w:rPr>
              <w:t>создание «прозрачных» процедур предоставления поддержки за счет привлечения общественных объединений предпринимателей к процессу принятия решений о предоставлении поддержки;</w:t>
            </w:r>
          </w:p>
          <w:p w:rsidR="00890831" w:rsidRPr="0031654A" w:rsidRDefault="00890831" w:rsidP="00890831">
            <w:pPr>
              <w:pStyle w:val="ConsPlusNormal"/>
              <w:widowControl/>
              <w:ind w:firstLine="0"/>
              <w:jc w:val="both"/>
              <w:rPr>
                <w:rFonts w:ascii="Times New Roman" w:hAnsi="Times New Roman"/>
                <w:sz w:val="24"/>
                <w:szCs w:val="24"/>
              </w:rPr>
            </w:pPr>
            <w:r w:rsidRPr="0031654A">
              <w:rPr>
                <w:rFonts w:ascii="Times New Roman" w:hAnsi="Times New Roman"/>
                <w:sz w:val="24"/>
                <w:szCs w:val="24"/>
              </w:rPr>
              <w:t>консультационно-информационная поддержка мероприятий муниципальной подпрограммы за счет привлечения общественных объединений предпринимателей.</w:t>
            </w:r>
          </w:p>
        </w:tc>
      </w:tr>
      <w:tr w:rsidR="00890831" w:rsidRPr="0031654A" w:rsidTr="00822593">
        <w:trPr>
          <w:trHeight w:val="387"/>
        </w:trPr>
        <w:tc>
          <w:tcPr>
            <w:tcW w:w="3570" w:type="dxa"/>
            <w:tcBorders>
              <w:top w:val="single" w:sz="4" w:space="0" w:color="000000"/>
              <w:left w:val="single" w:sz="4" w:space="0" w:color="000000"/>
              <w:bottom w:val="single" w:sz="4" w:space="0" w:color="000000"/>
            </w:tcBorders>
          </w:tcPr>
          <w:p w:rsidR="00890831" w:rsidRPr="0031654A" w:rsidRDefault="00890831" w:rsidP="00890831">
            <w:pPr>
              <w:pStyle w:val="ConsPlusNormal"/>
              <w:widowControl/>
              <w:snapToGrid w:val="0"/>
              <w:ind w:firstLine="0"/>
              <w:rPr>
                <w:rFonts w:ascii="Times New Roman" w:hAnsi="Times New Roman"/>
                <w:sz w:val="24"/>
                <w:szCs w:val="24"/>
              </w:rPr>
            </w:pPr>
            <w:r w:rsidRPr="0031654A">
              <w:rPr>
                <w:rFonts w:ascii="Times New Roman" w:hAnsi="Times New Roman"/>
                <w:sz w:val="24"/>
                <w:szCs w:val="24"/>
              </w:rPr>
              <w:t>Несоответствие (в сторону уменьшения) фактически достигнутых показателей эффективности реализации муниципальной подпрограммы запланированным. Форс-мажорные обстоятельства</w:t>
            </w:r>
          </w:p>
        </w:tc>
        <w:tc>
          <w:tcPr>
            <w:tcW w:w="6004" w:type="dxa"/>
            <w:tcBorders>
              <w:top w:val="single" w:sz="4" w:space="0" w:color="000000"/>
              <w:left w:val="single" w:sz="4" w:space="0" w:color="000000"/>
              <w:bottom w:val="single" w:sz="4" w:space="0" w:color="000000"/>
              <w:right w:val="single" w:sz="4" w:space="0" w:color="000000"/>
            </w:tcBorders>
          </w:tcPr>
          <w:p w:rsidR="00890831" w:rsidRPr="0031654A" w:rsidRDefault="00890831" w:rsidP="00890831">
            <w:pPr>
              <w:pStyle w:val="ConsPlusNormal"/>
              <w:widowControl/>
              <w:snapToGrid w:val="0"/>
              <w:ind w:firstLine="0"/>
              <w:jc w:val="both"/>
              <w:rPr>
                <w:rFonts w:ascii="Times New Roman" w:hAnsi="Times New Roman"/>
                <w:sz w:val="24"/>
                <w:szCs w:val="24"/>
              </w:rPr>
            </w:pPr>
            <w:r w:rsidRPr="0031654A">
              <w:rPr>
                <w:rFonts w:ascii="Times New Roman" w:hAnsi="Times New Roman"/>
                <w:sz w:val="24"/>
                <w:szCs w:val="24"/>
              </w:rPr>
              <w:t>проведение ежеквартального мониторинга эффективности реализации мероприятий муниципальной подпрограммы;</w:t>
            </w:r>
          </w:p>
          <w:p w:rsidR="00890831" w:rsidRPr="0031654A" w:rsidRDefault="00890831" w:rsidP="00890831">
            <w:pPr>
              <w:pStyle w:val="ConsPlusNormal"/>
              <w:widowControl/>
              <w:ind w:firstLine="0"/>
              <w:jc w:val="both"/>
              <w:rPr>
                <w:rFonts w:ascii="Times New Roman" w:hAnsi="Times New Roman"/>
                <w:sz w:val="24"/>
                <w:szCs w:val="24"/>
              </w:rPr>
            </w:pPr>
            <w:r w:rsidRPr="0031654A">
              <w:rPr>
                <w:rFonts w:ascii="Times New Roman" w:hAnsi="Times New Roman"/>
                <w:sz w:val="24"/>
                <w:szCs w:val="24"/>
              </w:rPr>
              <w:t>анализ причин отклонения фактически достигнутых показателей эффективности реализации муниципальной подпрограммы от запланированных;</w:t>
            </w:r>
          </w:p>
          <w:p w:rsidR="00890831" w:rsidRPr="0031654A" w:rsidRDefault="00890831" w:rsidP="00890831">
            <w:pPr>
              <w:pStyle w:val="ConsPlusNormal"/>
              <w:widowControl/>
              <w:ind w:firstLine="0"/>
              <w:jc w:val="both"/>
              <w:rPr>
                <w:rFonts w:ascii="Times New Roman" w:hAnsi="Times New Roman"/>
                <w:sz w:val="24"/>
                <w:szCs w:val="24"/>
              </w:rPr>
            </w:pPr>
            <w:r w:rsidRPr="0031654A">
              <w:rPr>
                <w:rFonts w:ascii="Times New Roman" w:hAnsi="Times New Roman"/>
                <w:sz w:val="24"/>
                <w:szCs w:val="24"/>
              </w:rPr>
              <w:t>оперативная разработка и реализация комплекса мер, направленных на повышение эффективности реализации мероприятий муниципальной подпрограммы.</w:t>
            </w:r>
          </w:p>
        </w:tc>
      </w:tr>
    </w:tbl>
    <w:p w:rsidR="00890831" w:rsidRPr="0031654A" w:rsidRDefault="00890831" w:rsidP="00890831">
      <w:pPr>
        <w:pStyle w:val="ConsPlusNormal"/>
        <w:widowControl/>
        <w:spacing w:line="360" w:lineRule="exact"/>
        <w:ind w:firstLine="540"/>
        <w:jc w:val="center"/>
        <w:rPr>
          <w:rFonts w:ascii="Times New Roman" w:hAnsi="Times New Roman"/>
          <w:b/>
          <w:bCs/>
          <w:sz w:val="24"/>
          <w:szCs w:val="24"/>
        </w:rPr>
      </w:pPr>
    </w:p>
    <w:p w:rsidR="00890831" w:rsidRDefault="00890831" w:rsidP="00890831">
      <w:pPr>
        <w:ind w:firstLine="540"/>
        <w:jc w:val="center"/>
        <w:rPr>
          <w:b/>
          <w:lang w:eastAsia="ar-SA"/>
        </w:rPr>
      </w:pPr>
    </w:p>
    <w:p w:rsidR="00890831" w:rsidRPr="0031654A" w:rsidRDefault="00890831" w:rsidP="00890831">
      <w:pPr>
        <w:ind w:firstLine="540"/>
        <w:jc w:val="center"/>
        <w:rPr>
          <w:b/>
          <w:lang w:eastAsia="ar-SA"/>
        </w:rPr>
      </w:pPr>
      <w:r w:rsidRPr="0031654A">
        <w:rPr>
          <w:b/>
          <w:lang w:eastAsia="ar-SA"/>
        </w:rPr>
        <w:t>Раздел 7. Методика оценки эффективности реализации муниципальной подпрограммы</w:t>
      </w:r>
    </w:p>
    <w:p w:rsidR="00890831" w:rsidRPr="0031654A" w:rsidRDefault="00890831" w:rsidP="00890831">
      <w:pPr>
        <w:ind w:firstLine="540"/>
        <w:jc w:val="center"/>
        <w:rPr>
          <w:b/>
          <w:lang w:eastAsia="ar-SA"/>
        </w:rPr>
      </w:pP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Оценка эффективности реализации муниципальной подпрограммы проводится ежегодно на основе оценки достижения показателей эффективности реализации муниципальной подпрограммы с учетом объема ресурсов, направленных на реализацию муниципальной подпрограммы.</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Оценка достижения показателей эффективности реализации муниципальной подпрограммы осуществляется по формуле:</w:t>
      </w:r>
    </w:p>
    <w:p w:rsidR="00890831" w:rsidRPr="0031654A" w:rsidRDefault="00890831" w:rsidP="00890831">
      <w:pPr>
        <w:pStyle w:val="ConsPlusNormal"/>
        <w:jc w:val="both"/>
        <w:rPr>
          <w:rFonts w:ascii="Times New Roman" w:hAnsi="Times New Roman"/>
          <w:sz w:val="24"/>
          <w:szCs w:val="24"/>
        </w:rPr>
      </w:pPr>
    </w:p>
    <w:p w:rsidR="00890831" w:rsidRPr="0031654A" w:rsidRDefault="00890831" w:rsidP="00890831">
      <w:pPr>
        <w:pStyle w:val="ConsPlusNonformat"/>
        <w:jc w:val="center"/>
        <w:rPr>
          <w:rFonts w:ascii="Times New Roman" w:hAnsi="Times New Roman" w:cs="Times New Roman"/>
          <w:sz w:val="24"/>
          <w:szCs w:val="24"/>
        </w:rPr>
      </w:pPr>
      <w:r w:rsidRPr="0031654A">
        <w:rPr>
          <w:spacing w:val="-4"/>
          <w:position w:val="-24"/>
          <w:sz w:val="24"/>
          <w:szCs w:val="24"/>
        </w:rPr>
        <w:object w:dxaOrig="1600" w:dyaOrig="960">
          <v:shape id="_x0000_i1049" type="#_x0000_t75" style="width:92.25pt;height:54.75pt" o:ole="">
            <v:imagedata r:id="rId12" o:title=""/>
          </v:shape>
          <o:OLEObject Type="Embed" ProgID="Equation.3" ShapeID="_x0000_i1049" DrawAspect="Content" ObjectID="_1573368661" r:id="rId49"/>
        </w:object>
      </w:r>
      <w:r w:rsidRPr="0031654A">
        <w:rPr>
          <w:rFonts w:ascii="Times New Roman" w:hAnsi="Times New Roman" w:cs="Times New Roman"/>
          <w:sz w:val="24"/>
          <w:szCs w:val="24"/>
        </w:rPr>
        <w:t>, где</w:t>
      </w:r>
    </w:p>
    <w:p w:rsidR="00890831" w:rsidRPr="0031654A" w:rsidRDefault="00890831" w:rsidP="00890831">
      <w:pPr>
        <w:pStyle w:val="ConsPlusNonformat"/>
        <w:rPr>
          <w:rFonts w:ascii="Times New Roman" w:hAnsi="Times New Roman" w:cs="Times New Roman"/>
          <w:sz w:val="24"/>
          <w:szCs w:val="24"/>
        </w:rPr>
      </w:pP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position w:val="-14"/>
          <w:sz w:val="24"/>
          <w:szCs w:val="24"/>
        </w:rPr>
        <w:object w:dxaOrig="540" w:dyaOrig="400">
          <v:shape id="_x0000_i1050" type="#_x0000_t75" style="width:26.25pt;height:20.25pt" o:ole="">
            <v:imagedata r:id="rId14" o:title=""/>
          </v:shape>
          <o:OLEObject Type="Embed" ProgID="Equation.3" ShapeID="_x0000_i1050" DrawAspect="Content" ObjectID="_1573368662" r:id="rId50"/>
        </w:object>
      </w:r>
      <w:r w:rsidRPr="0031654A">
        <w:rPr>
          <w:rFonts w:ascii="Times New Roman" w:hAnsi="Times New Roman" w:cs="Times New Roman"/>
          <w:sz w:val="24"/>
          <w:szCs w:val="24"/>
        </w:rPr>
        <w:t xml:space="preserve"> – степень достижения показателей эффективности реализации муниципальной подпрограммы в целом (%);</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position w:val="-12"/>
          <w:sz w:val="24"/>
          <w:szCs w:val="24"/>
        </w:rPr>
        <w:object w:dxaOrig="520" w:dyaOrig="380">
          <v:shape id="_x0000_i1051" type="#_x0000_t75" style="width:32.25pt;height:19.5pt" o:ole="">
            <v:imagedata r:id="rId16" o:title=""/>
          </v:shape>
          <o:OLEObject Type="Embed" ProgID="Equation.3" ShapeID="_x0000_i1051" DrawAspect="Content" ObjectID="_1573368663" r:id="rId51"/>
        </w:object>
      </w:r>
      <w:r w:rsidRPr="0031654A">
        <w:rPr>
          <w:rFonts w:ascii="Times New Roman" w:hAnsi="Times New Roman" w:cs="Times New Roman"/>
          <w:sz w:val="24"/>
          <w:szCs w:val="24"/>
        </w:rPr>
        <w:t xml:space="preserve"> – степень достижения </w:t>
      </w:r>
      <w:r w:rsidRPr="0031654A">
        <w:rPr>
          <w:rFonts w:ascii="Times New Roman" w:hAnsi="Times New Roman" w:cs="Times New Roman"/>
          <w:sz w:val="24"/>
          <w:szCs w:val="24"/>
          <w:lang w:val="en-US"/>
        </w:rPr>
        <w:t>i</w:t>
      </w:r>
      <w:r w:rsidRPr="0031654A">
        <w:rPr>
          <w:rFonts w:ascii="Times New Roman" w:hAnsi="Times New Roman" w:cs="Times New Roman"/>
          <w:sz w:val="24"/>
          <w:szCs w:val="24"/>
        </w:rPr>
        <w:t>-того показателя эффективности реализации муниципальной подпрограммы в целом (%);</w:t>
      </w:r>
    </w:p>
    <w:p w:rsidR="00890831" w:rsidRPr="0031654A" w:rsidRDefault="00890831" w:rsidP="00890831">
      <w:pPr>
        <w:widowControl w:val="0"/>
        <w:ind w:firstLine="708"/>
        <w:jc w:val="both"/>
      </w:pPr>
      <w:r w:rsidRPr="0031654A">
        <w:rPr>
          <w:i/>
          <w:iCs/>
          <w:lang w:val="en-US"/>
        </w:rPr>
        <w:t>n</w:t>
      </w:r>
      <w:r w:rsidRPr="0031654A">
        <w:t>– количество показателей эффективности реализации муниципальной подпрограммы.</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Степень достижения i-го показателя эффективности реализации муниципальной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для показателей, желаемой тенденцией развития которых является рост значений:</w:t>
      </w:r>
    </w:p>
    <w:p w:rsidR="00890831" w:rsidRPr="0031654A" w:rsidRDefault="00890831" w:rsidP="00890831">
      <w:pPr>
        <w:pStyle w:val="ConsPlusNormal"/>
        <w:rPr>
          <w:rFonts w:ascii="Times New Roman" w:hAnsi="Times New Roman"/>
          <w:sz w:val="24"/>
          <w:szCs w:val="24"/>
        </w:rPr>
      </w:pPr>
    </w:p>
    <w:p w:rsidR="00890831" w:rsidRPr="0031654A" w:rsidRDefault="00890831" w:rsidP="00890831">
      <w:pPr>
        <w:pStyle w:val="ConsPlusNonformat"/>
        <w:jc w:val="center"/>
        <w:rPr>
          <w:rFonts w:ascii="Times New Roman" w:hAnsi="Times New Roman" w:cs="Times New Roman"/>
          <w:sz w:val="24"/>
          <w:szCs w:val="24"/>
        </w:rPr>
      </w:pPr>
      <w:r w:rsidRPr="0031654A">
        <w:rPr>
          <w:spacing w:val="-4"/>
          <w:position w:val="-30"/>
          <w:sz w:val="24"/>
          <w:szCs w:val="24"/>
        </w:rPr>
        <w:object w:dxaOrig="1840" w:dyaOrig="720">
          <v:shape id="_x0000_i1052" type="#_x0000_t75" style="width:105pt;height:42pt" o:ole="">
            <v:imagedata r:id="rId18" o:title=""/>
          </v:shape>
          <o:OLEObject Type="Embed" ProgID="Equation.3" ShapeID="_x0000_i1052" DrawAspect="Content" ObjectID="_1573368664" r:id="rId52"/>
        </w:objec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для показателей, желаемой тенденцией развития которых является снижение значений:</w:t>
      </w:r>
    </w:p>
    <w:p w:rsidR="00890831" w:rsidRPr="0031654A" w:rsidRDefault="00890831" w:rsidP="00890831">
      <w:pPr>
        <w:pStyle w:val="ConsPlusNormal"/>
        <w:rPr>
          <w:rFonts w:ascii="Times New Roman" w:hAnsi="Times New Roman"/>
          <w:sz w:val="24"/>
          <w:szCs w:val="24"/>
        </w:rPr>
      </w:pPr>
    </w:p>
    <w:p w:rsidR="00890831" w:rsidRPr="0031654A" w:rsidRDefault="00890831" w:rsidP="00890831">
      <w:pPr>
        <w:pStyle w:val="ConsPlusNonformat"/>
        <w:jc w:val="center"/>
        <w:rPr>
          <w:rFonts w:ascii="Times New Roman" w:hAnsi="Times New Roman" w:cs="Times New Roman"/>
          <w:sz w:val="24"/>
          <w:szCs w:val="24"/>
        </w:rPr>
      </w:pPr>
      <w:r w:rsidRPr="0031654A">
        <w:rPr>
          <w:spacing w:val="-4"/>
          <w:position w:val="-32"/>
          <w:sz w:val="24"/>
          <w:szCs w:val="24"/>
        </w:rPr>
        <w:object w:dxaOrig="2360" w:dyaOrig="700">
          <v:shape id="_x0000_i1053" type="#_x0000_t75" style="width:134.25pt;height:39.75pt" o:ole="">
            <v:imagedata r:id="rId20" o:title=""/>
          </v:shape>
          <o:OLEObject Type="Embed" ProgID="Equation.3" ShapeID="_x0000_i1053" DrawAspect="Content" ObjectID="_1573368665" r:id="rId53"/>
        </w:object>
      </w:r>
    </w:p>
    <w:p w:rsidR="00890831" w:rsidRPr="0031654A" w:rsidRDefault="00890831" w:rsidP="00890831">
      <w:pPr>
        <w:widowControl w:val="0"/>
        <w:ind w:firstLine="709"/>
        <w:jc w:val="both"/>
      </w:pPr>
      <w:r w:rsidRPr="0031654A">
        <w:rPr>
          <w:i/>
          <w:iCs/>
        </w:rPr>
        <w:t>П</w:t>
      </w:r>
      <w:r w:rsidRPr="0031654A">
        <w:rPr>
          <w:i/>
          <w:iCs/>
          <w:vertAlign w:val="subscript"/>
        </w:rPr>
        <w:t>ф</w:t>
      </w:r>
      <w:r w:rsidRPr="0031654A">
        <w:rPr>
          <w:i/>
          <w:iCs/>
          <w:vertAlign w:val="subscript"/>
          <w:lang w:val="en-US"/>
        </w:rPr>
        <w:t>i</w:t>
      </w:r>
      <w:r w:rsidRPr="0031654A">
        <w:t xml:space="preserve"> – фактическое значение </w:t>
      </w:r>
      <w:r w:rsidRPr="0031654A">
        <w:rPr>
          <w:lang w:val="en-US"/>
        </w:rPr>
        <w:t>i</w:t>
      </w:r>
      <w:r w:rsidRPr="0031654A">
        <w:t>-того показателя эффективности реализации муниципальной подпрограммы (в соответствующих единицах измерения);</w:t>
      </w:r>
    </w:p>
    <w:p w:rsidR="00890831" w:rsidRPr="0031654A" w:rsidRDefault="00890831" w:rsidP="00890831">
      <w:pPr>
        <w:widowControl w:val="0"/>
        <w:ind w:firstLine="709"/>
        <w:jc w:val="both"/>
      </w:pPr>
      <w:r w:rsidRPr="0031654A">
        <w:rPr>
          <w:i/>
          <w:iCs/>
        </w:rPr>
        <w:t>П</w:t>
      </w:r>
      <w:r w:rsidRPr="0031654A">
        <w:rPr>
          <w:i/>
          <w:iCs/>
          <w:vertAlign w:val="subscript"/>
        </w:rPr>
        <w:t>пл</w:t>
      </w:r>
      <w:r w:rsidRPr="0031654A">
        <w:rPr>
          <w:i/>
          <w:iCs/>
          <w:vertAlign w:val="subscript"/>
          <w:lang w:val="en-US"/>
        </w:rPr>
        <w:t>i</w:t>
      </w:r>
      <w:r w:rsidRPr="0031654A">
        <w:t xml:space="preserve"> – плановое значение </w:t>
      </w:r>
      <w:r w:rsidRPr="0031654A">
        <w:rPr>
          <w:lang w:val="en-US"/>
        </w:rPr>
        <w:t>i</w:t>
      </w:r>
      <w:r w:rsidRPr="0031654A">
        <w:t>-того показателя эффективности реализации муниципальной подпрограммы (в соответствующих единицах измерения).</w:t>
      </w:r>
    </w:p>
    <w:p w:rsidR="00890831" w:rsidRPr="0031654A" w:rsidRDefault="00890831" w:rsidP="00890831">
      <w:pPr>
        <w:pStyle w:val="ConsPlusNonformat"/>
        <w:ind w:firstLine="540"/>
        <w:jc w:val="both"/>
        <w:rPr>
          <w:rFonts w:ascii="Times New Roman" w:hAnsi="Times New Roman" w:cs="Times New Roman"/>
          <w:sz w:val="24"/>
          <w:szCs w:val="24"/>
        </w:rPr>
      </w:pPr>
      <w:r w:rsidRPr="0031654A">
        <w:rPr>
          <w:rFonts w:ascii="Times New Roman" w:hAnsi="Times New Roman" w:cs="Times New Roman"/>
          <w:sz w:val="24"/>
          <w:szCs w:val="24"/>
        </w:rPr>
        <w:t>При условии  выполнения значений показателей «не более», «не менее» степень достижения i-го показателя эффективности реализации муниципальной подпрограммы считать равным 1.</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единицы.</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Оценка объема ресурсов, направленных на реализацию муниципальной подпрограммы,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w:t>
      </w:r>
    </w:p>
    <w:p w:rsidR="00890831" w:rsidRPr="0031654A" w:rsidRDefault="00890831" w:rsidP="00890831">
      <w:pPr>
        <w:widowControl w:val="0"/>
        <w:tabs>
          <w:tab w:val="left" w:pos="699"/>
          <w:tab w:val="center" w:pos="4677"/>
        </w:tabs>
      </w:pPr>
      <w:r w:rsidRPr="0031654A">
        <w:rPr>
          <w:spacing w:val="-4"/>
          <w:position w:val="-30"/>
        </w:rPr>
        <w:tab/>
      </w:r>
      <w:r w:rsidRPr="0031654A">
        <w:rPr>
          <w:spacing w:val="-4"/>
          <w:position w:val="-30"/>
        </w:rPr>
        <w:tab/>
      </w:r>
      <w:r w:rsidRPr="0031654A">
        <w:rPr>
          <w:spacing w:val="-4"/>
          <w:position w:val="-30"/>
        </w:rPr>
        <w:object w:dxaOrig="1700" w:dyaOrig="720">
          <v:shape id="_x0000_i1054" type="#_x0000_t75" style="width:98.25pt;height:42pt" o:ole="">
            <v:imagedata r:id="rId22" o:title=""/>
          </v:shape>
          <o:OLEObject Type="Embed" ProgID="Equation.3" ShapeID="_x0000_i1054" DrawAspect="Content" ObjectID="_1573368666" r:id="rId54"/>
        </w:object>
      </w:r>
      <w:r w:rsidRPr="0031654A">
        <w:t>, где:</w:t>
      </w:r>
    </w:p>
    <w:p w:rsidR="00890831" w:rsidRPr="0031654A" w:rsidRDefault="00890831" w:rsidP="00890831">
      <w:pPr>
        <w:widowControl w:val="0"/>
        <w:ind w:firstLine="708"/>
        <w:jc w:val="both"/>
      </w:pPr>
      <w:r w:rsidRPr="0031654A">
        <w:rPr>
          <w:i/>
          <w:iCs/>
        </w:rPr>
        <w:t>У</w:t>
      </w:r>
      <w:r w:rsidRPr="0031654A">
        <w:rPr>
          <w:i/>
          <w:iCs/>
          <w:vertAlign w:val="subscript"/>
        </w:rPr>
        <w:t>ф</w:t>
      </w:r>
      <w:r w:rsidRPr="0031654A">
        <w:t>– уровень финансирования муниципальной подпрограммы в целом;</w:t>
      </w:r>
    </w:p>
    <w:p w:rsidR="00890831" w:rsidRPr="0031654A" w:rsidRDefault="00890831" w:rsidP="00890831">
      <w:pPr>
        <w:widowControl w:val="0"/>
        <w:jc w:val="both"/>
      </w:pPr>
      <w:r w:rsidRPr="0031654A">
        <w:tab/>
      </w:r>
      <w:r w:rsidRPr="0031654A">
        <w:rPr>
          <w:i/>
          <w:iCs/>
        </w:rPr>
        <w:t>Ф</w:t>
      </w:r>
      <w:r w:rsidRPr="0031654A">
        <w:rPr>
          <w:i/>
          <w:iCs/>
          <w:vertAlign w:val="subscript"/>
        </w:rPr>
        <w:t>ф</w:t>
      </w:r>
      <w:r w:rsidRPr="0031654A">
        <w:t>– фактический объем финансовых ресурсов за счет всех источников финансирования, направленный в отчетном периоде на реализацию мероприятий муниципальной подпрограммы (тыс. рублей);</w:t>
      </w:r>
    </w:p>
    <w:p w:rsidR="00890831" w:rsidRPr="0031654A" w:rsidRDefault="00890831" w:rsidP="00890831">
      <w:pPr>
        <w:widowControl w:val="0"/>
        <w:ind w:firstLine="708"/>
        <w:jc w:val="both"/>
      </w:pPr>
      <w:r w:rsidRPr="0031654A">
        <w:rPr>
          <w:i/>
          <w:iCs/>
        </w:rPr>
        <w:t>Ф</w:t>
      </w:r>
      <w:r w:rsidRPr="0031654A">
        <w:rPr>
          <w:i/>
          <w:iCs/>
          <w:vertAlign w:val="subscript"/>
        </w:rPr>
        <w:t>пл</w:t>
      </w:r>
      <w:r w:rsidRPr="0031654A">
        <w:t xml:space="preserve"> – плановый объем финансовых ресурсов за счет всех источников финансирования на реализацию мероприятий муниципальной подпрограммы на соответствующий отчетный период, установленный муниципальной подпрограммой (тыс. рублей).</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Оценка эффективности реализации муниципальной подпрограммы производится по формуле:</w:t>
      </w:r>
    </w:p>
    <w:p w:rsidR="00890831" w:rsidRPr="0031654A" w:rsidRDefault="00890831" w:rsidP="00890831">
      <w:pPr>
        <w:pStyle w:val="ConsPlusNormal"/>
        <w:jc w:val="both"/>
        <w:rPr>
          <w:rFonts w:ascii="Times New Roman" w:hAnsi="Times New Roman"/>
          <w:color w:val="FF0000"/>
          <w:sz w:val="24"/>
          <w:szCs w:val="24"/>
        </w:rPr>
      </w:pPr>
    </w:p>
    <w:p w:rsidR="00890831" w:rsidRPr="0031654A" w:rsidRDefault="00890831" w:rsidP="00890831">
      <w:pPr>
        <w:pStyle w:val="ConsPlusNonformat"/>
        <w:rPr>
          <w:rFonts w:ascii="Times New Roman" w:hAnsi="Times New Roman" w:cs="Times New Roman"/>
          <w:color w:val="FF0000"/>
          <w:sz w:val="24"/>
          <w:szCs w:val="24"/>
        </w:rPr>
      </w:pPr>
      <w:r w:rsidRPr="0031654A">
        <w:rPr>
          <w:spacing w:val="-4"/>
          <w:position w:val="-66"/>
          <w:sz w:val="24"/>
          <w:szCs w:val="24"/>
        </w:rPr>
        <w:object w:dxaOrig="1860" w:dyaOrig="1160">
          <v:shape id="_x0000_i1055" type="#_x0000_t75" style="width:116.25pt;height:42.75pt" o:ole="">
            <v:imagedata r:id="rId24" o:title=""/>
          </v:shape>
          <o:OLEObject Type="Embed" ProgID="Equation.3" ShapeID="_x0000_i1055" DrawAspect="Content" ObjectID="_1573368667" r:id="rId55"/>
        </w:object>
      </w:r>
    </w:p>
    <w:p w:rsidR="00890831" w:rsidRPr="0031654A" w:rsidRDefault="00890831" w:rsidP="00890831">
      <w:pPr>
        <w:autoSpaceDE w:val="0"/>
        <w:autoSpaceDN w:val="0"/>
        <w:adjustRightInd w:val="0"/>
        <w:ind w:firstLine="709"/>
        <w:jc w:val="both"/>
        <w:rPr>
          <w:spacing w:val="-6"/>
        </w:rPr>
      </w:pPr>
      <w:r w:rsidRPr="0031654A">
        <w:rPr>
          <w:spacing w:val="-6"/>
          <w:position w:val="-10"/>
        </w:rPr>
        <w:object w:dxaOrig="460" w:dyaOrig="340">
          <v:shape id="_x0000_i1056" type="#_x0000_t75" style="width:24.75pt;height:19.5pt" o:ole="">
            <v:imagedata r:id="rId26" o:title=""/>
          </v:shape>
          <o:OLEObject Type="Embed" ProgID="Equation.3" ShapeID="_x0000_i1056" DrawAspect="Content" ObjectID="_1573368668" r:id="rId56"/>
        </w:object>
      </w:r>
      <w:r w:rsidRPr="0031654A">
        <w:rPr>
          <w:spacing w:val="-6"/>
        </w:rPr>
        <w:t xml:space="preserve"> – оценка эффективности реализации муниципальной подпрограммы (%);</w:t>
      </w:r>
    </w:p>
    <w:p w:rsidR="00890831" w:rsidRPr="0031654A" w:rsidRDefault="00890831" w:rsidP="00890831">
      <w:pPr>
        <w:pStyle w:val="ConsPlusNonformat"/>
        <w:ind w:firstLine="709"/>
        <w:jc w:val="both"/>
        <w:rPr>
          <w:rFonts w:ascii="Times New Roman" w:hAnsi="Times New Roman" w:cs="Times New Roman"/>
          <w:spacing w:val="-6"/>
          <w:sz w:val="24"/>
          <w:szCs w:val="24"/>
        </w:rPr>
      </w:pPr>
      <w:r w:rsidRPr="0031654A">
        <w:rPr>
          <w:rFonts w:ascii="Times New Roman" w:hAnsi="Times New Roman" w:cs="Times New Roman"/>
          <w:spacing w:val="-6"/>
          <w:position w:val="-14"/>
          <w:sz w:val="24"/>
          <w:szCs w:val="24"/>
        </w:rPr>
        <w:object w:dxaOrig="540" w:dyaOrig="400">
          <v:shape id="_x0000_i1057" type="#_x0000_t75" style="width:26.25pt;height:21pt" o:ole="">
            <v:imagedata r:id="rId28" o:title=""/>
          </v:shape>
          <o:OLEObject Type="Embed" ProgID="Equation.3" ShapeID="_x0000_i1057" DrawAspect="Content" ObjectID="_1573368669" r:id="rId57"/>
        </w:object>
      </w:r>
      <w:r w:rsidRPr="0031654A">
        <w:rPr>
          <w:rFonts w:ascii="Times New Roman" w:hAnsi="Times New Roman" w:cs="Times New Roman"/>
          <w:spacing w:val="-6"/>
          <w:sz w:val="24"/>
          <w:szCs w:val="24"/>
        </w:rPr>
        <w:t xml:space="preserve"> – степень достижения показателей эффективности реализации муниципальной  подпрограммы (%);</w:t>
      </w:r>
    </w:p>
    <w:p w:rsidR="00890831" w:rsidRPr="0031654A" w:rsidRDefault="00890831" w:rsidP="00890831">
      <w:pPr>
        <w:widowControl w:val="0"/>
        <w:ind w:firstLine="709"/>
        <w:jc w:val="both"/>
        <w:rPr>
          <w:spacing w:val="-6"/>
        </w:rPr>
      </w:pPr>
      <w:r w:rsidRPr="0031654A">
        <w:rPr>
          <w:i/>
          <w:iCs/>
          <w:spacing w:val="-6"/>
        </w:rPr>
        <w:lastRenderedPageBreak/>
        <w:t>У</w:t>
      </w:r>
      <w:r w:rsidRPr="0031654A">
        <w:rPr>
          <w:i/>
          <w:iCs/>
          <w:spacing w:val="-6"/>
          <w:vertAlign w:val="subscript"/>
        </w:rPr>
        <w:t>ф</w:t>
      </w:r>
      <w:r w:rsidRPr="0031654A">
        <w:rPr>
          <w:spacing w:val="-6"/>
        </w:rPr>
        <w:t xml:space="preserve"> – уровень финансирования муниципальной  подпрограммы в целом (%);</w:t>
      </w:r>
    </w:p>
    <w:p w:rsidR="00890831" w:rsidRPr="0031654A" w:rsidRDefault="00890831" w:rsidP="00890831">
      <w:pPr>
        <w:pStyle w:val="ConsPlusNormal"/>
        <w:ind w:firstLine="0"/>
        <w:jc w:val="both"/>
        <w:rPr>
          <w:rFonts w:ascii="Times New Roman" w:hAnsi="Times New Roman"/>
          <w:color w:val="FF0000"/>
          <w:sz w:val="24"/>
          <w:szCs w:val="24"/>
        </w:rPr>
      </w:pP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Для  оценки эффективности реализации муниципальной подпрограммы устанавливаются следующие критерии:</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58" type="#_x0000_t75" style="width:26.25pt;height:19.5pt" o:ole="">
            <v:imagedata r:id="rId30" o:title=""/>
          </v:shape>
          <o:OLEObject Type="Embed" ProgID="Equation.3" ShapeID="_x0000_i1058" DrawAspect="Content" ObjectID="_1573368670" r:id="rId58"/>
        </w:object>
      </w:r>
      <w:r w:rsidRPr="0031654A">
        <w:rPr>
          <w:rFonts w:ascii="Times New Roman" w:hAnsi="Times New Roman" w:cs="Times New Roman"/>
          <w:sz w:val="24"/>
          <w:szCs w:val="24"/>
        </w:rPr>
        <w:t>равно 80% и выше, то уровень эффективности реализации муниципальной подпрограммы оценивается как высокий;</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59" type="#_x0000_t75" style="width:26.25pt;height:19.5pt" o:ole="">
            <v:imagedata r:id="rId30" o:title=""/>
          </v:shape>
          <o:OLEObject Type="Embed" ProgID="Equation.3" ShapeID="_x0000_i1059" DrawAspect="Content" ObjectID="_1573368671" r:id="rId59"/>
        </w:object>
      </w:r>
      <w:r w:rsidRPr="0031654A">
        <w:rPr>
          <w:rFonts w:ascii="Times New Roman" w:hAnsi="Times New Roman" w:cs="Times New Roman"/>
          <w:sz w:val="24"/>
          <w:szCs w:val="24"/>
        </w:rPr>
        <w:t>от 60 до 80%, то уровень эффективности реализации муниципальной подпрограммы оценивается как удовлетворительный;</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60" type="#_x0000_t75" style="width:26.25pt;height:19.5pt" o:ole="">
            <v:imagedata r:id="rId30" o:title=""/>
          </v:shape>
          <o:OLEObject Type="Embed" ProgID="Equation.3" ShapeID="_x0000_i1060" DrawAspect="Content" ObjectID="_1573368672" r:id="rId60"/>
        </w:object>
      </w:r>
      <w:r w:rsidRPr="0031654A">
        <w:rPr>
          <w:rFonts w:ascii="Times New Roman" w:hAnsi="Times New Roman" w:cs="Times New Roman"/>
          <w:sz w:val="24"/>
          <w:szCs w:val="24"/>
        </w:rPr>
        <w:t>ниже 60%, то уровень эффективности реализации муниципальной подпрограммы оценивается как неудовлетворительный;</w:t>
      </w:r>
    </w:p>
    <w:p w:rsidR="00890831" w:rsidRPr="0031654A" w:rsidRDefault="00890831" w:rsidP="00890831">
      <w:pPr>
        <w:pStyle w:val="ConsPlusNormal"/>
        <w:ind w:firstLine="540"/>
        <w:jc w:val="both"/>
        <w:rPr>
          <w:rFonts w:ascii="Times New Roman" w:hAnsi="Times New Roman"/>
          <w:sz w:val="24"/>
          <w:szCs w:val="24"/>
        </w:rPr>
      </w:pPr>
      <w:r w:rsidRPr="0031654A">
        <w:rPr>
          <w:rFonts w:ascii="Times New Roman" w:hAnsi="Times New Roman"/>
          <w:sz w:val="24"/>
          <w:szCs w:val="24"/>
        </w:rPr>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pStyle w:val="ConsPlusNormal"/>
        <w:ind w:firstLine="0"/>
        <w:rPr>
          <w:rFonts w:ascii="Times New Roman" w:hAnsi="Times New Roman" w:cs="Times New Roman"/>
          <w:sz w:val="24"/>
          <w:szCs w:val="24"/>
        </w:rPr>
        <w:sectPr w:rsidR="00890831" w:rsidRPr="0031654A" w:rsidSect="00890831">
          <w:pgSz w:w="11906" w:h="16838" w:code="9"/>
          <w:pgMar w:top="1134" w:right="851" w:bottom="624" w:left="1418" w:header="720" w:footer="720" w:gutter="0"/>
          <w:pgNumType w:start="1"/>
          <w:cols w:space="720"/>
          <w:titlePg/>
        </w:sectPr>
      </w:pPr>
      <w:r w:rsidRPr="0031654A">
        <w:rPr>
          <w:rFonts w:ascii="Times New Roman" w:hAnsi="Times New Roman" w:cs="Times New Roman"/>
          <w:sz w:val="24"/>
          <w:szCs w:val="24"/>
        </w:rPr>
        <w:t xml:space="preserve">                                                                                                                                                                 </w:t>
      </w: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Приложение №1</w:t>
      </w: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к муниципальной </w:t>
      </w:r>
      <w:r w:rsidRPr="00156E0E">
        <w:rPr>
          <w:rFonts w:ascii="Times New Roman" w:hAnsi="Times New Roman" w:cs="Times New Roman"/>
          <w:sz w:val="24"/>
          <w:szCs w:val="24"/>
        </w:rPr>
        <w:t>под</w:t>
      </w:r>
      <w:r w:rsidRPr="0031654A">
        <w:rPr>
          <w:rFonts w:ascii="Times New Roman" w:hAnsi="Times New Roman" w:cs="Times New Roman"/>
          <w:sz w:val="24"/>
          <w:szCs w:val="24"/>
        </w:rPr>
        <w:t>программе</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«Поддержка и развитие малого предпринимательства</w:t>
      </w:r>
      <w:r>
        <w:rPr>
          <w:rFonts w:ascii="Times New Roman" w:hAnsi="Times New Roman" w:cs="Times New Roman"/>
          <w:b/>
          <w:sz w:val="24"/>
          <w:szCs w:val="24"/>
        </w:rPr>
        <w:t>»</w:t>
      </w:r>
      <w:r w:rsidRPr="0031654A">
        <w:rPr>
          <w:rFonts w:ascii="Times New Roman" w:hAnsi="Times New Roman" w:cs="Times New Roman"/>
          <w:b/>
          <w:sz w:val="24"/>
          <w:szCs w:val="24"/>
        </w:rPr>
        <w:t xml:space="preserve">  на</w:t>
      </w:r>
      <w:r w:rsidR="000402B2">
        <w:rPr>
          <w:rFonts w:ascii="Times New Roman" w:hAnsi="Times New Roman" w:cs="Times New Roman"/>
          <w:b/>
          <w:sz w:val="24"/>
          <w:szCs w:val="24"/>
        </w:rPr>
        <w:t xml:space="preserve"> 2017 -2020</w:t>
      </w:r>
      <w:r w:rsidRPr="0031654A">
        <w:rPr>
          <w:rFonts w:ascii="Times New Roman" w:hAnsi="Times New Roman" w:cs="Times New Roman"/>
          <w:b/>
          <w:sz w:val="24"/>
          <w:szCs w:val="24"/>
        </w:rPr>
        <w:t xml:space="preserve"> годы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7397"/>
        <w:gridCol w:w="952"/>
        <w:gridCol w:w="1428"/>
        <w:gridCol w:w="1309"/>
        <w:gridCol w:w="1428"/>
        <w:gridCol w:w="1547"/>
      </w:tblGrid>
      <w:tr w:rsidR="00703E9A" w:rsidRPr="0031654A" w:rsidTr="00822593">
        <w:trPr>
          <w:trHeight w:val="301"/>
        </w:trPr>
        <w:tc>
          <w:tcPr>
            <w:tcW w:w="922" w:type="dxa"/>
            <w:vMerge w:val="restart"/>
          </w:tcPr>
          <w:p w:rsidR="00703E9A" w:rsidRPr="003E5431" w:rsidRDefault="00703E9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w:t>
            </w:r>
            <w:r>
              <w:rPr>
                <w:rFonts w:ascii="Times New Roman" w:hAnsi="Times New Roman" w:cs="Times New Roman"/>
                <w:sz w:val="24"/>
                <w:szCs w:val="24"/>
              </w:rPr>
              <w:t xml:space="preserve"> </w:t>
            </w:r>
            <w:r w:rsidRPr="003E5431">
              <w:rPr>
                <w:rFonts w:ascii="Times New Roman" w:hAnsi="Times New Roman" w:cs="Times New Roman"/>
                <w:sz w:val="24"/>
                <w:szCs w:val="24"/>
              </w:rPr>
              <w:t>п/п</w:t>
            </w:r>
          </w:p>
        </w:tc>
        <w:tc>
          <w:tcPr>
            <w:tcW w:w="7397" w:type="dxa"/>
            <w:vMerge w:val="restart"/>
          </w:tcPr>
          <w:p w:rsidR="00703E9A" w:rsidRPr="003E5431" w:rsidRDefault="00703E9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Наименование программы, подпрограммы, отдельного  мероприятия, наименование показателей </w:t>
            </w:r>
          </w:p>
        </w:tc>
        <w:tc>
          <w:tcPr>
            <w:tcW w:w="952" w:type="dxa"/>
            <w:vMerge w:val="restart"/>
          </w:tcPr>
          <w:p w:rsidR="00703E9A" w:rsidRPr="003E5431" w:rsidRDefault="00703E9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Единица измерения </w:t>
            </w:r>
          </w:p>
        </w:tc>
        <w:tc>
          <w:tcPr>
            <w:tcW w:w="5712" w:type="dxa"/>
            <w:gridSpan w:val="4"/>
            <w:tcBorders>
              <w:top w:val="single" w:sz="4" w:space="0" w:color="auto"/>
              <w:bottom w:val="single" w:sz="4" w:space="0" w:color="auto"/>
              <w:right w:val="single" w:sz="4" w:space="0" w:color="auto"/>
            </w:tcBorders>
          </w:tcPr>
          <w:p w:rsidR="00703E9A" w:rsidRPr="0031654A" w:rsidRDefault="00703E9A" w:rsidP="00703E9A">
            <w:pPr>
              <w:ind w:left="372"/>
            </w:pPr>
            <w:r w:rsidRPr="0031654A">
              <w:t xml:space="preserve">Значения показателя эффективности </w:t>
            </w:r>
          </w:p>
        </w:tc>
      </w:tr>
      <w:tr w:rsidR="00703E9A" w:rsidRPr="0031654A" w:rsidTr="00822593">
        <w:trPr>
          <w:trHeight w:val="569"/>
        </w:trPr>
        <w:tc>
          <w:tcPr>
            <w:tcW w:w="922" w:type="dxa"/>
            <w:vMerge/>
          </w:tcPr>
          <w:p w:rsidR="00703E9A" w:rsidRPr="003E5431" w:rsidRDefault="00703E9A" w:rsidP="00890831">
            <w:pPr>
              <w:pStyle w:val="ConsPlusNormal"/>
              <w:ind w:firstLine="0"/>
              <w:jc w:val="center"/>
              <w:rPr>
                <w:rFonts w:ascii="Times New Roman" w:hAnsi="Times New Roman" w:cs="Times New Roman"/>
                <w:sz w:val="24"/>
                <w:szCs w:val="24"/>
              </w:rPr>
            </w:pPr>
          </w:p>
        </w:tc>
        <w:tc>
          <w:tcPr>
            <w:tcW w:w="7397" w:type="dxa"/>
            <w:vMerge/>
          </w:tcPr>
          <w:p w:rsidR="00703E9A" w:rsidRPr="003E5431" w:rsidRDefault="00703E9A" w:rsidP="00890831">
            <w:pPr>
              <w:pStyle w:val="ConsPlusNormal"/>
              <w:ind w:firstLine="0"/>
              <w:jc w:val="center"/>
              <w:rPr>
                <w:rFonts w:ascii="Times New Roman" w:hAnsi="Times New Roman" w:cs="Times New Roman"/>
                <w:sz w:val="24"/>
                <w:szCs w:val="24"/>
              </w:rPr>
            </w:pPr>
          </w:p>
        </w:tc>
        <w:tc>
          <w:tcPr>
            <w:tcW w:w="952" w:type="dxa"/>
            <w:vMerge/>
          </w:tcPr>
          <w:p w:rsidR="00703E9A" w:rsidRPr="003E5431" w:rsidRDefault="00703E9A" w:rsidP="00890831">
            <w:pPr>
              <w:pStyle w:val="ConsPlusNormal"/>
              <w:ind w:firstLine="0"/>
              <w:jc w:val="center"/>
              <w:rPr>
                <w:rFonts w:ascii="Times New Roman" w:hAnsi="Times New Roman" w:cs="Times New Roman"/>
                <w:sz w:val="24"/>
                <w:szCs w:val="24"/>
              </w:rPr>
            </w:pPr>
          </w:p>
        </w:tc>
        <w:tc>
          <w:tcPr>
            <w:tcW w:w="1428" w:type="dxa"/>
            <w:tcBorders>
              <w:left w:val="single" w:sz="4" w:space="0" w:color="auto"/>
            </w:tcBorders>
          </w:tcPr>
          <w:p w:rsidR="00703E9A" w:rsidRPr="003E5431" w:rsidRDefault="00703E9A" w:rsidP="00703E9A">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2017 год</w:t>
            </w:r>
          </w:p>
        </w:tc>
        <w:tc>
          <w:tcPr>
            <w:tcW w:w="1309" w:type="dxa"/>
          </w:tcPr>
          <w:p w:rsidR="00703E9A" w:rsidRPr="003E5431" w:rsidRDefault="00703E9A" w:rsidP="00703E9A">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2018 год</w:t>
            </w:r>
          </w:p>
        </w:tc>
        <w:tc>
          <w:tcPr>
            <w:tcW w:w="1428" w:type="dxa"/>
          </w:tcPr>
          <w:p w:rsidR="00703E9A" w:rsidRPr="003E5431" w:rsidRDefault="00703E9A" w:rsidP="00703E9A">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2019 год</w:t>
            </w:r>
          </w:p>
        </w:tc>
        <w:tc>
          <w:tcPr>
            <w:tcW w:w="1547" w:type="dxa"/>
          </w:tcPr>
          <w:p w:rsidR="00703E9A" w:rsidRPr="003E5431" w:rsidRDefault="00703E9A" w:rsidP="00703E9A">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2020 год</w:t>
            </w:r>
          </w:p>
        </w:tc>
      </w:tr>
      <w:tr w:rsidR="00703E9A" w:rsidRPr="0031654A" w:rsidTr="00822593">
        <w:tc>
          <w:tcPr>
            <w:tcW w:w="922" w:type="dxa"/>
          </w:tcPr>
          <w:p w:rsidR="00703E9A" w:rsidRPr="003E5431" w:rsidRDefault="00703E9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w:t>
            </w:r>
          </w:p>
        </w:tc>
        <w:tc>
          <w:tcPr>
            <w:tcW w:w="7397" w:type="dxa"/>
          </w:tcPr>
          <w:p w:rsidR="00FA6029" w:rsidRDefault="00703E9A" w:rsidP="00703E9A">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«Поддержка и развитие малого предпринимательства</w:t>
            </w:r>
            <w:r>
              <w:rPr>
                <w:rFonts w:ascii="Times New Roman" w:hAnsi="Times New Roman" w:cs="Times New Roman"/>
                <w:b/>
                <w:sz w:val="24"/>
                <w:szCs w:val="24"/>
              </w:rPr>
              <w:t xml:space="preserve">»  </w:t>
            </w:r>
          </w:p>
          <w:p w:rsidR="00703E9A" w:rsidRPr="003E5431" w:rsidRDefault="00FA6029" w:rsidP="00703E9A">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на 2017-2020 годы</w:t>
            </w:r>
          </w:p>
        </w:tc>
        <w:tc>
          <w:tcPr>
            <w:tcW w:w="952" w:type="dxa"/>
          </w:tcPr>
          <w:p w:rsidR="00703E9A" w:rsidRPr="003E5431" w:rsidRDefault="00703E9A" w:rsidP="00890831">
            <w:pPr>
              <w:pStyle w:val="ConsPlusNormal"/>
              <w:ind w:firstLine="0"/>
              <w:jc w:val="center"/>
              <w:rPr>
                <w:rFonts w:ascii="Times New Roman" w:hAnsi="Times New Roman" w:cs="Times New Roman"/>
                <w:b/>
                <w:sz w:val="24"/>
                <w:szCs w:val="24"/>
              </w:rPr>
            </w:pPr>
          </w:p>
        </w:tc>
        <w:tc>
          <w:tcPr>
            <w:tcW w:w="1428" w:type="dxa"/>
          </w:tcPr>
          <w:p w:rsidR="00703E9A" w:rsidRPr="003E5431" w:rsidRDefault="00703E9A" w:rsidP="00890831">
            <w:pPr>
              <w:pStyle w:val="ConsPlusNormal"/>
              <w:ind w:firstLine="0"/>
              <w:jc w:val="center"/>
              <w:rPr>
                <w:rFonts w:ascii="Times New Roman" w:hAnsi="Times New Roman" w:cs="Times New Roman"/>
                <w:b/>
                <w:sz w:val="24"/>
                <w:szCs w:val="24"/>
              </w:rPr>
            </w:pPr>
          </w:p>
        </w:tc>
        <w:tc>
          <w:tcPr>
            <w:tcW w:w="1309" w:type="dxa"/>
          </w:tcPr>
          <w:p w:rsidR="00703E9A" w:rsidRPr="003E5431" w:rsidRDefault="00703E9A" w:rsidP="00890831">
            <w:pPr>
              <w:pStyle w:val="ConsPlusNormal"/>
              <w:ind w:firstLine="0"/>
              <w:jc w:val="center"/>
              <w:rPr>
                <w:rFonts w:ascii="Times New Roman" w:hAnsi="Times New Roman" w:cs="Times New Roman"/>
                <w:b/>
                <w:sz w:val="24"/>
                <w:szCs w:val="24"/>
              </w:rPr>
            </w:pPr>
          </w:p>
        </w:tc>
        <w:tc>
          <w:tcPr>
            <w:tcW w:w="1428" w:type="dxa"/>
          </w:tcPr>
          <w:p w:rsidR="00703E9A" w:rsidRPr="003E5431" w:rsidRDefault="00703E9A" w:rsidP="00890831">
            <w:pPr>
              <w:pStyle w:val="ConsPlusNormal"/>
              <w:ind w:firstLine="0"/>
              <w:jc w:val="center"/>
              <w:rPr>
                <w:rFonts w:ascii="Times New Roman" w:hAnsi="Times New Roman" w:cs="Times New Roman"/>
                <w:b/>
                <w:sz w:val="24"/>
                <w:szCs w:val="24"/>
              </w:rPr>
            </w:pPr>
          </w:p>
        </w:tc>
        <w:tc>
          <w:tcPr>
            <w:tcW w:w="1547" w:type="dxa"/>
          </w:tcPr>
          <w:p w:rsidR="00703E9A" w:rsidRPr="003E5431" w:rsidRDefault="00703E9A" w:rsidP="00890831">
            <w:pPr>
              <w:pStyle w:val="ConsPlusNormal"/>
              <w:ind w:firstLine="0"/>
              <w:jc w:val="center"/>
              <w:rPr>
                <w:rFonts w:ascii="Times New Roman" w:hAnsi="Times New Roman" w:cs="Times New Roman"/>
                <w:b/>
                <w:sz w:val="24"/>
                <w:szCs w:val="24"/>
              </w:rPr>
            </w:pPr>
          </w:p>
        </w:tc>
      </w:tr>
      <w:tr w:rsidR="00703E9A" w:rsidRPr="0031654A" w:rsidTr="00822593">
        <w:tc>
          <w:tcPr>
            <w:tcW w:w="922" w:type="dxa"/>
          </w:tcPr>
          <w:p w:rsidR="00703E9A" w:rsidRPr="003E5431" w:rsidRDefault="00703E9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1.1</w:t>
            </w:r>
          </w:p>
        </w:tc>
        <w:tc>
          <w:tcPr>
            <w:tcW w:w="7397" w:type="dxa"/>
          </w:tcPr>
          <w:p w:rsidR="00703E9A" w:rsidRPr="003E5431" w:rsidRDefault="00703E9A" w:rsidP="00890831">
            <w:pPr>
              <w:pStyle w:val="ConsPlusCell"/>
              <w:jc w:val="both"/>
              <w:rPr>
                <w:rFonts w:ascii="Times New Roman" w:hAnsi="Times New Roman" w:cs="Times New Roman"/>
                <w:sz w:val="24"/>
                <w:szCs w:val="24"/>
              </w:rPr>
            </w:pPr>
            <w:r w:rsidRPr="003E5431">
              <w:rPr>
                <w:rFonts w:ascii="Times New Roman" w:hAnsi="Times New Roman" w:cs="Times New Roman"/>
                <w:sz w:val="24"/>
                <w:szCs w:val="24"/>
              </w:rPr>
              <w:t xml:space="preserve">Доля среднесписочной численности работников (без внешних совместителей)   малых  предприятий в среднесписочной  численности    всех предприятий и организаций,  процентов        </w:t>
            </w:r>
          </w:p>
        </w:tc>
        <w:tc>
          <w:tcPr>
            <w:tcW w:w="952" w:type="dxa"/>
          </w:tcPr>
          <w:p w:rsidR="00703E9A" w:rsidRPr="003E5431" w:rsidRDefault="00703E9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w:t>
            </w:r>
          </w:p>
        </w:tc>
        <w:tc>
          <w:tcPr>
            <w:tcW w:w="1428" w:type="dxa"/>
          </w:tcPr>
          <w:p w:rsidR="00703E9A" w:rsidRPr="003E5431" w:rsidRDefault="00822593"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309" w:type="dxa"/>
          </w:tcPr>
          <w:p w:rsidR="00703E9A" w:rsidRPr="003E5431" w:rsidRDefault="00822593"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428" w:type="dxa"/>
          </w:tcPr>
          <w:p w:rsidR="00703E9A" w:rsidRPr="003E5431" w:rsidRDefault="00822593"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47" w:type="dxa"/>
          </w:tcPr>
          <w:p w:rsidR="00703E9A" w:rsidRPr="003E5431" w:rsidRDefault="00822593"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C51265" w:rsidRPr="0031654A" w:rsidTr="00822593">
        <w:tc>
          <w:tcPr>
            <w:tcW w:w="922" w:type="dxa"/>
          </w:tcPr>
          <w:p w:rsidR="00C51265" w:rsidRPr="003E5431" w:rsidRDefault="00C51265"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1.2</w:t>
            </w:r>
          </w:p>
        </w:tc>
        <w:tc>
          <w:tcPr>
            <w:tcW w:w="7397" w:type="dxa"/>
          </w:tcPr>
          <w:p w:rsidR="00C51265" w:rsidRPr="003E5431" w:rsidRDefault="00C51265" w:rsidP="00890831">
            <w:pPr>
              <w:pStyle w:val="ConsPlusCell"/>
              <w:jc w:val="both"/>
              <w:rPr>
                <w:rFonts w:ascii="Times New Roman" w:hAnsi="Times New Roman" w:cs="Times New Roman"/>
                <w:sz w:val="24"/>
                <w:szCs w:val="24"/>
              </w:rPr>
            </w:pPr>
            <w:r w:rsidRPr="003E5431">
              <w:rPr>
                <w:rFonts w:ascii="Times New Roman" w:hAnsi="Times New Roman" w:cs="Times New Roman"/>
                <w:sz w:val="24"/>
                <w:szCs w:val="24"/>
              </w:rPr>
              <w:t xml:space="preserve">Количество субъектов малого предпринимательства (малых  и микропредприятий, ИП) в расчете на  10000 человек населения, единиц  </w:t>
            </w:r>
          </w:p>
        </w:tc>
        <w:tc>
          <w:tcPr>
            <w:tcW w:w="952" w:type="dxa"/>
          </w:tcPr>
          <w:p w:rsidR="00C51265" w:rsidRPr="003E5431" w:rsidRDefault="00C51265"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Pr>
          <w:p w:rsidR="00C51265" w:rsidRPr="0031654A" w:rsidRDefault="00C51265" w:rsidP="00155F69">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232,6</w:t>
            </w:r>
          </w:p>
        </w:tc>
        <w:tc>
          <w:tcPr>
            <w:tcW w:w="1309" w:type="dxa"/>
          </w:tcPr>
          <w:p w:rsidR="00C51265" w:rsidRPr="0031654A" w:rsidRDefault="00C51265" w:rsidP="00155F69">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240,0</w:t>
            </w:r>
          </w:p>
        </w:tc>
        <w:tc>
          <w:tcPr>
            <w:tcW w:w="1428" w:type="dxa"/>
          </w:tcPr>
          <w:p w:rsidR="00C51265" w:rsidRPr="0031654A" w:rsidRDefault="00C51265" w:rsidP="00155F69">
            <w:pPr>
              <w:pStyle w:val="ConsPlusCell"/>
              <w:jc w:val="center"/>
              <w:rPr>
                <w:rFonts w:ascii="Times New Roman" w:hAnsi="Times New Roman" w:cs="Times New Roman"/>
                <w:sz w:val="24"/>
                <w:szCs w:val="24"/>
              </w:rPr>
            </w:pPr>
            <w:r w:rsidRPr="0031654A">
              <w:rPr>
                <w:rFonts w:ascii="Times New Roman" w:hAnsi="Times New Roman" w:cs="Times New Roman"/>
                <w:sz w:val="24"/>
                <w:szCs w:val="24"/>
              </w:rPr>
              <w:t>246,0</w:t>
            </w:r>
          </w:p>
        </w:tc>
        <w:tc>
          <w:tcPr>
            <w:tcW w:w="1547" w:type="dxa"/>
          </w:tcPr>
          <w:p w:rsidR="00C51265" w:rsidRPr="0031654A" w:rsidRDefault="00C51265" w:rsidP="00155F69">
            <w:pPr>
              <w:pStyle w:val="ConsPlusCell"/>
              <w:jc w:val="center"/>
              <w:rPr>
                <w:rFonts w:ascii="Times New Roman" w:hAnsi="Times New Roman" w:cs="Times New Roman"/>
                <w:sz w:val="24"/>
                <w:szCs w:val="24"/>
              </w:rPr>
            </w:pPr>
            <w:r>
              <w:rPr>
                <w:rFonts w:ascii="Times New Roman" w:hAnsi="Times New Roman" w:cs="Times New Roman"/>
                <w:sz w:val="24"/>
                <w:szCs w:val="24"/>
              </w:rPr>
              <w:t>250,0</w:t>
            </w:r>
          </w:p>
        </w:tc>
      </w:tr>
      <w:tr w:rsidR="00C51265" w:rsidRPr="0031654A" w:rsidTr="00822593">
        <w:tc>
          <w:tcPr>
            <w:tcW w:w="922" w:type="dxa"/>
          </w:tcPr>
          <w:p w:rsidR="00C51265" w:rsidRPr="003E5431" w:rsidRDefault="00C51265"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1.3</w:t>
            </w:r>
          </w:p>
        </w:tc>
        <w:tc>
          <w:tcPr>
            <w:tcW w:w="7397" w:type="dxa"/>
          </w:tcPr>
          <w:p w:rsidR="00C51265" w:rsidRPr="003E5431" w:rsidRDefault="00C51265" w:rsidP="00890831">
            <w:pPr>
              <w:pStyle w:val="ConsPlusNormal"/>
              <w:ind w:firstLine="0"/>
              <w:jc w:val="both"/>
              <w:rPr>
                <w:rFonts w:ascii="Times New Roman" w:hAnsi="Times New Roman" w:cs="Times New Roman"/>
                <w:b/>
                <w:sz w:val="24"/>
                <w:szCs w:val="24"/>
              </w:rPr>
            </w:pPr>
            <w:r w:rsidRPr="003E5431">
              <w:rPr>
                <w:rFonts w:ascii="Times New Roman" w:hAnsi="Times New Roman" w:cs="Times New Roman"/>
                <w:sz w:val="24"/>
                <w:szCs w:val="24"/>
              </w:rPr>
              <w:t>количество участников областных и межрегиональных семинарах, совещаниях, форумах, «круглых столах», конференциях, тренингах, лекциях, стажировках и других мероприятиях по вопросам создания, функционирования и развития инфраструктуры поддержки малого и среднего предпринимательства / количество участников</w:t>
            </w:r>
          </w:p>
        </w:tc>
        <w:tc>
          <w:tcPr>
            <w:tcW w:w="952" w:type="dxa"/>
          </w:tcPr>
          <w:p w:rsidR="00C51265" w:rsidRPr="003E5431" w:rsidRDefault="00C51265"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Кол-во участников </w:t>
            </w:r>
          </w:p>
        </w:tc>
        <w:tc>
          <w:tcPr>
            <w:tcW w:w="1428"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 менее 10</w:t>
            </w:r>
          </w:p>
        </w:tc>
        <w:tc>
          <w:tcPr>
            <w:tcW w:w="1309"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 менее 10</w:t>
            </w:r>
          </w:p>
        </w:tc>
        <w:tc>
          <w:tcPr>
            <w:tcW w:w="1428"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 менее 10</w:t>
            </w:r>
          </w:p>
        </w:tc>
        <w:tc>
          <w:tcPr>
            <w:tcW w:w="1547"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 менее 10</w:t>
            </w:r>
          </w:p>
        </w:tc>
      </w:tr>
      <w:tr w:rsidR="00C51265" w:rsidRPr="0031654A" w:rsidTr="00822593">
        <w:tc>
          <w:tcPr>
            <w:tcW w:w="922"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7397" w:type="dxa"/>
          </w:tcPr>
          <w:p w:rsidR="00C51265" w:rsidRPr="003E5431" w:rsidRDefault="00C51265" w:rsidP="00822593">
            <w:pPr>
              <w:pStyle w:val="ConsPlusNormal"/>
              <w:ind w:firstLine="0"/>
              <w:rPr>
                <w:rFonts w:ascii="Times New Roman" w:hAnsi="Times New Roman" w:cs="Times New Roman"/>
                <w:b/>
                <w:sz w:val="24"/>
                <w:szCs w:val="24"/>
              </w:rPr>
            </w:pPr>
            <w:r w:rsidRPr="003E5431">
              <w:rPr>
                <w:rFonts w:ascii="Times New Roman" w:hAnsi="Times New Roman" w:cs="Times New Roman"/>
                <w:sz w:val="24"/>
                <w:szCs w:val="24"/>
              </w:rPr>
              <w:t>количество займов, предоставленных СМП/ единиц</w:t>
            </w:r>
          </w:p>
        </w:tc>
        <w:tc>
          <w:tcPr>
            <w:tcW w:w="952" w:type="dxa"/>
          </w:tcPr>
          <w:p w:rsidR="00C51265" w:rsidRPr="003E5431" w:rsidRDefault="00C51265"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309"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428"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547"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C51265" w:rsidRPr="0031654A" w:rsidTr="00822593">
        <w:tc>
          <w:tcPr>
            <w:tcW w:w="922"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7397" w:type="dxa"/>
          </w:tcPr>
          <w:p w:rsidR="00C51265" w:rsidRPr="003E5431" w:rsidRDefault="00C51265"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sz w:val="24"/>
                <w:szCs w:val="24"/>
              </w:rPr>
              <w:t>количество проведенных конку</w:t>
            </w:r>
            <w:r>
              <w:rPr>
                <w:rFonts w:ascii="Times New Roman" w:hAnsi="Times New Roman" w:cs="Times New Roman"/>
                <w:sz w:val="24"/>
                <w:szCs w:val="24"/>
              </w:rPr>
              <w:t xml:space="preserve">рсов, направленных на поддержку </w:t>
            </w:r>
            <w:r w:rsidRPr="003E5431">
              <w:rPr>
                <w:rFonts w:ascii="Times New Roman" w:hAnsi="Times New Roman" w:cs="Times New Roman"/>
                <w:sz w:val="24"/>
                <w:szCs w:val="24"/>
              </w:rPr>
              <w:t>и развитие предпринимательства / единиц</w:t>
            </w:r>
          </w:p>
        </w:tc>
        <w:tc>
          <w:tcPr>
            <w:tcW w:w="952" w:type="dxa"/>
          </w:tcPr>
          <w:p w:rsidR="00C51265" w:rsidRPr="003E5431" w:rsidRDefault="00C51265"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309"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428"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1547"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C51265" w:rsidRPr="0031654A" w:rsidTr="00822593">
        <w:tc>
          <w:tcPr>
            <w:tcW w:w="922" w:type="dxa"/>
          </w:tcPr>
          <w:p w:rsidR="00C51265" w:rsidRPr="003E5431" w:rsidRDefault="00C51265" w:rsidP="00890831">
            <w:pPr>
              <w:pStyle w:val="ConsPlusNormal"/>
              <w:ind w:firstLine="0"/>
              <w:jc w:val="center"/>
              <w:rPr>
                <w:rFonts w:ascii="Times New Roman" w:hAnsi="Times New Roman" w:cs="Times New Roman"/>
                <w:sz w:val="24"/>
                <w:szCs w:val="24"/>
              </w:rPr>
            </w:pPr>
            <w:r w:rsidRPr="00156E0E">
              <w:rPr>
                <w:rFonts w:ascii="Times New Roman" w:hAnsi="Times New Roman" w:cs="Times New Roman"/>
                <w:sz w:val="24"/>
                <w:szCs w:val="24"/>
              </w:rPr>
              <w:t>1.</w:t>
            </w:r>
            <w:r>
              <w:rPr>
                <w:rFonts w:ascii="Times New Roman" w:hAnsi="Times New Roman" w:cs="Times New Roman"/>
                <w:sz w:val="24"/>
                <w:szCs w:val="24"/>
              </w:rPr>
              <w:t>6</w:t>
            </w:r>
          </w:p>
        </w:tc>
        <w:tc>
          <w:tcPr>
            <w:tcW w:w="7397" w:type="dxa"/>
          </w:tcPr>
          <w:p w:rsidR="00C51265" w:rsidRPr="003E5431" w:rsidRDefault="00C51265" w:rsidP="00890831">
            <w:pPr>
              <w:pStyle w:val="ConsPlusNormal"/>
              <w:ind w:firstLine="0"/>
              <w:jc w:val="both"/>
              <w:rPr>
                <w:rFonts w:ascii="Times New Roman" w:hAnsi="Times New Roman" w:cs="Times New Roman"/>
                <w:b/>
                <w:sz w:val="24"/>
                <w:szCs w:val="24"/>
              </w:rPr>
            </w:pPr>
            <w:r w:rsidRPr="003E5431">
              <w:rPr>
                <w:rFonts w:ascii="Times New Roman" w:hAnsi="Times New Roman" w:cs="Times New Roman"/>
                <w:color w:val="000000"/>
                <w:spacing w:val="4"/>
                <w:sz w:val="24"/>
                <w:szCs w:val="24"/>
              </w:rPr>
              <w:t>количество граждан прошедших обучение бизнес-планированию, получивших помощь в подготовке бизнес-плана/человек</w:t>
            </w:r>
          </w:p>
        </w:tc>
        <w:tc>
          <w:tcPr>
            <w:tcW w:w="952" w:type="dxa"/>
          </w:tcPr>
          <w:p w:rsidR="00C51265" w:rsidRPr="003E5431" w:rsidRDefault="00C51265"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428"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1309"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28"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547"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C51265" w:rsidRPr="0031654A" w:rsidTr="00822593">
        <w:tc>
          <w:tcPr>
            <w:tcW w:w="922" w:type="dxa"/>
          </w:tcPr>
          <w:p w:rsidR="00C51265" w:rsidRPr="003E5431" w:rsidRDefault="00C51265"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w:t>
            </w:r>
            <w:r>
              <w:rPr>
                <w:rFonts w:ascii="Times New Roman" w:hAnsi="Times New Roman" w:cs="Times New Roman"/>
                <w:sz w:val="24"/>
                <w:szCs w:val="24"/>
              </w:rPr>
              <w:t>7</w:t>
            </w:r>
          </w:p>
        </w:tc>
        <w:tc>
          <w:tcPr>
            <w:tcW w:w="7397" w:type="dxa"/>
          </w:tcPr>
          <w:p w:rsidR="00C51265" w:rsidRPr="0031654A" w:rsidRDefault="00C51265" w:rsidP="00890831">
            <w:r w:rsidRPr="003E5431">
              <w:rPr>
                <w:color w:val="000000"/>
                <w:spacing w:val="4"/>
              </w:rPr>
              <w:t>количество граждан получивших финансовую помощь на организацию самозанятости (компенсация затрат на</w:t>
            </w:r>
            <w:r w:rsidRPr="003E5431">
              <w:rPr>
                <w:color w:val="000000"/>
                <w:spacing w:val="-3"/>
              </w:rPr>
              <w:t xml:space="preserve"> регистрацию предприятия, ИП</w:t>
            </w:r>
            <w:r w:rsidRPr="003E5431">
              <w:rPr>
                <w:color w:val="000000"/>
                <w:spacing w:val="4"/>
              </w:rPr>
              <w:t xml:space="preserve">)/ человек </w:t>
            </w:r>
          </w:p>
        </w:tc>
        <w:tc>
          <w:tcPr>
            <w:tcW w:w="952" w:type="dxa"/>
          </w:tcPr>
          <w:p w:rsidR="00C51265" w:rsidRPr="003E5431" w:rsidRDefault="00C51265"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428" w:type="dxa"/>
          </w:tcPr>
          <w:p w:rsidR="00C51265" w:rsidRPr="0031654A" w:rsidRDefault="00C51265" w:rsidP="00155F6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309" w:type="dxa"/>
          </w:tcPr>
          <w:p w:rsidR="00C51265" w:rsidRPr="0031654A" w:rsidRDefault="00C51265" w:rsidP="00155F6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428" w:type="dxa"/>
          </w:tcPr>
          <w:p w:rsidR="00C51265" w:rsidRPr="0031654A" w:rsidRDefault="00C51265" w:rsidP="00155F6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c>
          <w:tcPr>
            <w:tcW w:w="1547" w:type="dxa"/>
          </w:tcPr>
          <w:p w:rsidR="00C51265" w:rsidRPr="0031654A" w:rsidRDefault="00C51265" w:rsidP="00155F69">
            <w:pPr>
              <w:pStyle w:val="ConsPlusCell"/>
              <w:jc w:val="center"/>
              <w:rPr>
                <w:rFonts w:ascii="Times New Roman" w:hAnsi="Times New Roman" w:cs="Times New Roman"/>
                <w:sz w:val="24"/>
                <w:szCs w:val="24"/>
              </w:rPr>
            </w:pPr>
            <w:r>
              <w:rPr>
                <w:rFonts w:ascii="Times New Roman" w:hAnsi="Times New Roman" w:cs="Times New Roman"/>
                <w:sz w:val="24"/>
                <w:szCs w:val="24"/>
              </w:rPr>
              <w:t>3</w:t>
            </w:r>
          </w:p>
        </w:tc>
      </w:tr>
      <w:tr w:rsidR="00C51265" w:rsidRPr="0031654A" w:rsidTr="00822593">
        <w:tc>
          <w:tcPr>
            <w:tcW w:w="922" w:type="dxa"/>
          </w:tcPr>
          <w:p w:rsidR="00C51265" w:rsidRPr="003E5431" w:rsidRDefault="00C51265"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w:t>
            </w:r>
            <w:r>
              <w:rPr>
                <w:rFonts w:ascii="Times New Roman" w:hAnsi="Times New Roman" w:cs="Times New Roman"/>
                <w:sz w:val="24"/>
                <w:szCs w:val="24"/>
              </w:rPr>
              <w:t>8</w:t>
            </w:r>
          </w:p>
        </w:tc>
        <w:tc>
          <w:tcPr>
            <w:tcW w:w="7397" w:type="dxa"/>
          </w:tcPr>
          <w:p w:rsidR="00C51265" w:rsidRPr="003E5431" w:rsidRDefault="00C51265" w:rsidP="00890831">
            <w:pPr>
              <w:pStyle w:val="ConsPlusNormal"/>
              <w:ind w:firstLine="0"/>
              <w:jc w:val="both"/>
              <w:rPr>
                <w:rFonts w:ascii="Times New Roman" w:hAnsi="Times New Roman" w:cs="Times New Roman"/>
                <w:b/>
                <w:sz w:val="24"/>
                <w:szCs w:val="24"/>
              </w:rPr>
            </w:pPr>
            <w:r w:rsidRPr="003E5431">
              <w:rPr>
                <w:rFonts w:ascii="Times New Roman" w:hAnsi="Times New Roman" w:cs="Times New Roman"/>
                <w:sz w:val="24"/>
                <w:szCs w:val="24"/>
              </w:rPr>
              <w:t xml:space="preserve">Количество субъектов малого предпринимательства (малых  и микропредприятий, ИП), единиц  </w:t>
            </w:r>
          </w:p>
        </w:tc>
        <w:tc>
          <w:tcPr>
            <w:tcW w:w="952" w:type="dxa"/>
          </w:tcPr>
          <w:p w:rsidR="00C51265" w:rsidRPr="003E5431" w:rsidRDefault="00C51265"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428"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140</w:t>
            </w:r>
          </w:p>
        </w:tc>
        <w:tc>
          <w:tcPr>
            <w:tcW w:w="1309"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142</w:t>
            </w:r>
          </w:p>
        </w:tc>
        <w:tc>
          <w:tcPr>
            <w:tcW w:w="1428"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145</w:t>
            </w:r>
          </w:p>
        </w:tc>
        <w:tc>
          <w:tcPr>
            <w:tcW w:w="1547"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148</w:t>
            </w:r>
          </w:p>
        </w:tc>
      </w:tr>
      <w:tr w:rsidR="00C51265" w:rsidRPr="0031654A" w:rsidTr="00822593">
        <w:tc>
          <w:tcPr>
            <w:tcW w:w="922" w:type="dxa"/>
          </w:tcPr>
          <w:p w:rsidR="00C51265" w:rsidRPr="003E5431" w:rsidRDefault="00C51265"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w:t>
            </w:r>
            <w:r>
              <w:rPr>
                <w:rFonts w:ascii="Times New Roman" w:hAnsi="Times New Roman" w:cs="Times New Roman"/>
                <w:sz w:val="24"/>
                <w:szCs w:val="24"/>
              </w:rPr>
              <w:t>9</w:t>
            </w:r>
          </w:p>
        </w:tc>
        <w:tc>
          <w:tcPr>
            <w:tcW w:w="7397" w:type="dxa"/>
          </w:tcPr>
          <w:p w:rsidR="00C51265" w:rsidRPr="003E5431" w:rsidRDefault="00C51265" w:rsidP="00890831">
            <w:pPr>
              <w:pStyle w:val="ConsPlusNormal"/>
              <w:ind w:firstLine="0"/>
              <w:rPr>
                <w:rFonts w:ascii="Times New Roman" w:hAnsi="Times New Roman" w:cs="Times New Roman"/>
                <w:b/>
                <w:sz w:val="24"/>
                <w:szCs w:val="24"/>
              </w:rPr>
            </w:pPr>
            <w:r w:rsidRPr="003E5431">
              <w:rPr>
                <w:rFonts w:ascii="Times New Roman" w:hAnsi="Times New Roman" w:cs="Times New Roman"/>
                <w:sz w:val="24"/>
                <w:szCs w:val="24"/>
              </w:rPr>
              <w:t>Численность занятых в сфере малого бизнеса</w:t>
            </w:r>
          </w:p>
        </w:tc>
        <w:tc>
          <w:tcPr>
            <w:tcW w:w="952" w:type="dxa"/>
          </w:tcPr>
          <w:p w:rsidR="00C51265" w:rsidRPr="003E5431" w:rsidRDefault="00C51265"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428"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1100</w:t>
            </w:r>
          </w:p>
        </w:tc>
        <w:tc>
          <w:tcPr>
            <w:tcW w:w="1309"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1200</w:t>
            </w:r>
          </w:p>
        </w:tc>
        <w:tc>
          <w:tcPr>
            <w:tcW w:w="1428"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1300</w:t>
            </w:r>
          </w:p>
        </w:tc>
        <w:tc>
          <w:tcPr>
            <w:tcW w:w="1547" w:type="dxa"/>
          </w:tcPr>
          <w:p w:rsidR="00C51265" w:rsidRPr="003E5431" w:rsidRDefault="00C51265"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1305</w:t>
            </w:r>
          </w:p>
        </w:tc>
      </w:tr>
    </w:tbl>
    <w:p w:rsidR="00890831" w:rsidRDefault="00890831" w:rsidP="00890831"/>
    <w:p w:rsidR="00890831" w:rsidRPr="0031654A" w:rsidRDefault="00890831" w:rsidP="00890831"/>
    <w:p w:rsidR="00890831" w:rsidRPr="0031654A" w:rsidRDefault="00890831" w:rsidP="00890831">
      <w:pPr>
        <w:tabs>
          <w:tab w:val="left" w:pos="11580"/>
        </w:tabs>
      </w:pPr>
      <w:r w:rsidRPr="0031654A">
        <w:t xml:space="preserve">                                                                                                                                                                                                 Приложение №2</w:t>
      </w:r>
    </w:p>
    <w:p w:rsidR="00890831" w:rsidRPr="0031654A" w:rsidRDefault="00890831" w:rsidP="00890831">
      <w:pPr>
        <w:tabs>
          <w:tab w:val="left" w:pos="11580"/>
        </w:tabs>
      </w:pPr>
      <w:r w:rsidRPr="0031654A">
        <w:t xml:space="preserve">                                                                                                                                                                                                к муниципальной </w:t>
      </w:r>
      <w:r>
        <w:t>под</w:t>
      </w:r>
      <w:r w:rsidRPr="0031654A">
        <w:t xml:space="preserve">программе  </w:t>
      </w:r>
    </w:p>
    <w:p w:rsidR="00890831" w:rsidRPr="0031654A" w:rsidRDefault="00890831" w:rsidP="00890831">
      <w:pPr>
        <w:tabs>
          <w:tab w:val="left" w:pos="11580"/>
        </w:tabs>
      </w:pPr>
    </w:p>
    <w:p w:rsidR="00890831" w:rsidRPr="00703E9A" w:rsidRDefault="00890831" w:rsidP="00703E9A">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Расходы на реализацию муниципальной подпрограммы «Поддержка и развитие малого предпринимательства</w:t>
      </w:r>
      <w:r w:rsidR="00703E9A">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 </w:t>
      </w:r>
    </w:p>
    <w:p w:rsidR="00890831" w:rsidRPr="0031654A" w:rsidRDefault="00890831" w:rsidP="00890831">
      <w:pPr>
        <w:tabs>
          <w:tab w:val="left" w:pos="1158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6"/>
        <w:gridCol w:w="702"/>
        <w:gridCol w:w="2260"/>
        <w:gridCol w:w="4284"/>
        <w:gridCol w:w="1309"/>
        <w:gridCol w:w="1428"/>
        <w:gridCol w:w="1309"/>
        <w:gridCol w:w="1428"/>
        <w:gridCol w:w="1547"/>
      </w:tblGrid>
      <w:tr w:rsidR="002810AB" w:rsidRPr="0031654A" w:rsidTr="00C51265">
        <w:trPr>
          <w:trHeight w:val="351"/>
        </w:trPr>
        <w:tc>
          <w:tcPr>
            <w:tcW w:w="716" w:type="dxa"/>
            <w:vMerge w:val="restart"/>
          </w:tcPr>
          <w:p w:rsidR="002810AB" w:rsidRPr="0031654A" w:rsidRDefault="002810AB" w:rsidP="00890831">
            <w:pPr>
              <w:tabs>
                <w:tab w:val="left" w:pos="11580"/>
              </w:tabs>
            </w:pPr>
            <w:r w:rsidRPr="0031654A">
              <w:t>№</w:t>
            </w:r>
          </w:p>
          <w:p w:rsidR="002810AB" w:rsidRPr="0031654A" w:rsidRDefault="002810AB" w:rsidP="00890831">
            <w:pPr>
              <w:tabs>
                <w:tab w:val="left" w:pos="11580"/>
              </w:tabs>
            </w:pPr>
            <w:r w:rsidRPr="0031654A">
              <w:t>п/п</w:t>
            </w:r>
          </w:p>
        </w:tc>
        <w:tc>
          <w:tcPr>
            <w:tcW w:w="702" w:type="dxa"/>
            <w:vMerge w:val="restart"/>
          </w:tcPr>
          <w:p w:rsidR="002810AB" w:rsidRPr="0031654A" w:rsidRDefault="002810AB" w:rsidP="00890831">
            <w:r w:rsidRPr="0031654A">
              <w:t>Статус</w:t>
            </w:r>
          </w:p>
        </w:tc>
        <w:tc>
          <w:tcPr>
            <w:tcW w:w="2260" w:type="dxa"/>
            <w:vMerge w:val="restart"/>
          </w:tcPr>
          <w:p w:rsidR="002810AB" w:rsidRPr="0031654A" w:rsidRDefault="002810AB" w:rsidP="00890831">
            <w:pPr>
              <w:tabs>
                <w:tab w:val="left" w:pos="11580"/>
              </w:tabs>
            </w:pPr>
            <w:r w:rsidRPr="0031654A">
              <w:t xml:space="preserve">Наименование муниципальной программы, мероприятия </w:t>
            </w:r>
          </w:p>
        </w:tc>
        <w:tc>
          <w:tcPr>
            <w:tcW w:w="4284" w:type="dxa"/>
            <w:vMerge w:val="restart"/>
          </w:tcPr>
          <w:p w:rsidR="002810AB" w:rsidRPr="0031654A" w:rsidRDefault="002810AB" w:rsidP="00890831">
            <w:pPr>
              <w:tabs>
                <w:tab w:val="left" w:pos="11580"/>
              </w:tabs>
            </w:pPr>
            <w:r w:rsidRPr="0031654A">
              <w:t>Главный распорядитель бюджетных средств</w:t>
            </w:r>
          </w:p>
        </w:tc>
        <w:tc>
          <w:tcPr>
            <w:tcW w:w="7021" w:type="dxa"/>
            <w:gridSpan w:val="5"/>
          </w:tcPr>
          <w:p w:rsidR="002810AB" w:rsidRPr="0031654A" w:rsidRDefault="002810AB" w:rsidP="002810AB">
            <w:pPr>
              <w:ind w:left="2472"/>
            </w:pPr>
            <w:r w:rsidRPr="0031654A">
              <w:t>Расходы (тыс.рублей)</w:t>
            </w:r>
          </w:p>
        </w:tc>
      </w:tr>
      <w:tr w:rsidR="002810AB" w:rsidRPr="0031654A" w:rsidTr="00C51265">
        <w:trPr>
          <w:trHeight w:val="480"/>
        </w:trPr>
        <w:tc>
          <w:tcPr>
            <w:tcW w:w="716" w:type="dxa"/>
            <w:vMerge/>
          </w:tcPr>
          <w:p w:rsidR="002810AB" w:rsidRPr="0031654A" w:rsidRDefault="002810AB" w:rsidP="00890831">
            <w:pPr>
              <w:tabs>
                <w:tab w:val="left" w:pos="11580"/>
              </w:tabs>
            </w:pPr>
          </w:p>
        </w:tc>
        <w:tc>
          <w:tcPr>
            <w:tcW w:w="702" w:type="dxa"/>
            <w:vMerge/>
          </w:tcPr>
          <w:p w:rsidR="002810AB" w:rsidRPr="0031654A" w:rsidRDefault="002810AB" w:rsidP="00890831">
            <w:pPr>
              <w:tabs>
                <w:tab w:val="left" w:pos="11580"/>
              </w:tabs>
            </w:pPr>
          </w:p>
        </w:tc>
        <w:tc>
          <w:tcPr>
            <w:tcW w:w="2260" w:type="dxa"/>
            <w:vMerge/>
          </w:tcPr>
          <w:p w:rsidR="002810AB" w:rsidRPr="0031654A" w:rsidRDefault="002810AB" w:rsidP="00890831">
            <w:pPr>
              <w:tabs>
                <w:tab w:val="left" w:pos="11580"/>
              </w:tabs>
            </w:pPr>
          </w:p>
        </w:tc>
        <w:tc>
          <w:tcPr>
            <w:tcW w:w="4284" w:type="dxa"/>
            <w:vMerge/>
          </w:tcPr>
          <w:p w:rsidR="002810AB" w:rsidRPr="0031654A" w:rsidRDefault="002810AB" w:rsidP="00890831">
            <w:pPr>
              <w:tabs>
                <w:tab w:val="left" w:pos="11580"/>
              </w:tabs>
            </w:pPr>
          </w:p>
        </w:tc>
        <w:tc>
          <w:tcPr>
            <w:tcW w:w="1309" w:type="dxa"/>
          </w:tcPr>
          <w:p w:rsidR="002810AB" w:rsidRPr="0031654A" w:rsidRDefault="002810AB" w:rsidP="00890831">
            <w:pPr>
              <w:tabs>
                <w:tab w:val="left" w:pos="11580"/>
              </w:tabs>
              <w:jc w:val="center"/>
            </w:pPr>
            <w:r w:rsidRPr="0031654A">
              <w:t>2017 год</w:t>
            </w:r>
          </w:p>
        </w:tc>
        <w:tc>
          <w:tcPr>
            <w:tcW w:w="1428" w:type="dxa"/>
          </w:tcPr>
          <w:p w:rsidR="002810AB" w:rsidRPr="0031654A" w:rsidRDefault="002810AB" w:rsidP="00890831">
            <w:pPr>
              <w:tabs>
                <w:tab w:val="left" w:pos="11580"/>
              </w:tabs>
              <w:jc w:val="center"/>
            </w:pPr>
            <w:r w:rsidRPr="0031654A">
              <w:t>2018 год</w:t>
            </w:r>
          </w:p>
        </w:tc>
        <w:tc>
          <w:tcPr>
            <w:tcW w:w="1309" w:type="dxa"/>
          </w:tcPr>
          <w:p w:rsidR="002810AB" w:rsidRPr="0031654A" w:rsidRDefault="002810AB" w:rsidP="00890831">
            <w:pPr>
              <w:tabs>
                <w:tab w:val="left" w:pos="11580"/>
              </w:tabs>
              <w:jc w:val="center"/>
            </w:pPr>
            <w:r w:rsidRPr="0031654A">
              <w:t>2019 год</w:t>
            </w:r>
          </w:p>
        </w:tc>
        <w:tc>
          <w:tcPr>
            <w:tcW w:w="1428" w:type="dxa"/>
          </w:tcPr>
          <w:p w:rsidR="002810AB" w:rsidRPr="0031654A" w:rsidRDefault="002810AB" w:rsidP="00890831">
            <w:pPr>
              <w:tabs>
                <w:tab w:val="left" w:pos="11580"/>
              </w:tabs>
              <w:jc w:val="center"/>
            </w:pPr>
            <w:r w:rsidRPr="0031654A">
              <w:t>2020 год</w:t>
            </w:r>
          </w:p>
        </w:tc>
        <w:tc>
          <w:tcPr>
            <w:tcW w:w="1547" w:type="dxa"/>
          </w:tcPr>
          <w:p w:rsidR="002810AB" w:rsidRPr="0031654A" w:rsidRDefault="002810AB" w:rsidP="00890831">
            <w:pPr>
              <w:tabs>
                <w:tab w:val="left" w:pos="11580"/>
              </w:tabs>
              <w:jc w:val="center"/>
            </w:pPr>
            <w:r w:rsidRPr="0031654A">
              <w:t>итого</w:t>
            </w:r>
          </w:p>
        </w:tc>
      </w:tr>
      <w:tr w:rsidR="002810AB" w:rsidRPr="0031654A" w:rsidTr="00C51265">
        <w:trPr>
          <w:trHeight w:val="405"/>
        </w:trPr>
        <w:tc>
          <w:tcPr>
            <w:tcW w:w="716" w:type="dxa"/>
            <w:vMerge w:val="restart"/>
          </w:tcPr>
          <w:p w:rsidR="002810AB" w:rsidRPr="0031654A" w:rsidRDefault="002810AB" w:rsidP="00890831">
            <w:pPr>
              <w:tabs>
                <w:tab w:val="left" w:pos="11580"/>
              </w:tabs>
            </w:pPr>
            <w:r w:rsidRPr="0031654A">
              <w:t>1.1</w:t>
            </w:r>
          </w:p>
        </w:tc>
        <w:tc>
          <w:tcPr>
            <w:tcW w:w="702" w:type="dxa"/>
            <w:vMerge w:val="restart"/>
            <w:textDirection w:val="btLr"/>
          </w:tcPr>
          <w:p w:rsidR="002810AB" w:rsidRPr="0031654A" w:rsidRDefault="002810AB" w:rsidP="00890831">
            <w:pPr>
              <w:tabs>
                <w:tab w:val="left" w:pos="11580"/>
              </w:tabs>
              <w:ind w:left="113" w:right="113"/>
            </w:pPr>
            <w:r w:rsidRPr="0031654A">
              <w:t>подпрограмма</w:t>
            </w:r>
          </w:p>
        </w:tc>
        <w:tc>
          <w:tcPr>
            <w:tcW w:w="2260" w:type="dxa"/>
            <w:vMerge w:val="restart"/>
          </w:tcPr>
          <w:p w:rsidR="00FA6029" w:rsidRDefault="002810AB" w:rsidP="00703E9A">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«Поддержка и развитие малого предпринимательства</w:t>
            </w:r>
            <w:r>
              <w:rPr>
                <w:rFonts w:ascii="Times New Roman" w:hAnsi="Times New Roman" w:cs="Times New Roman"/>
                <w:b/>
                <w:sz w:val="24"/>
                <w:szCs w:val="24"/>
              </w:rPr>
              <w:t xml:space="preserve">» </w:t>
            </w:r>
          </w:p>
          <w:p w:rsidR="002810AB" w:rsidRPr="0031654A" w:rsidRDefault="002810AB" w:rsidP="00703E9A">
            <w:pPr>
              <w:pStyle w:val="ConsPlusNormal"/>
              <w:ind w:firstLine="0"/>
              <w:jc w:val="center"/>
            </w:pPr>
            <w:r>
              <w:rPr>
                <w:rFonts w:ascii="Times New Roman" w:hAnsi="Times New Roman" w:cs="Times New Roman"/>
                <w:b/>
                <w:sz w:val="24"/>
                <w:szCs w:val="24"/>
              </w:rPr>
              <w:t xml:space="preserve"> </w:t>
            </w:r>
            <w:r w:rsidR="00FA6029">
              <w:rPr>
                <w:rFonts w:ascii="Times New Roman" w:hAnsi="Times New Roman" w:cs="Times New Roman"/>
                <w:b/>
                <w:sz w:val="24"/>
                <w:szCs w:val="24"/>
              </w:rPr>
              <w:t>на 2017-2020 годы</w:t>
            </w:r>
          </w:p>
        </w:tc>
        <w:tc>
          <w:tcPr>
            <w:tcW w:w="4284" w:type="dxa"/>
          </w:tcPr>
          <w:p w:rsidR="002810AB" w:rsidRPr="0031654A" w:rsidRDefault="002810AB" w:rsidP="00890831">
            <w:pPr>
              <w:tabs>
                <w:tab w:val="left" w:pos="11580"/>
              </w:tabs>
            </w:pPr>
            <w:r w:rsidRPr="0031654A">
              <w:t>всего</w:t>
            </w:r>
          </w:p>
        </w:tc>
        <w:tc>
          <w:tcPr>
            <w:tcW w:w="1309" w:type="dxa"/>
          </w:tcPr>
          <w:p w:rsidR="002810AB" w:rsidRPr="0031654A" w:rsidRDefault="002810AB" w:rsidP="00890831">
            <w:pPr>
              <w:tabs>
                <w:tab w:val="left" w:pos="11580"/>
              </w:tabs>
              <w:jc w:val="center"/>
            </w:pPr>
            <w:r>
              <w:t>1,0</w:t>
            </w:r>
          </w:p>
        </w:tc>
        <w:tc>
          <w:tcPr>
            <w:tcW w:w="1428" w:type="dxa"/>
          </w:tcPr>
          <w:p w:rsidR="002810AB" w:rsidRPr="0031654A" w:rsidRDefault="002810AB" w:rsidP="00890831">
            <w:pPr>
              <w:tabs>
                <w:tab w:val="left" w:pos="11580"/>
              </w:tabs>
              <w:jc w:val="center"/>
            </w:pPr>
            <w:r>
              <w:t>1,0</w:t>
            </w:r>
          </w:p>
        </w:tc>
        <w:tc>
          <w:tcPr>
            <w:tcW w:w="1309" w:type="dxa"/>
          </w:tcPr>
          <w:p w:rsidR="002810AB" w:rsidRPr="0031654A" w:rsidRDefault="002810AB" w:rsidP="00890831">
            <w:pPr>
              <w:tabs>
                <w:tab w:val="left" w:pos="11580"/>
              </w:tabs>
              <w:jc w:val="center"/>
            </w:pPr>
            <w:r>
              <w:t>1,0</w:t>
            </w:r>
          </w:p>
        </w:tc>
        <w:tc>
          <w:tcPr>
            <w:tcW w:w="1428" w:type="dxa"/>
          </w:tcPr>
          <w:p w:rsidR="002810AB" w:rsidRPr="0031654A" w:rsidRDefault="002810AB" w:rsidP="00890831">
            <w:pPr>
              <w:tabs>
                <w:tab w:val="left" w:pos="11580"/>
              </w:tabs>
              <w:jc w:val="center"/>
            </w:pPr>
            <w:r>
              <w:t>1,0</w:t>
            </w:r>
          </w:p>
        </w:tc>
        <w:tc>
          <w:tcPr>
            <w:tcW w:w="1547" w:type="dxa"/>
          </w:tcPr>
          <w:p w:rsidR="002810AB" w:rsidRPr="0031654A" w:rsidRDefault="002810AB" w:rsidP="00890831">
            <w:pPr>
              <w:tabs>
                <w:tab w:val="left" w:pos="11580"/>
              </w:tabs>
              <w:jc w:val="center"/>
            </w:pPr>
            <w:r>
              <w:t>4,0</w:t>
            </w:r>
          </w:p>
        </w:tc>
      </w:tr>
      <w:tr w:rsidR="002810AB" w:rsidRPr="0031654A" w:rsidTr="00C51265">
        <w:trPr>
          <w:trHeight w:val="705"/>
        </w:trPr>
        <w:tc>
          <w:tcPr>
            <w:tcW w:w="716" w:type="dxa"/>
            <w:vMerge/>
          </w:tcPr>
          <w:p w:rsidR="002810AB" w:rsidRPr="0031654A" w:rsidRDefault="002810AB" w:rsidP="00890831">
            <w:pPr>
              <w:tabs>
                <w:tab w:val="left" w:pos="11580"/>
              </w:tabs>
            </w:pPr>
          </w:p>
        </w:tc>
        <w:tc>
          <w:tcPr>
            <w:tcW w:w="702" w:type="dxa"/>
            <w:vMerge/>
            <w:textDirection w:val="btLr"/>
          </w:tcPr>
          <w:p w:rsidR="002810AB" w:rsidRPr="0031654A" w:rsidRDefault="002810AB" w:rsidP="00890831">
            <w:pPr>
              <w:tabs>
                <w:tab w:val="left" w:pos="11580"/>
              </w:tabs>
              <w:ind w:left="113" w:right="113"/>
            </w:pPr>
          </w:p>
        </w:tc>
        <w:tc>
          <w:tcPr>
            <w:tcW w:w="2260" w:type="dxa"/>
            <w:vMerge/>
          </w:tcPr>
          <w:p w:rsidR="002810AB" w:rsidRPr="0031654A" w:rsidRDefault="002810AB" w:rsidP="00890831">
            <w:pPr>
              <w:tabs>
                <w:tab w:val="left" w:pos="11580"/>
              </w:tabs>
            </w:pPr>
          </w:p>
        </w:tc>
        <w:tc>
          <w:tcPr>
            <w:tcW w:w="4284" w:type="dxa"/>
          </w:tcPr>
          <w:p w:rsidR="002810AB" w:rsidRPr="0031654A" w:rsidRDefault="002810AB" w:rsidP="00890831">
            <w:pPr>
              <w:tabs>
                <w:tab w:val="left" w:pos="11580"/>
              </w:tabs>
            </w:pPr>
            <w:r w:rsidRPr="0031654A">
              <w:t xml:space="preserve">Ответственный исполнитель администрация Восточного городского поселения </w:t>
            </w:r>
          </w:p>
        </w:tc>
        <w:tc>
          <w:tcPr>
            <w:tcW w:w="1309" w:type="dxa"/>
          </w:tcPr>
          <w:p w:rsidR="002810AB" w:rsidRPr="0031654A" w:rsidRDefault="002810AB" w:rsidP="008B5255">
            <w:pPr>
              <w:tabs>
                <w:tab w:val="left" w:pos="11580"/>
              </w:tabs>
              <w:jc w:val="center"/>
            </w:pPr>
            <w:r>
              <w:t>1,0</w:t>
            </w:r>
          </w:p>
        </w:tc>
        <w:tc>
          <w:tcPr>
            <w:tcW w:w="1428" w:type="dxa"/>
          </w:tcPr>
          <w:p w:rsidR="002810AB" w:rsidRPr="0031654A" w:rsidRDefault="002810AB" w:rsidP="008B5255">
            <w:pPr>
              <w:tabs>
                <w:tab w:val="left" w:pos="11580"/>
              </w:tabs>
              <w:jc w:val="center"/>
            </w:pPr>
            <w:r>
              <w:t>1,0</w:t>
            </w:r>
          </w:p>
        </w:tc>
        <w:tc>
          <w:tcPr>
            <w:tcW w:w="1309" w:type="dxa"/>
          </w:tcPr>
          <w:p w:rsidR="002810AB" w:rsidRPr="0031654A" w:rsidRDefault="002810AB" w:rsidP="008B5255">
            <w:pPr>
              <w:tabs>
                <w:tab w:val="left" w:pos="11580"/>
              </w:tabs>
              <w:jc w:val="center"/>
            </w:pPr>
            <w:r>
              <w:t>1,0</w:t>
            </w:r>
          </w:p>
        </w:tc>
        <w:tc>
          <w:tcPr>
            <w:tcW w:w="1428" w:type="dxa"/>
          </w:tcPr>
          <w:p w:rsidR="002810AB" w:rsidRPr="0031654A" w:rsidRDefault="002810AB" w:rsidP="008B5255">
            <w:pPr>
              <w:tabs>
                <w:tab w:val="left" w:pos="11580"/>
              </w:tabs>
              <w:jc w:val="center"/>
            </w:pPr>
            <w:r>
              <w:t>1,0</w:t>
            </w:r>
          </w:p>
        </w:tc>
        <w:tc>
          <w:tcPr>
            <w:tcW w:w="1547" w:type="dxa"/>
          </w:tcPr>
          <w:p w:rsidR="002810AB" w:rsidRPr="0031654A" w:rsidRDefault="002810AB" w:rsidP="008B5255">
            <w:pPr>
              <w:tabs>
                <w:tab w:val="left" w:pos="11580"/>
              </w:tabs>
              <w:jc w:val="center"/>
            </w:pPr>
            <w:r>
              <w:t>4,0</w:t>
            </w:r>
          </w:p>
        </w:tc>
      </w:tr>
      <w:tr w:rsidR="002810AB" w:rsidRPr="0031654A" w:rsidTr="00C51265">
        <w:trPr>
          <w:trHeight w:val="585"/>
        </w:trPr>
        <w:tc>
          <w:tcPr>
            <w:tcW w:w="716" w:type="dxa"/>
            <w:vMerge/>
          </w:tcPr>
          <w:p w:rsidR="002810AB" w:rsidRPr="0031654A" w:rsidRDefault="002810AB" w:rsidP="00890831">
            <w:pPr>
              <w:tabs>
                <w:tab w:val="left" w:pos="11580"/>
              </w:tabs>
            </w:pPr>
          </w:p>
        </w:tc>
        <w:tc>
          <w:tcPr>
            <w:tcW w:w="702" w:type="dxa"/>
            <w:vMerge/>
            <w:textDirection w:val="btLr"/>
          </w:tcPr>
          <w:p w:rsidR="002810AB" w:rsidRPr="0031654A" w:rsidRDefault="002810AB" w:rsidP="00890831">
            <w:pPr>
              <w:tabs>
                <w:tab w:val="left" w:pos="11580"/>
              </w:tabs>
              <w:ind w:left="113" w:right="113"/>
            </w:pPr>
          </w:p>
        </w:tc>
        <w:tc>
          <w:tcPr>
            <w:tcW w:w="2260" w:type="dxa"/>
            <w:vMerge/>
          </w:tcPr>
          <w:p w:rsidR="002810AB" w:rsidRPr="0031654A" w:rsidRDefault="002810AB" w:rsidP="00890831">
            <w:pPr>
              <w:tabs>
                <w:tab w:val="left" w:pos="11580"/>
              </w:tabs>
            </w:pPr>
          </w:p>
        </w:tc>
        <w:tc>
          <w:tcPr>
            <w:tcW w:w="4284" w:type="dxa"/>
          </w:tcPr>
          <w:p w:rsidR="002810AB" w:rsidRPr="0031654A" w:rsidRDefault="002810AB" w:rsidP="00890831">
            <w:pPr>
              <w:tabs>
                <w:tab w:val="left" w:pos="11580"/>
              </w:tabs>
            </w:pPr>
            <w:r w:rsidRPr="0031654A">
              <w:t xml:space="preserve">Соисполнитель подпрограммы </w:t>
            </w:r>
          </w:p>
        </w:tc>
        <w:tc>
          <w:tcPr>
            <w:tcW w:w="1309" w:type="dxa"/>
          </w:tcPr>
          <w:p w:rsidR="002810AB" w:rsidRPr="0031654A" w:rsidRDefault="002810AB" w:rsidP="00890831">
            <w:pPr>
              <w:tabs>
                <w:tab w:val="left" w:pos="11580"/>
              </w:tabs>
            </w:pPr>
            <w:r w:rsidRPr="0031654A">
              <w:t>-</w:t>
            </w:r>
          </w:p>
        </w:tc>
        <w:tc>
          <w:tcPr>
            <w:tcW w:w="1428" w:type="dxa"/>
          </w:tcPr>
          <w:p w:rsidR="002810AB" w:rsidRPr="0031654A" w:rsidRDefault="002810AB" w:rsidP="00890831">
            <w:pPr>
              <w:tabs>
                <w:tab w:val="left" w:pos="11580"/>
              </w:tabs>
            </w:pPr>
            <w:r w:rsidRPr="0031654A">
              <w:t>-</w:t>
            </w:r>
          </w:p>
        </w:tc>
        <w:tc>
          <w:tcPr>
            <w:tcW w:w="1309" w:type="dxa"/>
          </w:tcPr>
          <w:p w:rsidR="002810AB" w:rsidRPr="0031654A" w:rsidRDefault="002810AB" w:rsidP="00890831">
            <w:pPr>
              <w:tabs>
                <w:tab w:val="left" w:pos="11580"/>
              </w:tabs>
            </w:pPr>
            <w:r w:rsidRPr="0031654A">
              <w:t>-</w:t>
            </w:r>
          </w:p>
        </w:tc>
        <w:tc>
          <w:tcPr>
            <w:tcW w:w="1428" w:type="dxa"/>
          </w:tcPr>
          <w:p w:rsidR="002810AB" w:rsidRPr="0031654A" w:rsidRDefault="002810AB" w:rsidP="00890831">
            <w:pPr>
              <w:tabs>
                <w:tab w:val="left" w:pos="11580"/>
              </w:tabs>
            </w:pPr>
            <w:r w:rsidRPr="0031654A">
              <w:t>-</w:t>
            </w:r>
          </w:p>
        </w:tc>
        <w:tc>
          <w:tcPr>
            <w:tcW w:w="1547" w:type="dxa"/>
          </w:tcPr>
          <w:p w:rsidR="002810AB" w:rsidRPr="0031654A" w:rsidRDefault="002810AB" w:rsidP="00890831">
            <w:pPr>
              <w:tabs>
                <w:tab w:val="left" w:pos="11580"/>
              </w:tabs>
            </w:pPr>
            <w:r>
              <w:t>-</w:t>
            </w:r>
          </w:p>
        </w:tc>
      </w:tr>
    </w:tbl>
    <w:p w:rsidR="00890831" w:rsidRDefault="00890831" w:rsidP="00890831"/>
    <w:p w:rsidR="00890831" w:rsidRPr="0031654A" w:rsidRDefault="00890831" w:rsidP="00890831"/>
    <w:p w:rsidR="00890831" w:rsidRPr="0031654A" w:rsidRDefault="00890831" w:rsidP="00890831">
      <w:pPr>
        <w:tabs>
          <w:tab w:val="left" w:pos="11580"/>
        </w:tabs>
      </w:pPr>
      <w:r w:rsidRPr="0031654A">
        <w:t xml:space="preserve">                                                                                                                                                                                            </w:t>
      </w:r>
      <w:r w:rsidR="00703E9A">
        <w:t xml:space="preserve">     Приложение № 3</w:t>
      </w:r>
    </w:p>
    <w:p w:rsidR="00890831" w:rsidRPr="0031654A" w:rsidRDefault="00890831" w:rsidP="00890831">
      <w:pPr>
        <w:tabs>
          <w:tab w:val="left" w:pos="11580"/>
        </w:tabs>
      </w:pPr>
      <w:r w:rsidRPr="0031654A">
        <w:t xml:space="preserve">                                                                                                                                                                                                 к муниципальной </w:t>
      </w:r>
      <w:r w:rsidRPr="00156E0E">
        <w:t>под</w:t>
      </w:r>
      <w:r w:rsidRPr="0031654A">
        <w:t xml:space="preserve">программе  </w:t>
      </w:r>
    </w:p>
    <w:p w:rsidR="00890831" w:rsidRPr="0031654A" w:rsidRDefault="00890831" w:rsidP="00890831">
      <w:pPr>
        <w:tabs>
          <w:tab w:val="left" w:pos="11580"/>
        </w:tabs>
        <w:jc w:val="center"/>
        <w:rPr>
          <w:b/>
        </w:rPr>
      </w:pPr>
      <w:r w:rsidRPr="0031654A">
        <w:rPr>
          <w:b/>
        </w:rPr>
        <w:t>Прогнозная (справочная) оценка ресурсного обеспечения</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реализации муниципальной подпрограммы «Поддержка и развитие малого предпринимательства</w:t>
      </w:r>
      <w:r w:rsidR="002810AB">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 </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790"/>
        <w:gridCol w:w="2023"/>
        <w:gridCol w:w="1666"/>
        <w:gridCol w:w="1785"/>
        <w:gridCol w:w="1666"/>
        <w:gridCol w:w="1547"/>
        <w:gridCol w:w="1666"/>
      </w:tblGrid>
      <w:tr w:rsidR="00DC655A" w:rsidRPr="0031654A" w:rsidTr="00DC655A">
        <w:trPr>
          <w:cantSplit/>
          <w:trHeight w:val="415"/>
        </w:trPr>
        <w:tc>
          <w:tcPr>
            <w:tcW w:w="959" w:type="dxa"/>
            <w:vMerge w:val="restart"/>
            <w:textDirection w:val="btLr"/>
          </w:tcPr>
          <w:p w:rsidR="00DC655A" w:rsidRPr="0031654A" w:rsidRDefault="00DC655A" w:rsidP="00890831">
            <w:pPr>
              <w:tabs>
                <w:tab w:val="left" w:pos="11490"/>
              </w:tabs>
              <w:ind w:left="113" w:right="113"/>
            </w:pPr>
            <w:r w:rsidRPr="0031654A">
              <w:t>статус</w:t>
            </w:r>
          </w:p>
        </w:tc>
        <w:tc>
          <w:tcPr>
            <w:tcW w:w="3790" w:type="dxa"/>
            <w:vMerge w:val="restart"/>
          </w:tcPr>
          <w:p w:rsidR="00DC655A" w:rsidRPr="0031654A" w:rsidRDefault="00DC655A" w:rsidP="00890831">
            <w:pPr>
              <w:tabs>
                <w:tab w:val="left" w:pos="11490"/>
              </w:tabs>
            </w:pPr>
            <w:r w:rsidRPr="0031654A">
              <w:t>Наименование муниципальной программы, подпрограммы, мероприятия</w:t>
            </w:r>
          </w:p>
        </w:tc>
        <w:tc>
          <w:tcPr>
            <w:tcW w:w="2023" w:type="dxa"/>
            <w:vMerge w:val="restart"/>
          </w:tcPr>
          <w:p w:rsidR="00DC655A" w:rsidRPr="0031654A" w:rsidRDefault="00DC655A" w:rsidP="00890831">
            <w:pPr>
              <w:tabs>
                <w:tab w:val="left" w:pos="11490"/>
              </w:tabs>
            </w:pPr>
            <w:r w:rsidRPr="0031654A">
              <w:t>Источник финансирования</w:t>
            </w:r>
          </w:p>
        </w:tc>
        <w:tc>
          <w:tcPr>
            <w:tcW w:w="8330" w:type="dxa"/>
            <w:gridSpan w:val="5"/>
          </w:tcPr>
          <w:p w:rsidR="00DC655A" w:rsidRPr="0031654A" w:rsidRDefault="00DC655A" w:rsidP="00C51265">
            <w:pPr>
              <w:ind w:left="1977"/>
            </w:pPr>
            <w:r w:rsidRPr="0031654A">
              <w:t>Оценка расходов (тыс.рублей)</w:t>
            </w:r>
          </w:p>
        </w:tc>
      </w:tr>
      <w:tr w:rsidR="00DC655A" w:rsidRPr="0031654A" w:rsidTr="00DC655A">
        <w:trPr>
          <w:cantSplit/>
          <w:trHeight w:val="825"/>
        </w:trPr>
        <w:tc>
          <w:tcPr>
            <w:tcW w:w="959" w:type="dxa"/>
            <w:vMerge/>
            <w:textDirection w:val="btLr"/>
          </w:tcPr>
          <w:p w:rsidR="00DC655A" w:rsidRPr="0031654A" w:rsidRDefault="00DC655A" w:rsidP="00890831">
            <w:pPr>
              <w:tabs>
                <w:tab w:val="left" w:pos="11490"/>
              </w:tabs>
              <w:ind w:left="113" w:right="113"/>
            </w:pPr>
          </w:p>
        </w:tc>
        <w:tc>
          <w:tcPr>
            <w:tcW w:w="3790" w:type="dxa"/>
            <w:vMerge/>
          </w:tcPr>
          <w:p w:rsidR="00DC655A" w:rsidRPr="0031654A" w:rsidRDefault="00DC655A" w:rsidP="00890831">
            <w:pPr>
              <w:tabs>
                <w:tab w:val="left" w:pos="11490"/>
              </w:tabs>
            </w:pPr>
          </w:p>
        </w:tc>
        <w:tc>
          <w:tcPr>
            <w:tcW w:w="2023" w:type="dxa"/>
            <w:vMerge/>
          </w:tcPr>
          <w:p w:rsidR="00DC655A" w:rsidRPr="0031654A" w:rsidRDefault="00DC655A" w:rsidP="00890831">
            <w:pPr>
              <w:tabs>
                <w:tab w:val="left" w:pos="11490"/>
              </w:tabs>
            </w:pPr>
          </w:p>
        </w:tc>
        <w:tc>
          <w:tcPr>
            <w:tcW w:w="1666" w:type="dxa"/>
          </w:tcPr>
          <w:p w:rsidR="00DC655A" w:rsidRPr="0031654A" w:rsidRDefault="00DC655A" w:rsidP="00890831">
            <w:pPr>
              <w:tabs>
                <w:tab w:val="left" w:pos="11490"/>
              </w:tabs>
            </w:pPr>
            <w:r w:rsidRPr="0031654A">
              <w:t>2017 год</w:t>
            </w:r>
          </w:p>
        </w:tc>
        <w:tc>
          <w:tcPr>
            <w:tcW w:w="1785" w:type="dxa"/>
          </w:tcPr>
          <w:p w:rsidR="00DC655A" w:rsidRPr="0031654A" w:rsidRDefault="00DC655A" w:rsidP="00890831">
            <w:pPr>
              <w:tabs>
                <w:tab w:val="left" w:pos="11490"/>
              </w:tabs>
            </w:pPr>
            <w:r w:rsidRPr="0031654A">
              <w:t>2018 год</w:t>
            </w:r>
          </w:p>
        </w:tc>
        <w:tc>
          <w:tcPr>
            <w:tcW w:w="1666" w:type="dxa"/>
          </w:tcPr>
          <w:p w:rsidR="00DC655A" w:rsidRPr="0031654A" w:rsidRDefault="00DC655A" w:rsidP="00890831">
            <w:pPr>
              <w:tabs>
                <w:tab w:val="left" w:pos="11490"/>
              </w:tabs>
            </w:pPr>
            <w:r w:rsidRPr="0031654A">
              <w:t>2019 год</w:t>
            </w:r>
          </w:p>
        </w:tc>
        <w:tc>
          <w:tcPr>
            <w:tcW w:w="1547" w:type="dxa"/>
          </w:tcPr>
          <w:p w:rsidR="00DC655A" w:rsidRPr="0031654A" w:rsidRDefault="00DC655A" w:rsidP="00890831">
            <w:pPr>
              <w:tabs>
                <w:tab w:val="left" w:pos="11490"/>
              </w:tabs>
            </w:pPr>
            <w:r w:rsidRPr="0031654A">
              <w:t>2020 год</w:t>
            </w:r>
          </w:p>
        </w:tc>
        <w:tc>
          <w:tcPr>
            <w:tcW w:w="1666" w:type="dxa"/>
          </w:tcPr>
          <w:p w:rsidR="00DC655A" w:rsidRPr="0031654A" w:rsidRDefault="00DC655A" w:rsidP="00890831">
            <w:pPr>
              <w:tabs>
                <w:tab w:val="left" w:pos="11490"/>
              </w:tabs>
            </w:pPr>
            <w:r w:rsidRPr="0031654A">
              <w:t>Итого</w:t>
            </w:r>
          </w:p>
        </w:tc>
      </w:tr>
      <w:tr w:rsidR="00DC655A" w:rsidRPr="0031654A" w:rsidTr="00DC655A">
        <w:trPr>
          <w:cantSplit/>
          <w:trHeight w:val="1134"/>
        </w:trPr>
        <w:tc>
          <w:tcPr>
            <w:tcW w:w="959" w:type="dxa"/>
            <w:textDirection w:val="btLr"/>
          </w:tcPr>
          <w:p w:rsidR="00DC655A" w:rsidRPr="0031654A" w:rsidRDefault="00DC655A" w:rsidP="00890831">
            <w:pPr>
              <w:tabs>
                <w:tab w:val="left" w:pos="11490"/>
              </w:tabs>
              <w:ind w:left="113" w:right="113"/>
            </w:pPr>
            <w:r w:rsidRPr="0031654A">
              <w:t xml:space="preserve">Подпрограмма </w:t>
            </w:r>
          </w:p>
        </w:tc>
        <w:tc>
          <w:tcPr>
            <w:tcW w:w="3790" w:type="dxa"/>
          </w:tcPr>
          <w:p w:rsidR="00FA6029" w:rsidRDefault="00DC655A" w:rsidP="00DC655A">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«Поддержка и развитие малого предпринимательства</w:t>
            </w:r>
            <w:r>
              <w:rPr>
                <w:rFonts w:ascii="Times New Roman" w:hAnsi="Times New Roman" w:cs="Times New Roman"/>
                <w:b/>
                <w:sz w:val="24"/>
                <w:szCs w:val="24"/>
              </w:rPr>
              <w:t xml:space="preserve">» </w:t>
            </w:r>
          </w:p>
          <w:p w:rsidR="00DC655A" w:rsidRPr="00F27073" w:rsidRDefault="00FA6029" w:rsidP="00DC655A">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на 2017-2020 годы</w:t>
            </w:r>
          </w:p>
        </w:tc>
        <w:tc>
          <w:tcPr>
            <w:tcW w:w="2023" w:type="dxa"/>
          </w:tcPr>
          <w:p w:rsidR="00DC655A" w:rsidRPr="0031654A" w:rsidRDefault="00DC655A" w:rsidP="00890831">
            <w:pPr>
              <w:tabs>
                <w:tab w:val="left" w:pos="11490"/>
              </w:tabs>
            </w:pPr>
          </w:p>
        </w:tc>
        <w:tc>
          <w:tcPr>
            <w:tcW w:w="1666" w:type="dxa"/>
          </w:tcPr>
          <w:p w:rsidR="00DC655A" w:rsidRPr="0031654A" w:rsidRDefault="00DC655A" w:rsidP="00DC655A">
            <w:pPr>
              <w:tabs>
                <w:tab w:val="left" w:pos="11490"/>
              </w:tabs>
              <w:jc w:val="center"/>
            </w:pPr>
            <w:r>
              <w:t>1,0</w:t>
            </w:r>
          </w:p>
        </w:tc>
        <w:tc>
          <w:tcPr>
            <w:tcW w:w="1785" w:type="dxa"/>
          </w:tcPr>
          <w:p w:rsidR="00DC655A" w:rsidRPr="0031654A" w:rsidRDefault="00DC655A" w:rsidP="00DC655A">
            <w:pPr>
              <w:tabs>
                <w:tab w:val="left" w:pos="11490"/>
              </w:tabs>
              <w:jc w:val="center"/>
            </w:pPr>
            <w:r>
              <w:t>1,0</w:t>
            </w:r>
          </w:p>
        </w:tc>
        <w:tc>
          <w:tcPr>
            <w:tcW w:w="1666" w:type="dxa"/>
          </w:tcPr>
          <w:p w:rsidR="00DC655A" w:rsidRPr="0031654A" w:rsidRDefault="00DC655A" w:rsidP="00DC655A">
            <w:pPr>
              <w:tabs>
                <w:tab w:val="left" w:pos="11490"/>
              </w:tabs>
              <w:jc w:val="center"/>
            </w:pPr>
            <w:r>
              <w:t>1,0</w:t>
            </w:r>
          </w:p>
        </w:tc>
        <w:tc>
          <w:tcPr>
            <w:tcW w:w="1547" w:type="dxa"/>
          </w:tcPr>
          <w:p w:rsidR="00DC655A" w:rsidRPr="0031654A" w:rsidRDefault="00DC655A" w:rsidP="00DC655A">
            <w:pPr>
              <w:tabs>
                <w:tab w:val="left" w:pos="11490"/>
              </w:tabs>
              <w:jc w:val="center"/>
            </w:pPr>
            <w:r>
              <w:t>1,0</w:t>
            </w:r>
          </w:p>
        </w:tc>
        <w:tc>
          <w:tcPr>
            <w:tcW w:w="1666" w:type="dxa"/>
          </w:tcPr>
          <w:p w:rsidR="00DC655A" w:rsidRPr="0031654A" w:rsidRDefault="00DC655A" w:rsidP="00DC655A">
            <w:pPr>
              <w:tabs>
                <w:tab w:val="left" w:pos="11490"/>
              </w:tabs>
              <w:jc w:val="center"/>
            </w:pPr>
            <w:r>
              <w:t>4,0</w:t>
            </w:r>
          </w:p>
        </w:tc>
      </w:tr>
      <w:tr w:rsidR="00DC655A" w:rsidRPr="0031654A" w:rsidTr="00DC655A">
        <w:trPr>
          <w:cantSplit/>
          <w:trHeight w:val="1134"/>
        </w:trPr>
        <w:tc>
          <w:tcPr>
            <w:tcW w:w="959" w:type="dxa"/>
            <w:textDirection w:val="btLr"/>
          </w:tcPr>
          <w:p w:rsidR="00DC655A" w:rsidRPr="0031654A" w:rsidRDefault="00DC655A" w:rsidP="00890831">
            <w:pPr>
              <w:tabs>
                <w:tab w:val="left" w:pos="11490"/>
              </w:tabs>
              <w:ind w:left="113" w:right="113"/>
            </w:pPr>
            <w:r w:rsidRPr="0031654A">
              <w:lastRenderedPageBreak/>
              <w:t>мероприятие</w:t>
            </w:r>
          </w:p>
        </w:tc>
        <w:tc>
          <w:tcPr>
            <w:tcW w:w="3790" w:type="dxa"/>
          </w:tcPr>
          <w:p w:rsidR="00DC655A" w:rsidRPr="0031654A" w:rsidRDefault="00DC655A" w:rsidP="00890831">
            <w:pPr>
              <w:tabs>
                <w:tab w:val="left" w:pos="11490"/>
              </w:tabs>
            </w:pPr>
            <w:r w:rsidRPr="0031654A">
              <w:t>Участие в районных тематических семинарах, круглых столах по проблемам предпринимательства</w:t>
            </w:r>
          </w:p>
        </w:tc>
        <w:tc>
          <w:tcPr>
            <w:tcW w:w="2023" w:type="dxa"/>
          </w:tcPr>
          <w:p w:rsidR="00DC655A" w:rsidRPr="0031654A" w:rsidRDefault="00DC655A" w:rsidP="00890831">
            <w:pPr>
              <w:tabs>
                <w:tab w:val="left" w:pos="11490"/>
              </w:tabs>
            </w:pPr>
          </w:p>
          <w:p w:rsidR="00DC655A" w:rsidRPr="0031654A" w:rsidRDefault="00DC655A" w:rsidP="00890831">
            <w:pPr>
              <w:tabs>
                <w:tab w:val="left" w:pos="11490"/>
              </w:tabs>
            </w:pPr>
          </w:p>
          <w:p w:rsidR="00DC655A" w:rsidRPr="0031654A" w:rsidRDefault="00DC655A" w:rsidP="00890831">
            <w:pPr>
              <w:tabs>
                <w:tab w:val="left" w:pos="11490"/>
              </w:tabs>
            </w:pPr>
            <w:r w:rsidRPr="0031654A">
              <w:t>Не требуется</w:t>
            </w:r>
          </w:p>
        </w:tc>
        <w:tc>
          <w:tcPr>
            <w:tcW w:w="1666" w:type="dxa"/>
          </w:tcPr>
          <w:p w:rsidR="00DC655A" w:rsidRPr="0031654A" w:rsidRDefault="00DC655A" w:rsidP="00DC655A">
            <w:pPr>
              <w:tabs>
                <w:tab w:val="left" w:pos="11490"/>
              </w:tabs>
              <w:jc w:val="center"/>
            </w:pPr>
            <w:r>
              <w:t>0</w:t>
            </w:r>
          </w:p>
        </w:tc>
        <w:tc>
          <w:tcPr>
            <w:tcW w:w="1785" w:type="dxa"/>
          </w:tcPr>
          <w:p w:rsidR="00DC655A" w:rsidRPr="0031654A" w:rsidRDefault="00DC655A" w:rsidP="00DC655A">
            <w:pPr>
              <w:tabs>
                <w:tab w:val="left" w:pos="11490"/>
              </w:tabs>
              <w:jc w:val="center"/>
            </w:pPr>
            <w:r>
              <w:t>0</w:t>
            </w:r>
          </w:p>
        </w:tc>
        <w:tc>
          <w:tcPr>
            <w:tcW w:w="1666" w:type="dxa"/>
          </w:tcPr>
          <w:p w:rsidR="00DC655A" w:rsidRPr="0031654A" w:rsidRDefault="00DC655A" w:rsidP="00DC655A">
            <w:pPr>
              <w:tabs>
                <w:tab w:val="left" w:pos="11490"/>
              </w:tabs>
              <w:jc w:val="center"/>
            </w:pPr>
            <w:r>
              <w:t>0</w:t>
            </w:r>
          </w:p>
        </w:tc>
        <w:tc>
          <w:tcPr>
            <w:tcW w:w="1547" w:type="dxa"/>
          </w:tcPr>
          <w:p w:rsidR="00DC655A" w:rsidRPr="0031654A" w:rsidRDefault="00DC655A" w:rsidP="00DC655A">
            <w:pPr>
              <w:tabs>
                <w:tab w:val="left" w:pos="11490"/>
              </w:tabs>
              <w:jc w:val="center"/>
            </w:pPr>
            <w:r>
              <w:t>0</w:t>
            </w:r>
          </w:p>
        </w:tc>
        <w:tc>
          <w:tcPr>
            <w:tcW w:w="1666" w:type="dxa"/>
          </w:tcPr>
          <w:p w:rsidR="00DC655A" w:rsidRPr="0031654A" w:rsidRDefault="00DC655A" w:rsidP="00DC655A">
            <w:pPr>
              <w:tabs>
                <w:tab w:val="left" w:pos="11490"/>
              </w:tabs>
              <w:jc w:val="center"/>
            </w:pPr>
            <w:r>
              <w:t>0</w:t>
            </w:r>
          </w:p>
        </w:tc>
      </w:tr>
      <w:tr w:rsidR="00DC655A" w:rsidRPr="0031654A" w:rsidTr="00DC655A">
        <w:trPr>
          <w:cantSplit/>
          <w:trHeight w:val="1134"/>
        </w:trPr>
        <w:tc>
          <w:tcPr>
            <w:tcW w:w="959" w:type="dxa"/>
            <w:textDirection w:val="btLr"/>
          </w:tcPr>
          <w:p w:rsidR="00DC655A" w:rsidRPr="0031654A" w:rsidRDefault="00DC655A" w:rsidP="00890831">
            <w:pPr>
              <w:tabs>
                <w:tab w:val="left" w:pos="11490"/>
              </w:tabs>
              <w:ind w:left="113" w:right="113"/>
            </w:pPr>
            <w:r w:rsidRPr="0031654A">
              <w:t>мероприятие</w:t>
            </w:r>
          </w:p>
        </w:tc>
        <w:tc>
          <w:tcPr>
            <w:tcW w:w="3790" w:type="dxa"/>
          </w:tcPr>
          <w:p w:rsidR="00DC655A" w:rsidRPr="0031654A" w:rsidRDefault="00DC655A" w:rsidP="00890831">
            <w:pPr>
              <w:tabs>
                <w:tab w:val="left" w:pos="11490"/>
              </w:tabs>
            </w:pPr>
            <w:r>
              <w:t xml:space="preserve">День </w:t>
            </w:r>
            <w:r w:rsidRPr="0031654A">
              <w:t xml:space="preserve"> предпринимателя</w:t>
            </w:r>
            <w:r>
              <w:t xml:space="preserve"> (приобретение открыток)</w:t>
            </w:r>
          </w:p>
        </w:tc>
        <w:tc>
          <w:tcPr>
            <w:tcW w:w="2023" w:type="dxa"/>
          </w:tcPr>
          <w:p w:rsidR="00DC655A" w:rsidRPr="0031654A" w:rsidRDefault="00DC655A" w:rsidP="00890831">
            <w:pPr>
              <w:tabs>
                <w:tab w:val="left" w:pos="11490"/>
              </w:tabs>
            </w:pPr>
            <w:r w:rsidRPr="0031654A">
              <w:t xml:space="preserve">Бюджет муниципального образования </w:t>
            </w:r>
          </w:p>
        </w:tc>
        <w:tc>
          <w:tcPr>
            <w:tcW w:w="1666" w:type="dxa"/>
          </w:tcPr>
          <w:p w:rsidR="00DC655A" w:rsidRPr="0031654A" w:rsidRDefault="00DC655A" w:rsidP="00DC655A">
            <w:pPr>
              <w:tabs>
                <w:tab w:val="left" w:pos="11490"/>
              </w:tabs>
              <w:jc w:val="center"/>
            </w:pPr>
            <w:r>
              <w:t>1,0</w:t>
            </w:r>
          </w:p>
        </w:tc>
        <w:tc>
          <w:tcPr>
            <w:tcW w:w="1785" w:type="dxa"/>
          </w:tcPr>
          <w:p w:rsidR="00DC655A" w:rsidRPr="0031654A" w:rsidRDefault="00DC655A" w:rsidP="00DC655A">
            <w:pPr>
              <w:tabs>
                <w:tab w:val="left" w:pos="11490"/>
              </w:tabs>
              <w:jc w:val="center"/>
            </w:pPr>
            <w:r>
              <w:t>1,0</w:t>
            </w:r>
          </w:p>
        </w:tc>
        <w:tc>
          <w:tcPr>
            <w:tcW w:w="1666" w:type="dxa"/>
          </w:tcPr>
          <w:p w:rsidR="00DC655A" w:rsidRPr="0031654A" w:rsidRDefault="00DC655A" w:rsidP="00DC655A">
            <w:pPr>
              <w:tabs>
                <w:tab w:val="left" w:pos="11490"/>
              </w:tabs>
              <w:jc w:val="center"/>
            </w:pPr>
            <w:r>
              <w:t>1,0</w:t>
            </w:r>
          </w:p>
        </w:tc>
        <w:tc>
          <w:tcPr>
            <w:tcW w:w="1547" w:type="dxa"/>
          </w:tcPr>
          <w:p w:rsidR="00DC655A" w:rsidRPr="0031654A" w:rsidRDefault="00DC655A" w:rsidP="00DC655A">
            <w:pPr>
              <w:tabs>
                <w:tab w:val="left" w:pos="11490"/>
              </w:tabs>
              <w:jc w:val="center"/>
            </w:pPr>
            <w:r>
              <w:t>1,0</w:t>
            </w:r>
          </w:p>
        </w:tc>
        <w:tc>
          <w:tcPr>
            <w:tcW w:w="1666" w:type="dxa"/>
          </w:tcPr>
          <w:p w:rsidR="00DC655A" w:rsidRPr="0031654A" w:rsidRDefault="00DC655A" w:rsidP="00DC655A">
            <w:pPr>
              <w:tabs>
                <w:tab w:val="left" w:pos="11490"/>
              </w:tabs>
              <w:jc w:val="center"/>
            </w:pPr>
            <w:r>
              <w:t>4,0</w:t>
            </w:r>
          </w:p>
        </w:tc>
      </w:tr>
      <w:tr w:rsidR="00DC655A" w:rsidRPr="0031654A" w:rsidTr="00DC655A">
        <w:trPr>
          <w:cantSplit/>
          <w:trHeight w:val="1134"/>
        </w:trPr>
        <w:tc>
          <w:tcPr>
            <w:tcW w:w="959" w:type="dxa"/>
            <w:textDirection w:val="btLr"/>
          </w:tcPr>
          <w:p w:rsidR="00DC655A" w:rsidRPr="0031654A" w:rsidRDefault="00DC655A" w:rsidP="00890831">
            <w:pPr>
              <w:tabs>
                <w:tab w:val="left" w:pos="11490"/>
              </w:tabs>
              <w:ind w:left="113" w:right="113"/>
            </w:pPr>
            <w:r w:rsidRPr="0031654A">
              <w:t>мероприятие</w:t>
            </w:r>
          </w:p>
        </w:tc>
        <w:tc>
          <w:tcPr>
            <w:tcW w:w="3790" w:type="dxa"/>
          </w:tcPr>
          <w:p w:rsidR="00DC655A" w:rsidRPr="0031654A" w:rsidRDefault="00DC655A" w:rsidP="00890831">
            <w:pPr>
              <w:tabs>
                <w:tab w:val="left" w:pos="11490"/>
              </w:tabs>
            </w:pPr>
            <w:r w:rsidRPr="0031654A">
              <w:t>Проведение конкурсов</w:t>
            </w:r>
          </w:p>
        </w:tc>
        <w:tc>
          <w:tcPr>
            <w:tcW w:w="2023" w:type="dxa"/>
          </w:tcPr>
          <w:p w:rsidR="00DC655A" w:rsidRPr="0031654A" w:rsidRDefault="00DC655A" w:rsidP="00890831">
            <w:pPr>
              <w:tabs>
                <w:tab w:val="left" w:pos="11490"/>
              </w:tabs>
            </w:pPr>
            <w:r w:rsidRPr="0031654A">
              <w:t>Не требуется</w:t>
            </w:r>
          </w:p>
        </w:tc>
        <w:tc>
          <w:tcPr>
            <w:tcW w:w="1666" w:type="dxa"/>
          </w:tcPr>
          <w:p w:rsidR="00DC655A" w:rsidRPr="0031654A" w:rsidRDefault="00DC655A" w:rsidP="00DC655A">
            <w:pPr>
              <w:tabs>
                <w:tab w:val="left" w:pos="11490"/>
              </w:tabs>
              <w:jc w:val="center"/>
            </w:pPr>
            <w:r>
              <w:t>0</w:t>
            </w:r>
          </w:p>
        </w:tc>
        <w:tc>
          <w:tcPr>
            <w:tcW w:w="1785" w:type="dxa"/>
          </w:tcPr>
          <w:p w:rsidR="00DC655A" w:rsidRPr="0031654A" w:rsidRDefault="00DC655A" w:rsidP="00DC655A">
            <w:pPr>
              <w:tabs>
                <w:tab w:val="left" w:pos="11490"/>
              </w:tabs>
              <w:jc w:val="center"/>
            </w:pPr>
            <w:r>
              <w:t>0</w:t>
            </w:r>
          </w:p>
        </w:tc>
        <w:tc>
          <w:tcPr>
            <w:tcW w:w="1666" w:type="dxa"/>
          </w:tcPr>
          <w:p w:rsidR="00DC655A" w:rsidRPr="0031654A" w:rsidRDefault="00DC655A" w:rsidP="00DC655A">
            <w:pPr>
              <w:tabs>
                <w:tab w:val="left" w:pos="11490"/>
              </w:tabs>
              <w:jc w:val="center"/>
            </w:pPr>
            <w:r>
              <w:t>0</w:t>
            </w:r>
          </w:p>
        </w:tc>
        <w:tc>
          <w:tcPr>
            <w:tcW w:w="1547" w:type="dxa"/>
          </w:tcPr>
          <w:p w:rsidR="00DC655A" w:rsidRPr="0031654A" w:rsidRDefault="00DC655A" w:rsidP="00DC655A">
            <w:pPr>
              <w:tabs>
                <w:tab w:val="left" w:pos="11490"/>
              </w:tabs>
              <w:jc w:val="center"/>
            </w:pPr>
            <w:r>
              <w:t>0</w:t>
            </w:r>
          </w:p>
        </w:tc>
        <w:tc>
          <w:tcPr>
            <w:tcW w:w="1666" w:type="dxa"/>
          </w:tcPr>
          <w:p w:rsidR="00DC655A" w:rsidRPr="0031654A" w:rsidRDefault="00DC655A" w:rsidP="00DC655A">
            <w:pPr>
              <w:tabs>
                <w:tab w:val="left" w:pos="11490"/>
              </w:tabs>
              <w:jc w:val="center"/>
            </w:pPr>
            <w:r>
              <w:t>0</w:t>
            </w:r>
          </w:p>
        </w:tc>
      </w:tr>
    </w:tbl>
    <w:p w:rsidR="00890831" w:rsidRPr="0031654A" w:rsidRDefault="00890831" w:rsidP="00890831">
      <w:pPr>
        <w:tabs>
          <w:tab w:val="left" w:pos="11580"/>
        </w:tabs>
      </w:pPr>
      <w:r w:rsidRPr="0031654A">
        <w:tab/>
      </w:r>
    </w:p>
    <w:p w:rsidR="00890831" w:rsidRPr="0031654A" w:rsidRDefault="00890831" w:rsidP="00890831">
      <w:pPr>
        <w:tabs>
          <w:tab w:val="left" w:pos="11490"/>
        </w:tabs>
        <w:sectPr w:rsidR="00890831" w:rsidRPr="0031654A" w:rsidSect="00890831">
          <w:pgSz w:w="16838" w:h="11906" w:orient="landscape" w:code="9"/>
          <w:pgMar w:top="851" w:right="624" w:bottom="1418" w:left="1134" w:header="720" w:footer="720" w:gutter="0"/>
          <w:pgNumType w:start="1"/>
          <w:cols w:space="720"/>
          <w:titlePg/>
        </w:sectPr>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454FB" w:rsidRDefault="00890831" w:rsidP="00890831">
      <w:pPr>
        <w:pStyle w:val="ConsPlusNormal"/>
        <w:ind w:firstLine="540"/>
        <w:jc w:val="center"/>
        <w:rPr>
          <w:rFonts w:ascii="Times New Roman" w:hAnsi="Times New Roman" w:cs="Times New Roman"/>
          <w:b/>
          <w:bCs/>
          <w:sz w:val="28"/>
          <w:szCs w:val="28"/>
        </w:rPr>
      </w:pPr>
      <w:r>
        <w:rPr>
          <w:rFonts w:ascii="Times New Roman" w:hAnsi="Times New Roman" w:cs="Times New Roman"/>
          <w:b/>
          <w:bCs/>
          <w:sz w:val="28"/>
          <w:szCs w:val="28"/>
        </w:rPr>
        <w:t>ПОДПРОГРАММА</w:t>
      </w:r>
    </w:p>
    <w:p w:rsidR="00890831" w:rsidRPr="003454FB" w:rsidRDefault="00890831" w:rsidP="00890831">
      <w:pPr>
        <w:pStyle w:val="ConsPlusNormal"/>
        <w:ind w:firstLine="540"/>
        <w:jc w:val="center"/>
        <w:rPr>
          <w:rFonts w:ascii="Times New Roman" w:hAnsi="Times New Roman" w:cs="Times New Roman"/>
          <w:b/>
          <w:bCs/>
          <w:sz w:val="28"/>
          <w:szCs w:val="28"/>
        </w:rPr>
      </w:pPr>
      <w:r w:rsidRPr="003454FB">
        <w:rPr>
          <w:rFonts w:ascii="Times New Roman" w:hAnsi="Times New Roman" w:cs="Times New Roman"/>
          <w:b/>
          <w:bCs/>
          <w:sz w:val="28"/>
          <w:szCs w:val="28"/>
        </w:rPr>
        <w:t>«Развитие транспортной системы</w:t>
      </w:r>
      <w:r>
        <w:rPr>
          <w:rFonts w:ascii="Times New Roman" w:hAnsi="Times New Roman" w:cs="Times New Roman"/>
          <w:b/>
          <w:bCs/>
          <w:sz w:val="28"/>
          <w:szCs w:val="28"/>
        </w:rPr>
        <w:t xml:space="preserve"> автомобильных дорог общ</w:t>
      </w:r>
      <w:r w:rsidR="006F2863">
        <w:rPr>
          <w:rFonts w:ascii="Times New Roman" w:hAnsi="Times New Roman" w:cs="Times New Roman"/>
          <w:b/>
          <w:bCs/>
          <w:sz w:val="28"/>
          <w:szCs w:val="28"/>
        </w:rPr>
        <w:t>его пользования» на 2017-2020</w:t>
      </w:r>
      <w:r w:rsidRPr="003454FB">
        <w:rPr>
          <w:rFonts w:ascii="Times New Roman" w:hAnsi="Times New Roman" w:cs="Times New Roman"/>
          <w:b/>
          <w:bCs/>
          <w:sz w:val="28"/>
          <w:szCs w:val="28"/>
        </w:rPr>
        <w:t xml:space="preserve"> годы</w:t>
      </w:r>
    </w:p>
    <w:p w:rsidR="00890831" w:rsidRDefault="00890831" w:rsidP="00890831">
      <w:pPr>
        <w:pStyle w:val="ConsPlusTitle"/>
        <w:widowControl/>
        <w:jc w:val="center"/>
        <w:rPr>
          <w:rFonts w:ascii="Times New Roman" w:hAnsi="Times New Roman" w:cs="Times New Roman"/>
          <w:sz w:val="28"/>
          <w:szCs w:val="28"/>
        </w:rPr>
      </w:pPr>
    </w:p>
    <w:p w:rsidR="00890831" w:rsidRDefault="00890831" w:rsidP="00890831">
      <w:pPr>
        <w:pStyle w:val="ConsPlusTitle"/>
        <w:widowControl/>
        <w:jc w:val="center"/>
        <w:rPr>
          <w:rFonts w:ascii="Times New Roman" w:hAnsi="Times New Roman" w:cs="Times New Roman"/>
          <w:sz w:val="28"/>
          <w:szCs w:val="28"/>
        </w:rPr>
      </w:pPr>
    </w:p>
    <w:p w:rsidR="00890831" w:rsidRDefault="00890831" w:rsidP="00890831">
      <w:pPr>
        <w:pStyle w:val="ConsPlusTitle"/>
        <w:widowControl/>
        <w:jc w:val="center"/>
        <w:rPr>
          <w:rFonts w:ascii="Times New Roman" w:hAnsi="Times New Roman" w:cs="Times New Roman"/>
          <w:sz w:val="28"/>
          <w:szCs w:val="28"/>
        </w:rPr>
      </w:pPr>
    </w:p>
    <w:p w:rsidR="00890831" w:rsidRDefault="00890831" w:rsidP="00890831">
      <w:pPr>
        <w:pStyle w:val="ConsPlusTitle"/>
        <w:widowControl/>
        <w:jc w:val="center"/>
        <w:rPr>
          <w:rFonts w:ascii="Times New Roman" w:hAnsi="Times New Roman" w:cs="Times New Roman"/>
          <w:sz w:val="28"/>
          <w:szCs w:val="28"/>
        </w:rPr>
      </w:pPr>
    </w:p>
    <w:p w:rsidR="00890831" w:rsidRDefault="00890831" w:rsidP="00890831">
      <w:pPr>
        <w:pStyle w:val="ConsPlusTitle"/>
        <w:widowControl/>
        <w:jc w:val="center"/>
        <w:rPr>
          <w:rFonts w:ascii="Times New Roman" w:hAnsi="Times New Roman" w:cs="Times New Roman"/>
          <w:sz w:val="28"/>
          <w:szCs w:val="28"/>
        </w:rPr>
      </w:pPr>
    </w:p>
    <w:p w:rsidR="00890831" w:rsidRDefault="00890831" w:rsidP="00890831">
      <w:pPr>
        <w:pStyle w:val="ConsPlusTitle"/>
        <w:widowControl/>
        <w:jc w:val="center"/>
        <w:rPr>
          <w:rFonts w:ascii="Times New Roman" w:hAnsi="Times New Roman" w:cs="Times New Roman"/>
          <w:sz w:val="28"/>
          <w:szCs w:val="28"/>
        </w:rPr>
      </w:pPr>
    </w:p>
    <w:p w:rsidR="00890831" w:rsidRDefault="00890831" w:rsidP="00890831">
      <w:pPr>
        <w:pStyle w:val="ConsPlusTitle"/>
        <w:widowControl/>
        <w:jc w:val="center"/>
        <w:rPr>
          <w:rFonts w:ascii="Times New Roman" w:hAnsi="Times New Roman" w:cs="Times New Roman"/>
          <w:sz w:val="28"/>
          <w:szCs w:val="28"/>
        </w:rPr>
      </w:pPr>
    </w:p>
    <w:p w:rsidR="00890831" w:rsidRDefault="00890831" w:rsidP="00890831">
      <w:pPr>
        <w:pStyle w:val="ConsPlusTitle"/>
        <w:widowControl/>
        <w:jc w:val="center"/>
        <w:rPr>
          <w:rFonts w:ascii="Times New Roman" w:hAnsi="Times New Roman" w:cs="Times New Roman"/>
          <w:sz w:val="28"/>
          <w:szCs w:val="28"/>
        </w:rPr>
      </w:pPr>
    </w:p>
    <w:p w:rsidR="00890831" w:rsidRDefault="00890831" w:rsidP="00890831">
      <w:pPr>
        <w:pStyle w:val="ConsPlusTitle"/>
        <w:widowControl/>
        <w:jc w:val="center"/>
        <w:rPr>
          <w:rFonts w:ascii="Times New Roman" w:hAnsi="Times New Roman" w:cs="Times New Roman"/>
          <w:sz w:val="28"/>
          <w:szCs w:val="28"/>
        </w:rPr>
      </w:pPr>
    </w:p>
    <w:p w:rsidR="00890831" w:rsidRDefault="00890831" w:rsidP="00890831">
      <w:pPr>
        <w:pStyle w:val="ConsPlusTitle"/>
        <w:widowControl/>
        <w:jc w:val="center"/>
        <w:rPr>
          <w:rFonts w:ascii="Times New Roman" w:hAnsi="Times New Roman" w:cs="Times New Roman"/>
          <w:sz w:val="28"/>
          <w:szCs w:val="28"/>
        </w:rPr>
      </w:pPr>
    </w:p>
    <w:p w:rsidR="00890831" w:rsidRDefault="00890831" w:rsidP="00890831">
      <w:pPr>
        <w:pStyle w:val="ConsPlusTitle"/>
        <w:widowControl/>
        <w:jc w:val="center"/>
        <w:rPr>
          <w:rFonts w:ascii="Times New Roman" w:hAnsi="Times New Roman" w:cs="Times New Roman"/>
          <w:sz w:val="28"/>
          <w:szCs w:val="28"/>
        </w:rPr>
      </w:pPr>
    </w:p>
    <w:p w:rsidR="00890831" w:rsidRDefault="00890831" w:rsidP="00890831">
      <w:pPr>
        <w:pStyle w:val="ConsPlusTitle"/>
        <w:widowControl/>
        <w:jc w:val="center"/>
        <w:rPr>
          <w:rFonts w:ascii="Times New Roman" w:hAnsi="Times New Roman" w:cs="Times New Roman"/>
          <w:sz w:val="28"/>
          <w:szCs w:val="28"/>
        </w:rPr>
      </w:pPr>
    </w:p>
    <w:p w:rsidR="00890831" w:rsidRDefault="00890831" w:rsidP="00890831">
      <w:pPr>
        <w:pStyle w:val="ConsPlusTitle"/>
        <w:widowControl/>
        <w:jc w:val="center"/>
        <w:rPr>
          <w:rFonts w:ascii="Times New Roman" w:hAnsi="Times New Roman" w:cs="Times New Roman"/>
          <w:sz w:val="28"/>
          <w:szCs w:val="28"/>
        </w:rPr>
      </w:pPr>
    </w:p>
    <w:p w:rsidR="00890831" w:rsidRDefault="00890831" w:rsidP="00890831">
      <w:pPr>
        <w:pStyle w:val="ConsPlusTitle"/>
        <w:widowControl/>
        <w:jc w:val="center"/>
        <w:rPr>
          <w:rFonts w:ascii="Times New Roman" w:hAnsi="Times New Roman" w:cs="Times New Roman"/>
          <w:sz w:val="28"/>
          <w:szCs w:val="28"/>
        </w:rPr>
      </w:pPr>
    </w:p>
    <w:p w:rsidR="00890831" w:rsidRDefault="00890831" w:rsidP="00890831">
      <w:pPr>
        <w:pStyle w:val="ConsPlusTitle"/>
        <w:widowControl/>
        <w:jc w:val="center"/>
        <w:rPr>
          <w:rFonts w:ascii="Times New Roman" w:hAnsi="Times New Roman" w:cs="Times New Roman"/>
          <w:sz w:val="28"/>
          <w:szCs w:val="28"/>
        </w:rPr>
      </w:pPr>
    </w:p>
    <w:p w:rsidR="00890831" w:rsidRPr="000352E6" w:rsidRDefault="00890831" w:rsidP="00890831">
      <w:pPr>
        <w:pStyle w:val="ConsPlusTitle"/>
        <w:widowControl/>
        <w:rPr>
          <w:rFonts w:ascii="Times New Roman" w:hAnsi="Times New Roman" w:cs="Times New Roman"/>
          <w:b w:val="0"/>
          <w:bCs w:val="0"/>
          <w:sz w:val="32"/>
          <w:szCs w:val="32"/>
        </w:rPr>
        <w:sectPr w:rsidR="00890831" w:rsidRPr="000352E6" w:rsidSect="00890831">
          <w:pgSz w:w="11906" w:h="16838" w:code="9"/>
          <w:pgMar w:top="1134" w:right="851" w:bottom="624" w:left="1418" w:header="720" w:footer="720" w:gutter="0"/>
          <w:pgNumType w:start="1"/>
          <w:cols w:space="720"/>
          <w:titlePg/>
        </w:sectPr>
      </w:pPr>
    </w:p>
    <w:p w:rsidR="00890831" w:rsidRDefault="00890831" w:rsidP="00890831">
      <w:pPr>
        <w:pStyle w:val="ConsPlusNormal"/>
        <w:widowControl/>
        <w:ind w:firstLine="0"/>
        <w:outlineLvl w:val="1"/>
        <w:rPr>
          <w:rFonts w:ascii="Times New Roman" w:hAnsi="Times New Roman" w:cs="Times New Roman"/>
          <w:b/>
          <w:bCs/>
          <w:sz w:val="28"/>
          <w:szCs w:val="28"/>
        </w:rPr>
      </w:pPr>
    </w:p>
    <w:p w:rsidR="00890831" w:rsidRDefault="00890831" w:rsidP="00890831">
      <w:pPr>
        <w:pStyle w:val="ConsPlusNormal"/>
        <w:widowControl/>
        <w:outlineLvl w:val="1"/>
        <w:rPr>
          <w:rFonts w:ascii="Times New Roman" w:hAnsi="Times New Roman" w:cs="Times New Roman"/>
          <w:b/>
          <w:bCs/>
          <w:sz w:val="24"/>
          <w:szCs w:val="24"/>
        </w:rPr>
      </w:pPr>
      <w:r>
        <w:rPr>
          <w:rFonts w:ascii="Times New Roman" w:hAnsi="Times New Roman" w:cs="Times New Roman"/>
          <w:b/>
          <w:bCs/>
          <w:sz w:val="24"/>
          <w:szCs w:val="24"/>
        </w:rPr>
        <w:t xml:space="preserve">                                                                  </w:t>
      </w:r>
      <w:r w:rsidRPr="0031654A">
        <w:rPr>
          <w:rFonts w:ascii="Times New Roman" w:hAnsi="Times New Roman" w:cs="Times New Roman"/>
          <w:b/>
          <w:bCs/>
          <w:sz w:val="24"/>
          <w:szCs w:val="24"/>
        </w:rPr>
        <w:t>Паспорт</w:t>
      </w:r>
    </w:p>
    <w:p w:rsidR="00890831" w:rsidRPr="0031654A" w:rsidRDefault="00890831" w:rsidP="00890831">
      <w:pPr>
        <w:pStyle w:val="ConsPlusNormal"/>
        <w:widowControl/>
        <w:jc w:val="center"/>
        <w:outlineLvl w:val="1"/>
        <w:rPr>
          <w:rFonts w:ascii="Times New Roman" w:hAnsi="Times New Roman" w:cs="Times New Roman"/>
          <w:b/>
          <w:bCs/>
          <w:sz w:val="24"/>
          <w:szCs w:val="24"/>
        </w:rPr>
      </w:pPr>
      <w:r w:rsidRPr="0031654A">
        <w:rPr>
          <w:rFonts w:ascii="Times New Roman" w:hAnsi="Times New Roman" w:cs="Times New Roman"/>
          <w:b/>
          <w:bCs/>
          <w:sz w:val="24"/>
          <w:szCs w:val="24"/>
        </w:rPr>
        <w:t>подпрограммы</w:t>
      </w:r>
    </w:p>
    <w:p w:rsidR="00890831" w:rsidRDefault="00890831" w:rsidP="00890831">
      <w:pPr>
        <w:pStyle w:val="ConsPlusNormal"/>
        <w:widowControl/>
        <w:ind w:left="360" w:firstLine="0"/>
        <w:jc w:val="center"/>
        <w:outlineLvl w:val="1"/>
        <w:rPr>
          <w:rFonts w:ascii="Times New Roman" w:hAnsi="Times New Roman" w:cs="Times New Roman"/>
          <w:b/>
          <w:bCs/>
          <w:sz w:val="24"/>
          <w:szCs w:val="24"/>
        </w:rPr>
      </w:pPr>
      <w:r w:rsidRPr="0031654A">
        <w:rPr>
          <w:rFonts w:ascii="Times New Roman" w:hAnsi="Times New Roman" w:cs="Times New Roman"/>
          <w:b/>
          <w:bCs/>
          <w:sz w:val="24"/>
          <w:szCs w:val="24"/>
        </w:rPr>
        <w:t xml:space="preserve">«Развитие транспортной системы автомобильных дорог общего пользования» </w:t>
      </w:r>
    </w:p>
    <w:p w:rsidR="00890831" w:rsidRPr="0031654A" w:rsidRDefault="006F2863" w:rsidP="00890831">
      <w:pPr>
        <w:pStyle w:val="ConsPlusNormal"/>
        <w:widowControl/>
        <w:ind w:left="360"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на 2017-2020</w:t>
      </w:r>
      <w:r w:rsidR="00890831" w:rsidRPr="0031654A">
        <w:rPr>
          <w:rFonts w:ascii="Times New Roman" w:hAnsi="Times New Roman" w:cs="Times New Roman"/>
          <w:b/>
          <w:bCs/>
          <w:sz w:val="24"/>
          <w:szCs w:val="24"/>
        </w:rPr>
        <w:t xml:space="preserve">  годы</w:t>
      </w:r>
    </w:p>
    <w:tbl>
      <w:tblPr>
        <w:tblW w:w="9639" w:type="dxa"/>
        <w:tblInd w:w="70" w:type="dxa"/>
        <w:tblLayout w:type="fixed"/>
        <w:tblCellMar>
          <w:left w:w="70" w:type="dxa"/>
          <w:right w:w="70" w:type="dxa"/>
        </w:tblCellMar>
        <w:tblLook w:val="0000"/>
      </w:tblPr>
      <w:tblGrid>
        <w:gridCol w:w="4678"/>
        <w:gridCol w:w="4961"/>
      </w:tblGrid>
      <w:tr w:rsidR="00890831" w:rsidRPr="0031654A" w:rsidTr="00890831">
        <w:trPr>
          <w:cantSplit/>
          <w:trHeight w:val="748"/>
        </w:trPr>
        <w:tc>
          <w:tcPr>
            <w:tcW w:w="4678"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Муниципальная Программа</w:t>
            </w:r>
          </w:p>
        </w:tc>
        <w:tc>
          <w:tcPr>
            <w:tcW w:w="4961"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Развитие Восточного городского поселения</w:t>
            </w:r>
          </w:p>
        </w:tc>
      </w:tr>
      <w:tr w:rsidR="00890831" w:rsidRPr="0031654A" w:rsidTr="00890831">
        <w:trPr>
          <w:cantSplit/>
          <w:trHeight w:val="896"/>
        </w:trPr>
        <w:tc>
          <w:tcPr>
            <w:tcW w:w="4678"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Подпрограмма муниципальной Программы</w:t>
            </w:r>
          </w:p>
        </w:tc>
        <w:tc>
          <w:tcPr>
            <w:tcW w:w="4961" w:type="dxa"/>
            <w:tcBorders>
              <w:top w:val="single" w:sz="6" w:space="0" w:color="auto"/>
              <w:left w:val="single" w:sz="6" w:space="0" w:color="auto"/>
              <w:bottom w:val="single" w:sz="6" w:space="0" w:color="auto"/>
              <w:right w:val="single" w:sz="6" w:space="0" w:color="auto"/>
            </w:tcBorders>
          </w:tcPr>
          <w:p w:rsidR="00890831" w:rsidRPr="0031654A" w:rsidRDefault="00890831" w:rsidP="006F2863">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 xml:space="preserve">«Развитие транспортной системы автомобильных дорог </w:t>
            </w:r>
            <w:r w:rsidR="006F2863">
              <w:rPr>
                <w:rFonts w:ascii="Times New Roman" w:hAnsi="Times New Roman" w:cs="Times New Roman"/>
                <w:sz w:val="24"/>
                <w:szCs w:val="24"/>
              </w:rPr>
              <w:t>общего пользования» на 2017-2020</w:t>
            </w:r>
            <w:r w:rsidR="00D83D59">
              <w:rPr>
                <w:rFonts w:ascii="Times New Roman" w:hAnsi="Times New Roman" w:cs="Times New Roman"/>
                <w:sz w:val="24"/>
                <w:szCs w:val="24"/>
              </w:rPr>
              <w:t xml:space="preserve"> </w:t>
            </w:r>
            <w:r w:rsidRPr="0031654A">
              <w:rPr>
                <w:rFonts w:ascii="Times New Roman" w:hAnsi="Times New Roman" w:cs="Times New Roman"/>
                <w:sz w:val="24"/>
                <w:szCs w:val="24"/>
              </w:rPr>
              <w:t>годы</w:t>
            </w:r>
          </w:p>
        </w:tc>
      </w:tr>
      <w:tr w:rsidR="00890831" w:rsidRPr="0031654A" w:rsidTr="00890831">
        <w:trPr>
          <w:cantSplit/>
          <w:trHeight w:val="560"/>
        </w:trPr>
        <w:tc>
          <w:tcPr>
            <w:tcW w:w="4678"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Ответственный исполнитель муниципальной Программы</w:t>
            </w:r>
          </w:p>
        </w:tc>
        <w:tc>
          <w:tcPr>
            <w:tcW w:w="4961"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Администрация Восточного городского поселения</w:t>
            </w:r>
          </w:p>
        </w:tc>
      </w:tr>
      <w:tr w:rsidR="00890831" w:rsidRPr="0031654A" w:rsidTr="00890831">
        <w:trPr>
          <w:cantSplit/>
          <w:trHeight w:val="510"/>
        </w:trPr>
        <w:tc>
          <w:tcPr>
            <w:tcW w:w="4678"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 xml:space="preserve">Соисполнители </w:t>
            </w:r>
          </w:p>
        </w:tc>
        <w:tc>
          <w:tcPr>
            <w:tcW w:w="4961"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отсутствуют</w:t>
            </w:r>
          </w:p>
          <w:p w:rsidR="00890831" w:rsidRPr="0031654A" w:rsidRDefault="00890831" w:rsidP="00890831">
            <w:pPr>
              <w:pStyle w:val="ConsPlusNormal"/>
              <w:widowControl/>
              <w:ind w:firstLine="0"/>
              <w:rPr>
                <w:rFonts w:ascii="Times New Roman" w:hAnsi="Times New Roman" w:cs="Times New Roman"/>
                <w:sz w:val="24"/>
                <w:szCs w:val="24"/>
              </w:rPr>
            </w:pPr>
          </w:p>
        </w:tc>
      </w:tr>
      <w:tr w:rsidR="00890831" w:rsidRPr="0031654A" w:rsidTr="00890831">
        <w:trPr>
          <w:cantSplit/>
          <w:trHeight w:val="703"/>
        </w:trPr>
        <w:tc>
          <w:tcPr>
            <w:tcW w:w="4678"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Программно-целевые инструменты подпрограммы</w:t>
            </w:r>
          </w:p>
        </w:tc>
        <w:tc>
          <w:tcPr>
            <w:tcW w:w="4961"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 xml:space="preserve">Мероприятия Подпрограммы </w:t>
            </w:r>
          </w:p>
        </w:tc>
      </w:tr>
      <w:tr w:rsidR="00890831" w:rsidRPr="0031654A" w:rsidTr="00890831">
        <w:trPr>
          <w:cantSplit/>
          <w:trHeight w:val="842"/>
        </w:trPr>
        <w:tc>
          <w:tcPr>
            <w:tcW w:w="4678"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Цель Подпрограммы</w:t>
            </w:r>
          </w:p>
        </w:tc>
        <w:tc>
          <w:tcPr>
            <w:tcW w:w="4961"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Организация дорожной деятельности в отношении дорог местного значения на территории муниципального образования Восточное городское поселение Омутнинского района Кировской области</w:t>
            </w:r>
          </w:p>
        </w:tc>
      </w:tr>
      <w:tr w:rsidR="00890831" w:rsidRPr="0031654A" w:rsidTr="00890831">
        <w:trPr>
          <w:cantSplit/>
          <w:trHeight w:val="1421"/>
        </w:trPr>
        <w:tc>
          <w:tcPr>
            <w:tcW w:w="4678" w:type="dxa"/>
            <w:tcBorders>
              <w:top w:val="single" w:sz="6" w:space="0" w:color="auto"/>
              <w:left w:val="single" w:sz="6" w:space="0" w:color="auto"/>
              <w:bottom w:val="single" w:sz="4" w:space="0" w:color="auto"/>
              <w:right w:val="single" w:sz="6" w:space="0" w:color="auto"/>
            </w:tcBorders>
          </w:tcPr>
          <w:p w:rsidR="00890831" w:rsidRPr="0031654A"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Задачи Подпрограммы</w:t>
            </w:r>
          </w:p>
        </w:tc>
        <w:tc>
          <w:tcPr>
            <w:tcW w:w="4961" w:type="dxa"/>
            <w:tcBorders>
              <w:top w:val="single" w:sz="6" w:space="0" w:color="auto"/>
              <w:left w:val="single" w:sz="6" w:space="0" w:color="auto"/>
              <w:bottom w:val="single" w:sz="4"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Организация  выполнения работ и услуг по сод</w:t>
            </w:r>
            <w:r>
              <w:rPr>
                <w:rFonts w:ascii="Times New Roman" w:hAnsi="Times New Roman" w:cs="Times New Roman"/>
                <w:sz w:val="24"/>
                <w:szCs w:val="24"/>
              </w:rPr>
              <w:t>ержанию  и обслуживанию  автомо</w:t>
            </w:r>
            <w:r w:rsidRPr="0031654A">
              <w:rPr>
                <w:rFonts w:ascii="Times New Roman" w:hAnsi="Times New Roman" w:cs="Times New Roman"/>
                <w:sz w:val="24"/>
                <w:szCs w:val="24"/>
              </w:rPr>
              <w:t>бильных дорог и объектов дорожной инфраструктуры.</w:t>
            </w:r>
          </w:p>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Проведение ремонта автомобильных дорог и объектов дорожной инфраструктуры.</w:t>
            </w:r>
          </w:p>
        </w:tc>
      </w:tr>
      <w:tr w:rsidR="00890831" w:rsidRPr="0031654A" w:rsidTr="00890831">
        <w:trPr>
          <w:cantSplit/>
          <w:trHeight w:val="2645"/>
        </w:trPr>
        <w:tc>
          <w:tcPr>
            <w:tcW w:w="4678" w:type="dxa"/>
            <w:tcBorders>
              <w:top w:val="single" w:sz="4" w:space="0" w:color="auto"/>
              <w:left w:val="single" w:sz="6" w:space="0" w:color="auto"/>
              <w:bottom w:val="single" w:sz="6" w:space="0" w:color="auto"/>
              <w:right w:val="single" w:sz="6" w:space="0" w:color="auto"/>
            </w:tcBorders>
          </w:tcPr>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Целевые показатели эффективности реализации Подпрограммы </w:t>
            </w:r>
          </w:p>
        </w:tc>
        <w:tc>
          <w:tcPr>
            <w:tcW w:w="4961" w:type="dxa"/>
            <w:tcBorders>
              <w:top w:val="single" w:sz="4"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1.</w:t>
            </w:r>
            <w:r>
              <w:rPr>
                <w:rFonts w:ascii="Times New Roman" w:hAnsi="Times New Roman" w:cs="Times New Roman"/>
                <w:sz w:val="24"/>
                <w:szCs w:val="24"/>
              </w:rPr>
              <w:t xml:space="preserve"> </w:t>
            </w:r>
            <w:r w:rsidRPr="0031654A">
              <w:rPr>
                <w:rFonts w:ascii="Times New Roman" w:hAnsi="Times New Roman" w:cs="Times New Roman"/>
                <w:sz w:val="24"/>
                <w:szCs w:val="24"/>
              </w:rPr>
              <w:t>Содержание автомобильных дорог (км).</w:t>
            </w:r>
          </w:p>
          <w:p w:rsidR="00890831" w:rsidRPr="0031654A" w:rsidRDefault="00890831"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2.</w:t>
            </w:r>
            <w:r>
              <w:rPr>
                <w:rFonts w:ascii="Times New Roman" w:hAnsi="Times New Roman" w:cs="Times New Roman"/>
                <w:sz w:val="24"/>
                <w:szCs w:val="24"/>
              </w:rPr>
              <w:t xml:space="preserve"> </w:t>
            </w:r>
            <w:r w:rsidRPr="0031654A">
              <w:rPr>
                <w:rFonts w:ascii="Times New Roman" w:hAnsi="Times New Roman" w:cs="Times New Roman"/>
                <w:sz w:val="24"/>
                <w:szCs w:val="24"/>
              </w:rPr>
              <w:t>Устранение деформаций и повреждений покрытий, восстановление изношенных верхних слоев асфальтобетонных покрытий на отдельных участках длиной до 25 м (тыс. м2).</w:t>
            </w:r>
          </w:p>
          <w:p w:rsidR="00890831" w:rsidRPr="0031654A" w:rsidRDefault="00890831"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3.Ремонт объектов дорожной инфраструктуры (ед).</w:t>
            </w:r>
          </w:p>
          <w:p w:rsidR="00890831" w:rsidRPr="0031654A" w:rsidRDefault="00890831"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4.</w:t>
            </w:r>
            <w:r>
              <w:rPr>
                <w:rFonts w:ascii="Times New Roman" w:hAnsi="Times New Roman" w:cs="Times New Roman"/>
                <w:sz w:val="24"/>
                <w:szCs w:val="24"/>
              </w:rPr>
              <w:t xml:space="preserve"> </w:t>
            </w:r>
            <w:r w:rsidRPr="0031654A">
              <w:rPr>
                <w:rFonts w:ascii="Times New Roman" w:hAnsi="Times New Roman" w:cs="Times New Roman"/>
                <w:sz w:val="24"/>
                <w:szCs w:val="24"/>
              </w:rPr>
              <w:t>Ремонт автомобильных дорог местного значения (м</w:t>
            </w:r>
            <w:r w:rsidRPr="0031654A">
              <w:rPr>
                <w:rFonts w:ascii="Times New Roman" w:hAnsi="Times New Roman" w:cs="Times New Roman"/>
                <w:sz w:val="24"/>
                <w:szCs w:val="24"/>
                <w:vertAlign w:val="superscript"/>
              </w:rPr>
              <w:t>2</w:t>
            </w:r>
            <w:r w:rsidRPr="0031654A">
              <w:rPr>
                <w:rFonts w:ascii="Times New Roman" w:hAnsi="Times New Roman" w:cs="Times New Roman"/>
                <w:sz w:val="24"/>
                <w:szCs w:val="24"/>
              </w:rPr>
              <w:t>).</w:t>
            </w:r>
          </w:p>
          <w:p w:rsidR="00890831" w:rsidRPr="0031654A" w:rsidRDefault="00890831" w:rsidP="00890831">
            <w:pPr>
              <w:pStyle w:val="ConsPlusNorma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5.Ремонт объектов дорожной инфраструктуры (ед).</w:t>
            </w:r>
          </w:p>
        </w:tc>
      </w:tr>
      <w:tr w:rsidR="00890831" w:rsidRPr="0031654A" w:rsidTr="00890831">
        <w:trPr>
          <w:cantSplit/>
          <w:trHeight w:val="360"/>
        </w:trPr>
        <w:tc>
          <w:tcPr>
            <w:tcW w:w="4678"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Сроки и этапы реализации</w:t>
            </w:r>
            <w:r w:rsidRPr="0031654A">
              <w:rPr>
                <w:rFonts w:ascii="Times New Roman" w:hAnsi="Times New Roman" w:cs="Times New Roman"/>
                <w:sz w:val="24"/>
                <w:szCs w:val="24"/>
              </w:rPr>
              <w:br/>
              <w:t>муниципальной программы</w:t>
            </w:r>
          </w:p>
        </w:tc>
        <w:tc>
          <w:tcPr>
            <w:tcW w:w="4961" w:type="dxa"/>
            <w:tcBorders>
              <w:top w:val="single" w:sz="6" w:space="0" w:color="auto"/>
              <w:left w:val="single" w:sz="6" w:space="0" w:color="auto"/>
              <w:bottom w:val="single" w:sz="6" w:space="0" w:color="auto"/>
              <w:right w:val="single" w:sz="6" w:space="0" w:color="auto"/>
            </w:tcBorders>
          </w:tcPr>
          <w:p w:rsidR="00890831" w:rsidRDefault="00890831" w:rsidP="008908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2014 - 2017</w:t>
            </w:r>
            <w:r w:rsidRPr="0031654A">
              <w:rPr>
                <w:rFonts w:ascii="Times New Roman" w:hAnsi="Times New Roman" w:cs="Times New Roman"/>
                <w:sz w:val="24"/>
                <w:szCs w:val="24"/>
              </w:rPr>
              <w:t xml:space="preserve"> годы. </w:t>
            </w:r>
          </w:p>
          <w:p w:rsidR="00890831" w:rsidRPr="0031654A" w:rsidRDefault="00890831" w:rsidP="008908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Реализация </w:t>
            </w:r>
            <w:r w:rsidRPr="0031654A">
              <w:rPr>
                <w:rFonts w:ascii="Times New Roman" w:hAnsi="Times New Roman" w:cs="Times New Roman"/>
                <w:sz w:val="24"/>
                <w:szCs w:val="24"/>
              </w:rPr>
              <w:t xml:space="preserve">подпрограммы  не  предусматривает  разделение  на  этапы.                                              </w:t>
            </w:r>
          </w:p>
        </w:tc>
      </w:tr>
      <w:tr w:rsidR="00890831" w:rsidRPr="0031654A" w:rsidTr="00890831">
        <w:trPr>
          <w:cantSplit/>
          <w:trHeight w:val="1974"/>
        </w:trPr>
        <w:tc>
          <w:tcPr>
            <w:tcW w:w="4678" w:type="dxa"/>
            <w:tcBorders>
              <w:top w:val="single" w:sz="6" w:space="0" w:color="auto"/>
              <w:left w:val="single" w:sz="6" w:space="0" w:color="auto"/>
              <w:bottom w:val="single" w:sz="6" w:space="0" w:color="auto"/>
              <w:right w:val="single" w:sz="6" w:space="0" w:color="auto"/>
            </w:tcBorders>
          </w:tcPr>
          <w:p w:rsidR="00890831" w:rsidRPr="0031654A" w:rsidRDefault="00890831" w:rsidP="00890831">
            <w:r w:rsidRPr="0031654A">
              <w:t>Объемы и источники финансирования программы (тыс.руб</w:t>
            </w:r>
            <w:r>
              <w:t>.</w:t>
            </w:r>
            <w:r w:rsidRPr="0031654A">
              <w:t>)</w:t>
            </w:r>
          </w:p>
          <w:p w:rsidR="00890831" w:rsidRPr="0031654A" w:rsidRDefault="00890831" w:rsidP="00890831">
            <w:pPr>
              <w:pStyle w:val="ConsPlusNormal"/>
              <w:widowControl/>
              <w:ind w:firstLine="0"/>
              <w:rPr>
                <w:rFonts w:ascii="Times New Roman" w:hAnsi="Times New Roman" w:cs="Times New Roman"/>
                <w:sz w:val="24"/>
                <w:szCs w:val="24"/>
              </w:rPr>
            </w:pPr>
          </w:p>
        </w:tc>
        <w:tc>
          <w:tcPr>
            <w:tcW w:w="4961" w:type="dxa"/>
            <w:tcBorders>
              <w:top w:val="single" w:sz="6" w:space="0" w:color="auto"/>
              <w:left w:val="single" w:sz="6" w:space="0" w:color="auto"/>
              <w:bottom w:val="single" w:sz="6" w:space="0" w:color="auto"/>
              <w:right w:val="single" w:sz="6" w:space="0" w:color="auto"/>
            </w:tcBorders>
          </w:tcPr>
          <w:p w:rsidR="00890831" w:rsidRPr="0031654A" w:rsidRDefault="00890831" w:rsidP="00890831">
            <w:r w:rsidRPr="0031654A">
              <w:t>Основным источником финансирования являются средства местного бюджета.</w:t>
            </w:r>
          </w:p>
          <w:p w:rsidR="00890831" w:rsidRPr="0031654A" w:rsidRDefault="00890831" w:rsidP="00890831">
            <w:r w:rsidRPr="0031654A">
              <w:t>Всего</w:t>
            </w:r>
            <w:r w:rsidR="00DC655A">
              <w:t xml:space="preserve"> -  </w:t>
            </w:r>
            <w:r>
              <w:t xml:space="preserve"> </w:t>
            </w:r>
            <w:r w:rsidR="00DC655A">
              <w:t>1613</w:t>
            </w:r>
            <w:r w:rsidR="00155F69">
              <w:t>,0</w:t>
            </w:r>
            <w:r w:rsidR="00DC655A">
              <w:t xml:space="preserve"> </w:t>
            </w:r>
            <w:r>
              <w:t>тыс. руб.</w:t>
            </w:r>
            <w:r w:rsidRPr="0031654A">
              <w:t xml:space="preserve">                         </w:t>
            </w:r>
          </w:p>
          <w:p w:rsidR="00890831" w:rsidRPr="0031654A" w:rsidRDefault="00890831" w:rsidP="00890831">
            <w:r w:rsidRPr="0031654A">
              <w:t xml:space="preserve"> в том числе:</w:t>
            </w:r>
          </w:p>
          <w:p w:rsidR="00890831" w:rsidRPr="0031654A" w:rsidRDefault="00DC655A" w:rsidP="00890831">
            <w:r>
              <w:t xml:space="preserve"> 2017</w:t>
            </w:r>
            <w:r w:rsidR="00890831">
              <w:t xml:space="preserve"> </w:t>
            </w:r>
            <w:r w:rsidR="00890831" w:rsidRPr="0031654A">
              <w:t>г</w:t>
            </w:r>
            <w:r>
              <w:t xml:space="preserve">. – </w:t>
            </w:r>
            <w:r w:rsidR="00890831" w:rsidRPr="0031654A">
              <w:t xml:space="preserve"> </w:t>
            </w:r>
            <w:r>
              <w:t>1013</w:t>
            </w:r>
            <w:r w:rsidR="00155F69">
              <w:t>,00</w:t>
            </w:r>
            <w:r>
              <w:t xml:space="preserve"> </w:t>
            </w:r>
            <w:r w:rsidR="00890831">
              <w:t>тыс. руб</w:t>
            </w:r>
            <w:r w:rsidR="00890831" w:rsidRPr="0031654A">
              <w:t xml:space="preserve">                                        </w:t>
            </w:r>
          </w:p>
          <w:p w:rsidR="00890831" w:rsidRPr="0031654A" w:rsidRDefault="00DC655A" w:rsidP="00890831">
            <w:r>
              <w:t xml:space="preserve"> 2018</w:t>
            </w:r>
            <w:r w:rsidR="00890831">
              <w:t xml:space="preserve"> </w:t>
            </w:r>
            <w:r w:rsidR="00890831" w:rsidRPr="0031654A">
              <w:t>г</w:t>
            </w:r>
            <w:r>
              <w:t>. – 200</w:t>
            </w:r>
            <w:r w:rsidR="00155F69">
              <w:t>,00</w:t>
            </w:r>
            <w:r>
              <w:t xml:space="preserve"> </w:t>
            </w:r>
            <w:r w:rsidR="00890831">
              <w:t>тыс. руб</w:t>
            </w:r>
          </w:p>
          <w:p w:rsidR="00890831" w:rsidRDefault="00DC655A" w:rsidP="00890831">
            <w:r>
              <w:t xml:space="preserve"> 2019</w:t>
            </w:r>
            <w:r w:rsidR="00890831">
              <w:t xml:space="preserve"> </w:t>
            </w:r>
            <w:r w:rsidR="00890831" w:rsidRPr="0031654A">
              <w:t>г</w:t>
            </w:r>
            <w:r>
              <w:t>. – 200</w:t>
            </w:r>
            <w:r w:rsidR="00155F69">
              <w:t>,00</w:t>
            </w:r>
            <w:r w:rsidR="00890831" w:rsidRPr="0031654A">
              <w:t xml:space="preserve"> </w:t>
            </w:r>
            <w:r w:rsidR="00890831">
              <w:t>тыс. руб</w:t>
            </w:r>
            <w:r w:rsidR="00890831" w:rsidRPr="0031654A">
              <w:t xml:space="preserve">          </w:t>
            </w:r>
          </w:p>
          <w:p w:rsidR="00890831" w:rsidRPr="0031654A" w:rsidRDefault="00DC655A" w:rsidP="00890831">
            <w:r>
              <w:t xml:space="preserve"> 2020 г. - </w:t>
            </w:r>
            <w:r w:rsidR="00890831" w:rsidRPr="0031654A">
              <w:t xml:space="preserve"> </w:t>
            </w:r>
            <w:r>
              <w:t>200</w:t>
            </w:r>
            <w:r w:rsidR="00155F69">
              <w:t xml:space="preserve">,00 </w:t>
            </w:r>
            <w:r w:rsidR="00890831">
              <w:t>тыс. руб</w:t>
            </w:r>
            <w:r w:rsidR="00890831" w:rsidRPr="0031654A">
              <w:t xml:space="preserve">                      </w:t>
            </w:r>
          </w:p>
        </w:tc>
      </w:tr>
      <w:tr w:rsidR="00890831" w:rsidRPr="0031654A" w:rsidTr="00890831">
        <w:trPr>
          <w:cantSplit/>
          <w:trHeight w:val="360"/>
        </w:trPr>
        <w:tc>
          <w:tcPr>
            <w:tcW w:w="4678" w:type="dxa"/>
            <w:tcBorders>
              <w:top w:val="single" w:sz="6" w:space="0" w:color="auto"/>
              <w:left w:val="single" w:sz="6" w:space="0" w:color="auto"/>
              <w:bottom w:val="single" w:sz="6" w:space="0" w:color="auto"/>
              <w:right w:val="single" w:sz="6" w:space="0" w:color="auto"/>
            </w:tcBorders>
          </w:tcPr>
          <w:p w:rsidR="00890831" w:rsidRPr="0031654A" w:rsidRDefault="00890831" w:rsidP="00890831">
            <w:r w:rsidRPr="0031654A">
              <w:lastRenderedPageBreak/>
              <w:t>Ожидаемые конечные результаты реализации программы</w:t>
            </w:r>
          </w:p>
        </w:tc>
        <w:tc>
          <w:tcPr>
            <w:tcW w:w="4961" w:type="dxa"/>
            <w:tcBorders>
              <w:top w:val="single" w:sz="6" w:space="0" w:color="auto"/>
              <w:left w:val="single" w:sz="6" w:space="0" w:color="auto"/>
              <w:bottom w:val="single" w:sz="6" w:space="0" w:color="auto"/>
              <w:right w:val="single" w:sz="6" w:space="0" w:color="auto"/>
            </w:tcBorders>
          </w:tcPr>
          <w:p w:rsidR="00890831" w:rsidRPr="0031654A" w:rsidRDefault="00890831" w:rsidP="00890831">
            <w:pPr>
              <w:autoSpaceDE w:val="0"/>
              <w:autoSpaceDN w:val="0"/>
              <w:adjustRightInd w:val="0"/>
            </w:pPr>
            <w:r w:rsidRPr="0031654A">
              <w:t>содержания и развитие улично-дорожной сети Восточного городского поселения на надлежащем уровне, сокращение ДТП.</w:t>
            </w:r>
          </w:p>
        </w:tc>
      </w:tr>
    </w:tbl>
    <w:p w:rsidR="00890831" w:rsidRDefault="00890831" w:rsidP="00890831">
      <w:pPr>
        <w:pStyle w:val="ConsPlusNormal"/>
        <w:widowControl/>
        <w:ind w:firstLine="0"/>
        <w:jc w:val="center"/>
        <w:rPr>
          <w:rFonts w:ascii="Times New Roman" w:hAnsi="Times New Roman" w:cs="Times New Roman"/>
          <w:b/>
          <w:bCs/>
          <w:sz w:val="24"/>
          <w:szCs w:val="24"/>
        </w:rPr>
      </w:pPr>
    </w:p>
    <w:p w:rsidR="00890831" w:rsidRPr="0031654A" w:rsidRDefault="00890831" w:rsidP="00890831">
      <w:pPr>
        <w:pStyle w:val="ConsPlusNormal"/>
        <w:widowControl/>
        <w:ind w:firstLine="0"/>
        <w:jc w:val="center"/>
        <w:rPr>
          <w:rFonts w:ascii="Times New Roman" w:hAnsi="Times New Roman" w:cs="Times New Roman"/>
          <w:b/>
          <w:bCs/>
          <w:sz w:val="24"/>
          <w:szCs w:val="24"/>
        </w:rPr>
      </w:pPr>
      <w:r w:rsidRPr="0031654A">
        <w:rPr>
          <w:rFonts w:ascii="Times New Roman" w:hAnsi="Times New Roman" w:cs="Times New Roman"/>
          <w:b/>
          <w:bCs/>
          <w:sz w:val="24"/>
          <w:szCs w:val="24"/>
        </w:rPr>
        <w:t xml:space="preserve">Раздел 1. Общая  характеристика  сферы  реализации  муниципальной  подпрограммы,  в  том  числе  формулировки  основных  проблем  в  указанной  сфере  и  прогноз  ее  развития </w:t>
      </w:r>
    </w:p>
    <w:p w:rsidR="00890831" w:rsidRPr="0031654A" w:rsidRDefault="00890831" w:rsidP="00890831">
      <w:pPr>
        <w:pStyle w:val="ConsPlusNormal"/>
        <w:widowControl/>
        <w:ind w:firstLine="0"/>
        <w:jc w:val="both"/>
        <w:rPr>
          <w:rFonts w:ascii="Times New Roman" w:hAnsi="Times New Roman" w:cs="Times New Roman"/>
          <w:sz w:val="24"/>
          <w:szCs w:val="24"/>
        </w:rPr>
      </w:pPr>
    </w:p>
    <w:p w:rsidR="00890831" w:rsidRPr="0031654A" w:rsidRDefault="00457BF3" w:rsidP="00890831">
      <w:pPr>
        <w:autoSpaceDE w:val="0"/>
        <w:autoSpaceDN w:val="0"/>
        <w:adjustRightInd w:val="0"/>
        <w:ind w:firstLine="540"/>
        <w:jc w:val="both"/>
      </w:pPr>
      <w:r>
        <w:t xml:space="preserve">В соответствии со статьёй 14 </w:t>
      </w:r>
      <w:r w:rsidR="00890831" w:rsidRPr="0031654A">
        <w:t xml:space="preserve">Федерального закона  №131-ФЗ «Об общих принципах организации местного самоуправления в Российской Федерации» к вопросам местного значения отнесена организация  дорожной деятельности в отношении дорог местного значения. </w:t>
      </w:r>
    </w:p>
    <w:p w:rsidR="00890831" w:rsidRPr="0031654A" w:rsidRDefault="00890831" w:rsidP="00890831">
      <w:pPr>
        <w:autoSpaceDE w:val="0"/>
        <w:autoSpaceDN w:val="0"/>
        <w:adjustRightInd w:val="0"/>
        <w:ind w:firstLine="540"/>
        <w:jc w:val="both"/>
      </w:pPr>
      <w:r w:rsidRPr="0031654A">
        <w:t xml:space="preserve">Улично-дорожная сеть занимает важнейшее место в производственной инфраструктуре каждого муниципального образования, это основа транспортного обслуживания, которая оказывает огромное влияние на развитие других отраслей экономики. </w:t>
      </w:r>
    </w:p>
    <w:p w:rsidR="00890831" w:rsidRPr="0031654A" w:rsidRDefault="00890831" w:rsidP="00890831">
      <w:pPr>
        <w:autoSpaceDE w:val="0"/>
        <w:autoSpaceDN w:val="0"/>
        <w:adjustRightInd w:val="0"/>
        <w:ind w:firstLine="540"/>
        <w:jc w:val="both"/>
      </w:pPr>
      <w:r w:rsidRPr="0031654A">
        <w:rPr>
          <w:color w:val="000000"/>
          <w:spacing w:val="-2"/>
        </w:rPr>
        <w:t xml:space="preserve">Дорожная сеть пгт. Восточный имеет протяженность 3,943 км, из них с твердым </w:t>
      </w:r>
      <w:r w:rsidRPr="0031654A">
        <w:rPr>
          <w:color w:val="000000"/>
          <w:spacing w:val="1"/>
        </w:rPr>
        <w:t>покрытием (асфальтобетонным) -</w:t>
      </w:r>
      <w:r>
        <w:rPr>
          <w:color w:val="000000"/>
          <w:spacing w:val="1"/>
        </w:rPr>
        <w:t xml:space="preserve"> </w:t>
      </w:r>
      <w:r w:rsidRPr="0031654A">
        <w:rPr>
          <w:color w:val="000000"/>
          <w:spacing w:val="1"/>
        </w:rPr>
        <w:t>3,483 км, с грунтовым покрытием -460м.)</w:t>
      </w:r>
    </w:p>
    <w:p w:rsidR="00890831" w:rsidRPr="0031654A" w:rsidRDefault="00890831" w:rsidP="00890831">
      <w:pPr>
        <w:shd w:val="clear" w:color="auto" w:fill="FFFFFF"/>
        <w:spacing w:line="276" w:lineRule="auto"/>
        <w:ind w:right="-2" w:firstLine="567"/>
        <w:jc w:val="both"/>
      </w:pPr>
      <w:r w:rsidRPr="0031654A">
        <w:rPr>
          <w:color w:val="000000"/>
          <w:spacing w:val="-1"/>
        </w:rPr>
        <w:t xml:space="preserve">Транспортное обслуживание в поселении осуществляется </w:t>
      </w:r>
      <w:r>
        <w:rPr>
          <w:color w:val="000000"/>
          <w:spacing w:val="-1"/>
        </w:rPr>
        <w:t xml:space="preserve">ИП Рыжаковым, </w:t>
      </w:r>
      <w:r w:rsidRPr="0031654A">
        <w:rPr>
          <w:color w:val="000000"/>
          <w:spacing w:val="-1"/>
        </w:rPr>
        <w:t xml:space="preserve"> имеется один автобусный маршрут «ОНОПБ - Восточный - Белореченск». Имеется </w:t>
      </w:r>
      <w:r w:rsidRPr="0031654A">
        <w:rPr>
          <w:color w:val="000000"/>
          <w:spacing w:val="7"/>
        </w:rPr>
        <w:t xml:space="preserve">регулярное транспортное обслуживание «Восточный - г.Омутнинск» (перерыв </w:t>
      </w:r>
      <w:r w:rsidRPr="0031654A">
        <w:rPr>
          <w:color w:val="000000"/>
          <w:spacing w:val="4"/>
        </w:rPr>
        <w:t xml:space="preserve">движения автобусов и маршрутных такси - 30 минут) и «Восточный - г.Киров» </w:t>
      </w:r>
      <w:r w:rsidRPr="0031654A">
        <w:rPr>
          <w:color w:val="000000"/>
          <w:spacing w:val="-1"/>
        </w:rPr>
        <w:t>(ежедневное отправление в 5.30). Плохое состояние дорог не позволя</w:t>
      </w:r>
      <w:r>
        <w:rPr>
          <w:color w:val="000000"/>
          <w:spacing w:val="-1"/>
        </w:rPr>
        <w:t>е</w:t>
      </w:r>
      <w:r w:rsidRPr="0031654A">
        <w:rPr>
          <w:color w:val="000000"/>
          <w:spacing w:val="-1"/>
        </w:rPr>
        <w:t xml:space="preserve">т развиваться индивидуальным предпринмателям, осуществляющим транспортное обслуживание </w:t>
      </w:r>
      <w:r w:rsidRPr="0031654A">
        <w:rPr>
          <w:color w:val="000000"/>
          <w:spacing w:val="-2"/>
        </w:rPr>
        <w:t xml:space="preserve">населения (такси), практически нет конкуренции в сфере пассажирских перевозок и </w:t>
      </w:r>
      <w:r w:rsidRPr="0031654A">
        <w:rPr>
          <w:color w:val="000000"/>
          <w:spacing w:val="-1"/>
        </w:rPr>
        <w:t>транспортных услуг.</w:t>
      </w:r>
    </w:p>
    <w:p w:rsidR="00890831" w:rsidRPr="0031654A" w:rsidRDefault="00890831" w:rsidP="00890831">
      <w:pPr>
        <w:shd w:val="clear" w:color="auto" w:fill="FFFFFF"/>
        <w:spacing w:line="276" w:lineRule="auto"/>
        <w:ind w:right="-2" w:firstLine="567"/>
        <w:jc w:val="both"/>
      </w:pPr>
      <w:r w:rsidRPr="0031654A">
        <w:rPr>
          <w:color w:val="000000"/>
          <w:spacing w:val="6"/>
        </w:rPr>
        <w:t xml:space="preserve">Улица Азина пгт Восточный является транзитной от г.Омутнинска до </w:t>
      </w:r>
      <w:r w:rsidRPr="0031654A">
        <w:rPr>
          <w:color w:val="000000"/>
          <w:spacing w:val="8"/>
        </w:rPr>
        <w:t xml:space="preserve">промплощадки и имеет стратегическое значение для развития предприятий, </w:t>
      </w:r>
      <w:r w:rsidRPr="0031654A">
        <w:rPr>
          <w:color w:val="000000"/>
          <w:spacing w:val="-1"/>
        </w:rPr>
        <w:t>находящихся на промплощадке.</w:t>
      </w:r>
    </w:p>
    <w:p w:rsidR="00890831" w:rsidRDefault="00890831" w:rsidP="00890831">
      <w:pPr>
        <w:shd w:val="clear" w:color="auto" w:fill="FFFFFF"/>
        <w:spacing w:line="276" w:lineRule="auto"/>
        <w:ind w:right="-2" w:firstLine="567"/>
        <w:jc w:val="both"/>
        <w:rPr>
          <w:color w:val="000000"/>
          <w:spacing w:val="-2"/>
        </w:rPr>
      </w:pPr>
      <w:r w:rsidRPr="0031654A">
        <w:rPr>
          <w:color w:val="000000"/>
          <w:spacing w:val="-1"/>
        </w:rPr>
        <w:t>В целях приведения состояния дорог в соответствие с требованиями</w:t>
      </w:r>
      <w:r>
        <w:rPr>
          <w:color w:val="000000"/>
          <w:spacing w:val="-1"/>
        </w:rPr>
        <w:t>,</w:t>
      </w:r>
      <w:r w:rsidRPr="0031654A">
        <w:rPr>
          <w:color w:val="000000"/>
          <w:spacing w:val="-1"/>
        </w:rPr>
        <w:t xml:space="preserve"> в 2009 году </w:t>
      </w:r>
      <w:r w:rsidRPr="0031654A">
        <w:rPr>
          <w:color w:val="000000"/>
        </w:rPr>
        <w:t>пров</w:t>
      </w:r>
      <w:r>
        <w:rPr>
          <w:color w:val="000000"/>
        </w:rPr>
        <w:t xml:space="preserve">едён </w:t>
      </w:r>
      <w:r w:rsidRPr="00156E0E">
        <w:rPr>
          <w:color w:val="000000"/>
        </w:rPr>
        <w:t>капитальный</w:t>
      </w:r>
      <w:r>
        <w:rPr>
          <w:color w:val="000000"/>
        </w:rPr>
        <w:t xml:space="preserve"> ремонт дорог (</w:t>
      </w:r>
      <w:r w:rsidRPr="0031654A">
        <w:rPr>
          <w:color w:val="000000"/>
        </w:rPr>
        <w:t>ул. Азина, ул.</w:t>
      </w:r>
      <w:r>
        <w:rPr>
          <w:color w:val="000000"/>
        </w:rPr>
        <w:t xml:space="preserve"> </w:t>
      </w:r>
      <w:r w:rsidRPr="0031654A">
        <w:rPr>
          <w:color w:val="000000"/>
        </w:rPr>
        <w:t>Снежная, проезд №</w:t>
      </w:r>
      <w:r>
        <w:rPr>
          <w:color w:val="000000"/>
        </w:rPr>
        <w:t xml:space="preserve"> </w:t>
      </w:r>
      <w:r w:rsidRPr="0031654A">
        <w:rPr>
          <w:color w:val="000000"/>
        </w:rPr>
        <w:t xml:space="preserve">4, объездная </w:t>
      </w:r>
      <w:r w:rsidRPr="0031654A">
        <w:rPr>
          <w:color w:val="000000"/>
          <w:spacing w:val="-1"/>
        </w:rPr>
        <w:t>дорога) на сумму 1052,6 тыс. руб., отремонтировано 0,430</w:t>
      </w:r>
      <w:r>
        <w:rPr>
          <w:color w:val="000000"/>
          <w:spacing w:val="-1"/>
        </w:rPr>
        <w:t xml:space="preserve"> </w:t>
      </w:r>
      <w:r w:rsidRPr="0031654A">
        <w:rPr>
          <w:color w:val="000000"/>
          <w:spacing w:val="-1"/>
        </w:rPr>
        <w:t xml:space="preserve">м; в 2010 году средств на </w:t>
      </w:r>
      <w:r w:rsidRPr="00156E0E">
        <w:rPr>
          <w:color w:val="000000"/>
          <w:spacing w:val="2"/>
        </w:rPr>
        <w:t>капитальный</w:t>
      </w:r>
      <w:r w:rsidRPr="0031654A">
        <w:rPr>
          <w:color w:val="000000"/>
          <w:spacing w:val="2"/>
        </w:rPr>
        <w:t xml:space="preserve"> ремонт дорог выделено не было, проведены работы по засыпке шлаком </w:t>
      </w:r>
      <w:r w:rsidRPr="0031654A">
        <w:rPr>
          <w:color w:val="000000"/>
          <w:spacing w:val="-2"/>
        </w:rPr>
        <w:t>ям на Объездной дороге, ул. Безымянной и 30-лет Победы, ул.</w:t>
      </w:r>
      <w:r>
        <w:rPr>
          <w:color w:val="000000"/>
          <w:spacing w:val="-2"/>
        </w:rPr>
        <w:t xml:space="preserve"> </w:t>
      </w:r>
      <w:r w:rsidRPr="0031654A">
        <w:rPr>
          <w:color w:val="000000"/>
          <w:spacing w:val="-2"/>
        </w:rPr>
        <w:t xml:space="preserve">Энтузиастов; в 2011 году проведён </w:t>
      </w:r>
      <w:r w:rsidRPr="00156E0E">
        <w:rPr>
          <w:color w:val="000000"/>
          <w:spacing w:val="-2"/>
        </w:rPr>
        <w:t>капитальный</w:t>
      </w:r>
      <w:r w:rsidRPr="0031654A">
        <w:rPr>
          <w:color w:val="000000"/>
          <w:spacing w:val="-2"/>
        </w:rPr>
        <w:t xml:space="preserve"> ремонт дорожного полотна ул.</w:t>
      </w:r>
      <w:r>
        <w:rPr>
          <w:color w:val="000000"/>
          <w:spacing w:val="-2"/>
        </w:rPr>
        <w:t xml:space="preserve"> </w:t>
      </w:r>
      <w:r w:rsidRPr="0031654A">
        <w:rPr>
          <w:color w:val="000000"/>
          <w:spacing w:val="-2"/>
        </w:rPr>
        <w:t xml:space="preserve">Безымянной (0,117 км) на сумму 315,8 тыс. рублей; в 2012 году проведен </w:t>
      </w:r>
      <w:r w:rsidRPr="00156E0E">
        <w:rPr>
          <w:color w:val="000000"/>
          <w:spacing w:val="-2"/>
        </w:rPr>
        <w:t>капитальный ремонт</w:t>
      </w:r>
      <w:r w:rsidRPr="0031654A">
        <w:rPr>
          <w:color w:val="000000"/>
          <w:spacing w:val="-2"/>
        </w:rPr>
        <w:t xml:space="preserve"> ул.</w:t>
      </w:r>
      <w:r>
        <w:rPr>
          <w:color w:val="000000"/>
          <w:spacing w:val="-2"/>
        </w:rPr>
        <w:t xml:space="preserve"> </w:t>
      </w:r>
      <w:r w:rsidRPr="0031654A">
        <w:rPr>
          <w:color w:val="000000"/>
          <w:spacing w:val="-2"/>
        </w:rPr>
        <w:t>Кирова (0,181 м); в 2013 году на ремонт автомобильных дорог местного значения выделено не было, но проведен ремонт улицы Азина (1700 м)</w:t>
      </w:r>
      <w:r>
        <w:rPr>
          <w:color w:val="000000"/>
          <w:spacing w:val="-2"/>
        </w:rPr>
        <w:t>,</w:t>
      </w:r>
      <w:r w:rsidRPr="0031654A">
        <w:rPr>
          <w:color w:val="000000"/>
          <w:spacing w:val="-2"/>
        </w:rPr>
        <w:t xml:space="preserve"> дорога передана в Омутнинский муниципальный район (решение Восточной городской Думы от 27.03.2013 № 19). </w:t>
      </w:r>
    </w:p>
    <w:p w:rsidR="00890831" w:rsidRPr="0031654A" w:rsidRDefault="00890831" w:rsidP="00890831">
      <w:pPr>
        <w:shd w:val="clear" w:color="auto" w:fill="FFFFFF"/>
        <w:spacing w:line="276" w:lineRule="auto"/>
        <w:ind w:right="-2" w:firstLine="567"/>
        <w:jc w:val="both"/>
      </w:pPr>
      <w:r>
        <w:rPr>
          <w:color w:val="000000"/>
          <w:spacing w:val="-2"/>
        </w:rPr>
        <w:t>В 2015 проведен ремонт дорожного покрытия ул.30 лет Победы, Кирова, Безымянная, Пионерская, Азина п. Восточный Омутнинского района на сумму – 598,5 тыс.руб.</w:t>
      </w:r>
      <w:r w:rsidR="00155F69">
        <w:rPr>
          <w:color w:val="000000"/>
          <w:spacing w:val="-2"/>
        </w:rPr>
        <w:t xml:space="preserve"> В 2016 году проведен ремонт по ул.Снежная, автопроезд №4, ул.Энтузиастов на сумму – 684,640 тыс.руб. В 2017 году ремонт улиц Витюгова, ул.Кирова, ул. 30 лет Победы</w:t>
      </w:r>
      <w:r w:rsidR="008126AE">
        <w:rPr>
          <w:color w:val="000000"/>
          <w:spacing w:val="-2"/>
        </w:rPr>
        <w:t xml:space="preserve"> на сумму – 829,293 тыс.руб.</w:t>
      </w:r>
    </w:p>
    <w:p w:rsidR="00890831" w:rsidRPr="0031654A" w:rsidRDefault="00890831" w:rsidP="00890831">
      <w:pPr>
        <w:shd w:val="clear" w:color="auto" w:fill="FFFFFF"/>
        <w:spacing w:line="276" w:lineRule="auto"/>
        <w:ind w:firstLine="567"/>
        <w:jc w:val="both"/>
      </w:pPr>
      <w:r w:rsidRPr="0031654A">
        <w:rPr>
          <w:color w:val="000000"/>
          <w:spacing w:val="-2"/>
        </w:rPr>
        <w:t xml:space="preserve">В настоящее время 69,7% дорог требуют капитального ремонта, имеются ямы и </w:t>
      </w:r>
      <w:r w:rsidRPr="0031654A">
        <w:rPr>
          <w:color w:val="000000"/>
          <w:spacing w:val="-1"/>
        </w:rPr>
        <w:t>выбоины, мелкая сетка, пучины и другие дефекты.</w:t>
      </w:r>
    </w:p>
    <w:p w:rsidR="00890831" w:rsidRPr="0031654A" w:rsidRDefault="00890831" w:rsidP="00890831">
      <w:pPr>
        <w:shd w:val="clear" w:color="auto" w:fill="FFFFFF"/>
        <w:spacing w:line="276" w:lineRule="auto"/>
        <w:ind w:firstLine="567"/>
        <w:jc w:val="both"/>
      </w:pPr>
      <w:r w:rsidRPr="0031654A">
        <w:rPr>
          <w:color w:val="000000"/>
          <w:spacing w:val="18"/>
        </w:rPr>
        <w:t xml:space="preserve">Основной проблемой неразвитости транспортной инфраструктуры </w:t>
      </w:r>
      <w:r w:rsidRPr="0031654A">
        <w:rPr>
          <w:color w:val="000000"/>
          <w:spacing w:val="9"/>
        </w:rPr>
        <w:t xml:space="preserve">является хроническая нехватка денег в бюджете на строительство, ремонт и </w:t>
      </w:r>
      <w:r w:rsidRPr="0031654A">
        <w:rPr>
          <w:color w:val="000000"/>
          <w:spacing w:val="-1"/>
        </w:rPr>
        <w:t>содержание дорог.</w:t>
      </w:r>
    </w:p>
    <w:p w:rsidR="00890831" w:rsidRPr="0031654A" w:rsidRDefault="00890831" w:rsidP="00890831">
      <w:pPr>
        <w:shd w:val="clear" w:color="auto" w:fill="FFFFFF"/>
        <w:spacing w:line="276" w:lineRule="auto"/>
        <w:ind w:firstLine="567"/>
        <w:jc w:val="both"/>
      </w:pPr>
      <w:r w:rsidRPr="0031654A">
        <w:rPr>
          <w:color w:val="000000"/>
          <w:spacing w:val="-1"/>
        </w:rPr>
        <w:lastRenderedPageBreak/>
        <w:t xml:space="preserve">На сегодняшний день недостаточная развитость транспортной инфраструктуры </w:t>
      </w:r>
      <w:r w:rsidRPr="0031654A">
        <w:rPr>
          <w:color w:val="000000"/>
          <w:spacing w:val="5"/>
        </w:rPr>
        <w:t xml:space="preserve">остается значимым фактором, тормозящим социально-экономическое развитие </w:t>
      </w:r>
      <w:r w:rsidRPr="0031654A">
        <w:rPr>
          <w:color w:val="000000"/>
          <w:spacing w:val="-4"/>
        </w:rPr>
        <w:t>поселения.</w:t>
      </w:r>
    </w:p>
    <w:p w:rsidR="00890831" w:rsidRPr="0031654A" w:rsidRDefault="00890831" w:rsidP="00890831">
      <w:pPr>
        <w:shd w:val="clear" w:color="auto" w:fill="FFFFFF"/>
        <w:spacing w:line="276" w:lineRule="auto"/>
        <w:ind w:firstLine="567"/>
        <w:jc w:val="both"/>
        <w:rPr>
          <w:color w:val="000000"/>
        </w:rPr>
      </w:pPr>
      <w:r w:rsidRPr="0031654A">
        <w:rPr>
          <w:color w:val="000000"/>
          <w:spacing w:val="3"/>
        </w:rPr>
        <w:t xml:space="preserve">Для приведения улиц поселения в соответствие современным требованиям, </w:t>
      </w:r>
      <w:r w:rsidRPr="0031654A">
        <w:rPr>
          <w:color w:val="000000"/>
          <w:spacing w:val="-1"/>
        </w:rPr>
        <w:t xml:space="preserve">назрела необходимость разработки данной подпрограммы, в которой предусматриваются </w:t>
      </w:r>
      <w:r w:rsidRPr="0031654A">
        <w:rPr>
          <w:color w:val="000000"/>
        </w:rPr>
        <w:t xml:space="preserve">мероприятия, направленные на ремонт </w:t>
      </w:r>
      <w:r>
        <w:rPr>
          <w:color w:val="000000"/>
        </w:rPr>
        <w:t>улично-дорожной сети</w:t>
      </w:r>
      <w:r w:rsidRPr="0031654A">
        <w:rPr>
          <w:color w:val="000000"/>
        </w:rPr>
        <w:t xml:space="preserve"> Восточного городского поселения.</w:t>
      </w:r>
    </w:p>
    <w:p w:rsidR="00890831" w:rsidRPr="0031654A" w:rsidRDefault="00890831" w:rsidP="00890831">
      <w:pPr>
        <w:autoSpaceDE w:val="0"/>
        <w:autoSpaceDN w:val="0"/>
        <w:adjustRightInd w:val="0"/>
        <w:ind w:firstLine="540"/>
        <w:jc w:val="both"/>
      </w:pPr>
      <w:r w:rsidRPr="0031654A">
        <w:t xml:space="preserve">Подпрограмма должна стать механизмом для содержания и развития улично-дорожной сети Восточного городского поселения и предоставления данной услуги жителям поселка на надлежащем уровне. </w:t>
      </w:r>
    </w:p>
    <w:p w:rsidR="00890831" w:rsidRPr="0031654A" w:rsidRDefault="00890831" w:rsidP="00890831">
      <w:pPr>
        <w:autoSpaceDE w:val="0"/>
        <w:autoSpaceDN w:val="0"/>
        <w:adjustRightInd w:val="0"/>
        <w:ind w:firstLine="540"/>
        <w:jc w:val="both"/>
      </w:pPr>
    </w:p>
    <w:p w:rsidR="00890831" w:rsidRPr="0031654A" w:rsidRDefault="00890831" w:rsidP="00890831">
      <w:pPr>
        <w:pStyle w:val="ConsPlusNormal"/>
        <w:widowControl/>
        <w:ind w:firstLine="0"/>
        <w:jc w:val="center"/>
        <w:rPr>
          <w:rFonts w:ascii="Times New Roman" w:hAnsi="Times New Roman" w:cs="Times New Roman"/>
          <w:b/>
          <w:bCs/>
          <w:sz w:val="24"/>
          <w:szCs w:val="24"/>
        </w:rPr>
      </w:pPr>
      <w:r w:rsidRPr="0031654A">
        <w:rPr>
          <w:rFonts w:ascii="Times New Roman" w:hAnsi="Times New Roman" w:cs="Times New Roman"/>
          <w:b/>
          <w:bCs/>
          <w:sz w:val="24"/>
          <w:szCs w:val="24"/>
        </w:rPr>
        <w:t>Раздел 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реализации подпрограммных мероприятий, сроков и этапов реализации подпрограммы</w:t>
      </w:r>
    </w:p>
    <w:p w:rsidR="00890831" w:rsidRPr="0031654A" w:rsidRDefault="00890831" w:rsidP="00890831">
      <w:pPr>
        <w:pStyle w:val="ConsPlusNormal"/>
        <w:widowControl/>
        <w:ind w:firstLine="0"/>
        <w:jc w:val="center"/>
        <w:rPr>
          <w:rFonts w:ascii="Times New Roman" w:hAnsi="Times New Roman" w:cs="Times New Roman"/>
          <w:b/>
          <w:bCs/>
          <w:sz w:val="24"/>
          <w:szCs w:val="24"/>
        </w:rPr>
      </w:pPr>
    </w:p>
    <w:p w:rsidR="00890831" w:rsidRPr="0031654A" w:rsidRDefault="00890831" w:rsidP="00890831">
      <w:pPr>
        <w:pStyle w:val="ConsPlusNormal"/>
        <w:widowControl/>
        <w:numPr>
          <w:ilvl w:val="1"/>
          <w:numId w:val="11"/>
        </w:numPr>
        <w:ind w:firstLine="66"/>
        <w:jc w:val="both"/>
        <w:rPr>
          <w:rFonts w:ascii="Times New Roman" w:hAnsi="Times New Roman" w:cs="Times New Roman"/>
          <w:b/>
          <w:sz w:val="24"/>
          <w:szCs w:val="24"/>
        </w:rPr>
      </w:pPr>
      <w:r w:rsidRPr="0031654A">
        <w:rPr>
          <w:rFonts w:ascii="Times New Roman" w:hAnsi="Times New Roman" w:cs="Times New Roman"/>
          <w:b/>
          <w:sz w:val="24"/>
          <w:szCs w:val="24"/>
        </w:rPr>
        <w:t xml:space="preserve">Приоритеты муниципальной политики в сфере реализации муниципальной подпрограммы </w:t>
      </w:r>
    </w:p>
    <w:p w:rsidR="00890831" w:rsidRPr="0031654A" w:rsidRDefault="00890831" w:rsidP="00890831">
      <w:pPr>
        <w:ind w:firstLine="708"/>
        <w:jc w:val="both"/>
      </w:pPr>
      <w:r w:rsidRPr="0031654A">
        <w:t>Данная подпрограмма    направлена  на  развитие  транспортной   инфраструктуры, повышение  уровня  ее  безопасности, доступности и качества  услуг  транспортного комплекса, увеличение  доли  протяженности  автомобильных  дорог,  соответствующих  нормативным  требованиям  к  транспортно-эксплуатационным  показателям.</w:t>
      </w:r>
    </w:p>
    <w:p w:rsidR="00890831" w:rsidRPr="0031654A" w:rsidRDefault="00890831" w:rsidP="00890831">
      <w:pPr>
        <w:ind w:firstLine="708"/>
        <w:jc w:val="both"/>
        <w:rPr>
          <w:b/>
        </w:rPr>
      </w:pPr>
      <w:r w:rsidRPr="0031654A">
        <w:rPr>
          <w:b/>
        </w:rPr>
        <w:t xml:space="preserve">2.2. Цели и задачи, целевые показатели эффективности реализации муниципальной подпрограммы </w:t>
      </w:r>
    </w:p>
    <w:p w:rsidR="00890831" w:rsidRPr="0031654A"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 xml:space="preserve">        Основной целью является организация дорожной деятельности в отношении автомобильных дрог местного значения на территории муниципального образования. </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Для достижения цели будут решаться задачи:</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 по организации выполнения работ и услуг по содержанию и обслуживанию автомобильных дорог и объектов дорожной инфраструктуры;</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 по проведению ремонта автомобильных дорог местного значения и объектов  дорожной  инфраструктуры</w:t>
      </w:r>
      <w:r>
        <w:rPr>
          <w:rFonts w:ascii="Times New Roman" w:hAnsi="Times New Roman" w:cs="Times New Roman"/>
          <w:sz w:val="24"/>
          <w:szCs w:val="24"/>
        </w:rPr>
        <w:t>.</w:t>
      </w:r>
    </w:p>
    <w:p w:rsidR="00890831" w:rsidRPr="0031654A" w:rsidRDefault="00890831" w:rsidP="00890831">
      <w:pPr>
        <w:jc w:val="both"/>
      </w:pPr>
      <w:r w:rsidRPr="0031654A">
        <w:t xml:space="preserve">          Целевыми показателями оценки хода реализации подпрограммы и её эффективности являются следующие количественные показатели:</w:t>
      </w:r>
    </w:p>
    <w:p w:rsidR="00890831" w:rsidRPr="0031654A" w:rsidRDefault="00890831" w:rsidP="00890831">
      <w:pPr>
        <w:pStyle w:val="ConsPlusNormal"/>
        <w:widowControl/>
        <w:ind w:firstLine="0"/>
        <w:jc w:val="right"/>
        <w:outlineLvl w:val="1"/>
        <w:rPr>
          <w:rFonts w:ascii="Times New Roman" w:hAnsi="Times New Roman" w:cs="Times New Roman"/>
          <w:sz w:val="24"/>
          <w:szCs w:val="24"/>
        </w:rPr>
      </w:pPr>
      <w:r w:rsidRPr="0031654A">
        <w:rPr>
          <w:rFonts w:ascii="Times New Roman" w:hAnsi="Times New Roman" w:cs="Times New Roman"/>
          <w:sz w:val="24"/>
          <w:szCs w:val="24"/>
        </w:rPr>
        <w:t xml:space="preserve">                                                                                                                     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051"/>
        <w:gridCol w:w="1309"/>
        <w:gridCol w:w="1019"/>
        <w:gridCol w:w="1417"/>
        <w:gridCol w:w="1134"/>
      </w:tblGrid>
      <w:tr w:rsidR="00890831" w:rsidRPr="0031654A" w:rsidTr="005765E9">
        <w:trPr>
          <w:trHeight w:val="658"/>
        </w:trPr>
        <w:tc>
          <w:tcPr>
            <w:tcW w:w="817" w:type="dxa"/>
            <w:vMerge w:val="restart"/>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 п/п</w:t>
            </w:r>
          </w:p>
        </w:tc>
        <w:tc>
          <w:tcPr>
            <w:tcW w:w="4051" w:type="dxa"/>
            <w:vMerge w:val="restart"/>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Наименование показателя эффективности/единица измерения показателя</w:t>
            </w:r>
          </w:p>
        </w:tc>
        <w:tc>
          <w:tcPr>
            <w:tcW w:w="4879" w:type="dxa"/>
            <w:gridSpan w:val="4"/>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Годы реализации программы</w:t>
            </w:r>
          </w:p>
        </w:tc>
      </w:tr>
      <w:tr w:rsidR="005765E9" w:rsidRPr="0031654A" w:rsidTr="005765E9">
        <w:tc>
          <w:tcPr>
            <w:tcW w:w="817" w:type="dxa"/>
            <w:vMerge/>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p>
        </w:tc>
        <w:tc>
          <w:tcPr>
            <w:tcW w:w="4051" w:type="dxa"/>
            <w:vMerge/>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p>
        </w:tc>
        <w:tc>
          <w:tcPr>
            <w:tcW w:w="1309" w:type="dxa"/>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2017</w:t>
            </w:r>
          </w:p>
        </w:tc>
        <w:tc>
          <w:tcPr>
            <w:tcW w:w="1019" w:type="dxa"/>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2018</w:t>
            </w:r>
          </w:p>
        </w:tc>
        <w:tc>
          <w:tcPr>
            <w:tcW w:w="1417" w:type="dxa"/>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2019</w:t>
            </w:r>
            <w:r w:rsidRPr="0031654A">
              <w:rPr>
                <w:rFonts w:ascii="Times New Roman" w:hAnsi="Times New Roman" w:cs="Times New Roman"/>
                <w:sz w:val="24"/>
                <w:szCs w:val="24"/>
              </w:rPr>
              <w:t xml:space="preserve"> </w:t>
            </w:r>
          </w:p>
        </w:tc>
        <w:tc>
          <w:tcPr>
            <w:tcW w:w="1134" w:type="dxa"/>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2020</w:t>
            </w:r>
          </w:p>
        </w:tc>
      </w:tr>
      <w:tr w:rsidR="00890831" w:rsidRPr="0031654A" w:rsidTr="00890831">
        <w:tc>
          <w:tcPr>
            <w:tcW w:w="9747" w:type="dxa"/>
            <w:gridSpan w:val="6"/>
          </w:tcPr>
          <w:p w:rsidR="00890831" w:rsidRPr="0031654A" w:rsidRDefault="00890831"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Задача 1. Организация выполнения работ и услуг по содержанию и обслуживанию автомобильных дорог и объектов дорожной инфраструктуры.</w:t>
            </w:r>
          </w:p>
        </w:tc>
      </w:tr>
      <w:tr w:rsidR="005765E9" w:rsidRPr="0031654A" w:rsidTr="005765E9">
        <w:tc>
          <w:tcPr>
            <w:tcW w:w="817" w:type="dxa"/>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4051" w:type="dxa"/>
          </w:tcPr>
          <w:p w:rsidR="005765E9" w:rsidRPr="0031654A" w:rsidRDefault="005765E9"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Содержание автомобильных дорог (км).</w:t>
            </w:r>
          </w:p>
        </w:tc>
        <w:tc>
          <w:tcPr>
            <w:tcW w:w="1309" w:type="dxa"/>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3,943</w:t>
            </w:r>
          </w:p>
        </w:tc>
        <w:tc>
          <w:tcPr>
            <w:tcW w:w="1019" w:type="dxa"/>
          </w:tcPr>
          <w:p w:rsidR="005765E9" w:rsidRPr="0031654A" w:rsidRDefault="005765E9" w:rsidP="00F077BA">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3,943</w:t>
            </w:r>
          </w:p>
        </w:tc>
        <w:tc>
          <w:tcPr>
            <w:tcW w:w="1417" w:type="dxa"/>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3,943</w:t>
            </w:r>
          </w:p>
        </w:tc>
        <w:tc>
          <w:tcPr>
            <w:tcW w:w="1134" w:type="dxa"/>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3,943</w:t>
            </w:r>
          </w:p>
        </w:tc>
      </w:tr>
      <w:tr w:rsidR="005765E9" w:rsidRPr="0031654A" w:rsidTr="005765E9">
        <w:tc>
          <w:tcPr>
            <w:tcW w:w="817" w:type="dxa"/>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2.</w:t>
            </w:r>
          </w:p>
        </w:tc>
        <w:tc>
          <w:tcPr>
            <w:tcW w:w="4051" w:type="dxa"/>
          </w:tcPr>
          <w:p w:rsidR="005765E9" w:rsidRPr="0031654A" w:rsidRDefault="005765E9"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Устранение деформаций и повреждений покрытий, восстановление изношенных верхних слоев асфальтобетонных покрытий на отдельных участках длиной до 25 м (тыс. м2).</w:t>
            </w:r>
          </w:p>
        </w:tc>
        <w:tc>
          <w:tcPr>
            <w:tcW w:w="1309" w:type="dxa"/>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3,483</w:t>
            </w:r>
          </w:p>
        </w:tc>
        <w:tc>
          <w:tcPr>
            <w:tcW w:w="1019" w:type="dxa"/>
          </w:tcPr>
          <w:p w:rsidR="005765E9" w:rsidRPr="0031654A" w:rsidRDefault="005765E9" w:rsidP="00F077BA">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3,483</w:t>
            </w:r>
          </w:p>
        </w:tc>
        <w:tc>
          <w:tcPr>
            <w:tcW w:w="1417" w:type="dxa"/>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3,483</w:t>
            </w:r>
          </w:p>
        </w:tc>
        <w:tc>
          <w:tcPr>
            <w:tcW w:w="1134" w:type="dxa"/>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3,483</w:t>
            </w:r>
          </w:p>
        </w:tc>
      </w:tr>
      <w:tr w:rsidR="005765E9" w:rsidRPr="0031654A" w:rsidTr="00890831">
        <w:tc>
          <w:tcPr>
            <w:tcW w:w="9747" w:type="dxa"/>
            <w:gridSpan w:val="6"/>
          </w:tcPr>
          <w:p w:rsidR="005765E9" w:rsidRPr="0031654A" w:rsidRDefault="005765E9"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Задача 2. Проведение ремонта автомобильных дорог и объектов дорожной инфраструктуры.</w:t>
            </w:r>
          </w:p>
        </w:tc>
      </w:tr>
      <w:tr w:rsidR="005765E9" w:rsidRPr="0031654A" w:rsidTr="005765E9">
        <w:tc>
          <w:tcPr>
            <w:tcW w:w="817" w:type="dxa"/>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4.</w:t>
            </w:r>
          </w:p>
        </w:tc>
        <w:tc>
          <w:tcPr>
            <w:tcW w:w="4051" w:type="dxa"/>
          </w:tcPr>
          <w:p w:rsidR="005765E9" w:rsidRPr="0031654A" w:rsidRDefault="005765E9"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Ремонт автомобильных дорог местного значения (м</w:t>
            </w:r>
            <w:r w:rsidRPr="0031654A">
              <w:rPr>
                <w:rFonts w:ascii="Times New Roman" w:hAnsi="Times New Roman" w:cs="Times New Roman"/>
                <w:sz w:val="24"/>
                <w:szCs w:val="24"/>
                <w:vertAlign w:val="superscript"/>
              </w:rPr>
              <w:t>2</w:t>
            </w:r>
            <w:r w:rsidRPr="0031654A">
              <w:rPr>
                <w:rFonts w:ascii="Times New Roman" w:hAnsi="Times New Roman" w:cs="Times New Roman"/>
                <w:sz w:val="24"/>
                <w:szCs w:val="24"/>
              </w:rPr>
              <w:t>).</w:t>
            </w:r>
          </w:p>
        </w:tc>
        <w:tc>
          <w:tcPr>
            <w:tcW w:w="1309" w:type="dxa"/>
          </w:tcPr>
          <w:p w:rsidR="005765E9" w:rsidRPr="0031654A" w:rsidRDefault="005765E9" w:rsidP="005765E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700</w:t>
            </w:r>
          </w:p>
        </w:tc>
        <w:tc>
          <w:tcPr>
            <w:tcW w:w="1019" w:type="dxa"/>
          </w:tcPr>
          <w:p w:rsidR="005765E9" w:rsidRPr="0031654A" w:rsidRDefault="005765E9" w:rsidP="005765E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300</w:t>
            </w:r>
          </w:p>
        </w:tc>
        <w:tc>
          <w:tcPr>
            <w:tcW w:w="1417" w:type="dxa"/>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300</w:t>
            </w:r>
          </w:p>
        </w:tc>
        <w:tc>
          <w:tcPr>
            <w:tcW w:w="1134" w:type="dxa"/>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300</w:t>
            </w:r>
          </w:p>
        </w:tc>
      </w:tr>
      <w:tr w:rsidR="005765E9" w:rsidRPr="0031654A" w:rsidTr="005765E9">
        <w:tc>
          <w:tcPr>
            <w:tcW w:w="817" w:type="dxa"/>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lastRenderedPageBreak/>
              <w:t>5.</w:t>
            </w:r>
          </w:p>
        </w:tc>
        <w:tc>
          <w:tcPr>
            <w:tcW w:w="4051" w:type="dxa"/>
          </w:tcPr>
          <w:p w:rsidR="005765E9" w:rsidRPr="0031654A" w:rsidRDefault="005765E9"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Ремонт объектов дорожной инфраструктуры (ед).</w:t>
            </w:r>
          </w:p>
        </w:tc>
        <w:tc>
          <w:tcPr>
            <w:tcW w:w="1309" w:type="dxa"/>
          </w:tcPr>
          <w:p w:rsidR="005765E9" w:rsidRPr="0031654A" w:rsidRDefault="005765E9" w:rsidP="005765E9">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019" w:type="dxa"/>
          </w:tcPr>
          <w:p w:rsidR="005765E9" w:rsidRPr="0031654A" w:rsidRDefault="005765E9" w:rsidP="005765E9">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765E9" w:rsidRPr="0031654A" w:rsidRDefault="005765E9"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r>
    </w:tbl>
    <w:p w:rsidR="00890831" w:rsidRPr="0031654A" w:rsidRDefault="00890831" w:rsidP="00890831">
      <w:pPr>
        <w:pStyle w:val="ConsPlusNormal"/>
        <w:widowControl/>
        <w:ind w:firstLine="567"/>
        <w:jc w:val="both"/>
        <w:rPr>
          <w:rFonts w:ascii="Times New Roman" w:hAnsi="Times New Roman" w:cs="Times New Roman"/>
          <w:sz w:val="24"/>
          <w:szCs w:val="24"/>
        </w:rPr>
      </w:pP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Оценка результативности действий подпрограммы будет проводиться по результатам отчётного года. Источник получения информации - отчёты  исполнителей  и  участников    подпрограммы.</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Целевые  показатели  реализации подпрограммы  будут  определяться  на  основании  отчетов  участников расчетным  методом.</w:t>
      </w:r>
    </w:p>
    <w:p w:rsidR="00890831" w:rsidRDefault="00890831" w:rsidP="00890831">
      <w:pPr>
        <w:ind w:firstLine="567"/>
        <w:jc w:val="both"/>
      </w:pPr>
      <w:r w:rsidRPr="0031654A">
        <w:t>В  результате  реализации  подпрограммных мероприятий будет обеспечено  содержание  и  ремонт  улично-дорожной  сети  поселения, обеспечено бесперебойное транспортное  сообщение  с  районом.</w:t>
      </w:r>
    </w:p>
    <w:p w:rsidR="00457BF3" w:rsidRPr="0031654A" w:rsidRDefault="00457BF3" w:rsidP="00890831">
      <w:pPr>
        <w:ind w:firstLine="567"/>
        <w:jc w:val="both"/>
      </w:pPr>
    </w:p>
    <w:p w:rsidR="00890831" w:rsidRPr="0031654A" w:rsidRDefault="00890831" w:rsidP="00890831">
      <w:pPr>
        <w:ind w:firstLine="567"/>
        <w:jc w:val="both"/>
        <w:rPr>
          <w:b/>
        </w:rPr>
      </w:pPr>
      <w:r w:rsidRPr="0031654A">
        <w:rPr>
          <w:b/>
        </w:rPr>
        <w:t xml:space="preserve">2.3. Основные ожидаемые конечные результаты, сроки и этапы реализации муниципальной подпрограммы </w:t>
      </w:r>
    </w:p>
    <w:p w:rsidR="00890831" w:rsidRPr="0031654A" w:rsidRDefault="00890831" w:rsidP="00890831">
      <w:pPr>
        <w:ind w:firstLine="567"/>
        <w:jc w:val="both"/>
      </w:pPr>
      <w:r w:rsidRPr="0031654A">
        <w:t xml:space="preserve"> Ожидаемые социально-экономические результаты  реализации  подпрограммы:</w:t>
      </w:r>
    </w:p>
    <w:p w:rsidR="00890831" w:rsidRPr="0031654A" w:rsidRDefault="00890831" w:rsidP="00890831">
      <w:pPr>
        <w:ind w:left="360"/>
        <w:jc w:val="both"/>
      </w:pPr>
      <w:r w:rsidRPr="0031654A">
        <w:t>- обеспечение нормативного  содержания  улично-дорожной  сети;</w:t>
      </w:r>
    </w:p>
    <w:p w:rsidR="00890831" w:rsidRPr="0031654A" w:rsidRDefault="00890831" w:rsidP="00890831">
      <w:pPr>
        <w:ind w:left="360"/>
        <w:jc w:val="both"/>
      </w:pPr>
      <w:r w:rsidRPr="0031654A">
        <w:t>-  повышение пропускной  способности  улично-дорожной  сети;</w:t>
      </w:r>
    </w:p>
    <w:p w:rsidR="00890831" w:rsidRPr="0031654A" w:rsidRDefault="00890831" w:rsidP="00890831">
      <w:pPr>
        <w:jc w:val="both"/>
      </w:pPr>
      <w:r w:rsidRPr="0031654A">
        <w:t xml:space="preserve">     </w:t>
      </w:r>
      <w:r>
        <w:t xml:space="preserve"> </w:t>
      </w:r>
      <w:r w:rsidRPr="0031654A">
        <w:t>-  повышение качества  транспортного  обслуживания  населения;</w:t>
      </w:r>
    </w:p>
    <w:p w:rsidR="00890831" w:rsidRPr="0031654A"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 - улучшение качества жизни населения.</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Сро</w:t>
      </w:r>
      <w:r w:rsidR="00457BF3">
        <w:rPr>
          <w:rFonts w:ascii="Times New Roman" w:hAnsi="Times New Roman" w:cs="Times New Roman"/>
          <w:sz w:val="24"/>
          <w:szCs w:val="24"/>
        </w:rPr>
        <w:t>к реализации программы 2017-2020</w:t>
      </w:r>
      <w:r w:rsidRPr="0031654A">
        <w:rPr>
          <w:rFonts w:ascii="Times New Roman" w:hAnsi="Times New Roman" w:cs="Times New Roman"/>
          <w:sz w:val="24"/>
          <w:szCs w:val="24"/>
        </w:rPr>
        <w:t xml:space="preserve"> годы. </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 xml:space="preserve">Реализация подпрограммы  не  предусматривает разделения  на  этапы. </w:t>
      </w:r>
    </w:p>
    <w:p w:rsidR="00890831" w:rsidRPr="0031654A" w:rsidRDefault="00890831" w:rsidP="00890831">
      <w:pPr>
        <w:pStyle w:val="ConsPlusNormal"/>
        <w:widowControl/>
        <w:ind w:firstLine="567"/>
        <w:jc w:val="both"/>
        <w:rPr>
          <w:rFonts w:ascii="Times New Roman" w:hAnsi="Times New Roman" w:cs="Times New Roman"/>
          <w:sz w:val="24"/>
          <w:szCs w:val="24"/>
          <w:highlight w:val="yellow"/>
        </w:rPr>
      </w:pPr>
    </w:p>
    <w:p w:rsidR="00890831" w:rsidRPr="0031654A" w:rsidRDefault="00890831" w:rsidP="00890831">
      <w:pPr>
        <w:pStyle w:val="ConsPlusNormal"/>
        <w:widowControl/>
        <w:ind w:firstLine="567"/>
        <w:jc w:val="center"/>
        <w:rPr>
          <w:rFonts w:ascii="Times New Roman" w:hAnsi="Times New Roman" w:cs="Times New Roman"/>
          <w:b/>
          <w:bCs/>
          <w:sz w:val="24"/>
          <w:szCs w:val="24"/>
        </w:rPr>
      </w:pPr>
      <w:r w:rsidRPr="0031654A">
        <w:rPr>
          <w:rFonts w:ascii="Times New Roman" w:hAnsi="Times New Roman" w:cs="Times New Roman"/>
          <w:b/>
          <w:bCs/>
          <w:sz w:val="24"/>
          <w:szCs w:val="24"/>
        </w:rPr>
        <w:t>Раздел 3. Обобщенная характеристика мероприятий муниципальной подпрограммы</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 xml:space="preserve">Мероприятия подпрограммы направлены на организацию работ и услуг по содержанию и обслуживанию автомобильных дорог и объектов дорожной инфраструктуры. </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Комплекс  мероприятий  подпрограммы  представлен  в  таблице  2.</w:t>
      </w:r>
    </w:p>
    <w:p w:rsidR="00890831" w:rsidRPr="0031654A" w:rsidRDefault="00890831" w:rsidP="00890831">
      <w:pPr>
        <w:pStyle w:val="ConsPlusNormal"/>
        <w:widowControl/>
        <w:ind w:firstLine="567"/>
        <w:jc w:val="right"/>
        <w:rPr>
          <w:rFonts w:ascii="Times New Roman" w:hAnsi="Times New Roman" w:cs="Times New Roman"/>
          <w:sz w:val="24"/>
          <w:szCs w:val="24"/>
        </w:rPr>
      </w:pPr>
      <w:r w:rsidRPr="0031654A">
        <w:rPr>
          <w:rFonts w:ascii="Times New Roman" w:hAnsi="Times New Roman" w:cs="Times New Roman"/>
          <w:sz w:val="24"/>
          <w:szCs w:val="24"/>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2"/>
        <w:gridCol w:w="5458"/>
      </w:tblGrid>
      <w:tr w:rsidR="00890831" w:rsidRPr="0031654A" w:rsidTr="00890831">
        <w:tc>
          <w:tcPr>
            <w:tcW w:w="4219" w:type="dxa"/>
          </w:tcPr>
          <w:p w:rsidR="00890831" w:rsidRPr="0031654A"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Решаемая  задача</w:t>
            </w:r>
          </w:p>
        </w:tc>
        <w:tc>
          <w:tcPr>
            <w:tcW w:w="5634" w:type="dxa"/>
          </w:tcPr>
          <w:p w:rsidR="00890831" w:rsidRPr="0031654A"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Перечень  мероприятий</w:t>
            </w:r>
          </w:p>
        </w:tc>
      </w:tr>
      <w:tr w:rsidR="00890831" w:rsidRPr="0031654A" w:rsidTr="00890831">
        <w:tc>
          <w:tcPr>
            <w:tcW w:w="4219" w:type="dxa"/>
            <w:vMerge w:val="restart"/>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Организация выполнени</w:t>
            </w:r>
            <w:r>
              <w:rPr>
                <w:rFonts w:ascii="Times New Roman" w:hAnsi="Times New Roman" w:cs="Times New Roman"/>
                <w:sz w:val="24"/>
                <w:szCs w:val="24"/>
              </w:rPr>
              <w:t xml:space="preserve">я работ и услуг по содержанию и </w:t>
            </w:r>
            <w:r w:rsidRPr="0031654A">
              <w:rPr>
                <w:rFonts w:ascii="Times New Roman" w:hAnsi="Times New Roman" w:cs="Times New Roman"/>
                <w:sz w:val="24"/>
                <w:szCs w:val="24"/>
              </w:rPr>
              <w:t>обслуживанию автомобильных дорог и объе</w:t>
            </w:r>
            <w:r>
              <w:rPr>
                <w:rFonts w:ascii="Times New Roman" w:hAnsi="Times New Roman" w:cs="Times New Roman"/>
                <w:sz w:val="24"/>
                <w:szCs w:val="24"/>
              </w:rPr>
              <w:t xml:space="preserve">ктов дорожной </w:t>
            </w:r>
            <w:r w:rsidRPr="0031654A">
              <w:rPr>
                <w:rFonts w:ascii="Times New Roman" w:hAnsi="Times New Roman" w:cs="Times New Roman"/>
                <w:sz w:val="24"/>
                <w:szCs w:val="24"/>
              </w:rPr>
              <w:t xml:space="preserve">инфраструктуры. </w:t>
            </w:r>
          </w:p>
          <w:p w:rsidR="00890831" w:rsidRPr="0031654A" w:rsidRDefault="00890831" w:rsidP="00890831">
            <w:pPr>
              <w:pStyle w:val="ConsPlusNormal"/>
              <w:widowControl/>
              <w:ind w:firstLine="0"/>
              <w:rPr>
                <w:rFonts w:ascii="Times New Roman" w:hAnsi="Times New Roman" w:cs="Times New Roman"/>
                <w:sz w:val="24"/>
                <w:szCs w:val="24"/>
              </w:rPr>
            </w:pPr>
          </w:p>
          <w:p w:rsidR="00890831" w:rsidRPr="0031654A" w:rsidRDefault="00890831" w:rsidP="00890831">
            <w:pPr>
              <w:pStyle w:val="ConsPlusNormal"/>
              <w:widowControl/>
              <w:ind w:firstLine="0"/>
              <w:rPr>
                <w:rFonts w:ascii="Times New Roman" w:hAnsi="Times New Roman" w:cs="Times New Roman"/>
                <w:sz w:val="24"/>
                <w:szCs w:val="24"/>
              </w:rPr>
            </w:pPr>
          </w:p>
        </w:tc>
        <w:tc>
          <w:tcPr>
            <w:tcW w:w="563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Выполнение работ и услуг  по  содержанию  автомобильных  дорог  и  объектов  дорожной  инфраструктуры.</w:t>
            </w:r>
          </w:p>
        </w:tc>
      </w:tr>
      <w:tr w:rsidR="00890831" w:rsidRPr="0031654A" w:rsidTr="00890831">
        <w:tc>
          <w:tcPr>
            <w:tcW w:w="4219" w:type="dxa"/>
            <w:vMerge/>
          </w:tcPr>
          <w:p w:rsidR="00890831" w:rsidRPr="0031654A" w:rsidRDefault="00890831" w:rsidP="00890831">
            <w:pPr>
              <w:pStyle w:val="ConsPlusNormal"/>
              <w:widowControl/>
              <w:ind w:firstLine="0"/>
              <w:rPr>
                <w:rFonts w:ascii="Times New Roman" w:hAnsi="Times New Roman" w:cs="Times New Roman"/>
                <w:sz w:val="24"/>
                <w:szCs w:val="24"/>
              </w:rPr>
            </w:pPr>
          </w:p>
        </w:tc>
        <w:tc>
          <w:tcPr>
            <w:tcW w:w="563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Обкашивание придорожных территорий и газонов, вырубка кустарников.</w:t>
            </w:r>
          </w:p>
        </w:tc>
      </w:tr>
      <w:tr w:rsidR="00890831" w:rsidRPr="0031654A" w:rsidTr="00890831">
        <w:tc>
          <w:tcPr>
            <w:tcW w:w="4219" w:type="dxa"/>
            <w:vMerge/>
          </w:tcPr>
          <w:p w:rsidR="00890831" w:rsidRPr="0031654A" w:rsidRDefault="00890831" w:rsidP="00890831">
            <w:pPr>
              <w:pStyle w:val="ConsPlusNormal"/>
              <w:widowControl/>
              <w:ind w:firstLine="0"/>
              <w:rPr>
                <w:rFonts w:ascii="Times New Roman" w:hAnsi="Times New Roman" w:cs="Times New Roman"/>
                <w:sz w:val="24"/>
                <w:szCs w:val="24"/>
              </w:rPr>
            </w:pPr>
          </w:p>
        </w:tc>
        <w:tc>
          <w:tcPr>
            <w:tcW w:w="563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Оборудование автобусных остановок  общественного транспорта. Оборудование указателями.</w:t>
            </w:r>
          </w:p>
        </w:tc>
      </w:tr>
      <w:tr w:rsidR="00890831" w:rsidRPr="0031654A" w:rsidTr="00890831">
        <w:tc>
          <w:tcPr>
            <w:tcW w:w="4219" w:type="dxa"/>
            <w:vMerge/>
          </w:tcPr>
          <w:p w:rsidR="00890831" w:rsidRPr="0031654A" w:rsidRDefault="00890831" w:rsidP="00890831">
            <w:pPr>
              <w:pStyle w:val="ConsPlusNormal"/>
              <w:widowControl/>
              <w:ind w:firstLine="0"/>
              <w:rPr>
                <w:rFonts w:ascii="Times New Roman" w:hAnsi="Times New Roman" w:cs="Times New Roman"/>
                <w:sz w:val="24"/>
                <w:szCs w:val="24"/>
              </w:rPr>
            </w:pPr>
          </w:p>
        </w:tc>
        <w:tc>
          <w:tcPr>
            <w:tcW w:w="563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Нанесение дорожной разметки.</w:t>
            </w:r>
          </w:p>
        </w:tc>
      </w:tr>
      <w:tr w:rsidR="00890831" w:rsidRPr="0031654A" w:rsidTr="00890831">
        <w:tc>
          <w:tcPr>
            <w:tcW w:w="4219" w:type="dxa"/>
            <w:vMerge/>
          </w:tcPr>
          <w:p w:rsidR="00890831" w:rsidRPr="0031654A" w:rsidRDefault="00890831" w:rsidP="00890831">
            <w:pPr>
              <w:pStyle w:val="ConsPlusNormal"/>
              <w:widowControl/>
              <w:ind w:firstLine="0"/>
              <w:rPr>
                <w:rFonts w:ascii="Times New Roman" w:hAnsi="Times New Roman" w:cs="Times New Roman"/>
                <w:sz w:val="24"/>
                <w:szCs w:val="24"/>
              </w:rPr>
            </w:pPr>
          </w:p>
        </w:tc>
        <w:tc>
          <w:tcPr>
            <w:tcW w:w="563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Ремонт остановочных комплексов.</w:t>
            </w:r>
          </w:p>
        </w:tc>
      </w:tr>
      <w:tr w:rsidR="00890831" w:rsidRPr="0031654A" w:rsidTr="00890831">
        <w:tc>
          <w:tcPr>
            <w:tcW w:w="4219" w:type="dxa"/>
            <w:vMerge/>
          </w:tcPr>
          <w:p w:rsidR="00890831" w:rsidRPr="0031654A" w:rsidRDefault="00890831" w:rsidP="00890831">
            <w:pPr>
              <w:pStyle w:val="ConsPlusNormal"/>
              <w:widowControl/>
              <w:ind w:firstLine="0"/>
              <w:rPr>
                <w:rFonts w:ascii="Times New Roman" w:hAnsi="Times New Roman" w:cs="Times New Roman"/>
                <w:sz w:val="24"/>
                <w:szCs w:val="24"/>
              </w:rPr>
            </w:pPr>
          </w:p>
        </w:tc>
        <w:tc>
          <w:tcPr>
            <w:tcW w:w="563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Установка дорожных знаков.</w:t>
            </w:r>
          </w:p>
        </w:tc>
      </w:tr>
      <w:tr w:rsidR="00890831" w:rsidRPr="0031654A" w:rsidTr="00890831">
        <w:tc>
          <w:tcPr>
            <w:tcW w:w="4219" w:type="dxa"/>
            <w:vMerge/>
          </w:tcPr>
          <w:p w:rsidR="00890831" w:rsidRPr="0031654A" w:rsidRDefault="00890831" w:rsidP="00890831">
            <w:pPr>
              <w:pStyle w:val="ConsPlusNormal"/>
              <w:widowControl/>
              <w:ind w:firstLine="0"/>
              <w:rPr>
                <w:rFonts w:ascii="Times New Roman" w:hAnsi="Times New Roman" w:cs="Times New Roman"/>
                <w:sz w:val="24"/>
                <w:szCs w:val="24"/>
              </w:rPr>
            </w:pPr>
          </w:p>
        </w:tc>
        <w:tc>
          <w:tcPr>
            <w:tcW w:w="563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Выполнение прочих работ по содержанию автодорог и объектов дорожной инфраструктуры.</w:t>
            </w:r>
          </w:p>
        </w:tc>
      </w:tr>
      <w:tr w:rsidR="00890831" w:rsidRPr="0031654A" w:rsidTr="00890831">
        <w:tc>
          <w:tcPr>
            <w:tcW w:w="4219" w:type="dxa"/>
            <w:vMerge w:val="restart"/>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Проведение ремонта автомобильных дорог и объектов дорожной инфраструктуры.</w:t>
            </w:r>
          </w:p>
        </w:tc>
        <w:tc>
          <w:tcPr>
            <w:tcW w:w="563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Проектирование и контроль качества ремонта, капитального ремонта автомобильных дорог, улиц и проездов.</w:t>
            </w:r>
          </w:p>
        </w:tc>
      </w:tr>
      <w:tr w:rsidR="00890831" w:rsidRPr="0031654A" w:rsidTr="00890831">
        <w:tc>
          <w:tcPr>
            <w:tcW w:w="4219" w:type="dxa"/>
            <w:vMerge/>
          </w:tcPr>
          <w:p w:rsidR="00890831" w:rsidRPr="0031654A" w:rsidRDefault="00890831" w:rsidP="00890831">
            <w:pPr>
              <w:pStyle w:val="ConsPlusNormal"/>
              <w:widowControl/>
              <w:ind w:firstLine="0"/>
              <w:jc w:val="both"/>
              <w:rPr>
                <w:rFonts w:ascii="Times New Roman" w:hAnsi="Times New Roman" w:cs="Times New Roman"/>
                <w:sz w:val="24"/>
                <w:szCs w:val="24"/>
              </w:rPr>
            </w:pPr>
          </w:p>
        </w:tc>
        <w:tc>
          <w:tcPr>
            <w:tcW w:w="563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Капитальный ремонт  и ремонт автомобильных дорог местного значения.</w:t>
            </w:r>
          </w:p>
        </w:tc>
      </w:tr>
      <w:tr w:rsidR="00890831" w:rsidRPr="0031654A" w:rsidTr="00890831">
        <w:tc>
          <w:tcPr>
            <w:tcW w:w="4219" w:type="dxa"/>
            <w:vMerge/>
          </w:tcPr>
          <w:p w:rsidR="00890831" w:rsidRPr="0031654A" w:rsidRDefault="00890831" w:rsidP="00890831">
            <w:pPr>
              <w:pStyle w:val="ConsPlusNormal"/>
              <w:widowControl/>
              <w:ind w:firstLine="0"/>
              <w:jc w:val="both"/>
              <w:rPr>
                <w:rFonts w:ascii="Times New Roman" w:hAnsi="Times New Roman" w:cs="Times New Roman"/>
                <w:sz w:val="24"/>
                <w:szCs w:val="24"/>
              </w:rPr>
            </w:pPr>
          </w:p>
        </w:tc>
        <w:tc>
          <w:tcPr>
            <w:tcW w:w="563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Оборудование автомобильных дорог ограждениями.</w:t>
            </w:r>
          </w:p>
        </w:tc>
      </w:tr>
    </w:tbl>
    <w:p w:rsidR="00890831" w:rsidRPr="0031654A" w:rsidRDefault="00890831" w:rsidP="00890831">
      <w:pPr>
        <w:pStyle w:val="ConsPlusNormal"/>
        <w:widowControl/>
        <w:ind w:firstLine="567"/>
        <w:jc w:val="both"/>
        <w:rPr>
          <w:rFonts w:ascii="Times New Roman" w:hAnsi="Times New Roman" w:cs="Times New Roman"/>
          <w:sz w:val="24"/>
          <w:szCs w:val="24"/>
        </w:rPr>
      </w:pPr>
    </w:p>
    <w:p w:rsidR="00890831" w:rsidRPr="0031654A" w:rsidRDefault="00890831" w:rsidP="00890831">
      <w:pPr>
        <w:pStyle w:val="ConsPlusNormal"/>
        <w:widowControl/>
        <w:ind w:firstLine="0"/>
        <w:jc w:val="both"/>
        <w:rPr>
          <w:rFonts w:ascii="Times New Roman" w:hAnsi="Times New Roman" w:cs="Times New Roman"/>
          <w:b/>
          <w:bCs/>
          <w:sz w:val="24"/>
          <w:szCs w:val="24"/>
        </w:rPr>
      </w:pPr>
      <w:r w:rsidRPr="0031654A">
        <w:rPr>
          <w:rFonts w:ascii="Times New Roman" w:hAnsi="Times New Roman" w:cs="Times New Roman"/>
          <w:b/>
          <w:bCs/>
          <w:sz w:val="24"/>
          <w:szCs w:val="24"/>
        </w:rPr>
        <w:t xml:space="preserve">                     </w:t>
      </w:r>
    </w:p>
    <w:p w:rsidR="00890831" w:rsidRPr="0031654A" w:rsidRDefault="00890831" w:rsidP="00890831">
      <w:pPr>
        <w:pStyle w:val="ConsPlusNormal"/>
        <w:widowControl/>
        <w:ind w:firstLine="0"/>
        <w:jc w:val="center"/>
        <w:rPr>
          <w:rFonts w:ascii="Times New Roman" w:hAnsi="Times New Roman" w:cs="Times New Roman"/>
          <w:b/>
          <w:bCs/>
          <w:sz w:val="24"/>
          <w:szCs w:val="24"/>
        </w:rPr>
      </w:pPr>
      <w:r w:rsidRPr="0031654A">
        <w:rPr>
          <w:rFonts w:ascii="Times New Roman" w:hAnsi="Times New Roman" w:cs="Times New Roman"/>
          <w:b/>
          <w:bCs/>
          <w:sz w:val="24"/>
          <w:szCs w:val="24"/>
        </w:rPr>
        <w:lastRenderedPageBreak/>
        <w:t>Раздел 4. Основные меры правового регулирования в сфере</w:t>
      </w:r>
    </w:p>
    <w:p w:rsidR="00890831" w:rsidRPr="0031654A" w:rsidRDefault="00890831" w:rsidP="00890831">
      <w:pPr>
        <w:pStyle w:val="ConsPlusNormal"/>
        <w:widowControl/>
        <w:ind w:firstLine="0"/>
        <w:jc w:val="center"/>
        <w:rPr>
          <w:rFonts w:ascii="Times New Roman" w:hAnsi="Times New Roman" w:cs="Times New Roman"/>
          <w:b/>
          <w:bCs/>
          <w:sz w:val="24"/>
          <w:szCs w:val="24"/>
        </w:rPr>
      </w:pPr>
      <w:r w:rsidRPr="0031654A">
        <w:rPr>
          <w:rFonts w:ascii="Times New Roman" w:hAnsi="Times New Roman" w:cs="Times New Roman"/>
          <w:b/>
          <w:bCs/>
          <w:sz w:val="24"/>
          <w:szCs w:val="24"/>
        </w:rPr>
        <w:t>реализации муниципальной  подпрограммы</w:t>
      </w:r>
    </w:p>
    <w:p w:rsidR="00890831" w:rsidRPr="0031654A" w:rsidRDefault="00890831" w:rsidP="00890831">
      <w:pPr>
        <w:pStyle w:val="ConsPlusNormal"/>
        <w:widowControl/>
        <w:ind w:firstLine="0"/>
        <w:jc w:val="both"/>
        <w:rPr>
          <w:rFonts w:ascii="Times New Roman" w:hAnsi="Times New Roman" w:cs="Times New Roman"/>
          <w:b/>
          <w:bCs/>
          <w:sz w:val="24"/>
          <w:szCs w:val="24"/>
        </w:rPr>
      </w:pP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Подпрограмма разработана в соответствии:</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 с Федеральным законом</w:t>
      </w:r>
      <w:r w:rsidR="00457BF3">
        <w:rPr>
          <w:rFonts w:ascii="Times New Roman" w:hAnsi="Times New Roman" w:cs="Times New Roman"/>
          <w:sz w:val="24"/>
          <w:szCs w:val="24"/>
        </w:rPr>
        <w:t xml:space="preserve"> от 06.10.2003</w:t>
      </w:r>
      <w:r w:rsidRPr="0031654A">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 решением Восточной городской Думы  от 31.05.2012 № 37 «Об  утверждении Правил благоустройства муниципального образования Восточное городское поселение Омутнинского района Кировской области».</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Реализация  подпрограммы  осуществляется  в  соответствии  с  законодательством  о дорожной деятельности; нормативно правовыми актами органов местного самоуправления, положением о дорожной деятельности в отношении автомобильных дорог местного значения в границах Восточного городского поселения утвержденно</w:t>
      </w:r>
      <w:r>
        <w:rPr>
          <w:rFonts w:ascii="Times New Roman" w:hAnsi="Times New Roman" w:cs="Times New Roman"/>
          <w:sz w:val="24"/>
          <w:szCs w:val="24"/>
        </w:rPr>
        <w:t>го</w:t>
      </w:r>
      <w:r w:rsidRPr="0031654A">
        <w:rPr>
          <w:rFonts w:ascii="Times New Roman" w:hAnsi="Times New Roman" w:cs="Times New Roman"/>
          <w:sz w:val="24"/>
          <w:szCs w:val="24"/>
        </w:rPr>
        <w:t xml:space="preserve"> решением Восточной городской Думы от 30.10.2008 № 120. </w:t>
      </w:r>
    </w:p>
    <w:p w:rsidR="00890831" w:rsidRPr="0031654A" w:rsidRDefault="00890831" w:rsidP="00890831">
      <w:pPr>
        <w:pStyle w:val="ConsPlusNormal"/>
        <w:widowControl/>
        <w:ind w:firstLine="0"/>
        <w:jc w:val="both"/>
        <w:rPr>
          <w:rFonts w:ascii="Times New Roman" w:hAnsi="Times New Roman" w:cs="Times New Roman"/>
          <w:b/>
          <w:bCs/>
          <w:sz w:val="24"/>
          <w:szCs w:val="24"/>
        </w:rPr>
      </w:pPr>
    </w:p>
    <w:p w:rsidR="00890831" w:rsidRPr="0031654A" w:rsidRDefault="00890831" w:rsidP="00890831">
      <w:pPr>
        <w:pStyle w:val="ConsPlusNormal"/>
        <w:widowControl/>
        <w:ind w:firstLine="0"/>
        <w:jc w:val="center"/>
        <w:rPr>
          <w:rFonts w:ascii="Times New Roman" w:hAnsi="Times New Roman" w:cs="Times New Roman"/>
          <w:b/>
          <w:bCs/>
          <w:sz w:val="24"/>
          <w:szCs w:val="24"/>
        </w:rPr>
      </w:pPr>
      <w:r w:rsidRPr="0031654A">
        <w:rPr>
          <w:rFonts w:ascii="Times New Roman" w:hAnsi="Times New Roman" w:cs="Times New Roman"/>
          <w:b/>
          <w:bCs/>
          <w:sz w:val="24"/>
          <w:szCs w:val="24"/>
        </w:rPr>
        <w:t xml:space="preserve">              Раздел 5. Ресурсное обеспечение муниципальной подпрограммы</w:t>
      </w:r>
    </w:p>
    <w:p w:rsidR="00890831" w:rsidRPr="0031654A" w:rsidRDefault="00890831" w:rsidP="00890831">
      <w:pPr>
        <w:pStyle w:val="ConsPlusNormal"/>
        <w:widowControl/>
        <w:ind w:firstLine="0"/>
        <w:jc w:val="center"/>
        <w:rPr>
          <w:rFonts w:ascii="Times New Roman" w:hAnsi="Times New Roman" w:cs="Times New Roman"/>
          <w:b/>
          <w:bCs/>
          <w:sz w:val="24"/>
          <w:szCs w:val="24"/>
        </w:rPr>
      </w:pP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Общий объем финанси</w:t>
      </w:r>
      <w:r w:rsidR="00457BF3">
        <w:rPr>
          <w:rFonts w:ascii="Times New Roman" w:hAnsi="Times New Roman" w:cs="Times New Roman"/>
          <w:sz w:val="24"/>
          <w:szCs w:val="24"/>
        </w:rPr>
        <w:t xml:space="preserve">рования подпрограммы в 2017-2020 годах составит  - 1613,0 </w:t>
      </w:r>
      <w:r>
        <w:rPr>
          <w:rFonts w:ascii="Times New Roman" w:hAnsi="Times New Roman" w:cs="Times New Roman"/>
          <w:sz w:val="24"/>
          <w:szCs w:val="24"/>
        </w:rPr>
        <w:t xml:space="preserve"> </w:t>
      </w:r>
      <w:r w:rsidRPr="0031654A">
        <w:rPr>
          <w:rFonts w:ascii="Times New Roman" w:hAnsi="Times New Roman" w:cs="Times New Roman"/>
          <w:sz w:val="24"/>
          <w:szCs w:val="24"/>
        </w:rPr>
        <w:t>тыс. руб</w:t>
      </w:r>
      <w:r w:rsidR="00457BF3">
        <w:rPr>
          <w:rFonts w:ascii="Times New Roman" w:hAnsi="Times New Roman" w:cs="Times New Roman"/>
          <w:sz w:val="24"/>
          <w:szCs w:val="24"/>
        </w:rPr>
        <w:t>.</w:t>
      </w:r>
    </w:p>
    <w:p w:rsidR="00890831" w:rsidRPr="0031654A" w:rsidRDefault="00890831" w:rsidP="00890831">
      <w:pPr>
        <w:pStyle w:val="ConsPlusNormal"/>
        <w:widowControl/>
        <w:ind w:firstLine="567"/>
        <w:jc w:val="both"/>
        <w:outlineLvl w:val="1"/>
        <w:rPr>
          <w:rFonts w:ascii="Times New Roman" w:hAnsi="Times New Roman" w:cs="Times New Roman"/>
          <w:sz w:val="24"/>
          <w:szCs w:val="24"/>
        </w:rPr>
      </w:pPr>
      <w:r w:rsidRPr="0031654A">
        <w:rPr>
          <w:rFonts w:ascii="Times New Roman" w:hAnsi="Times New Roman" w:cs="Times New Roman"/>
          <w:sz w:val="24"/>
          <w:szCs w:val="24"/>
        </w:rPr>
        <w:t>Объемы и источники финансирования представлены в таблице 3.</w:t>
      </w:r>
    </w:p>
    <w:p w:rsidR="00890831" w:rsidRPr="0031654A" w:rsidRDefault="00890831" w:rsidP="00890831">
      <w:pPr>
        <w:pStyle w:val="ConsPlusNormal"/>
        <w:widowControl/>
        <w:ind w:firstLine="567"/>
        <w:jc w:val="right"/>
        <w:outlineLvl w:val="1"/>
        <w:rPr>
          <w:rFonts w:ascii="Times New Roman" w:hAnsi="Times New Roman" w:cs="Times New Roman"/>
          <w:sz w:val="24"/>
          <w:szCs w:val="24"/>
        </w:rPr>
      </w:pPr>
      <w:r w:rsidRPr="0031654A">
        <w:rPr>
          <w:rFonts w:ascii="Times New Roman" w:hAnsi="Times New Roman" w:cs="Times New Roman"/>
          <w:sz w:val="24"/>
          <w:szCs w:val="24"/>
        </w:rPr>
        <w:t>Таблица 3</w:t>
      </w:r>
    </w:p>
    <w:p w:rsidR="00890831" w:rsidRPr="0031654A" w:rsidRDefault="00890831"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 xml:space="preserve">                                                                                                                     (тыс.руб.).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35"/>
        <w:gridCol w:w="992"/>
        <w:gridCol w:w="1134"/>
        <w:gridCol w:w="1134"/>
        <w:gridCol w:w="993"/>
        <w:gridCol w:w="1701"/>
      </w:tblGrid>
      <w:tr w:rsidR="00890831" w:rsidRPr="0031654A" w:rsidTr="00890831">
        <w:tc>
          <w:tcPr>
            <w:tcW w:w="817" w:type="dxa"/>
            <w:vMerge w:val="restart"/>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 п/п</w:t>
            </w:r>
          </w:p>
        </w:tc>
        <w:tc>
          <w:tcPr>
            <w:tcW w:w="2835" w:type="dxa"/>
            <w:vMerge w:val="restart"/>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Наименование источника финансирования</w:t>
            </w:r>
          </w:p>
        </w:tc>
        <w:tc>
          <w:tcPr>
            <w:tcW w:w="4253" w:type="dxa"/>
            <w:gridSpan w:val="4"/>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Годы реализации программы</w:t>
            </w:r>
          </w:p>
        </w:tc>
        <w:tc>
          <w:tcPr>
            <w:tcW w:w="1701" w:type="dxa"/>
            <w:vMerge w:val="restart"/>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Всего</w:t>
            </w:r>
          </w:p>
        </w:tc>
      </w:tr>
      <w:tr w:rsidR="00890831" w:rsidRPr="0031654A" w:rsidTr="00890831">
        <w:tc>
          <w:tcPr>
            <w:tcW w:w="817" w:type="dxa"/>
            <w:vMerge/>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p>
        </w:tc>
        <w:tc>
          <w:tcPr>
            <w:tcW w:w="2835" w:type="dxa"/>
            <w:vMerge/>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p>
        </w:tc>
        <w:tc>
          <w:tcPr>
            <w:tcW w:w="992" w:type="dxa"/>
          </w:tcPr>
          <w:p w:rsidR="00890831" w:rsidRPr="0031654A" w:rsidRDefault="00457BF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2017</w:t>
            </w:r>
          </w:p>
        </w:tc>
        <w:tc>
          <w:tcPr>
            <w:tcW w:w="1134" w:type="dxa"/>
          </w:tcPr>
          <w:p w:rsidR="00890831" w:rsidRPr="0031654A" w:rsidRDefault="00457BF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2018</w:t>
            </w:r>
          </w:p>
        </w:tc>
        <w:tc>
          <w:tcPr>
            <w:tcW w:w="1134" w:type="dxa"/>
          </w:tcPr>
          <w:p w:rsidR="00890831" w:rsidRPr="0031654A" w:rsidRDefault="00457BF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2019</w:t>
            </w:r>
          </w:p>
        </w:tc>
        <w:tc>
          <w:tcPr>
            <w:tcW w:w="993" w:type="dxa"/>
          </w:tcPr>
          <w:p w:rsidR="00890831" w:rsidRPr="0031654A" w:rsidRDefault="00457BF3" w:rsidP="00890831">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2020</w:t>
            </w:r>
          </w:p>
        </w:tc>
        <w:tc>
          <w:tcPr>
            <w:tcW w:w="1701" w:type="dxa"/>
            <w:vMerge/>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p>
        </w:tc>
      </w:tr>
      <w:tr w:rsidR="00890831" w:rsidRPr="0031654A" w:rsidTr="00890831">
        <w:trPr>
          <w:trHeight w:val="750"/>
        </w:trPr>
        <w:tc>
          <w:tcPr>
            <w:tcW w:w="817" w:type="dxa"/>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2835" w:type="dxa"/>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 xml:space="preserve">Бюджет муниципального образования </w:t>
            </w:r>
          </w:p>
        </w:tc>
        <w:tc>
          <w:tcPr>
            <w:tcW w:w="992" w:type="dxa"/>
          </w:tcPr>
          <w:p w:rsidR="00890831" w:rsidRPr="0031654A" w:rsidRDefault="00457BF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1013,0</w:t>
            </w:r>
          </w:p>
        </w:tc>
        <w:tc>
          <w:tcPr>
            <w:tcW w:w="1134" w:type="dxa"/>
          </w:tcPr>
          <w:p w:rsidR="00890831" w:rsidRPr="0031654A" w:rsidRDefault="00457BF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200,0</w:t>
            </w:r>
          </w:p>
        </w:tc>
        <w:tc>
          <w:tcPr>
            <w:tcW w:w="1134" w:type="dxa"/>
          </w:tcPr>
          <w:p w:rsidR="00890831" w:rsidRPr="0031654A" w:rsidRDefault="00457BF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200,0</w:t>
            </w:r>
          </w:p>
        </w:tc>
        <w:tc>
          <w:tcPr>
            <w:tcW w:w="993" w:type="dxa"/>
          </w:tcPr>
          <w:p w:rsidR="00890831" w:rsidRPr="0031654A" w:rsidRDefault="00457BF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200,0</w:t>
            </w:r>
          </w:p>
        </w:tc>
        <w:tc>
          <w:tcPr>
            <w:tcW w:w="1701" w:type="dxa"/>
          </w:tcPr>
          <w:p w:rsidR="00890831" w:rsidRPr="0031654A" w:rsidRDefault="00457BF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1613,0</w:t>
            </w:r>
          </w:p>
        </w:tc>
      </w:tr>
      <w:tr w:rsidR="00890831" w:rsidRPr="0031654A" w:rsidTr="00890831">
        <w:tc>
          <w:tcPr>
            <w:tcW w:w="817" w:type="dxa"/>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2.</w:t>
            </w:r>
          </w:p>
        </w:tc>
        <w:tc>
          <w:tcPr>
            <w:tcW w:w="2835" w:type="dxa"/>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 xml:space="preserve">Областной бюджет </w:t>
            </w:r>
          </w:p>
        </w:tc>
        <w:tc>
          <w:tcPr>
            <w:tcW w:w="992" w:type="dxa"/>
          </w:tcPr>
          <w:p w:rsidR="00890831" w:rsidRPr="0031654A" w:rsidRDefault="00457BF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890831" w:rsidRPr="0031654A" w:rsidRDefault="00457BF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890831" w:rsidRPr="0031654A" w:rsidRDefault="00457BF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890831" w:rsidRPr="0031654A" w:rsidRDefault="00457BF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890831" w:rsidRPr="0031654A" w:rsidRDefault="00457BF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r>
      <w:tr w:rsidR="00457BF3" w:rsidRPr="0031654A" w:rsidTr="00890831">
        <w:tc>
          <w:tcPr>
            <w:tcW w:w="817" w:type="dxa"/>
          </w:tcPr>
          <w:p w:rsidR="00457BF3" w:rsidRPr="0031654A" w:rsidRDefault="00457BF3" w:rsidP="00890831">
            <w:pPr>
              <w:pStyle w:val="ConsPlusNormal"/>
              <w:widowControl/>
              <w:ind w:firstLine="0"/>
              <w:jc w:val="center"/>
              <w:outlineLvl w:val="1"/>
              <w:rPr>
                <w:rFonts w:ascii="Times New Roman" w:hAnsi="Times New Roman" w:cs="Times New Roman"/>
                <w:sz w:val="24"/>
                <w:szCs w:val="24"/>
              </w:rPr>
            </w:pPr>
          </w:p>
        </w:tc>
        <w:tc>
          <w:tcPr>
            <w:tcW w:w="2835" w:type="dxa"/>
          </w:tcPr>
          <w:p w:rsidR="00457BF3" w:rsidRPr="0031654A" w:rsidRDefault="00457BF3"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Итого</w:t>
            </w:r>
          </w:p>
        </w:tc>
        <w:tc>
          <w:tcPr>
            <w:tcW w:w="992" w:type="dxa"/>
          </w:tcPr>
          <w:p w:rsidR="00457BF3" w:rsidRPr="0031654A" w:rsidRDefault="00457BF3"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1013,0</w:t>
            </w:r>
          </w:p>
        </w:tc>
        <w:tc>
          <w:tcPr>
            <w:tcW w:w="1134" w:type="dxa"/>
          </w:tcPr>
          <w:p w:rsidR="00457BF3" w:rsidRPr="0031654A" w:rsidRDefault="00457BF3"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200,0</w:t>
            </w:r>
          </w:p>
        </w:tc>
        <w:tc>
          <w:tcPr>
            <w:tcW w:w="1134" w:type="dxa"/>
          </w:tcPr>
          <w:p w:rsidR="00457BF3" w:rsidRPr="0031654A" w:rsidRDefault="00457BF3"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200,0</w:t>
            </w:r>
          </w:p>
        </w:tc>
        <w:tc>
          <w:tcPr>
            <w:tcW w:w="993" w:type="dxa"/>
          </w:tcPr>
          <w:p w:rsidR="00457BF3" w:rsidRPr="0031654A" w:rsidRDefault="00457BF3"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200,0</w:t>
            </w:r>
          </w:p>
        </w:tc>
        <w:tc>
          <w:tcPr>
            <w:tcW w:w="1701" w:type="dxa"/>
          </w:tcPr>
          <w:p w:rsidR="00457BF3" w:rsidRPr="0031654A" w:rsidRDefault="00457BF3"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1613,0</w:t>
            </w:r>
          </w:p>
        </w:tc>
      </w:tr>
    </w:tbl>
    <w:p w:rsidR="00890831" w:rsidRPr="0031654A" w:rsidRDefault="00890831" w:rsidP="00890831">
      <w:pPr>
        <w:pStyle w:val="ConsPlusNormal"/>
        <w:widowControl/>
        <w:ind w:firstLine="540"/>
        <w:jc w:val="both"/>
        <w:rPr>
          <w:rFonts w:ascii="Times New Roman" w:hAnsi="Times New Roman" w:cs="Times New Roman"/>
          <w:sz w:val="24"/>
          <w:szCs w:val="24"/>
        </w:rPr>
      </w:pP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Объём финансирования определён исходя из расчётной стоимости выполнения работ по  содержанию  и  ремонту  улично-дорожной  сети.  Метод оценки затрат на реализацию мероприятий подпрограммы – расчётный, в соответствии с методикой планирования бюджетных ассигнований бюджета муниципального образования на очередной финансовый год и плановый период.</w:t>
      </w:r>
    </w:p>
    <w:p w:rsidR="00890831" w:rsidRPr="0031654A" w:rsidRDefault="00890831" w:rsidP="00890831">
      <w:pPr>
        <w:pStyle w:val="ConsPlusNormal"/>
        <w:widowControl/>
        <w:ind w:firstLine="540"/>
        <w:jc w:val="both"/>
        <w:rPr>
          <w:rFonts w:ascii="Times New Roman" w:hAnsi="Times New Roman" w:cs="Times New Roman"/>
          <w:sz w:val="24"/>
          <w:szCs w:val="24"/>
        </w:rPr>
      </w:pPr>
    </w:p>
    <w:p w:rsidR="00890831" w:rsidRPr="0031654A" w:rsidRDefault="00890831" w:rsidP="00890831">
      <w:pPr>
        <w:pStyle w:val="ConsPlusNormal"/>
        <w:widowControl/>
        <w:ind w:firstLine="540"/>
        <w:jc w:val="both"/>
        <w:rPr>
          <w:rFonts w:ascii="Times New Roman" w:hAnsi="Times New Roman" w:cs="Times New Roman"/>
          <w:sz w:val="24"/>
          <w:szCs w:val="24"/>
        </w:rPr>
      </w:pPr>
    </w:p>
    <w:p w:rsidR="00890831" w:rsidRPr="0031654A" w:rsidRDefault="00890831" w:rsidP="00890831">
      <w:pPr>
        <w:jc w:val="both"/>
        <w:rPr>
          <w:b/>
          <w:bCs/>
        </w:rPr>
      </w:pPr>
      <w:r w:rsidRPr="0031654A">
        <w:rPr>
          <w:b/>
          <w:bCs/>
        </w:rPr>
        <w:t xml:space="preserve">    Раздел 6. Анализ рисков реализации муниципальной подпрограммы и описание мер управления рисками</w:t>
      </w:r>
    </w:p>
    <w:p w:rsidR="00890831" w:rsidRPr="0031654A" w:rsidRDefault="00890831" w:rsidP="00890831">
      <w:pPr>
        <w:jc w:val="both"/>
      </w:pPr>
      <w:r w:rsidRPr="0031654A">
        <w:t xml:space="preserve">            При  реализации  муниципальной  подпрограммы  могут возникнуть  следующие  группы  рисков:</w:t>
      </w:r>
    </w:p>
    <w:p w:rsidR="00890831" w:rsidRPr="0031654A" w:rsidRDefault="00890831" w:rsidP="00890831">
      <w:pPr>
        <w:jc w:val="right"/>
      </w:pPr>
      <w:r w:rsidRPr="0031654A">
        <w:t xml:space="preserve">                                                                                                                        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784"/>
      </w:tblGrid>
      <w:tr w:rsidR="00890831" w:rsidRPr="0031654A" w:rsidTr="00890831">
        <w:tc>
          <w:tcPr>
            <w:tcW w:w="4927" w:type="dxa"/>
          </w:tcPr>
          <w:p w:rsidR="00890831" w:rsidRPr="0031654A" w:rsidRDefault="00890831" w:rsidP="00890831">
            <w:r w:rsidRPr="0031654A">
              <w:t>Негативный фактор</w:t>
            </w:r>
          </w:p>
        </w:tc>
        <w:tc>
          <w:tcPr>
            <w:tcW w:w="4927" w:type="dxa"/>
          </w:tcPr>
          <w:p w:rsidR="00890831" w:rsidRPr="0031654A" w:rsidRDefault="00890831" w:rsidP="00890831">
            <w:r w:rsidRPr="0031654A">
              <w:t>Способы минимизации рисков</w:t>
            </w:r>
          </w:p>
        </w:tc>
      </w:tr>
      <w:tr w:rsidR="00890831" w:rsidRPr="0031654A" w:rsidTr="00890831">
        <w:tc>
          <w:tcPr>
            <w:tcW w:w="4927" w:type="dxa"/>
          </w:tcPr>
          <w:p w:rsidR="00890831" w:rsidRPr="0031654A" w:rsidRDefault="00890831" w:rsidP="00890831">
            <w:r w:rsidRPr="0031654A">
              <w:t>Изменение  действующего законодательства  в  сфере  реализации  муниципальной подпрограммы.</w:t>
            </w:r>
          </w:p>
        </w:tc>
        <w:tc>
          <w:tcPr>
            <w:tcW w:w="4927" w:type="dxa"/>
          </w:tcPr>
          <w:p w:rsidR="00890831" w:rsidRPr="0031654A" w:rsidRDefault="00890831" w:rsidP="00890831">
            <w:r w:rsidRPr="0031654A">
              <w:t xml:space="preserve">Проведение регулярного мониторинга планируемых  изменений  в  действующем  законодательстве, внесение изменений  в  муниципальную  подпрограмму. </w:t>
            </w:r>
          </w:p>
        </w:tc>
      </w:tr>
      <w:tr w:rsidR="00890831" w:rsidRPr="0031654A" w:rsidTr="00890831">
        <w:tc>
          <w:tcPr>
            <w:tcW w:w="4927" w:type="dxa"/>
          </w:tcPr>
          <w:p w:rsidR="00890831" w:rsidRPr="0031654A" w:rsidRDefault="00890831" w:rsidP="00890831">
            <w:r w:rsidRPr="0031654A">
              <w:t xml:space="preserve">Недостаточное финансирование мероприятий муниципальной </w:t>
            </w:r>
            <w:r w:rsidRPr="0031654A">
              <w:lastRenderedPageBreak/>
              <w:t>подпрограммы</w:t>
            </w:r>
          </w:p>
        </w:tc>
        <w:tc>
          <w:tcPr>
            <w:tcW w:w="4927" w:type="dxa"/>
          </w:tcPr>
          <w:p w:rsidR="00890831" w:rsidRPr="0031654A" w:rsidRDefault="00890831" w:rsidP="00890831">
            <w:r w:rsidRPr="0031654A">
              <w:lastRenderedPageBreak/>
              <w:t xml:space="preserve">Определение  приоритетов  для  первоочередного  финансирования, </w:t>
            </w:r>
            <w:r w:rsidRPr="0031654A">
              <w:lastRenderedPageBreak/>
              <w:t xml:space="preserve">привлечение  средств  областного бюджета. </w:t>
            </w:r>
          </w:p>
        </w:tc>
      </w:tr>
      <w:tr w:rsidR="00890831" w:rsidRPr="0031654A" w:rsidTr="00890831">
        <w:tc>
          <w:tcPr>
            <w:tcW w:w="4927" w:type="dxa"/>
          </w:tcPr>
          <w:p w:rsidR="00890831" w:rsidRPr="0031654A" w:rsidRDefault="00890831" w:rsidP="00890831">
            <w:r w:rsidRPr="0031654A">
              <w:lastRenderedPageBreak/>
              <w:t>Несоответствие  фак</w:t>
            </w:r>
            <w:r>
              <w:t xml:space="preserve">тически достигнутых показателей </w:t>
            </w:r>
            <w:r w:rsidRPr="0031654A">
              <w:t>эффективности  реализации  муниципальной  подпрограммы  запланированным.</w:t>
            </w:r>
          </w:p>
        </w:tc>
        <w:tc>
          <w:tcPr>
            <w:tcW w:w="4927" w:type="dxa"/>
          </w:tcPr>
          <w:p w:rsidR="00890831" w:rsidRPr="0031654A" w:rsidRDefault="00890831" w:rsidP="00890831">
            <w:r w:rsidRPr="0031654A">
              <w:t>Проведение ежегодного мониторинга  и  оценки  эффективности  реализации  мероприятий муниципальной подпрограммы,  анализ  причин  отклонения  фактически  достигнутых  показателей  от  запланированных, оперативная разработка  и  реализация  мер,  направленных  на  повышение  эффективности  реализации  мероприятий  муниципальной  подпрограммы.</w:t>
            </w:r>
          </w:p>
        </w:tc>
      </w:tr>
    </w:tbl>
    <w:p w:rsidR="00890831" w:rsidRPr="0031654A" w:rsidRDefault="00890831" w:rsidP="00890831">
      <w:pPr>
        <w:pStyle w:val="ConsPlusNormal"/>
        <w:widowControl/>
        <w:ind w:firstLine="0"/>
        <w:jc w:val="center"/>
        <w:rPr>
          <w:rFonts w:ascii="Times New Roman" w:hAnsi="Times New Roman" w:cs="Times New Roman"/>
          <w:b/>
          <w:bCs/>
          <w:sz w:val="24"/>
          <w:szCs w:val="24"/>
        </w:rPr>
      </w:pPr>
    </w:p>
    <w:p w:rsidR="00890831" w:rsidRPr="0031654A" w:rsidRDefault="00890831" w:rsidP="00890831">
      <w:pPr>
        <w:pStyle w:val="ConsPlusNormal"/>
        <w:widowControl/>
        <w:ind w:firstLine="0"/>
        <w:rPr>
          <w:rFonts w:ascii="Times New Roman" w:hAnsi="Times New Roman" w:cs="Times New Roman"/>
          <w:b/>
          <w:bCs/>
          <w:sz w:val="24"/>
          <w:szCs w:val="24"/>
        </w:rPr>
      </w:pPr>
    </w:p>
    <w:p w:rsidR="00890831" w:rsidRPr="0031654A" w:rsidRDefault="00890831" w:rsidP="00890831">
      <w:pPr>
        <w:pStyle w:val="ConsPlusNormal"/>
        <w:widowControl/>
        <w:ind w:firstLine="0"/>
        <w:jc w:val="center"/>
        <w:rPr>
          <w:rFonts w:ascii="Times New Roman" w:hAnsi="Times New Roman" w:cs="Times New Roman"/>
          <w:b/>
          <w:bCs/>
          <w:sz w:val="24"/>
          <w:szCs w:val="24"/>
        </w:rPr>
      </w:pPr>
      <w:r w:rsidRPr="0031654A">
        <w:rPr>
          <w:rFonts w:ascii="Times New Roman" w:hAnsi="Times New Roman" w:cs="Times New Roman"/>
          <w:b/>
          <w:bCs/>
          <w:sz w:val="24"/>
          <w:szCs w:val="24"/>
        </w:rPr>
        <w:t>Раздел 7. Методика оценки эффективности реализации подпрограммы</w:t>
      </w:r>
    </w:p>
    <w:p w:rsidR="00890831" w:rsidRPr="0031654A" w:rsidRDefault="00890831" w:rsidP="00890831">
      <w:pPr>
        <w:pStyle w:val="ConsPlusNormal"/>
        <w:widowControl/>
        <w:ind w:firstLine="0"/>
        <w:jc w:val="center"/>
        <w:rPr>
          <w:rFonts w:ascii="Times New Roman" w:hAnsi="Times New Roman" w:cs="Times New Roman"/>
          <w:b/>
          <w:bCs/>
          <w:sz w:val="24"/>
          <w:szCs w:val="24"/>
        </w:rPr>
      </w:pP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Оценка эффективности реализации подпрограммы проводится ежегодно на основе оценки достижения показателей эффективности реализации подпрограммных мероприятий с учетом объема ресурсов, направленных на их реализацию. </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достижения показателей эффективности реализации подпрограммы осуществляется по формуле:</w:t>
      </w:r>
    </w:p>
    <w:p w:rsidR="00890831" w:rsidRPr="0031654A" w:rsidRDefault="00890831" w:rsidP="00890831">
      <w:pPr>
        <w:pStyle w:val="ConsPlusNonformat"/>
        <w:rPr>
          <w:rFonts w:ascii="Times New Roman" w:hAnsi="Times New Roman" w:cs="Times New Roman"/>
          <w:sz w:val="24"/>
          <w:szCs w:val="24"/>
          <w:lang w:val="en-US"/>
        </w:rPr>
      </w:pPr>
      <w:r w:rsidRPr="0031654A">
        <w:rPr>
          <w:rFonts w:ascii="Times New Roman" w:hAnsi="Times New Roman" w:cs="Times New Roman"/>
          <w:sz w:val="24"/>
          <w:szCs w:val="24"/>
        </w:rPr>
        <w:t xml:space="preserve">                                      </w:t>
      </w:r>
      <w:r w:rsidRPr="0031654A">
        <w:rPr>
          <w:rFonts w:ascii="Times New Roman" w:hAnsi="Times New Roman" w:cs="Times New Roman"/>
          <w:sz w:val="24"/>
          <w:szCs w:val="24"/>
          <w:lang w:val="en-US"/>
        </w:rPr>
        <w:t xml:space="preserve">n   </w:t>
      </w:r>
    </w:p>
    <w:p w:rsidR="00890831" w:rsidRPr="0031654A" w:rsidRDefault="00890831" w:rsidP="00890831">
      <w:pPr>
        <w:pStyle w:val="ConsPlusNonformat"/>
        <w:rPr>
          <w:rFonts w:ascii="Times New Roman" w:hAnsi="Times New Roman" w:cs="Times New Roman"/>
          <w:sz w:val="24"/>
          <w:szCs w:val="24"/>
          <w:lang w:val="en-US"/>
        </w:rPr>
      </w:pPr>
      <w:r w:rsidRPr="0031654A">
        <w:rPr>
          <w:rFonts w:ascii="Times New Roman" w:hAnsi="Times New Roman" w:cs="Times New Roman"/>
          <w:sz w:val="24"/>
          <w:szCs w:val="24"/>
          <w:lang w:val="en-US"/>
        </w:rPr>
        <w:t xml:space="preserve">                                  SUM </w:t>
      </w:r>
      <w:r w:rsidRPr="0031654A">
        <w:rPr>
          <w:rFonts w:ascii="Times New Roman" w:hAnsi="Times New Roman" w:cs="Times New Roman"/>
          <w:sz w:val="24"/>
          <w:szCs w:val="24"/>
        </w:rPr>
        <w:t>П</w:t>
      </w:r>
    </w:p>
    <w:p w:rsidR="00890831" w:rsidRPr="0031654A" w:rsidRDefault="00890831" w:rsidP="00890831">
      <w:pPr>
        <w:pStyle w:val="ConsPlusNonformat"/>
        <w:rPr>
          <w:rFonts w:ascii="Times New Roman" w:hAnsi="Times New Roman" w:cs="Times New Roman"/>
          <w:sz w:val="24"/>
          <w:szCs w:val="24"/>
          <w:lang w:val="en-US"/>
        </w:rPr>
      </w:pPr>
      <w:r w:rsidRPr="0031654A">
        <w:rPr>
          <w:rFonts w:ascii="Times New Roman" w:hAnsi="Times New Roman" w:cs="Times New Roman"/>
          <w:sz w:val="24"/>
          <w:szCs w:val="24"/>
          <w:lang w:val="en-US"/>
        </w:rPr>
        <w:t xml:space="preserve">                                     i=1    i</w:t>
      </w:r>
    </w:p>
    <w:p w:rsidR="00890831" w:rsidRPr="0031654A" w:rsidRDefault="00890831" w:rsidP="00890831">
      <w:pPr>
        <w:pStyle w:val="ConsPlusNonformat"/>
        <w:rPr>
          <w:rFonts w:ascii="Times New Roman" w:hAnsi="Times New Roman" w:cs="Times New Roman"/>
          <w:sz w:val="24"/>
          <w:szCs w:val="24"/>
          <w:lang w:val="en-US"/>
        </w:rPr>
      </w:pPr>
      <w:r w:rsidRPr="0031654A">
        <w:rPr>
          <w:rFonts w:ascii="Times New Roman" w:hAnsi="Times New Roman" w:cs="Times New Roman"/>
          <w:sz w:val="24"/>
          <w:szCs w:val="24"/>
          <w:lang w:val="en-US"/>
        </w:rPr>
        <w:t xml:space="preserve">                           </w:t>
      </w:r>
      <w:r w:rsidRPr="0031654A">
        <w:rPr>
          <w:rFonts w:ascii="Times New Roman" w:hAnsi="Times New Roman" w:cs="Times New Roman"/>
          <w:sz w:val="24"/>
          <w:szCs w:val="24"/>
        </w:rPr>
        <w:t>П</w:t>
      </w:r>
      <w:r w:rsidRPr="0031654A">
        <w:rPr>
          <w:rFonts w:ascii="Times New Roman" w:hAnsi="Times New Roman" w:cs="Times New Roman"/>
          <w:sz w:val="24"/>
          <w:szCs w:val="24"/>
          <w:lang w:val="en-US"/>
        </w:rPr>
        <w:t xml:space="preserve">   = ---------, </w:t>
      </w:r>
      <w:r w:rsidRPr="0031654A">
        <w:rPr>
          <w:rFonts w:ascii="Times New Roman" w:hAnsi="Times New Roman" w:cs="Times New Roman"/>
          <w:sz w:val="24"/>
          <w:szCs w:val="24"/>
        </w:rPr>
        <w:t>где</w:t>
      </w:r>
      <w:r w:rsidRPr="0031654A">
        <w:rPr>
          <w:rFonts w:ascii="Times New Roman" w:hAnsi="Times New Roman" w:cs="Times New Roman"/>
          <w:sz w:val="24"/>
          <w:szCs w:val="24"/>
          <w:lang w:val="en-US"/>
        </w:rPr>
        <w:t>:</w:t>
      </w:r>
    </w:p>
    <w:p w:rsidR="00890831" w:rsidRPr="00CF436F"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lang w:val="en-US"/>
        </w:rPr>
        <w:t xml:space="preserve">                            </w:t>
      </w:r>
      <w:r w:rsidRPr="0031654A">
        <w:rPr>
          <w:rFonts w:ascii="Times New Roman" w:hAnsi="Times New Roman" w:cs="Times New Roman"/>
          <w:sz w:val="24"/>
          <w:szCs w:val="24"/>
        </w:rPr>
        <w:t>эф</w:t>
      </w:r>
      <w:r w:rsidRPr="00CF436F">
        <w:rPr>
          <w:rFonts w:ascii="Times New Roman" w:hAnsi="Times New Roman" w:cs="Times New Roman"/>
          <w:sz w:val="24"/>
          <w:szCs w:val="24"/>
        </w:rPr>
        <w:t xml:space="preserve">       </w:t>
      </w:r>
      <w:r w:rsidRPr="00D40819">
        <w:rPr>
          <w:rFonts w:ascii="Times New Roman" w:hAnsi="Times New Roman" w:cs="Times New Roman"/>
          <w:sz w:val="24"/>
          <w:szCs w:val="24"/>
          <w:lang w:val="en-US"/>
        </w:rPr>
        <w:t>n</w:t>
      </w:r>
    </w:p>
    <w:p w:rsidR="00890831" w:rsidRPr="00CF436F" w:rsidRDefault="00890831" w:rsidP="00890831">
      <w:pPr>
        <w:pStyle w:val="ConsPlusNonformat"/>
        <w:rPr>
          <w:rFonts w:ascii="Times New Roman" w:hAnsi="Times New Roman" w:cs="Times New Roman"/>
          <w:sz w:val="24"/>
          <w:szCs w:val="24"/>
        </w:rPr>
      </w:pPr>
    </w:p>
    <w:p w:rsidR="00890831" w:rsidRPr="0031654A" w:rsidRDefault="00890831" w:rsidP="00890831">
      <w:pPr>
        <w:pStyle w:val="ConsPlusNonformat"/>
        <w:jc w:val="both"/>
        <w:rPr>
          <w:rFonts w:ascii="Times New Roman" w:hAnsi="Times New Roman" w:cs="Times New Roman"/>
          <w:sz w:val="24"/>
          <w:szCs w:val="24"/>
        </w:rPr>
      </w:pPr>
      <w:r w:rsidRPr="00CF436F">
        <w:rPr>
          <w:rFonts w:ascii="Times New Roman" w:hAnsi="Times New Roman" w:cs="Times New Roman"/>
          <w:sz w:val="24"/>
          <w:szCs w:val="24"/>
        </w:rPr>
        <w:t xml:space="preserve">      </w:t>
      </w:r>
      <w:r w:rsidRPr="0031654A">
        <w:rPr>
          <w:rFonts w:ascii="Times New Roman" w:hAnsi="Times New Roman" w:cs="Times New Roman"/>
          <w:sz w:val="24"/>
          <w:szCs w:val="24"/>
        </w:rPr>
        <w:t xml:space="preserve">П </w:t>
      </w:r>
      <w:r w:rsidRPr="005F3251">
        <w:rPr>
          <w:rFonts w:ascii="Times New Roman" w:hAnsi="Times New Roman" w:cs="Times New Roman"/>
        </w:rPr>
        <w:t xml:space="preserve">эф </w:t>
      </w:r>
      <w:r w:rsidRPr="0031654A">
        <w:rPr>
          <w:rFonts w:ascii="Times New Roman" w:hAnsi="Times New Roman" w:cs="Times New Roman"/>
          <w:sz w:val="24"/>
          <w:szCs w:val="24"/>
        </w:rPr>
        <w:t>-  степень   достижения   показат</w:t>
      </w:r>
      <w:r>
        <w:rPr>
          <w:rFonts w:ascii="Times New Roman" w:hAnsi="Times New Roman" w:cs="Times New Roman"/>
          <w:sz w:val="24"/>
          <w:szCs w:val="24"/>
        </w:rPr>
        <w:t xml:space="preserve">елей  эффективности  реализации </w:t>
      </w:r>
      <w:r w:rsidRPr="0031654A">
        <w:rPr>
          <w:rFonts w:ascii="Times New Roman" w:hAnsi="Times New Roman" w:cs="Times New Roman"/>
          <w:sz w:val="24"/>
          <w:szCs w:val="24"/>
        </w:rPr>
        <w:t>подпрограммы в целом (%);</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  П </w:t>
      </w:r>
      <w:r w:rsidRPr="005F3251">
        <w:rPr>
          <w:rFonts w:ascii="Times New Roman" w:hAnsi="Times New Roman" w:cs="Times New Roman"/>
        </w:rPr>
        <w:t xml:space="preserve">i </w:t>
      </w:r>
      <w:r w:rsidRPr="0031654A">
        <w:rPr>
          <w:rFonts w:ascii="Times New Roman" w:hAnsi="Times New Roman" w:cs="Times New Roman"/>
          <w:sz w:val="24"/>
          <w:szCs w:val="24"/>
        </w:rPr>
        <w:t xml:space="preserve"> -  степень  достижения  i-го  показ</w:t>
      </w:r>
      <w:r>
        <w:rPr>
          <w:rFonts w:ascii="Times New Roman" w:hAnsi="Times New Roman" w:cs="Times New Roman"/>
          <w:sz w:val="24"/>
          <w:szCs w:val="24"/>
        </w:rPr>
        <w:t xml:space="preserve">ателя  эффективности реализации </w:t>
      </w:r>
      <w:r w:rsidRPr="0031654A">
        <w:rPr>
          <w:rFonts w:ascii="Times New Roman" w:hAnsi="Times New Roman" w:cs="Times New Roman"/>
          <w:sz w:val="24"/>
          <w:szCs w:val="24"/>
        </w:rPr>
        <w:t>подпрограммы в целом (%);</w:t>
      </w:r>
    </w:p>
    <w:p w:rsidR="00890831" w:rsidRPr="0031654A" w:rsidRDefault="00890831" w:rsidP="00890831">
      <w:pPr>
        <w:pStyle w:val="ConsPlusNormal"/>
        <w:ind w:firstLine="426"/>
        <w:jc w:val="both"/>
        <w:rPr>
          <w:rFonts w:ascii="Times New Roman" w:hAnsi="Times New Roman" w:cs="Times New Roman"/>
          <w:sz w:val="24"/>
          <w:szCs w:val="24"/>
        </w:rPr>
      </w:pPr>
      <w:r w:rsidRPr="0031654A">
        <w:rPr>
          <w:rFonts w:ascii="Times New Roman" w:hAnsi="Times New Roman" w:cs="Times New Roman"/>
          <w:sz w:val="24"/>
          <w:szCs w:val="24"/>
        </w:rPr>
        <w:t>n - количество показателей эффективности реализации подпрограммы.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Степень достижения i-го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рост значений:</w:t>
      </w:r>
    </w:p>
    <w:p w:rsidR="00890831" w:rsidRPr="0097014B" w:rsidRDefault="00890831" w:rsidP="00890831">
      <w:pPr>
        <w:pStyle w:val="ConsPlusNonformat"/>
        <w:rPr>
          <w:rFonts w:ascii="Times New Roman" w:hAnsi="Times New Roman" w:cs="Times New Roman"/>
          <w:sz w:val="24"/>
          <w:szCs w:val="24"/>
          <w:lang w:val="en-US"/>
        </w:rPr>
      </w:pPr>
      <w:r w:rsidRPr="007E442D">
        <w:rPr>
          <w:rFonts w:ascii="Times New Roman" w:hAnsi="Times New Roman" w:cs="Times New Roman"/>
          <w:sz w:val="24"/>
          <w:szCs w:val="24"/>
        </w:rPr>
        <w:t xml:space="preserve">                          </w:t>
      </w:r>
      <w:r>
        <w:rPr>
          <w:rFonts w:ascii="Times New Roman" w:hAnsi="Times New Roman" w:cs="Times New Roman"/>
          <w:sz w:val="24"/>
          <w:szCs w:val="24"/>
        </w:rPr>
        <w:t>П</w:t>
      </w:r>
      <w:r w:rsidRPr="0097014B">
        <w:rPr>
          <w:rFonts w:ascii="Times New Roman" w:hAnsi="Times New Roman" w:cs="Times New Roman"/>
          <w:sz w:val="24"/>
          <w:szCs w:val="24"/>
          <w:lang w:val="en-US"/>
        </w:rPr>
        <w:t xml:space="preserve"> </w:t>
      </w:r>
      <w:r w:rsidRPr="0097014B">
        <w:rPr>
          <w:rFonts w:ascii="Times New Roman" w:hAnsi="Times New Roman" w:cs="Times New Roman"/>
          <w:lang w:val="en-US"/>
        </w:rPr>
        <w:t>i</w:t>
      </w:r>
      <w:r w:rsidRPr="0097014B">
        <w:rPr>
          <w:rFonts w:ascii="Times New Roman" w:hAnsi="Times New Roman" w:cs="Times New Roman"/>
          <w:sz w:val="24"/>
          <w:szCs w:val="24"/>
          <w:lang w:val="en-US"/>
        </w:rPr>
        <w:t xml:space="preserve"> = </w:t>
      </w:r>
      <w:r w:rsidRPr="0031654A">
        <w:rPr>
          <w:rFonts w:ascii="Times New Roman" w:hAnsi="Times New Roman" w:cs="Times New Roman"/>
          <w:sz w:val="24"/>
          <w:szCs w:val="24"/>
        </w:rPr>
        <w:t>П</w:t>
      </w:r>
      <w:r>
        <w:rPr>
          <w:rFonts w:ascii="Times New Roman" w:hAnsi="Times New Roman" w:cs="Times New Roman"/>
          <w:sz w:val="24"/>
          <w:szCs w:val="24"/>
          <w:lang w:val="en-US"/>
        </w:rPr>
        <w:t xml:space="preserve"> </w:t>
      </w:r>
      <w:r w:rsidRPr="0097014B">
        <w:rPr>
          <w:rFonts w:ascii="Times New Roman" w:hAnsi="Times New Roman" w:cs="Times New Roman"/>
        </w:rPr>
        <w:t>ф</w:t>
      </w:r>
      <w:r w:rsidRPr="0097014B">
        <w:rPr>
          <w:rFonts w:ascii="Times New Roman" w:hAnsi="Times New Roman" w:cs="Times New Roman"/>
          <w:lang w:val="en-US"/>
        </w:rPr>
        <w:t>i</w:t>
      </w:r>
      <w:r w:rsidRPr="0097014B">
        <w:rPr>
          <w:rFonts w:ascii="Times New Roman" w:hAnsi="Times New Roman" w:cs="Times New Roman"/>
          <w:sz w:val="24"/>
          <w:szCs w:val="24"/>
          <w:lang w:val="en-US"/>
        </w:rPr>
        <w:t xml:space="preserve"> /  </w:t>
      </w:r>
      <w:r w:rsidRPr="0031654A">
        <w:rPr>
          <w:rFonts w:ascii="Times New Roman" w:hAnsi="Times New Roman" w:cs="Times New Roman"/>
          <w:sz w:val="24"/>
          <w:szCs w:val="24"/>
        </w:rPr>
        <w:t>П</w:t>
      </w:r>
      <w:r w:rsidRPr="0097014B">
        <w:rPr>
          <w:rFonts w:ascii="Times New Roman" w:hAnsi="Times New Roman" w:cs="Times New Roman"/>
          <w:sz w:val="24"/>
          <w:szCs w:val="24"/>
          <w:lang w:val="en-US"/>
        </w:rPr>
        <w:t xml:space="preserve"> </w:t>
      </w:r>
      <w:r w:rsidRPr="0097014B">
        <w:rPr>
          <w:rFonts w:ascii="Times New Roman" w:hAnsi="Times New Roman" w:cs="Times New Roman"/>
        </w:rPr>
        <w:t>пл</w:t>
      </w:r>
      <w:r w:rsidRPr="0097014B">
        <w:rPr>
          <w:rFonts w:ascii="Times New Roman" w:hAnsi="Times New Roman" w:cs="Times New Roman"/>
          <w:lang w:val="en-US"/>
        </w:rPr>
        <w:t>i</w:t>
      </w:r>
      <w:r>
        <w:rPr>
          <w:rFonts w:ascii="Times New Roman" w:hAnsi="Times New Roman" w:cs="Times New Roman"/>
          <w:sz w:val="24"/>
          <w:szCs w:val="24"/>
          <w:lang w:val="en-US"/>
        </w:rPr>
        <w:t xml:space="preserve">   </w:t>
      </w:r>
      <w:r w:rsidRPr="0031654A">
        <w:rPr>
          <w:rFonts w:ascii="Times New Roman" w:hAnsi="Times New Roman" w:cs="Times New Roman"/>
          <w:sz w:val="24"/>
          <w:szCs w:val="24"/>
          <w:lang w:val="en-US"/>
        </w:rPr>
        <w:t>x</w:t>
      </w:r>
      <w:r w:rsidRPr="0097014B">
        <w:rPr>
          <w:rFonts w:ascii="Times New Roman" w:hAnsi="Times New Roman" w:cs="Times New Roman"/>
          <w:sz w:val="24"/>
          <w:szCs w:val="24"/>
          <w:lang w:val="en-US"/>
        </w:rPr>
        <w:t xml:space="preserve"> 100%;</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снижение значений:</w:t>
      </w:r>
    </w:p>
    <w:p w:rsidR="00890831" w:rsidRPr="0031654A" w:rsidRDefault="00890831" w:rsidP="00890831">
      <w:pPr>
        <w:pStyle w:val="ConsPlusNonformat"/>
        <w:rPr>
          <w:rFonts w:ascii="Times New Roman" w:hAnsi="Times New Roman" w:cs="Times New Roman"/>
          <w:sz w:val="24"/>
          <w:szCs w:val="24"/>
        </w:rPr>
      </w:pPr>
      <w:r>
        <w:rPr>
          <w:rFonts w:ascii="Times New Roman" w:hAnsi="Times New Roman" w:cs="Times New Roman"/>
          <w:sz w:val="24"/>
          <w:szCs w:val="24"/>
        </w:rPr>
        <w:t xml:space="preserve">                       П</w:t>
      </w:r>
      <w:r w:rsidRPr="0031654A">
        <w:rPr>
          <w:rFonts w:ascii="Times New Roman" w:hAnsi="Times New Roman" w:cs="Times New Roman"/>
          <w:sz w:val="24"/>
          <w:szCs w:val="24"/>
        </w:rPr>
        <w:t xml:space="preserve"> </w:t>
      </w:r>
      <w:r w:rsidRPr="0097014B">
        <w:rPr>
          <w:rFonts w:ascii="Times New Roman" w:hAnsi="Times New Roman" w:cs="Times New Roman"/>
        </w:rPr>
        <w:t xml:space="preserve">i </w:t>
      </w:r>
      <w:r w:rsidRPr="0031654A">
        <w:rPr>
          <w:rFonts w:ascii="Times New Roman" w:hAnsi="Times New Roman" w:cs="Times New Roman"/>
          <w:sz w:val="24"/>
          <w:szCs w:val="24"/>
        </w:rPr>
        <w:t xml:space="preserve">= П </w:t>
      </w:r>
      <w:r w:rsidRPr="0097014B">
        <w:rPr>
          <w:rFonts w:ascii="Times New Roman" w:hAnsi="Times New Roman" w:cs="Times New Roman"/>
        </w:rPr>
        <w:t>плi</w:t>
      </w:r>
      <w:r w:rsidRPr="0031654A">
        <w:rPr>
          <w:rFonts w:ascii="Times New Roman" w:hAnsi="Times New Roman" w:cs="Times New Roman"/>
          <w:sz w:val="24"/>
          <w:szCs w:val="24"/>
        </w:rPr>
        <w:t xml:space="preserve"> / П </w:t>
      </w:r>
      <w:r w:rsidRPr="0097014B">
        <w:rPr>
          <w:rFonts w:ascii="Times New Roman" w:hAnsi="Times New Roman" w:cs="Times New Roman"/>
        </w:rPr>
        <w:t>фi</w:t>
      </w:r>
      <w:r w:rsidRPr="0031654A">
        <w:rPr>
          <w:rFonts w:ascii="Times New Roman" w:hAnsi="Times New Roman" w:cs="Times New Roman"/>
          <w:sz w:val="24"/>
          <w:szCs w:val="24"/>
        </w:rPr>
        <w:t xml:space="preserve"> x 100%, где: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w:t>
      </w:r>
    </w:p>
    <w:p w:rsidR="00890831" w:rsidRPr="0031654A" w:rsidRDefault="00890831" w:rsidP="00890831">
      <w:pPr>
        <w:pStyle w:val="ConsPlusNonformat"/>
        <w:ind w:firstLine="284"/>
        <w:jc w:val="both"/>
        <w:rPr>
          <w:rFonts w:ascii="Times New Roman" w:hAnsi="Times New Roman" w:cs="Times New Roman"/>
          <w:sz w:val="24"/>
          <w:szCs w:val="24"/>
        </w:rPr>
      </w:pPr>
      <w:r>
        <w:rPr>
          <w:rFonts w:ascii="Times New Roman" w:hAnsi="Times New Roman" w:cs="Times New Roman"/>
          <w:sz w:val="24"/>
          <w:szCs w:val="24"/>
        </w:rPr>
        <w:t xml:space="preserve">    П </w:t>
      </w:r>
      <w:r w:rsidRPr="0097014B">
        <w:rPr>
          <w:rFonts w:ascii="Times New Roman" w:hAnsi="Times New Roman" w:cs="Times New Roman"/>
        </w:rPr>
        <w:t>фi</w:t>
      </w:r>
      <w:r w:rsidRPr="0031654A">
        <w:rPr>
          <w:rFonts w:ascii="Times New Roman" w:hAnsi="Times New Roman" w:cs="Times New Roman"/>
          <w:sz w:val="24"/>
          <w:szCs w:val="24"/>
        </w:rPr>
        <w:t xml:space="preserve"> - фактическое значение i-го показателя эффективности реализации</w:t>
      </w:r>
      <w:r>
        <w:rPr>
          <w:rFonts w:ascii="Times New Roman" w:hAnsi="Times New Roman" w:cs="Times New Roman"/>
          <w:sz w:val="24"/>
          <w:szCs w:val="24"/>
        </w:rPr>
        <w:t xml:space="preserve"> </w:t>
      </w:r>
      <w:r w:rsidRPr="0031654A">
        <w:rPr>
          <w:rFonts w:ascii="Times New Roman" w:hAnsi="Times New Roman" w:cs="Times New Roman"/>
          <w:sz w:val="24"/>
          <w:szCs w:val="24"/>
        </w:rPr>
        <w:t>подпрограммы (в соответствующих единицах измерения);</w:t>
      </w:r>
    </w:p>
    <w:p w:rsidR="00890831" w:rsidRPr="0097014B"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П </w:t>
      </w:r>
      <w:r w:rsidRPr="0097014B">
        <w:rPr>
          <w:rFonts w:ascii="Times New Roman" w:hAnsi="Times New Roman" w:cs="Times New Roman"/>
        </w:rPr>
        <w:t>плi</w:t>
      </w:r>
      <w:r w:rsidRPr="0031654A">
        <w:rPr>
          <w:rFonts w:ascii="Times New Roman" w:hAnsi="Times New Roman" w:cs="Times New Roman"/>
          <w:sz w:val="24"/>
          <w:szCs w:val="24"/>
        </w:rPr>
        <w:t xml:space="preserve"> - плановое значение i-го показа</w:t>
      </w:r>
      <w:r>
        <w:rPr>
          <w:rFonts w:ascii="Times New Roman" w:hAnsi="Times New Roman" w:cs="Times New Roman"/>
          <w:sz w:val="24"/>
          <w:szCs w:val="24"/>
        </w:rPr>
        <w:t xml:space="preserve">теля  эффективности  реализации </w:t>
      </w:r>
      <w:r w:rsidRPr="0031654A">
        <w:rPr>
          <w:rFonts w:ascii="Times New Roman" w:hAnsi="Times New Roman" w:cs="Times New Roman"/>
          <w:sz w:val="24"/>
          <w:szCs w:val="24"/>
        </w:rPr>
        <w:t>подпрограммы (в соответствующих единицах измерения).</w:t>
      </w:r>
    </w:p>
    <w:p w:rsidR="00890831" w:rsidRPr="0031654A" w:rsidRDefault="00890831" w:rsidP="00890831">
      <w:pPr>
        <w:pStyle w:val="ConsPlusNonformat"/>
        <w:ind w:firstLine="567"/>
        <w:jc w:val="both"/>
        <w:rPr>
          <w:rFonts w:ascii="Times New Roman" w:hAnsi="Times New Roman" w:cs="Times New Roman"/>
          <w:sz w:val="24"/>
          <w:szCs w:val="24"/>
        </w:rPr>
      </w:pPr>
      <w:r w:rsidRPr="0031654A">
        <w:rPr>
          <w:rFonts w:ascii="Times New Roman" w:hAnsi="Times New Roman" w:cs="Times New Roman"/>
          <w:sz w:val="24"/>
          <w:szCs w:val="24"/>
        </w:rPr>
        <w:t>При условии  выполнения значений показателей «не более», «не менее» степень достижения i-го показателя эффективности реализации подпрограммы считать равным 1.</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Оценка объема ресурсов, направленных на реализацию подпрограммы, осуществляется путем сопоставления фактических и плановых объемов финансирования </w:t>
      </w:r>
      <w:r w:rsidRPr="0031654A">
        <w:rPr>
          <w:rFonts w:ascii="Times New Roman" w:hAnsi="Times New Roman" w:cs="Times New Roman"/>
          <w:sz w:val="24"/>
          <w:szCs w:val="24"/>
        </w:rPr>
        <w:lastRenderedPageBreak/>
        <w:t>подпрограммы в целом за счет всех источников финансирования за отчетный период по формуле: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Ф</w:t>
      </w:r>
      <w:r w:rsidRPr="0097014B">
        <w:rPr>
          <w:rFonts w:ascii="Times New Roman" w:hAnsi="Times New Roman" w:cs="Times New Roman"/>
          <w:sz w:val="24"/>
          <w:szCs w:val="24"/>
        </w:rPr>
        <w:t xml:space="preserve"> </w:t>
      </w:r>
      <w:r w:rsidRPr="0097014B">
        <w:rPr>
          <w:rFonts w:ascii="Times New Roman" w:hAnsi="Times New Roman" w:cs="Times New Roman"/>
        </w:rPr>
        <w:t>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У</w:t>
      </w:r>
      <w:r w:rsidRPr="0097014B">
        <w:rPr>
          <w:rFonts w:ascii="Times New Roman" w:hAnsi="Times New Roman" w:cs="Times New Roman"/>
        </w:rPr>
        <w:t xml:space="preserve"> ф</w:t>
      </w:r>
      <w:r w:rsidRPr="0031654A">
        <w:rPr>
          <w:rFonts w:ascii="Times New Roman" w:hAnsi="Times New Roman" w:cs="Times New Roman"/>
          <w:sz w:val="24"/>
          <w:szCs w:val="24"/>
        </w:rPr>
        <w:t xml:space="preserve">  = ----- x 100%, где:</w:t>
      </w:r>
    </w:p>
    <w:p w:rsidR="00890831" w:rsidRPr="0097014B" w:rsidRDefault="00890831" w:rsidP="00890831">
      <w:pPr>
        <w:pStyle w:val="ConsPlusNonformat"/>
        <w:rPr>
          <w:rFonts w:ascii="Times New Roman" w:hAnsi="Times New Roman" w:cs="Times New Roman"/>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Ф</w:t>
      </w:r>
      <w:r w:rsidRPr="0097014B">
        <w:rPr>
          <w:rFonts w:ascii="Times New Roman" w:hAnsi="Times New Roman" w:cs="Times New Roman"/>
        </w:rPr>
        <w:t xml:space="preserve"> пл</w:t>
      </w:r>
    </w:p>
    <w:p w:rsidR="00890831" w:rsidRPr="0031654A" w:rsidRDefault="00890831" w:rsidP="00890831">
      <w:pPr>
        <w:pStyle w:val="ConsPlusNonformat"/>
        <w:rPr>
          <w:rFonts w:ascii="Times New Roman" w:hAnsi="Times New Roman" w:cs="Times New Roman"/>
          <w:sz w:val="24"/>
          <w:szCs w:val="24"/>
        </w:rPr>
      </w:pPr>
    </w:p>
    <w:p w:rsidR="00890831" w:rsidRPr="0097014B" w:rsidRDefault="00890831" w:rsidP="00890831">
      <w:pPr>
        <w:pStyle w:val="ConsPlusNonformat"/>
        <w:rPr>
          <w:rFonts w:ascii="Times New Roman" w:hAnsi="Times New Roman" w:cs="Times New Roman"/>
        </w:rPr>
      </w:pPr>
      <w:r w:rsidRPr="0031654A">
        <w:rPr>
          <w:rFonts w:ascii="Times New Roman" w:hAnsi="Times New Roman" w:cs="Times New Roman"/>
          <w:sz w:val="24"/>
          <w:szCs w:val="24"/>
        </w:rPr>
        <w:t xml:space="preserve">                                     </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У </w:t>
      </w:r>
      <w:r w:rsidRPr="0097014B">
        <w:rPr>
          <w:rFonts w:ascii="Times New Roman" w:hAnsi="Times New Roman" w:cs="Times New Roman"/>
        </w:rPr>
        <w:t>ф</w:t>
      </w:r>
      <w:r w:rsidRPr="0031654A">
        <w:rPr>
          <w:rFonts w:ascii="Times New Roman" w:hAnsi="Times New Roman" w:cs="Times New Roman"/>
          <w:sz w:val="24"/>
          <w:szCs w:val="24"/>
        </w:rPr>
        <w:t xml:space="preserve"> - уровень финансирования в целом;</w:t>
      </w:r>
    </w:p>
    <w:p w:rsidR="00890831" w:rsidRPr="0097014B" w:rsidRDefault="00890831" w:rsidP="00890831">
      <w:pPr>
        <w:pStyle w:val="ConsPlusNonformat"/>
        <w:jc w:val="both"/>
        <w:rPr>
          <w:rFonts w:ascii="Times New Roman" w:hAnsi="Times New Roman" w:cs="Times New Roman"/>
        </w:rPr>
      </w:pPr>
      <w:r w:rsidRPr="0031654A">
        <w:rPr>
          <w:rFonts w:ascii="Times New Roman" w:hAnsi="Times New Roman" w:cs="Times New Roman"/>
          <w:sz w:val="24"/>
          <w:szCs w:val="24"/>
        </w:rPr>
        <w:t xml:space="preserve">    Ф </w:t>
      </w:r>
      <w:r>
        <w:rPr>
          <w:rFonts w:ascii="Times New Roman" w:hAnsi="Times New Roman" w:cs="Times New Roman"/>
        </w:rPr>
        <w:t>ф</w:t>
      </w:r>
      <w:r w:rsidRPr="0031654A">
        <w:rPr>
          <w:rFonts w:ascii="Times New Roman" w:hAnsi="Times New Roman" w:cs="Times New Roman"/>
          <w:sz w:val="24"/>
          <w:szCs w:val="24"/>
        </w:rPr>
        <w:t xml:space="preserve"> - фактический объем финансовых ресурсов за счет всех источников</w:t>
      </w:r>
      <w:r>
        <w:rPr>
          <w:rFonts w:ascii="Times New Roman" w:hAnsi="Times New Roman" w:cs="Times New Roman"/>
        </w:rPr>
        <w:t xml:space="preserve"> </w:t>
      </w:r>
      <w:r w:rsidRPr="0031654A">
        <w:rPr>
          <w:rFonts w:ascii="Times New Roman" w:hAnsi="Times New Roman" w:cs="Times New Roman"/>
          <w:sz w:val="24"/>
          <w:szCs w:val="24"/>
        </w:rPr>
        <w:t>финансирования, направленный в отчетном периоде на реализацию мероприятий подпрограммы  (тыс. руб.);</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Ф </w:t>
      </w:r>
      <w:r w:rsidRPr="0097014B">
        <w:rPr>
          <w:rFonts w:ascii="Times New Roman" w:hAnsi="Times New Roman" w:cs="Times New Roman"/>
        </w:rPr>
        <w:t>пл</w:t>
      </w:r>
      <w:r w:rsidRPr="0031654A">
        <w:rPr>
          <w:rFonts w:ascii="Times New Roman" w:hAnsi="Times New Roman" w:cs="Times New Roman"/>
          <w:sz w:val="24"/>
          <w:szCs w:val="24"/>
        </w:rPr>
        <w:t xml:space="preserve"> -  плановый  объем  финансовых рес</w:t>
      </w:r>
      <w:r>
        <w:rPr>
          <w:rFonts w:ascii="Times New Roman" w:hAnsi="Times New Roman" w:cs="Times New Roman"/>
          <w:sz w:val="24"/>
          <w:szCs w:val="24"/>
        </w:rPr>
        <w:t xml:space="preserve">урсов за счет всех источников </w:t>
      </w:r>
      <w:r w:rsidRPr="0031654A">
        <w:rPr>
          <w:rFonts w:ascii="Times New Roman" w:hAnsi="Times New Roman" w:cs="Times New Roman"/>
          <w:sz w:val="24"/>
          <w:szCs w:val="24"/>
        </w:rPr>
        <w:t>финансирования  на  реализацию  мероприятий  подпрограммы  на</w:t>
      </w:r>
      <w:r>
        <w:rPr>
          <w:rFonts w:ascii="Times New Roman" w:hAnsi="Times New Roman" w:cs="Times New Roman"/>
          <w:sz w:val="24"/>
          <w:szCs w:val="24"/>
        </w:rPr>
        <w:t xml:space="preserve"> </w:t>
      </w:r>
      <w:r w:rsidRPr="0031654A">
        <w:rPr>
          <w:rFonts w:ascii="Times New Roman" w:hAnsi="Times New Roman" w:cs="Times New Roman"/>
          <w:sz w:val="24"/>
          <w:szCs w:val="24"/>
        </w:rPr>
        <w:t>соответствующий  отчетный  период, установленный  (тыс. руб.).</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эффективности реализации подрограммы производится по формуле: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У</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эф    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   = ----------, где: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2</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   - оценка эффективности реализации подпрограммы (%);</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степень   достижения   показателей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подпрограммы (%);</w:t>
      </w:r>
    </w:p>
    <w:p w:rsidR="00890831" w:rsidRPr="0031654A" w:rsidRDefault="00890831" w:rsidP="00890831">
      <w:pPr>
        <w:pStyle w:val="ConsPlusNonformat"/>
        <w:rPr>
          <w:rFonts w:ascii="Times New Roman" w:hAnsi="Times New Roman" w:cs="Times New Roman"/>
          <w:sz w:val="24"/>
          <w:szCs w:val="24"/>
        </w:rPr>
      </w:pP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У  - уровень финансирования в целом (%).</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ф</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В целях оценки эффективности реализации подпрограммы устанавливаются следующие критерии: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если   значение   Э    равно  80%  и  выше,  то  уровень  эффективности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реализации подпрограммы оценивается как высокий;</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если  значение  Э    от 60 до 80%,  то уровень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подпрограммы оценивается как удовлетворительный;</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если  значение  Э    ниже  60%,  то  уровень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подпрограммы оценивается как неудовлетворительный.</w:t>
      </w:r>
    </w:p>
    <w:p w:rsidR="00890831"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Достижение показателей эффективности реализации 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r w:rsidRPr="000D55B6">
        <w:rPr>
          <w:rFonts w:ascii="Times New Roman" w:hAnsi="Times New Roman" w:cs="Times New Roman"/>
          <w:sz w:val="24"/>
          <w:szCs w:val="24"/>
        </w:rPr>
        <w:t xml:space="preserve"> </w:t>
      </w:r>
    </w:p>
    <w:p w:rsidR="00890831" w:rsidRPr="0031654A" w:rsidRDefault="00890831" w:rsidP="00890831">
      <w:pPr>
        <w:pStyle w:val="ConsPlusNormal"/>
        <w:ind w:firstLine="540"/>
        <w:jc w:val="both"/>
        <w:rPr>
          <w:b/>
          <w:bCs/>
        </w:rPr>
        <w:sectPr w:rsidR="00890831" w:rsidRPr="0031654A" w:rsidSect="00890831">
          <w:pgSz w:w="11906" w:h="16838"/>
          <w:pgMar w:top="1134" w:right="851" w:bottom="1134" w:left="1701" w:header="709" w:footer="709" w:gutter="0"/>
          <w:cols w:space="708"/>
          <w:docGrid w:linePitch="360"/>
        </w:sectPr>
      </w:pPr>
      <w:r w:rsidRPr="0031654A">
        <w:rPr>
          <w:rFonts w:ascii="Times New Roman" w:hAnsi="Times New Roman" w:cs="Times New Roman"/>
          <w:sz w:val="24"/>
          <w:szCs w:val="24"/>
        </w:rPr>
        <w:t>Ответственные исполнители подпрограммы  ежеквартально  в  срок  до  10  числа  месяца, следующего  за  отчетным  периодом  и  ежегодно, в срок до 1 марта года, следующего за отчетным, предоставляют отчет о ходе реализации и оценке эффективности реализации муниципальной подпрограммы</w:t>
      </w:r>
      <w:r>
        <w:rPr>
          <w:rFonts w:ascii="Times New Roman" w:hAnsi="Times New Roman" w:cs="Times New Roman"/>
          <w:sz w:val="24"/>
          <w:szCs w:val="24"/>
        </w:rPr>
        <w:t>.</w:t>
      </w: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Приложение №1</w:t>
      </w: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программе</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транспортной системы автомобильных дорог общего пользования</w:t>
      </w:r>
      <w:r w:rsidR="00457BF3">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 </w:t>
      </w:r>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9"/>
        <w:gridCol w:w="6833"/>
        <w:gridCol w:w="1638"/>
        <w:gridCol w:w="1190"/>
        <w:gridCol w:w="119"/>
        <w:gridCol w:w="1428"/>
        <w:gridCol w:w="1547"/>
        <w:gridCol w:w="1190"/>
      </w:tblGrid>
      <w:tr w:rsidR="00457BF3" w:rsidRPr="0031654A" w:rsidTr="00457BF3">
        <w:trPr>
          <w:trHeight w:val="301"/>
        </w:trPr>
        <w:tc>
          <w:tcPr>
            <w:tcW w:w="919" w:type="dxa"/>
            <w:vMerge w:val="restart"/>
          </w:tcPr>
          <w:p w:rsidR="00457BF3" w:rsidRPr="003E5431" w:rsidRDefault="00457BF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№п/п</w:t>
            </w:r>
          </w:p>
        </w:tc>
        <w:tc>
          <w:tcPr>
            <w:tcW w:w="6833" w:type="dxa"/>
            <w:vMerge w:val="restart"/>
          </w:tcPr>
          <w:p w:rsidR="00457BF3" w:rsidRPr="003E5431" w:rsidRDefault="00457BF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Наименование программы, подпрограммы, отдельного  мероприятия, наименование показателей </w:t>
            </w:r>
          </w:p>
        </w:tc>
        <w:tc>
          <w:tcPr>
            <w:tcW w:w="1638" w:type="dxa"/>
            <w:vMerge w:val="restart"/>
          </w:tcPr>
          <w:p w:rsidR="00457BF3" w:rsidRPr="003E5431" w:rsidRDefault="00457BF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Единица измерения </w:t>
            </w:r>
          </w:p>
        </w:tc>
        <w:tc>
          <w:tcPr>
            <w:tcW w:w="5474" w:type="dxa"/>
            <w:gridSpan w:val="5"/>
            <w:tcBorders>
              <w:top w:val="single" w:sz="4" w:space="0" w:color="auto"/>
              <w:bottom w:val="single" w:sz="4" w:space="0" w:color="auto"/>
              <w:right w:val="single" w:sz="4" w:space="0" w:color="auto"/>
            </w:tcBorders>
          </w:tcPr>
          <w:p w:rsidR="00457BF3" w:rsidRPr="0031654A" w:rsidRDefault="00457BF3" w:rsidP="00457BF3">
            <w:r w:rsidRPr="0031654A">
              <w:t>Значение показателя эффективности</w:t>
            </w:r>
          </w:p>
        </w:tc>
      </w:tr>
      <w:tr w:rsidR="00457BF3" w:rsidRPr="0031654A" w:rsidTr="00457BF3">
        <w:trPr>
          <w:trHeight w:val="975"/>
        </w:trPr>
        <w:tc>
          <w:tcPr>
            <w:tcW w:w="919" w:type="dxa"/>
            <w:vMerge/>
          </w:tcPr>
          <w:p w:rsidR="00457BF3" w:rsidRPr="003E5431" w:rsidRDefault="00457BF3" w:rsidP="00890831">
            <w:pPr>
              <w:pStyle w:val="ConsPlusNormal"/>
              <w:ind w:firstLine="0"/>
              <w:jc w:val="center"/>
              <w:rPr>
                <w:rFonts w:ascii="Times New Roman" w:hAnsi="Times New Roman" w:cs="Times New Roman"/>
                <w:sz w:val="24"/>
                <w:szCs w:val="24"/>
              </w:rPr>
            </w:pPr>
          </w:p>
        </w:tc>
        <w:tc>
          <w:tcPr>
            <w:tcW w:w="6833" w:type="dxa"/>
            <w:vMerge/>
          </w:tcPr>
          <w:p w:rsidR="00457BF3" w:rsidRPr="003E5431" w:rsidRDefault="00457BF3" w:rsidP="00890831">
            <w:pPr>
              <w:pStyle w:val="ConsPlusNormal"/>
              <w:ind w:firstLine="0"/>
              <w:jc w:val="center"/>
              <w:rPr>
                <w:rFonts w:ascii="Times New Roman" w:hAnsi="Times New Roman" w:cs="Times New Roman"/>
                <w:sz w:val="24"/>
                <w:szCs w:val="24"/>
              </w:rPr>
            </w:pPr>
          </w:p>
        </w:tc>
        <w:tc>
          <w:tcPr>
            <w:tcW w:w="1638" w:type="dxa"/>
            <w:vMerge/>
          </w:tcPr>
          <w:p w:rsidR="00457BF3" w:rsidRPr="003E5431" w:rsidRDefault="00457BF3" w:rsidP="00890831">
            <w:pPr>
              <w:pStyle w:val="ConsPlusNormal"/>
              <w:ind w:firstLine="0"/>
              <w:jc w:val="center"/>
              <w:rPr>
                <w:rFonts w:ascii="Times New Roman" w:hAnsi="Times New Roman" w:cs="Times New Roman"/>
                <w:sz w:val="24"/>
                <w:szCs w:val="24"/>
              </w:rPr>
            </w:pPr>
          </w:p>
        </w:tc>
        <w:tc>
          <w:tcPr>
            <w:tcW w:w="1309" w:type="dxa"/>
            <w:gridSpan w:val="2"/>
          </w:tcPr>
          <w:p w:rsidR="00457BF3" w:rsidRPr="003E5431" w:rsidRDefault="00457BF3" w:rsidP="00457B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2017 </w:t>
            </w:r>
            <w:r w:rsidRPr="003E5431">
              <w:rPr>
                <w:rFonts w:ascii="Times New Roman" w:hAnsi="Times New Roman" w:cs="Times New Roman"/>
                <w:sz w:val="24"/>
                <w:szCs w:val="24"/>
              </w:rPr>
              <w:t>год</w:t>
            </w:r>
          </w:p>
        </w:tc>
        <w:tc>
          <w:tcPr>
            <w:tcW w:w="1428" w:type="dxa"/>
          </w:tcPr>
          <w:p w:rsidR="00457BF3" w:rsidRPr="003E5431" w:rsidRDefault="00457BF3"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r w:rsidRPr="003E5431">
              <w:rPr>
                <w:rFonts w:ascii="Times New Roman" w:hAnsi="Times New Roman" w:cs="Times New Roman"/>
                <w:sz w:val="24"/>
                <w:szCs w:val="24"/>
              </w:rPr>
              <w:t xml:space="preserve"> год</w:t>
            </w:r>
          </w:p>
        </w:tc>
        <w:tc>
          <w:tcPr>
            <w:tcW w:w="1547" w:type="dxa"/>
          </w:tcPr>
          <w:p w:rsidR="00457BF3" w:rsidRPr="003E5431" w:rsidRDefault="00457BF3" w:rsidP="00457B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2019 </w:t>
            </w:r>
            <w:r w:rsidRPr="003E5431">
              <w:rPr>
                <w:rFonts w:ascii="Times New Roman" w:hAnsi="Times New Roman" w:cs="Times New Roman"/>
                <w:sz w:val="24"/>
                <w:szCs w:val="24"/>
              </w:rPr>
              <w:t>год</w:t>
            </w:r>
          </w:p>
        </w:tc>
        <w:tc>
          <w:tcPr>
            <w:tcW w:w="1190" w:type="dxa"/>
            <w:tcBorders>
              <w:right w:val="single" w:sz="4" w:space="0" w:color="auto"/>
            </w:tcBorders>
          </w:tcPr>
          <w:p w:rsidR="00457BF3" w:rsidRPr="003E5431" w:rsidRDefault="00457BF3"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r w:rsidRPr="003E5431">
              <w:rPr>
                <w:rFonts w:ascii="Times New Roman" w:hAnsi="Times New Roman" w:cs="Times New Roman"/>
                <w:sz w:val="24"/>
                <w:szCs w:val="24"/>
              </w:rPr>
              <w:t xml:space="preserve"> год</w:t>
            </w:r>
          </w:p>
        </w:tc>
      </w:tr>
      <w:tr w:rsidR="00457BF3" w:rsidRPr="0031654A" w:rsidTr="00457BF3">
        <w:trPr>
          <w:trHeight w:val="840"/>
        </w:trPr>
        <w:tc>
          <w:tcPr>
            <w:tcW w:w="919" w:type="dxa"/>
            <w:tcBorders>
              <w:bottom w:val="single" w:sz="4" w:space="0" w:color="auto"/>
            </w:tcBorders>
          </w:tcPr>
          <w:p w:rsidR="00457BF3" w:rsidRPr="003E5431" w:rsidRDefault="00457BF3" w:rsidP="00890831">
            <w:pPr>
              <w:pStyle w:val="ConsPlusNormal"/>
              <w:ind w:firstLine="0"/>
              <w:jc w:val="center"/>
              <w:rPr>
                <w:rFonts w:ascii="Times New Roman" w:hAnsi="Times New Roman" w:cs="Times New Roman"/>
                <w:sz w:val="24"/>
                <w:szCs w:val="24"/>
              </w:rPr>
            </w:pPr>
          </w:p>
        </w:tc>
        <w:tc>
          <w:tcPr>
            <w:tcW w:w="6833" w:type="dxa"/>
            <w:tcBorders>
              <w:bottom w:val="single" w:sz="4" w:space="0" w:color="auto"/>
            </w:tcBorders>
          </w:tcPr>
          <w:p w:rsidR="00457BF3" w:rsidRPr="003E5431" w:rsidRDefault="00457BF3" w:rsidP="00457BF3">
            <w:pPr>
              <w:pStyle w:val="ConsPlusNormal"/>
              <w:jc w:val="center"/>
              <w:rPr>
                <w:rFonts w:ascii="Times New Roman" w:hAnsi="Times New Roman" w:cs="Times New Roman"/>
                <w:b/>
                <w:sz w:val="24"/>
                <w:szCs w:val="24"/>
              </w:rPr>
            </w:pPr>
            <w:r w:rsidRPr="003E5431">
              <w:rPr>
                <w:rFonts w:ascii="Times New Roman" w:hAnsi="Times New Roman" w:cs="Times New Roman"/>
                <w:b/>
                <w:sz w:val="24"/>
                <w:szCs w:val="24"/>
              </w:rPr>
              <w:t>«Развитие транспортной системы автомобильных дорог общего пользования</w:t>
            </w:r>
            <w:r>
              <w:rPr>
                <w:rFonts w:ascii="Times New Roman" w:hAnsi="Times New Roman" w:cs="Times New Roman"/>
                <w:b/>
                <w:sz w:val="24"/>
                <w:szCs w:val="24"/>
              </w:rPr>
              <w:t xml:space="preserve">»  </w:t>
            </w:r>
            <w:r w:rsidR="00FA6029">
              <w:rPr>
                <w:rFonts w:ascii="Times New Roman" w:hAnsi="Times New Roman" w:cs="Times New Roman"/>
                <w:b/>
                <w:sz w:val="24"/>
                <w:szCs w:val="24"/>
              </w:rPr>
              <w:t>на 2017-2020 годы</w:t>
            </w:r>
          </w:p>
        </w:tc>
        <w:tc>
          <w:tcPr>
            <w:tcW w:w="1638" w:type="dxa"/>
            <w:tcBorders>
              <w:bottom w:val="single" w:sz="4" w:space="0" w:color="auto"/>
            </w:tcBorders>
          </w:tcPr>
          <w:p w:rsidR="00457BF3" w:rsidRPr="003E5431" w:rsidRDefault="00457BF3" w:rsidP="00890831">
            <w:pPr>
              <w:pStyle w:val="ConsPlusNormal"/>
              <w:ind w:firstLine="0"/>
              <w:jc w:val="center"/>
              <w:rPr>
                <w:rFonts w:ascii="Times New Roman" w:hAnsi="Times New Roman" w:cs="Times New Roman"/>
                <w:b/>
                <w:sz w:val="24"/>
                <w:szCs w:val="24"/>
              </w:rPr>
            </w:pPr>
          </w:p>
        </w:tc>
        <w:tc>
          <w:tcPr>
            <w:tcW w:w="1309" w:type="dxa"/>
            <w:gridSpan w:val="2"/>
            <w:tcBorders>
              <w:bottom w:val="single" w:sz="4" w:space="0" w:color="auto"/>
            </w:tcBorders>
          </w:tcPr>
          <w:p w:rsidR="00457BF3" w:rsidRPr="003E5431" w:rsidRDefault="00457BF3" w:rsidP="00890831">
            <w:pPr>
              <w:pStyle w:val="ConsPlusNormal"/>
              <w:ind w:firstLine="0"/>
              <w:jc w:val="center"/>
              <w:rPr>
                <w:rFonts w:ascii="Times New Roman" w:hAnsi="Times New Roman" w:cs="Times New Roman"/>
                <w:b/>
                <w:sz w:val="24"/>
                <w:szCs w:val="24"/>
              </w:rPr>
            </w:pPr>
          </w:p>
        </w:tc>
        <w:tc>
          <w:tcPr>
            <w:tcW w:w="1428" w:type="dxa"/>
            <w:tcBorders>
              <w:bottom w:val="single" w:sz="4" w:space="0" w:color="auto"/>
            </w:tcBorders>
          </w:tcPr>
          <w:p w:rsidR="00457BF3" w:rsidRPr="003E5431" w:rsidRDefault="00457BF3" w:rsidP="00890831">
            <w:pPr>
              <w:pStyle w:val="ConsPlusNormal"/>
              <w:ind w:firstLine="0"/>
              <w:jc w:val="center"/>
              <w:rPr>
                <w:rFonts w:ascii="Times New Roman" w:hAnsi="Times New Roman" w:cs="Times New Roman"/>
                <w:b/>
                <w:sz w:val="24"/>
                <w:szCs w:val="24"/>
              </w:rPr>
            </w:pPr>
          </w:p>
        </w:tc>
        <w:tc>
          <w:tcPr>
            <w:tcW w:w="1547" w:type="dxa"/>
            <w:tcBorders>
              <w:bottom w:val="single" w:sz="4" w:space="0" w:color="auto"/>
            </w:tcBorders>
          </w:tcPr>
          <w:p w:rsidR="00457BF3" w:rsidRPr="003E5431" w:rsidRDefault="00457BF3" w:rsidP="00890831">
            <w:pPr>
              <w:pStyle w:val="ConsPlusNormal"/>
              <w:ind w:firstLine="0"/>
              <w:jc w:val="center"/>
              <w:rPr>
                <w:rFonts w:ascii="Times New Roman" w:hAnsi="Times New Roman" w:cs="Times New Roman"/>
                <w:b/>
                <w:sz w:val="24"/>
                <w:szCs w:val="24"/>
              </w:rPr>
            </w:pPr>
          </w:p>
        </w:tc>
        <w:tc>
          <w:tcPr>
            <w:tcW w:w="1190" w:type="dxa"/>
            <w:tcBorders>
              <w:bottom w:val="single" w:sz="4" w:space="0" w:color="auto"/>
            </w:tcBorders>
          </w:tcPr>
          <w:p w:rsidR="00457BF3" w:rsidRPr="003E5431" w:rsidRDefault="00457BF3" w:rsidP="00890831">
            <w:pPr>
              <w:pStyle w:val="ConsPlusNormal"/>
              <w:ind w:firstLine="0"/>
              <w:jc w:val="center"/>
              <w:rPr>
                <w:rFonts w:ascii="Times New Roman" w:hAnsi="Times New Roman" w:cs="Times New Roman"/>
                <w:b/>
                <w:sz w:val="24"/>
                <w:szCs w:val="24"/>
              </w:rPr>
            </w:pPr>
          </w:p>
        </w:tc>
      </w:tr>
      <w:tr w:rsidR="00457BF3" w:rsidRPr="0031654A" w:rsidTr="00457BF3">
        <w:trPr>
          <w:trHeight w:val="255"/>
        </w:trPr>
        <w:tc>
          <w:tcPr>
            <w:tcW w:w="14864" w:type="dxa"/>
            <w:gridSpan w:val="8"/>
            <w:tcBorders>
              <w:top w:val="single" w:sz="4" w:space="0" w:color="auto"/>
              <w:right w:val="single" w:sz="4" w:space="0" w:color="auto"/>
            </w:tcBorders>
          </w:tcPr>
          <w:p w:rsidR="00457BF3" w:rsidRPr="003E5431" w:rsidRDefault="00457BF3"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1.Организация выполнения работ и услуг по содержанию и обслуживанию автомобильных дорог и объектов дорожной инфраструктуры</w:t>
            </w:r>
          </w:p>
        </w:tc>
      </w:tr>
      <w:tr w:rsidR="00457BF3" w:rsidRPr="0031654A" w:rsidTr="00457BF3">
        <w:tc>
          <w:tcPr>
            <w:tcW w:w="919" w:type="dxa"/>
          </w:tcPr>
          <w:p w:rsidR="00457BF3" w:rsidRPr="003E5431" w:rsidRDefault="00457BF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1.1</w:t>
            </w:r>
          </w:p>
        </w:tc>
        <w:tc>
          <w:tcPr>
            <w:tcW w:w="6833" w:type="dxa"/>
          </w:tcPr>
          <w:p w:rsidR="00457BF3" w:rsidRPr="003E5431" w:rsidRDefault="00457BF3" w:rsidP="00890831">
            <w:pPr>
              <w:pStyle w:val="ConsPlusNormal"/>
              <w:ind w:firstLine="0"/>
              <w:rPr>
                <w:rFonts w:ascii="Times New Roman" w:hAnsi="Times New Roman" w:cs="Times New Roman"/>
                <w:b/>
                <w:sz w:val="24"/>
                <w:szCs w:val="24"/>
              </w:rPr>
            </w:pPr>
            <w:r w:rsidRPr="003E5431">
              <w:rPr>
                <w:rFonts w:ascii="Times New Roman" w:hAnsi="Times New Roman" w:cs="Times New Roman"/>
                <w:sz w:val="24"/>
                <w:szCs w:val="24"/>
              </w:rPr>
              <w:t>Содержание автомобильных дорог (км).</w:t>
            </w:r>
          </w:p>
        </w:tc>
        <w:tc>
          <w:tcPr>
            <w:tcW w:w="1638" w:type="dxa"/>
          </w:tcPr>
          <w:p w:rsidR="00457BF3" w:rsidRPr="003E5431" w:rsidRDefault="00457BF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км</w:t>
            </w:r>
          </w:p>
        </w:tc>
        <w:tc>
          <w:tcPr>
            <w:tcW w:w="1190" w:type="dxa"/>
          </w:tcPr>
          <w:p w:rsidR="00457BF3" w:rsidRPr="003E5431" w:rsidRDefault="00457BF3"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3,943</w:t>
            </w:r>
          </w:p>
        </w:tc>
        <w:tc>
          <w:tcPr>
            <w:tcW w:w="1547" w:type="dxa"/>
            <w:gridSpan w:val="2"/>
          </w:tcPr>
          <w:p w:rsidR="00457BF3" w:rsidRPr="003E5431" w:rsidRDefault="00457BF3"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3,943</w:t>
            </w:r>
          </w:p>
        </w:tc>
        <w:tc>
          <w:tcPr>
            <w:tcW w:w="1547" w:type="dxa"/>
          </w:tcPr>
          <w:p w:rsidR="00457BF3" w:rsidRPr="003E5431" w:rsidRDefault="00457BF3"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3,943</w:t>
            </w:r>
          </w:p>
        </w:tc>
        <w:tc>
          <w:tcPr>
            <w:tcW w:w="1190" w:type="dxa"/>
            <w:tcBorders>
              <w:right w:val="single" w:sz="4" w:space="0" w:color="auto"/>
            </w:tcBorders>
          </w:tcPr>
          <w:p w:rsidR="00457BF3" w:rsidRPr="003E5431" w:rsidRDefault="00457BF3"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3,943</w:t>
            </w:r>
          </w:p>
        </w:tc>
      </w:tr>
      <w:tr w:rsidR="00457BF3" w:rsidRPr="0031654A" w:rsidTr="00457BF3">
        <w:trPr>
          <w:trHeight w:val="329"/>
        </w:trPr>
        <w:tc>
          <w:tcPr>
            <w:tcW w:w="919" w:type="dxa"/>
            <w:tcBorders>
              <w:bottom w:val="single" w:sz="4" w:space="0" w:color="auto"/>
            </w:tcBorders>
          </w:tcPr>
          <w:p w:rsidR="00457BF3" w:rsidRPr="003E5431" w:rsidRDefault="00457BF3"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6833" w:type="dxa"/>
            <w:tcBorders>
              <w:bottom w:val="single" w:sz="4" w:space="0" w:color="auto"/>
            </w:tcBorders>
          </w:tcPr>
          <w:p w:rsidR="00457BF3" w:rsidRPr="003E5431" w:rsidRDefault="00457BF3"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Содержание </w:t>
            </w:r>
            <w:r w:rsidRPr="003E5431">
              <w:rPr>
                <w:rFonts w:ascii="Times New Roman" w:hAnsi="Times New Roman" w:cs="Times New Roman"/>
                <w:sz w:val="24"/>
                <w:szCs w:val="24"/>
              </w:rPr>
              <w:t xml:space="preserve"> объектов дорожной инфра</w:t>
            </w:r>
            <w:r>
              <w:rPr>
                <w:rFonts w:ascii="Times New Roman" w:hAnsi="Times New Roman" w:cs="Times New Roman"/>
                <w:sz w:val="24"/>
                <w:szCs w:val="24"/>
              </w:rPr>
              <w:t>структуры (ед)</w:t>
            </w:r>
          </w:p>
        </w:tc>
        <w:tc>
          <w:tcPr>
            <w:tcW w:w="1638" w:type="dxa"/>
            <w:tcBorders>
              <w:bottom w:val="single" w:sz="4" w:space="0" w:color="auto"/>
            </w:tcBorders>
          </w:tcPr>
          <w:p w:rsidR="00457BF3" w:rsidRPr="003E5431" w:rsidRDefault="00457BF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190" w:type="dxa"/>
            <w:tcBorders>
              <w:bottom w:val="single" w:sz="4" w:space="0" w:color="auto"/>
            </w:tcBorders>
          </w:tcPr>
          <w:p w:rsidR="00457BF3" w:rsidRPr="003E5431" w:rsidRDefault="00457BF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4</w:t>
            </w:r>
          </w:p>
        </w:tc>
        <w:tc>
          <w:tcPr>
            <w:tcW w:w="1547" w:type="dxa"/>
            <w:gridSpan w:val="2"/>
            <w:tcBorders>
              <w:bottom w:val="single" w:sz="4" w:space="0" w:color="auto"/>
            </w:tcBorders>
          </w:tcPr>
          <w:p w:rsidR="00457BF3" w:rsidRPr="003E5431" w:rsidRDefault="00457BF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4</w:t>
            </w:r>
          </w:p>
        </w:tc>
        <w:tc>
          <w:tcPr>
            <w:tcW w:w="1547" w:type="dxa"/>
            <w:tcBorders>
              <w:bottom w:val="single" w:sz="4" w:space="0" w:color="auto"/>
            </w:tcBorders>
          </w:tcPr>
          <w:p w:rsidR="00457BF3" w:rsidRPr="003E5431" w:rsidRDefault="00457BF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4</w:t>
            </w:r>
          </w:p>
        </w:tc>
        <w:tc>
          <w:tcPr>
            <w:tcW w:w="1190" w:type="dxa"/>
            <w:tcBorders>
              <w:bottom w:val="single" w:sz="4" w:space="0" w:color="auto"/>
            </w:tcBorders>
          </w:tcPr>
          <w:p w:rsidR="00457BF3" w:rsidRPr="003E5431" w:rsidRDefault="00457BF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4</w:t>
            </w:r>
          </w:p>
        </w:tc>
      </w:tr>
      <w:tr w:rsidR="00457BF3" w:rsidRPr="0031654A" w:rsidTr="00457BF3">
        <w:trPr>
          <w:trHeight w:val="255"/>
        </w:trPr>
        <w:tc>
          <w:tcPr>
            <w:tcW w:w="14864" w:type="dxa"/>
            <w:gridSpan w:val="8"/>
            <w:tcBorders>
              <w:top w:val="single" w:sz="4" w:space="0" w:color="auto"/>
              <w:right w:val="single" w:sz="4" w:space="0" w:color="auto"/>
            </w:tcBorders>
          </w:tcPr>
          <w:p w:rsidR="00457BF3" w:rsidRPr="003E5431" w:rsidRDefault="00457BF3" w:rsidP="00890831">
            <w:pPr>
              <w:pStyle w:val="ConsPlusNormal"/>
              <w:jc w:val="center"/>
              <w:rPr>
                <w:rFonts w:ascii="Times New Roman" w:hAnsi="Times New Roman" w:cs="Times New Roman"/>
                <w:sz w:val="24"/>
                <w:szCs w:val="24"/>
              </w:rPr>
            </w:pPr>
            <w:r w:rsidRPr="003E5431">
              <w:rPr>
                <w:rFonts w:ascii="Times New Roman" w:hAnsi="Times New Roman" w:cs="Times New Roman"/>
                <w:b/>
                <w:sz w:val="24"/>
                <w:szCs w:val="24"/>
              </w:rPr>
              <w:t>2.Проведение ремонта автомобильных дорог и объектов дорожной инфраструктуры</w:t>
            </w:r>
            <w:r w:rsidRPr="003E5431">
              <w:rPr>
                <w:rFonts w:ascii="Times New Roman" w:hAnsi="Times New Roman" w:cs="Times New Roman"/>
                <w:sz w:val="24"/>
                <w:szCs w:val="24"/>
              </w:rPr>
              <w:t>.</w:t>
            </w:r>
          </w:p>
        </w:tc>
      </w:tr>
      <w:tr w:rsidR="00457BF3" w:rsidRPr="0031654A" w:rsidTr="00457BF3">
        <w:tc>
          <w:tcPr>
            <w:tcW w:w="919" w:type="dxa"/>
          </w:tcPr>
          <w:p w:rsidR="00457BF3" w:rsidRPr="003E5431" w:rsidRDefault="00457BF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2.1</w:t>
            </w:r>
          </w:p>
        </w:tc>
        <w:tc>
          <w:tcPr>
            <w:tcW w:w="6833" w:type="dxa"/>
          </w:tcPr>
          <w:p w:rsidR="00457BF3" w:rsidRPr="003E5431" w:rsidRDefault="00457BF3"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Ремонт автомобильных дорог местного значения (м</w:t>
            </w:r>
            <w:r w:rsidRPr="003E5431">
              <w:rPr>
                <w:rFonts w:ascii="Times New Roman" w:hAnsi="Times New Roman" w:cs="Times New Roman"/>
                <w:sz w:val="24"/>
                <w:szCs w:val="24"/>
                <w:vertAlign w:val="superscript"/>
              </w:rPr>
              <w:t>2</w:t>
            </w:r>
            <w:r w:rsidRPr="003E5431">
              <w:rPr>
                <w:rFonts w:ascii="Times New Roman" w:hAnsi="Times New Roman" w:cs="Times New Roman"/>
                <w:sz w:val="24"/>
                <w:szCs w:val="24"/>
              </w:rPr>
              <w:t>).</w:t>
            </w:r>
          </w:p>
        </w:tc>
        <w:tc>
          <w:tcPr>
            <w:tcW w:w="1638" w:type="dxa"/>
          </w:tcPr>
          <w:p w:rsidR="00457BF3" w:rsidRPr="003E5431" w:rsidRDefault="00457BF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м2</w:t>
            </w:r>
          </w:p>
        </w:tc>
        <w:tc>
          <w:tcPr>
            <w:tcW w:w="1190" w:type="dxa"/>
          </w:tcPr>
          <w:p w:rsidR="00457BF3" w:rsidRPr="003E5431" w:rsidRDefault="00457BF3" w:rsidP="00890831">
            <w:pPr>
              <w:pStyle w:val="ConsPlusNormal"/>
              <w:widowControl/>
              <w:ind w:left="-392" w:firstLine="392"/>
              <w:jc w:val="center"/>
              <w:outlineLvl w:val="1"/>
              <w:rPr>
                <w:rFonts w:ascii="Times New Roman" w:hAnsi="Times New Roman" w:cs="Times New Roman"/>
                <w:sz w:val="24"/>
                <w:szCs w:val="24"/>
              </w:rPr>
            </w:pPr>
            <w:r>
              <w:rPr>
                <w:rFonts w:ascii="Times New Roman" w:hAnsi="Times New Roman" w:cs="Times New Roman"/>
                <w:sz w:val="24"/>
                <w:szCs w:val="24"/>
              </w:rPr>
              <w:t>700</w:t>
            </w:r>
          </w:p>
        </w:tc>
        <w:tc>
          <w:tcPr>
            <w:tcW w:w="1547" w:type="dxa"/>
            <w:gridSpan w:val="2"/>
          </w:tcPr>
          <w:p w:rsidR="00457BF3" w:rsidRPr="003E5431" w:rsidRDefault="00457BF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300</w:t>
            </w:r>
          </w:p>
        </w:tc>
        <w:tc>
          <w:tcPr>
            <w:tcW w:w="1547" w:type="dxa"/>
          </w:tcPr>
          <w:p w:rsidR="00457BF3" w:rsidRPr="003E5431" w:rsidRDefault="00457BF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300</w:t>
            </w:r>
          </w:p>
        </w:tc>
        <w:tc>
          <w:tcPr>
            <w:tcW w:w="1190" w:type="dxa"/>
            <w:tcBorders>
              <w:right w:val="single" w:sz="4" w:space="0" w:color="auto"/>
            </w:tcBorders>
          </w:tcPr>
          <w:p w:rsidR="00457BF3" w:rsidRPr="003E5431" w:rsidRDefault="00457BF3" w:rsidP="00890831">
            <w:pPr>
              <w:pStyle w:val="ConsPlusNormal"/>
              <w:widowControl/>
              <w:ind w:left="-392" w:firstLine="392"/>
              <w:jc w:val="center"/>
              <w:outlineLvl w:val="1"/>
              <w:rPr>
                <w:rFonts w:ascii="Times New Roman" w:hAnsi="Times New Roman" w:cs="Times New Roman"/>
                <w:sz w:val="24"/>
                <w:szCs w:val="24"/>
              </w:rPr>
            </w:pPr>
            <w:r>
              <w:rPr>
                <w:rFonts w:ascii="Times New Roman" w:hAnsi="Times New Roman" w:cs="Times New Roman"/>
                <w:sz w:val="24"/>
                <w:szCs w:val="24"/>
              </w:rPr>
              <w:t>300</w:t>
            </w:r>
          </w:p>
        </w:tc>
      </w:tr>
      <w:tr w:rsidR="00457BF3" w:rsidRPr="0031654A" w:rsidTr="00457BF3">
        <w:tc>
          <w:tcPr>
            <w:tcW w:w="919" w:type="dxa"/>
          </w:tcPr>
          <w:p w:rsidR="00457BF3" w:rsidRPr="003E5431" w:rsidRDefault="00457BF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2.2</w:t>
            </w:r>
          </w:p>
        </w:tc>
        <w:tc>
          <w:tcPr>
            <w:tcW w:w="6833" w:type="dxa"/>
          </w:tcPr>
          <w:p w:rsidR="00457BF3" w:rsidRPr="003E5431" w:rsidRDefault="00457BF3"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Ремонт объектов дорожной инфраструктуры (ед).</w:t>
            </w:r>
          </w:p>
        </w:tc>
        <w:tc>
          <w:tcPr>
            <w:tcW w:w="1638" w:type="dxa"/>
          </w:tcPr>
          <w:p w:rsidR="00457BF3" w:rsidRPr="003E5431" w:rsidRDefault="00457BF3"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190" w:type="dxa"/>
          </w:tcPr>
          <w:p w:rsidR="00457BF3" w:rsidRPr="003E5431" w:rsidRDefault="00457BF3" w:rsidP="00890831">
            <w:pPr>
              <w:pStyle w:val="ConsPlusNormal"/>
              <w:widowControl/>
              <w:ind w:left="-392" w:firstLine="392"/>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547" w:type="dxa"/>
            <w:gridSpan w:val="2"/>
          </w:tcPr>
          <w:p w:rsidR="00457BF3" w:rsidRPr="003E5431" w:rsidRDefault="00457BF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547" w:type="dxa"/>
          </w:tcPr>
          <w:p w:rsidR="00457BF3" w:rsidRPr="003E5431" w:rsidRDefault="00457BF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190" w:type="dxa"/>
          </w:tcPr>
          <w:p w:rsidR="00457BF3" w:rsidRPr="003E5431" w:rsidRDefault="00457BF3"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bl>
    <w:p w:rsidR="00890831" w:rsidRPr="0031654A" w:rsidRDefault="00890831" w:rsidP="00890831">
      <w:pPr>
        <w:pStyle w:val="ConsPlusNormal"/>
        <w:ind w:firstLine="0"/>
        <w:jc w:val="center"/>
        <w:rPr>
          <w:rFonts w:ascii="Times New Roman" w:hAnsi="Times New Roman" w:cs="Times New Roman"/>
          <w:b/>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Default="00890831" w:rsidP="0089083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p>
    <w:p w:rsidR="00890831" w:rsidRDefault="00890831" w:rsidP="00890831">
      <w:pPr>
        <w:pStyle w:val="ConsPlusNormal"/>
        <w:tabs>
          <w:tab w:val="left" w:pos="12150"/>
        </w:tabs>
        <w:ind w:firstLine="0"/>
        <w:rPr>
          <w:rFonts w:ascii="Times New Roman" w:hAnsi="Times New Roman" w:cs="Times New Roman"/>
          <w:sz w:val="24"/>
          <w:szCs w:val="24"/>
        </w:rPr>
      </w:pPr>
    </w:p>
    <w:p w:rsidR="00890831" w:rsidRDefault="00890831" w:rsidP="00890831">
      <w:pPr>
        <w:pStyle w:val="ConsPlusNormal"/>
        <w:tabs>
          <w:tab w:val="left" w:pos="12150"/>
        </w:tabs>
        <w:ind w:firstLine="0"/>
        <w:rPr>
          <w:rFonts w:ascii="Times New Roman" w:hAnsi="Times New Roman" w:cs="Times New Roman"/>
          <w:sz w:val="24"/>
          <w:szCs w:val="24"/>
        </w:rPr>
      </w:pPr>
    </w:p>
    <w:p w:rsidR="00890831" w:rsidRDefault="00890831" w:rsidP="00890831">
      <w:pPr>
        <w:pStyle w:val="ConsPlusNormal"/>
        <w:tabs>
          <w:tab w:val="left" w:pos="12150"/>
        </w:tabs>
        <w:ind w:firstLine="0"/>
        <w:rPr>
          <w:rFonts w:ascii="Times New Roman" w:hAnsi="Times New Roman" w:cs="Times New Roman"/>
          <w:sz w:val="24"/>
          <w:szCs w:val="24"/>
        </w:rPr>
      </w:pPr>
    </w:p>
    <w:p w:rsidR="00890831" w:rsidRPr="0031654A" w:rsidRDefault="00890831" w:rsidP="00890831">
      <w:pPr>
        <w:pStyle w:val="ConsPlusNormal"/>
        <w:tabs>
          <w:tab w:val="left" w:pos="12150"/>
        </w:tabs>
        <w:ind w:firstLine="0"/>
        <w:jc w:val="right"/>
        <w:rPr>
          <w:rFonts w:ascii="Times New Roman" w:hAnsi="Times New Roman" w:cs="Times New Roman"/>
          <w:sz w:val="24"/>
          <w:szCs w:val="24"/>
        </w:rPr>
      </w:pPr>
      <w:r w:rsidRPr="0031654A">
        <w:rPr>
          <w:rFonts w:ascii="Times New Roman" w:hAnsi="Times New Roman" w:cs="Times New Roman"/>
          <w:sz w:val="24"/>
          <w:szCs w:val="24"/>
        </w:rPr>
        <w:lastRenderedPageBreak/>
        <w:t>Приложение №2</w:t>
      </w:r>
    </w:p>
    <w:p w:rsidR="00890831" w:rsidRPr="0031654A" w:rsidRDefault="00890831" w:rsidP="00890831">
      <w:pPr>
        <w:pStyle w:val="ConsPlusNormal"/>
        <w:tabs>
          <w:tab w:val="left" w:pos="12150"/>
        </w:tabs>
        <w:ind w:right="-172" w:firstLine="0"/>
        <w:rPr>
          <w:rFonts w:ascii="Times New Roman" w:hAnsi="Times New Roman" w:cs="Times New Roman"/>
          <w:sz w:val="24"/>
          <w:szCs w:val="24"/>
        </w:rPr>
      </w:pPr>
      <w:r w:rsidRPr="0031654A">
        <w:rPr>
          <w:rFonts w:ascii="Times New Roman" w:hAnsi="Times New Roman" w:cs="Times New Roman"/>
          <w:sz w:val="24"/>
          <w:szCs w:val="24"/>
        </w:rPr>
        <w:t xml:space="preserve">                                                                                                                                                                                                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 xml:space="preserve">программе </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Сведения  об основных мерах правового регулирования в сфере реализации муниципальной программы </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транспортной системы автомобильных дорог общего пользования</w:t>
      </w:r>
      <w:r>
        <w:rPr>
          <w:rFonts w:ascii="Times New Roman" w:hAnsi="Times New Roman" w:cs="Times New Roman"/>
          <w:b/>
          <w:sz w:val="24"/>
          <w:szCs w:val="24"/>
        </w:rPr>
        <w:t>»  на 2014 -2017</w:t>
      </w:r>
      <w:r w:rsidRPr="0031654A">
        <w:rPr>
          <w:rFonts w:ascii="Times New Roman" w:hAnsi="Times New Roman" w:cs="Times New Roman"/>
          <w:b/>
          <w:sz w:val="24"/>
          <w:szCs w:val="24"/>
        </w:rPr>
        <w:t xml:space="preserve"> годы </w:t>
      </w:r>
    </w:p>
    <w:p w:rsidR="00890831" w:rsidRPr="0031654A" w:rsidRDefault="00890831" w:rsidP="00890831">
      <w:pPr>
        <w:pStyle w:val="ConsPlusNormal"/>
        <w:ind w:firstLine="0"/>
        <w:jc w:val="center"/>
        <w:rPr>
          <w:rFonts w:ascii="Times New Roman" w:hAnsi="Times New Roman" w:cs="Times New Roman"/>
          <w:b/>
          <w:sz w:val="24"/>
          <w:szCs w:val="24"/>
        </w:rPr>
      </w:pPr>
    </w:p>
    <w:tbl>
      <w:tblPr>
        <w:tblW w:w="15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1"/>
        <w:gridCol w:w="3406"/>
        <w:gridCol w:w="6227"/>
        <w:gridCol w:w="2756"/>
        <w:gridCol w:w="2434"/>
      </w:tblGrid>
      <w:tr w:rsidR="00890831" w:rsidRPr="0031654A" w:rsidTr="00890831">
        <w:tc>
          <w:tcPr>
            <w:tcW w:w="671"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п/п</w:t>
            </w:r>
          </w:p>
        </w:tc>
        <w:tc>
          <w:tcPr>
            <w:tcW w:w="3406"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Вид правового акта</w:t>
            </w:r>
          </w:p>
        </w:tc>
        <w:tc>
          <w:tcPr>
            <w:tcW w:w="6227"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Основные положения правового акта</w:t>
            </w:r>
          </w:p>
        </w:tc>
        <w:tc>
          <w:tcPr>
            <w:tcW w:w="2756"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Ответственный исполнитель </w:t>
            </w:r>
          </w:p>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и соисполнители</w:t>
            </w:r>
          </w:p>
        </w:tc>
        <w:tc>
          <w:tcPr>
            <w:tcW w:w="2434"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Ожидаемые  сроки принятия правового акта</w:t>
            </w:r>
          </w:p>
        </w:tc>
      </w:tr>
      <w:tr w:rsidR="00890831" w:rsidRPr="0031654A" w:rsidTr="00890831">
        <w:tc>
          <w:tcPr>
            <w:tcW w:w="671"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3406" w:type="dxa"/>
          </w:tcPr>
          <w:p w:rsidR="00890831" w:rsidRPr="003E5431" w:rsidRDefault="00890831" w:rsidP="008908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r w:rsidRPr="0031654A">
              <w:rPr>
                <w:rFonts w:ascii="Times New Roman" w:hAnsi="Times New Roman" w:cs="Times New Roman"/>
                <w:sz w:val="24"/>
                <w:szCs w:val="24"/>
              </w:rPr>
              <w:t>за</w:t>
            </w:r>
            <w:r>
              <w:rPr>
                <w:rFonts w:ascii="Times New Roman" w:hAnsi="Times New Roman" w:cs="Times New Roman"/>
                <w:sz w:val="24"/>
                <w:szCs w:val="24"/>
              </w:rPr>
              <w:t>кон</w:t>
            </w:r>
            <w:r w:rsidRPr="0031654A">
              <w:rPr>
                <w:rFonts w:ascii="Times New Roman" w:hAnsi="Times New Roman" w:cs="Times New Roman"/>
                <w:sz w:val="24"/>
                <w:szCs w:val="24"/>
              </w:rPr>
              <w:t xml:space="preserve"> </w:t>
            </w:r>
            <w:r w:rsidR="00457BF3">
              <w:rPr>
                <w:rFonts w:ascii="Times New Roman" w:hAnsi="Times New Roman" w:cs="Times New Roman"/>
                <w:sz w:val="24"/>
                <w:szCs w:val="24"/>
              </w:rPr>
              <w:t xml:space="preserve">от 06.10.2003 </w:t>
            </w:r>
            <w:r w:rsidRPr="0031654A">
              <w:rPr>
                <w:rFonts w:ascii="Times New Roman" w:hAnsi="Times New Roman" w:cs="Times New Roman"/>
                <w:sz w:val="24"/>
                <w:szCs w:val="24"/>
              </w:rPr>
              <w:t xml:space="preserve"> №131-ФЗ </w:t>
            </w:r>
          </w:p>
        </w:tc>
        <w:tc>
          <w:tcPr>
            <w:tcW w:w="6227" w:type="dxa"/>
          </w:tcPr>
          <w:p w:rsidR="00890831" w:rsidRPr="003E5431"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«Об общих принципах организации местного самоуправления в Российской Федерации»</w:t>
            </w:r>
          </w:p>
        </w:tc>
        <w:tc>
          <w:tcPr>
            <w:tcW w:w="2756"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Восточного городского поселения </w:t>
            </w:r>
          </w:p>
        </w:tc>
        <w:tc>
          <w:tcPr>
            <w:tcW w:w="2434"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890831" w:rsidRPr="0031654A" w:rsidTr="00890831">
        <w:tc>
          <w:tcPr>
            <w:tcW w:w="671"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3406" w:type="dxa"/>
          </w:tcPr>
          <w:p w:rsidR="00890831" w:rsidRDefault="00890831" w:rsidP="008908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w:t>
            </w:r>
          </w:p>
          <w:p w:rsidR="00890831" w:rsidRPr="003E5431" w:rsidRDefault="00890831" w:rsidP="008908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от 08.11.2007 № 257-ФЗ </w:t>
            </w:r>
          </w:p>
        </w:tc>
        <w:tc>
          <w:tcPr>
            <w:tcW w:w="6227" w:type="dxa"/>
          </w:tcPr>
          <w:p w:rsidR="00890831" w:rsidRPr="003E5431"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w:t>
            </w:r>
            <w:r>
              <w:rPr>
                <w:rFonts w:ascii="Times New Roman" w:hAnsi="Times New Roman" w:cs="Times New Roman"/>
                <w:sz w:val="24"/>
                <w:szCs w:val="24"/>
              </w:rPr>
              <w:t>ьные акты Российской Федерации»</w:t>
            </w:r>
          </w:p>
        </w:tc>
        <w:tc>
          <w:tcPr>
            <w:tcW w:w="2756"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Восточного городского поселения </w:t>
            </w:r>
          </w:p>
        </w:tc>
        <w:tc>
          <w:tcPr>
            <w:tcW w:w="2434"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r w:rsidR="00890831" w:rsidRPr="0031654A" w:rsidTr="00890831">
        <w:tc>
          <w:tcPr>
            <w:tcW w:w="671"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3</w:t>
            </w:r>
          </w:p>
        </w:tc>
        <w:tc>
          <w:tcPr>
            <w:tcW w:w="3406" w:type="dxa"/>
          </w:tcPr>
          <w:p w:rsidR="00890831" w:rsidRPr="003E5431" w:rsidRDefault="00890831" w:rsidP="008908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Решение</w:t>
            </w:r>
            <w:r w:rsidRPr="0031654A">
              <w:rPr>
                <w:rFonts w:ascii="Times New Roman" w:hAnsi="Times New Roman" w:cs="Times New Roman"/>
                <w:sz w:val="24"/>
                <w:szCs w:val="24"/>
              </w:rPr>
              <w:t xml:space="preserve"> Восточной городской Думы  от 31.05.2012 № 37 </w:t>
            </w:r>
          </w:p>
        </w:tc>
        <w:tc>
          <w:tcPr>
            <w:tcW w:w="6227" w:type="dxa"/>
          </w:tcPr>
          <w:p w:rsidR="00890831" w:rsidRPr="003E5431"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«Об  утверждении Правил благоустройства муниципального образования Восточное городское поселение Омутнинского района Кировской области».</w:t>
            </w:r>
          </w:p>
        </w:tc>
        <w:tc>
          <w:tcPr>
            <w:tcW w:w="2756"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Восточного городского поселения </w:t>
            </w:r>
          </w:p>
        </w:tc>
        <w:tc>
          <w:tcPr>
            <w:tcW w:w="2434"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r w:rsidR="00890831" w:rsidRPr="0031654A" w:rsidTr="00890831">
        <w:tc>
          <w:tcPr>
            <w:tcW w:w="671"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4</w:t>
            </w:r>
          </w:p>
        </w:tc>
        <w:tc>
          <w:tcPr>
            <w:tcW w:w="3406" w:type="dxa"/>
          </w:tcPr>
          <w:p w:rsidR="00890831" w:rsidRPr="003E5431" w:rsidRDefault="00890831" w:rsidP="008908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нормативно правовые акты</w:t>
            </w:r>
            <w:r w:rsidRPr="0031654A">
              <w:rPr>
                <w:rFonts w:ascii="Times New Roman" w:hAnsi="Times New Roman" w:cs="Times New Roman"/>
                <w:sz w:val="24"/>
                <w:szCs w:val="24"/>
              </w:rPr>
              <w:t xml:space="preserve"> органов мес</w:t>
            </w:r>
            <w:r>
              <w:rPr>
                <w:rFonts w:ascii="Times New Roman" w:hAnsi="Times New Roman" w:cs="Times New Roman"/>
                <w:sz w:val="24"/>
                <w:szCs w:val="24"/>
              </w:rPr>
              <w:t>тного самоуправления, положение.</w:t>
            </w:r>
            <w:r w:rsidRPr="0031654A">
              <w:rPr>
                <w:rFonts w:ascii="Times New Roman" w:hAnsi="Times New Roman" w:cs="Times New Roman"/>
                <w:sz w:val="24"/>
                <w:szCs w:val="24"/>
              </w:rPr>
              <w:t xml:space="preserve"> </w:t>
            </w:r>
          </w:p>
        </w:tc>
        <w:tc>
          <w:tcPr>
            <w:tcW w:w="6227" w:type="dxa"/>
          </w:tcPr>
          <w:p w:rsidR="00890831" w:rsidRPr="003E5431"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о дорожной деятельности в отношении автомобильных дорог местного значения в границах Восточного городского поселения утвержденное решением Восточной городской Думы от 30.10.2008 № 120.</w:t>
            </w:r>
          </w:p>
        </w:tc>
        <w:tc>
          <w:tcPr>
            <w:tcW w:w="2756"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Восточного городского поселения </w:t>
            </w:r>
          </w:p>
        </w:tc>
        <w:tc>
          <w:tcPr>
            <w:tcW w:w="2434"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bl>
    <w:p w:rsidR="00890831" w:rsidRPr="0031654A" w:rsidRDefault="00890831" w:rsidP="00890831">
      <w:pPr>
        <w:pStyle w:val="ConsPlusNormal"/>
        <w:ind w:firstLine="0"/>
        <w:rPr>
          <w:sz w:val="24"/>
          <w:szCs w:val="24"/>
        </w:rPr>
      </w:pPr>
    </w:p>
    <w:p w:rsidR="00890831" w:rsidRPr="0031654A"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Pr="0031654A" w:rsidRDefault="00890831" w:rsidP="00890831"/>
    <w:p w:rsidR="00890831" w:rsidRPr="0031654A" w:rsidRDefault="00890831" w:rsidP="00890831"/>
    <w:p w:rsidR="00890831" w:rsidRPr="0031654A" w:rsidRDefault="00890831" w:rsidP="00890831">
      <w:pPr>
        <w:tabs>
          <w:tab w:val="left" w:pos="11580"/>
        </w:tabs>
      </w:pPr>
      <w:r w:rsidRPr="0031654A">
        <w:t xml:space="preserve">                                                                                                                                                                                                 Приложение №3</w:t>
      </w:r>
    </w:p>
    <w:p w:rsidR="00890831" w:rsidRPr="0031654A" w:rsidRDefault="00890831" w:rsidP="00890831">
      <w:pPr>
        <w:tabs>
          <w:tab w:val="left" w:pos="11580"/>
        </w:tabs>
      </w:pPr>
      <w:r w:rsidRPr="0031654A">
        <w:t xml:space="preserve">                                                                                                                                                               </w:t>
      </w:r>
      <w:r>
        <w:t xml:space="preserve">                              </w:t>
      </w:r>
      <w:r w:rsidRPr="0031654A">
        <w:t xml:space="preserve"> к муниципальной п</w:t>
      </w:r>
      <w:r>
        <w:t>одп</w:t>
      </w:r>
      <w:r w:rsidRPr="0031654A">
        <w:t xml:space="preserve">рограмме  </w:t>
      </w:r>
    </w:p>
    <w:p w:rsidR="00890831" w:rsidRPr="0031654A" w:rsidRDefault="00890831" w:rsidP="00890831">
      <w:pPr>
        <w:tabs>
          <w:tab w:val="left" w:pos="11580"/>
        </w:tabs>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Расходы на реализацию муниципальной подпрограммы </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транспортной системы автомобильных дорог общего пользования</w:t>
      </w:r>
      <w:r w:rsidR="00457BF3">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 </w:t>
      </w:r>
    </w:p>
    <w:p w:rsidR="00890831" w:rsidRPr="0031654A" w:rsidRDefault="00890831" w:rsidP="00890831">
      <w:pPr>
        <w:tabs>
          <w:tab w:val="left" w:pos="11580"/>
        </w:tabs>
        <w:jc w:val="center"/>
        <w:rPr>
          <w:b/>
        </w:rPr>
      </w:pPr>
      <w:r w:rsidRPr="0031654A">
        <w:rPr>
          <w:b/>
        </w:rPr>
        <w:t xml:space="preserve"> за счет средств бюджета Восточного городского поселения</w:t>
      </w:r>
    </w:p>
    <w:p w:rsidR="00890831" w:rsidRPr="0031654A" w:rsidRDefault="00890831" w:rsidP="00890831">
      <w:pPr>
        <w:tabs>
          <w:tab w:val="left" w:pos="11580"/>
        </w:tabs>
      </w:pPr>
    </w:p>
    <w:tbl>
      <w:tblPr>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5"/>
        <w:gridCol w:w="701"/>
        <w:gridCol w:w="2832"/>
        <w:gridCol w:w="3119"/>
        <w:gridCol w:w="1428"/>
        <w:gridCol w:w="1547"/>
        <w:gridCol w:w="1547"/>
        <w:gridCol w:w="1428"/>
        <w:gridCol w:w="1547"/>
      </w:tblGrid>
      <w:tr w:rsidR="006F2863" w:rsidRPr="0031654A" w:rsidTr="006F2863">
        <w:trPr>
          <w:trHeight w:val="351"/>
        </w:trPr>
        <w:tc>
          <w:tcPr>
            <w:tcW w:w="715" w:type="dxa"/>
            <w:vMerge w:val="restart"/>
          </w:tcPr>
          <w:p w:rsidR="006F2863" w:rsidRPr="0031654A" w:rsidRDefault="006F2863" w:rsidP="00890831">
            <w:pPr>
              <w:tabs>
                <w:tab w:val="left" w:pos="11580"/>
              </w:tabs>
            </w:pPr>
            <w:r w:rsidRPr="0031654A">
              <w:t>№</w:t>
            </w:r>
          </w:p>
          <w:p w:rsidR="006F2863" w:rsidRPr="0031654A" w:rsidRDefault="006F2863" w:rsidP="00890831">
            <w:pPr>
              <w:tabs>
                <w:tab w:val="left" w:pos="11580"/>
              </w:tabs>
            </w:pPr>
            <w:r w:rsidRPr="0031654A">
              <w:t>п/п</w:t>
            </w:r>
          </w:p>
        </w:tc>
        <w:tc>
          <w:tcPr>
            <w:tcW w:w="701" w:type="dxa"/>
            <w:vMerge w:val="restart"/>
          </w:tcPr>
          <w:p w:rsidR="006F2863" w:rsidRPr="0031654A" w:rsidRDefault="006F2863" w:rsidP="00890831">
            <w:pPr>
              <w:tabs>
                <w:tab w:val="left" w:pos="11580"/>
              </w:tabs>
            </w:pPr>
          </w:p>
          <w:p w:rsidR="006F2863" w:rsidRPr="0031654A" w:rsidRDefault="006F2863" w:rsidP="00890831"/>
          <w:p w:rsidR="006F2863" w:rsidRPr="0031654A" w:rsidRDefault="006F2863" w:rsidP="00890831">
            <w:r w:rsidRPr="0031654A">
              <w:t>Статус</w:t>
            </w:r>
          </w:p>
        </w:tc>
        <w:tc>
          <w:tcPr>
            <w:tcW w:w="2832" w:type="dxa"/>
            <w:vMerge w:val="restart"/>
          </w:tcPr>
          <w:p w:rsidR="006F2863" w:rsidRPr="0031654A" w:rsidRDefault="006F2863" w:rsidP="00890831">
            <w:pPr>
              <w:tabs>
                <w:tab w:val="left" w:pos="11580"/>
              </w:tabs>
            </w:pPr>
            <w:r w:rsidRPr="0031654A">
              <w:t xml:space="preserve">Наименование муниципальной программы, мероприятия </w:t>
            </w:r>
          </w:p>
        </w:tc>
        <w:tc>
          <w:tcPr>
            <w:tcW w:w="3119" w:type="dxa"/>
            <w:vMerge w:val="restart"/>
          </w:tcPr>
          <w:p w:rsidR="006F2863" w:rsidRPr="0031654A" w:rsidRDefault="006F2863" w:rsidP="00890831">
            <w:pPr>
              <w:tabs>
                <w:tab w:val="left" w:pos="11580"/>
              </w:tabs>
            </w:pPr>
            <w:r w:rsidRPr="0031654A">
              <w:t>Главный распорядитель бюджетных средств</w:t>
            </w:r>
          </w:p>
        </w:tc>
        <w:tc>
          <w:tcPr>
            <w:tcW w:w="5950" w:type="dxa"/>
            <w:gridSpan w:val="4"/>
          </w:tcPr>
          <w:p w:rsidR="006F2863" w:rsidRPr="0031654A" w:rsidRDefault="006F2863" w:rsidP="00890831">
            <w:pPr>
              <w:tabs>
                <w:tab w:val="left" w:pos="11580"/>
              </w:tabs>
              <w:jc w:val="center"/>
            </w:pPr>
            <w:r w:rsidRPr="0031654A">
              <w:t>Расходы (тыс.рублей)</w:t>
            </w:r>
          </w:p>
        </w:tc>
        <w:tc>
          <w:tcPr>
            <w:tcW w:w="1547" w:type="dxa"/>
          </w:tcPr>
          <w:p w:rsidR="006F2863" w:rsidRPr="0031654A" w:rsidRDefault="006F2863" w:rsidP="00890831">
            <w:pPr>
              <w:tabs>
                <w:tab w:val="left" w:pos="11580"/>
              </w:tabs>
              <w:jc w:val="center"/>
            </w:pPr>
          </w:p>
        </w:tc>
      </w:tr>
      <w:tr w:rsidR="006F2863" w:rsidRPr="0031654A" w:rsidTr="006F2863">
        <w:trPr>
          <w:trHeight w:val="480"/>
        </w:trPr>
        <w:tc>
          <w:tcPr>
            <w:tcW w:w="715" w:type="dxa"/>
            <w:vMerge/>
          </w:tcPr>
          <w:p w:rsidR="006F2863" w:rsidRPr="0031654A" w:rsidRDefault="006F2863" w:rsidP="00890831">
            <w:pPr>
              <w:tabs>
                <w:tab w:val="left" w:pos="11580"/>
              </w:tabs>
            </w:pPr>
          </w:p>
        </w:tc>
        <w:tc>
          <w:tcPr>
            <w:tcW w:w="701" w:type="dxa"/>
            <w:vMerge/>
          </w:tcPr>
          <w:p w:rsidR="006F2863" w:rsidRPr="0031654A" w:rsidRDefault="006F2863" w:rsidP="00890831">
            <w:pPr>
              <w:tabs>
                <w:tab w:val="left" w:pos="11580"/>
              </w:tabs>
            </w:pPr>
          </w:p>
        </w:tc>
        <w:tc>
          <w:tcPr>
            <w:tcW w:w="2832" w:type="dxa"/>
            <w:vMerge/>
          </w:tcPr>
          <w:p w:rsidR="006F2863" w:rsidRPr="0031654A" w:rsidRDefault="006F2863" w:rsidP="00890831">
            <w:pPr>
              <w:tabs>
                <w:tab w:val="left" w:pos="11580"/>
              </w:tabs>
            </w:pPr>
          </w:p>
        </w:tc>
        <w:tc>
          <w:tcPr>
            <w:tcW w:w="3119" w:type="dxa"/>
            <w:vMerge/>
          </w:tcPr>
          <w:p w:rsidR="006F2863" w:rsidRPr="0031654A" w:rsidRDefault="006F2863" w:rsidP="00890831">
            <w:pPr>
              <w:tabs>
                <w:tab w:val="left" w:pos="11580"/>
              </w:tabs>
            </w:pPr>
          </w:p>
        </w:tc>
        <w:tc>
          <w:tcPr>
            <w:tcW w:w="1428" w:type="dxa"/>
          </w:tcPr>
          <w:p w:rsidR="006F2863" w:rsidRPr="0031654A" w:rsidRDefault="006F2863" w:rsidP="006F2863">
            <w:pPr>
              <w:tabs>
                <w:tab w:val="left" w:pos="11580"/>
              </w:tabs>
            </w:pPr>
            <w:r>
              <w:t xml:space="preserve">2017 </w:t>
            </w:r>
            <w:r w:rsidRPr="0031654A">
              <w:t>год</w:t>
            </w:r>
          </w:p>
        </w:tc>
        <w:tc>
          <w:tcPr>
            <w:tcW w:w="1547" w:type="dxa"/>
          </w:tcPr>
          <w:p w:rsidR="006F2863" w:rsidRPr="0031654A" w:rsidRDefault="006F2863" w:rsidP="00890831">
            <w:pPr>
              <w:tabs>
                <w:tab w:val="left" w:pos="11580"/>
              </w:tabs>
            </w:pPr>
            <w:r>
              <w:t xml:space="preserve">2018 </w:t>
            </w:r>
            <w:r w:rsidRPr="0031654A">
              <w:t xml:space="preserve"> год</w:t>
            </w:r>
          </w:p>
        </w:tc>
        <w:tc>
          <w:tcPr>
            <w:tcW w:w="1547" w:type="dxa"/>
          </w:tcPr>
          <w:p w:rsidR="006F2863" w:rsidRPr="0031654A" w:rsidRDefault="006F2863" w:rsidP="00890831">
            <w:pPr>
              <w:tabs>
                <w:tab w:val="left" w:pos="11580"/>
              </w:tabs>
            </w:pPr>
            <w:r>
              <w:t>2019</w:t>
            </w:r>
            <w:r w:rsidRPr="0031654A">
              <w:t xml:space="preserve"> год</w:t>
            </w:r>
          </w:p>
        </w:tc>
        <w:tc>
          <w:tcPr>
            <w:tcW w:w="1428" w:type="dxa"/>
          </w:tcPr>
          <w:p w:rsidR="006F2863" w:rsidRPr="0031654A" w:rsidRDefault="006F2863" w:rsidP="00890831">
            <w:pPr>
              <w:tabs>
                <w:tab w:val="left" w:pos="11580"/>
              </w:tabs>
            </w:pPr>
            <w:r>
              <w:t>2020</w:t>
            </w:r>
            <w:r w:rsidRPr="0031654A">
              <w:t xml:space="preserve"> год</w:t>
            </w:r>
          </w:p>
        </w:tc>
        <w:tc>
          <w:tcPr>
            <w:tcW w:w="1547" w:type="dxa"/>
          </w:tcPr>
          <w:p w:rsidR="006F2863" w:rsidRPr="0031654A" w:rsidRDefault="006F2863" w:rsidP="00890831">
            <w:pPr>
              <w:tabs>
                <w:tab w:val="left" w:pos="11580"/>
              </w:tabs>
            </w:pPr>
            <w:r w:rsidRPr="0031654A">
              <w:t>итого</w:t>
            </w:r>
          </w:p>
        </w:tc>
      </w:tr>
      <w:tr w:rsidR="006F2863" w:rsidRPr="0031654A" w:rsidTr="006F2863">
        <w:trPr>
          <w:trHeight w:val="457"/>
        </w:trPr>
        <w:tc>
          <w:tcPr>
            <w:tcW w:w="715" w:type="dxa"/>
            <w:vMerge w:val="restart"/>
          </w:tcPr>
          <w:p w:rsidR="006F2863" w:rsidRPr="0031654A" w:rsidRDefault="006F2863" w:rsidP="00890831">
            <w:pPr>
              <w:tabs>
                <w:tab w:val="left" w:pos="11580"/>
              </w:tabs>
            </w:pPr>
            <w:r w:rsidRPr="0031654A">
              <w:t>1.1</w:t>
            </w:r>
          </w:p>
        </w:tc>
        <w:tc>
          <w:tcPr>
            <w:tcW w:w="701" w:type="dxa"/>
            <w:vMerge w:val="restart"/>
            <w:textDirection w:val="btLr"/>
          </w:tcPr>
          <w:p w:rsidR="006F2863" w:rsidRPr="0031654A" w:rsidRDefault="006F2863" w:rsidP="00890831">
            <w:pPr>
              <w:tabs>
                <w:tab w:val="left" w:pos="11580"/>
              </w:tabs>
              <w:ind w:left="113" w:right="113"/>
            </w:pPr>
            <w:r w:rsidRPr="0031654A">
              <w:t>подпрограмма</w:t>
            </w:r>
          </w:p>
        </w:tc>
        <w:tc>
          <w:tcPr>
            <w:tcW w:w="2832" w:type="dxa"/>
            <w:vMerge w:val="restart"/>
          </w:tcPr>
          <w:p w:rsidR="006F2863" w:rsidRPr="0031654A" w:rsidRDefault="006F2863" w:rsidP="00457BF3">
            <w:pPr>
              <w:pStyle w:val="ConsPlusNormal"/>
              <w:ind w:firstLine="0"/>
              <w:jc w:val="center"/>
            </w:pPr>
            <w:r w:rsidRPr="0031654A">
              <w:rPr>
                <w:rFonts w:ascii="Times New Roman" w:hAnsi="Times New Roman" w:cs="Times New Roman"/>
                <w:b/>
                <w:sz w:val="24"/>
                <w:szCs w:val="24"/>
              </w:rPr>
              <w:t>«Развитие транспортной системы автомобильных дорог общего пользования</w:t>
            </w:r>
            <w:r>
              <w:rPr>
                <w:rFonts w:ascii="Times New Roman" w:hAnsi="Times New Roman" w:cs="Times New Roman"/>
                <w:b/>
                <w:sz w:val="24"/>
                <w:szCs w:val="24"/>
              </w:rPr>
              <w:t>»</w:t>
            </w:r>
            <w:r w:rsidR="00FA6029">
              <w:rPr>
                <w:rFonts w:ascii="Times New Roman" w:hAnsi="Times New Roman" w:cs="Times New Roman"/>
                <w:b/>
                <w:sz w:val="24"/>
                <w:szCs w:val="24"/>
              </w:rPr>
              <w:t xml:space="preserve"> на 2017-2020 годы</w:t>
            </w:r>
            <w:r>
              <w:rPr>
                <w:rFonts w:ascii="Times New Roman" w:hAnsi="Times New Roman" w:cs="Times New Roman"/>
                <w:b/>
                <w:sz w:val="24"/>
                <w:szCs w:val="24"/>
              </w:rPr>
              <w:t xml:space="preserve">  </w:t>
            </w:r>
          </w:p>
        </w:tc>
        <w:tc>
          <w:tcPr>
            <w:tcW w:w="3119" w:type="dxa"/>
          </w:tcPr>
          <w:p w:rsidR="006F2863" w:rsidRPr="0031654A" w:rsidRDefault="006F2863" w:rsidP="00890831">
            <w:pPr>
              <w:tabs>
                <w:tab w:val="left" w:pos="11580"/>
              </w:tabs>
            </w:pPr>
            <w:r w:rsidRPr="0031654A">
              <w:t>всего</w:t>
            </w:r>
          </w:p>
        </w:tc>
        <w:tc>
          <w:tcPr>
            <w:tcW w:w="1428" w:type="dxa"/>
          </w:tcPr>
          <w:p w:rsidR="006F2863" w:rsidRPr="0031654A" w:rsidRDefault="006F286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1013,0</w:t>
            </w:r>
          </w:p>
        </w:tc>
        <w:tc>
          <w:tcPr>
            <w:tcW w:w="1547" w:type="dxa"/>
          </w:tcPr>
          <w:p w:rsidR="006F2863" w:rsidRPr="0031654A" w:rsidRDefault="006F286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200,0</w:t>
            </w:r>
          </w:p>
        </w:tc>
        <w:tc>
          <w:tcPr>
            <w:tcW w:w="1547" w:type="dxa"/>
          </w:tcPr>
          <w:p w:rsidR="006F2863" w:rsidRPr="0031654A" w:rsidRDefault="006F286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200,0</w:t>
            </w:r>
          </w:p>
        </w:tc>
        <w:tc>
          <w:tcPr>
            <w:tcW w:w="1428" w:type="dxa"/>
          </w:tcPr>
          <w:p w:rsidR="006F2863" w:rsidRPr="0031654A" w:rsidRDefault="006F286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200,0</w:t>
            </w:r>
          </w:p>
        </w:tc>
        <w:tc>
          <w:tcPr>
            <w:tcW w:w="1547" w:type="dxa"/>
          </w:tcPr>
          <w:p w:rsidR="006F2863" w:rsidRPr="0031654A" w:rsidRDefault="006F2863"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1613,0</w:t>
            </w:r>
          </w:p>
        </w:tc>
      </w:tr>
      <w:tr w:rsidR="006F2863" w:rsidRPr="0031654A" w:rsidTr="006F2863">
        <w:trPr>
          <w:trHeight w:val="705"/>
        </w:trPr>
        <w:tc>
          <w:tcPr>
            <w:tcW w:w="715" w:type="dxa"/>
            <w:vMerge/>
          </w:tcPr>
          <w:p w:rsidR="006F2863" w:rsidRPr="0031654A" w:rsidRDefault="006F2863" w:rsidP="00890831">
            <w:pPr>
              <w:tabs>
                <w:tab w:val="left" w:pos="11580"/>
              </w:tabs>
            </w:pPr>
          </w:p>
        </w:tc>
        <w:tc>
          <w:tcPr>
            <w:tcW w:w="701" w:type="dxa"/>
            <w:vMerge/>
            <w:textDirection w:val="btLr"/>
          </w:tcPr>
          <w:p w:rsidR="006F2863" w:rsidRPr="0031654A" w:rsidRDefault="006F2863" w:rsidP="00890831">
            <w:pPr>
              <w:tabs>
                <w:tab w:val="left" w:pos="11580"/>
              </w:tabs>
              <w:ind w:left="113" w:right="113"/>
            </w:pPr>
          </w:p>
        </w:tc>
        <w:tc>
          <w:tcPr>
            <w:tcW w:w="2832" w:type="dxa"/>
            <w:vMerge/>
          </w:tcPr>
          <w:p w:rsidR="006F2863" w:rsidRPr="0031654A" w:rsidRDefault="006F2863" w:rsidP="00890831">
            <w:pPr>
              <w:tabs>
                <w:tab w:val="left" w:pos="11580"/>
              </w:tabs>
            </w:pPr>
          </w:p>
        </w:tc>
        <w:tc>
          <w:tcPr>
            <w:tcW w:w="3119" w:type="dxa"/>
          </w:tcPr>
          <w:p w:rsidR="006F2863" w:rsidRPr="0031654A" w:rsidRDefault="006F2863" w:rsidP="00890831">
            <w:pPr>
              <w:tabs>
                <w:tab w:val="left" w:pos="11580"/>
              </w:tabs>
            </w:pPr>
            <w:r w:rsidRPr="0031654A">
              <w:t xml:space="preserve">Ответственный исполнитель администрация Восточного городского поселения </w:t>
            </w:r>
          </w:p>
        </w:tc>
        <w:tc>
          <w:tcPr>
            <w:tcW w:w="1428" w:type="dxa"/>
          </w:tcPr>
          <w:p w:rsidR="006F2863" w:rsidRPr="0031654A" w:rsidRDefault="006F2863"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1013,0</w:t>
            </w:r>
          </w:p>
        </w:tc>
        <w:tc>
          <w:tcPr>
            <w:tcW w:w="1547" w:type="dxa"/>
          </w:tcPr>
          <w:p w:rsidR="006F2863" w:rsidRPr="0031654A" w:rsidRDefault="006F2863"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200,0</w:t>
            </w:r>
          </w:p>
        </w:tc>
        <w:tc>
          <w:tcPr>
            <w:tcW w:w="1547" w:type="dxa"/>
          </w:tcPr>
          <w:p w:rsidR="006F2863" w:rsidRPr="0031654A" w:rsidRDefault="006F2863"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200,0</w:t>
            </w:r>
          </w:p>
        </w:tc>
        <w:tc>
          <w:tcPr>
            <w:tcW w:w="1428" w:type="dxa"/>
          </w:tcPr>
          <w:p w:rsidR="006F2863" w:rsidRPr="0031654A" w:rsidRDefault="006F2863"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200,0</w:t>
            </w:r>
          </w:p>
        </w:tc>
        <w:tc>
          <w:tcPr>
            <w:tcW w:w="1547" w:type="dxa"/>
          </w:tcPr>
          <w:p w:rsidR="006F2863" w:rsidRPr="0031654A" w:rsidRDefault="006F2863"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1613,0</w:t>
            </w:r>
          </w:p>
        </w:tc>
      </w:tr>
      <w:tr w:rsidR="006F2863" w:rsidRPr="0031654A" w:rsidTr="006F2863">
        <w:trPr>
          <w:trHeight w:val="585"/>
        </w:trPr>
        <w:tc>
          <w:tcPr>
            <w:tcW w:w="715" w:type="dxa"/>
            <w:vMerge/>
          </w:tcPr>
          <w:p w:rsidR="006F2863" w:rsidRPr="0031654A" w:rsidRDefault="006F2863" w:rsidP="00890831">
            <w:pPr>
              <w:tabs>
                <w:tab w:val="left" w:pos="11580"/>
              </w:tabs>
            </w:pPr>
          </w:p>
        </w:tc>
        <w:tc>
          <w:tcPr>
            <w:tcW w:w="701" w:type="dxa"/>
            <w:vMerge/>
            <w:textDirection w:val="btLr"/>
          </w:tcPr>
          <w:p w:rsidR="006F2863" w:rsidRPr="0031654A" w:rsidRDefault="006F2863" w:rsidP="00890831">
            <w:pPr>
              <w:tabs>
                <w:tab w:val="left" w:pos="11580"/>
              </w:tabs>
              <w:ind w:left="113" w:right="113"/>
            </w:pPr>
          </w:p>
        </w:tc>
        <w:tc>
          <w:tcPr>
            <w:tcW w:w="2832" w:type="dxa"/>
            <w:vMerge/>
          </w:tcPr>
          <w:p w:rsidR="006F2863" w:rsidRPr="0031654A" w:rsidRDefault="006F2863" w:rsidP="00890831">
            <w:pPr>
              <w:tabs>
                <w:tab w:val="left" w:pos="11580"/>
              </w:tabs>
            </w:pPr>
          </w:p>
        </w:tc>
        <w:tc>
          <w:tcPr>
            <w:tcW w:w="3119" w:type="dxa"/>
          </w:tcPr>
          <w:p w:rsidR="006F2863" w:rsidRPr="0031654A" w:rsidRDefault="006F2863" w:rsidP="00890831">
            <w:pPr>
              <w:tabs>
                <w:tab w:val="left" w:pos="11580"/>
              </w:tabs>
            </w:pPr>
            <w:r w:rsidRPr="0031654A">
              <w:t xml:space="preserve">Соисполнитель подпрограммы </w:t>
            </w:r>
          </w:p>
        </w:tc>
        <w:tc>
          <w:tcPr>
            <w:tcW w:w="1428" w:type="dxa"/>
          </w:tcPr>
          <w:p w:rsidR="006F2863" w:rsidRPr="0031654A" w:rsidRDefault="006F2863" w:rsidP="00890831">
            <w:pPr>
              <w:tabs>
                <w:tab w:val="left" w:pos="11580"/>
              </w:tabs>
              <w:jc w:val="center"/>
            </w:pPr>
            <w:r w:rsidRPr="0031654A">
              <w:t>-</w:t>
            </w:r>
          </w:p>
        </w:tc>
        <w:tc>
          <w:tcPr>
            <w:tcW w:w="1547" w:type="dxa"/>
          </w:tcPr>
          <w:p w:rsidR="006F2863" w:rsidRPr="0031654A" w:rsidRDefault="006F2863" w:rsidP="00890831">
            <w:pPr>
              <w:tabs>
                <w:tab w:val="left" w:pos="11580"/>
              </w:tabs>
              <w:jc w:val="center"/>
            </w:pPr>
            <w:r w:rsidRPr="0031654A">
              <w:t>-</w:t>
            </w:r>
          </w:p>
        </w:tc>
        <w:tc>
          <w:tcPr>
            <w:tcW w:w="1547" w:type="dxa"/>
          </w:tcPr>
          <w:p w:rsidR="006F2863" w:rsidRPr="0031654A" w:rsidRDefault="006F2863" w:rsidP="00890831">
            <w:pPr>
              <w:tabs>
                <w:tab w:val="left" w:pos="11580"/>
              </w:tabs>
              <w:jc w:val="center"/>
            </w:pPr>
            <w:r w:rsidRPr="0031654A">
              <w:t>-</w:t>
            </w:r>
          </w:p>
        </w:tc>
        <w:tc>
          <w:tcPr>
            <w:tcW w:w="1428" w:type="dxa"/>
          </w:tcPr>
          <w:p w:rsidR="006F2863" w:rsidRPr="0031654A" w:rsidRDefault="006F2863" w:rsidP="00890831">
            <w:pPr>
              <w:tabs>
                <w:tab w:val="left" w:pos="11580"/>
              </w:tabs>
              <w:jc w:val="center"/>
            </w:pPr>
            <w:r w:rsidRPr="0031654A">
              <w:t>-</w:t>
            </w:r>
          </w:p>
        </w:tc>
        <w:tc>
          <w:tcPr>
            <w:tcW w:w="1547" w:type="dxa"/>
          </w:tcPr>
          <w:p w:rsidR="006F2863" w:rsidRPr="0031654A" w:rsidRDefault="006F2863" w:rsidP="00890831">
            <w:pPr>
              <w:tabs>
                <w:tab w:val="left" w:pos="11580"/>
              </w:tabs>
              <w:jc w:val="center"/>
            </w:pPr>
            <w:r w:rsidRPr="0031654A">
              <w:t>-</w:t>
            </w:r>
          </w:p>
        </w:tc>
      </w:tr>
    </w:tbl>
    <w:p w:rsidR="00890831" w:rsidRPr="0031654A" w:rsidRDefault="00890831" w:rsidP="00890831"/>
    <w:p w:rsidR="00890831" w:rsidRPr="0031654A"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Pr="0031654A" w:rsidRDefault="00890831" w:rsidP="00890831"/>
    <w:p w:rsidR="00890831" w:rsidRPr="0031654A" w:rsidRDefault="00890831" w:rsidP="00890831">
      <w:pPr>
        <w:tabs>
          <w:tab w:val="left" w:pos="11580"/>
        </w:tabs>
      </w:pPr>
      <w:r w:rsidRPr="0031654A">
        <w:lastRenderedPageBreak/>
        <w:tab/>
        <w:t>Приложение № 4</w:t>
      </w:r>
    </w:p>
    <w:p w:rsidR="00890831" w:rsidRPr="0031654A" w:rsidRDefault="00890831" w:rsidP="00890831">
      <w:pPr>
        <w:tabs>
          <w:tab w:val="left" w:pos="11580"/>
        </w:tabs>
      </w:pPr>
      <w:r w:rsidRPr="0031654A">
        <w:t xml:space="preserve">                                                                                                                                                                </w:t>
      </w:r>
      <w:r>
        <w:t xml:space="preserve">                             </w:t>
      </w:r>
      <w:r w:rsidRPr="0031654A">
        <w:t xml:space="preserve"> к муниципальной </w:t>
      </w:r>
      <w:r>
        <w:t>под</w:t>
      </w:r>
      <w:r w:rsidRPr="0031654A">
        <w:t xml:space="preserve">программе  </w:t>
      </w:r>
    </w:p>
    <w:p w:rsidR="00890831" w:rsidRPr="0031654A" w:rsidRDefault="00890831" w:rsidP="00890831">
      <w:pPr>
        <w:tabs>
          <w:tab w:val="left" w:pos="11580"/>
        </w:tabs>
        <w:jc w:val="center"/>
        <w:rPr>
          <w:b/>
        </w:rPr>
      </w:pPr>
      <w:r w:rsidRPr="0031654A">
        <w:rPr>
          <w:b/>
        </w:rPr>
        <w:t>Прогнозная (справочная) оценка ресурсного обеспечения</w:t>
      </w:r>
    </w:p>
    <w:p w:rsidR="00890831"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реализации муниципальной подпрограммы «Развитие транспортной системы автомобильных дорог общего пользования</w:t>
      </w:r>
      <w:r>
        <w:rPr>
          <w:rFonts w:ascii="Times New Roman" w:hAnsi="Times New Roman" w:cs="Times New Roman"/>
          <w:b/>
          <w:sz w:val="24"/>
          <w:szCs w:val="24"/>
        </w:rPr>
        <w:t>»</w:t>
      </w:r>
      <w:r w:rsidRPr="0031654A">
        <w:rPr>
          <w:rFonts w:ascii="Times New Roman" w:hAnsi="Times New Roman" w:cs="Times New Roman"/>
          <w:b/>
          <w:sz w:val="24"/>
          <w:szCs w:val="24"/>
        </w:rPr>
        <w:t xml:space="preserve">  </w:t>
      </w:r>
    </w:p>
    <w:p w:rsidR="00890831" w:rsidRPr="0031654A" w:rsidRDefault="006F2863"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на 2017 -2020</w:t>
      </w:r>
      <w:r w:rsidR="00890831" w:rsidRPr="0031654A">
        <w:rPr>
          <w:rFonts w:ascii="Times New Roman" w:hAnsi="Times New Roman" w:cs="Times New Roman"/>
          <w:b/>
          <w:sz w:val="24"/>
          <w:szCs w:val="24"/>
        </w:rPr>
        <w:t xml:space="preserve"> годы </w:t>
      </w:r>
    </w:p>
    <w:p w:rsidR="00890831" w:rsidRPr="0031654A" w:rsidRDefault="00890831" w:rsidP="00890831">
      <w:pPr>
        <w:tabs>
          <w:tab w:val="left" w:pos="11580"/>
        </w:tabs>
        <w:jc w:val="center"/>
        <w:rPr>
          <w:b/>
        </w:rPr>
      </w:pPr>
      <w:r w:rsidRPr="0031654A">
        <w:rPr>
          <w:b/>
        </w:rPr>
        <w:t>за счет всех источников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4861"/>
        <w:gridCol w:w="1547"/>
        <w:gridCol w:w="1428"/>
        <w:gridCol w:w="1428"/>
        <w:gridCol w:w="1547"/>
        <w:gridCol w:w="119"/>
        <w:gridCol w:w="1428"/>
        <w:gridCol w:w="1547"/>
        <w:gridCol w:w="13"/>
      </w:tblGrid>
      <w:tr w:rsidR="00DF18E7" w:rsidRPr="0031654A" w:rsidTr="00F077BA">
        <w:trPr>
          <w:gridAfter w:val="1"/>
          <w:wAfter w:w="13" w:type="dxa"/>
          <w:cantSplit/>
          <w:trHeight w:val="415"/>
        </w:trPr>
        <w:tc>
          <w:tcPr>
            <w:tcW w:w="959" w:type="dxa"/>
            <w:vMerge w:val="restart"/>
            <w:textDirection w:val="btLr"/>
          </w:tcPr>
          <w:p w:rsidR="00DF18E7" w:rsidRPr="0031654A" w:rsidRDefault="00DF18E7" w:rsidP="00890831">
            <w:pPr>
              <w:tabs>
                <w:tab w:val="left" w:pos="11490"/>
              </w:tabs>
              <w:ind w:left="113" w:right="113"/>
            </w:pPr>
            <w:r w:rsidRPr="0031654A">
              <w:t>статус</w:t>
            </w:r>
          </w:p>
        </w:tc>
        <w:tc>
          <w:tcPr>
            <w:tcW w:w="4861" w:type="dxa"/>
            <w:vMerge w:val="restart"/>
          </w:tcPr>
          <w:p w:rsidR="00DF18E7" w:rsidRPr="0031654A" w:rsidRDefault="00DF18E7" w:rsidP="00890831">
            <w:pPr>
              <w:tabs>
                <w:tab w:val="left" w:pos="11490"/>
              </w:tabs>
            </w:pPr>
            <w:r w:rsidRPr="0031654A">
              <w:t>Наименование муниципальной программы, подпрограммы, мероприятия</w:t>
            </w:r>
          </w:p>
        </w:tc>
        <w:tc>
          <w:tcPr>
            <w:tcW w:w="1547" w:type="dxa"/>
            <w:vMerge w:val="restart"/>
          </w:tcPr>
          <w:p w:rsidR="00DF18E7" w:rsidRPr="0031654A" w:rsidRDefault="00DF18E7" w:rsidP="00890831">
            <w:pPr>
              <w:tabs>
                <w:tab w:val="left" w:pos="11490"/>
              </w:tabs>
            </w:pPr>
            <w:r w:rsidRPr="0031654A">
              <w:t>Источник финансирования</w:t>
            </w:r>
          </w:p>
        </w:tc>
        <w:tc>
          <w:tcPr>
            <w:tcW w:w="7497" w:type="dxa"/>
            <w:gridSpan w:val="6"/>
          </w:tcPr>
          <w:p w:rsidR="00DF18E7" w:rsidRPr="0031654A" w:rsidRDefault="00DF18E7" w:rsidP="00DF18E7">
            <w:pPr>
              <w:tabs>
                <w:tab w:val="left" w:pos="11490"/>
              </w:tabs>
              <w:jc w:val="center"/>
            </w:pPr>
            <w:r w:rsidRPr="0031654A">
              <w:t>Оценка расходов (тыс.рублей)</w:t>
            </w:r>
          </w:p>
        </w:tc>
      </w:tr>
      <w:tr w:rsidR="006F2863" w:rsidRPr="0031654A" w:rsidTr="006F2863">
        <w:trPr>
          <w:gridAfter w:val="1"/>
          <w:wAfter w:w="13" w:type="dxa"/>
          <w:cantSplit/>
          <w:trHeight w:val="825"/>
        </w:trPr>
        <w:tc>
          <w:tcPr>
            <w:tcW w:w="959" w:type="dxa"/>
            <w:vMerge/>
            <w:textDirection w:val="btLr"/>
          </w:tcPr>
          <w:p w:rsidR="006F2863" w:rsidRPr="0031654A" w:rsidRDefault="006F2863" w:rsidP="00890831">
            <w:pPr>
              <w:tabs>
                <w:tab w:val="left" w:pos="11490"/>
              </w:tabs>
              <w:ind w:left="113" w:right="113"/>
            </w:pPr>
          </w:p>
        </w:tc>
        <w:tc>
          <w:tcPr>
            <w:tcW w:w="4861" w:type="dxa"/>
            <w:vMerge/>
          </w:tcPr>
          <w:p w:rsidR="006F2863" w:rsidRPr="0031654A" w:rsidRDefault="006F2863" w:rsidP="00890831">
            <w:pPr>
              <w:tabs>
                <w:tab w:val="left" w:pos="11490"/>
              </w:tabs>
            </w:pPr>
          </w:p>
        </w:tc>
        <w:tc>
          <w:tcPr>
            <w:tcW w:w="1547" w:type="dxa"/>
            <w:vMerge/>
          </w:tcPr>
          <w:p w:rsidR="006F2863" w:rsidRPr="0031654A" w:rsidRDefault="006F2863" w:rsidP="00890831">
            <w:pPr>
              <w:tabs>
                <w:tab w:val="left" w:pos="11490"/>
              </w:tabs>
            </w:pPr>
          </w:p>
        </w:tc>
        <w:tc>
          <w:tcPr>
            <w:tcW w:w="1428" w:type="dxa"/>
          </w:tcPr>
          <w:p w:rsidR="006F2863" w:rsidRPr="0031654A" w:rsidRDefault="006F2863" w:rsidP="00DF18E7">
            <w:pPr>
              <w:tabs>
                <w:tab w:val="left" w:pos="11490"/>
              </w:tabs>
              <w:jc w:val="center"/>
            </w:pPr>
            <w:r>
              <w:t>2017</w:t>
            </w:r>
            <w:r w:rsidRPr="0031654A">
              <w:t xml:space="preserve"> год</w:t>
            </w:r>
          </w:p>
        </w:tc>
        <w:tc>
          <w:tcPr>
            <w:tcW w:w="1428" w:type="dxa"/>
          </w:tcPr>
          <w:p w:rsidR="006F2863" w:rsidRPr="0031654A" w:rsidRDefault="006F2863" w:rsidP="00DF18E7">
            <w:pPr>
              <w:tabs>
                <w:tab w:val="left" w:pos="11490"/>
              </w:tabs>
              <w:jc w:val="center"/>
            </w:pPr>
            <w:r>
              <w:t>2018</w:t>
            </w:r>
            <w:r w:rsidRPr="0031654A">
              <w:t xml:space="preserve"> год</w:t>
            </w:r>
          </w:p>
        </w:tc>
        <w:tc>
          <w:tcPr>
            <w:tcW w:w="1547" w:type="dxa"/>
          </w:tcPr>
          <w:p w:rsidR="006F2863" w:rsidRPr="0031654A" w:rsidRDefault="006F2863" w:rsidP="00DF18E7">
            <w:pPr>
              <w:tabs>
                <w:tab w:val="left" w:pos="11490"/>
              </w:tabs>
              <w:jc w:val="center"/>
            </w:pPr>
            <w:r>
              <w:t>2019</w:t>
            </w:r>
            <w:r w:rsidRPr="0031654A">
              <w:t xml:space="preserve"> год</w:t>
            </w:r>
          </w:p>
        </w:tc>
        <w:tc>
          <w:tcPr>
            <w:tcW w:w="1547" w:type="dxa"/>
            <w:gridSpan w:val="2"/>
          </w:tcPr>
          <w:p w:rsidR="006F2863" w:rsidRPr="0031654A" w:rsidRDefault="006F2863" w:rsidP="00DF18E7">
            <w:pPr>
              <w:tabs>
                <w:tab w:val="left" w:pos="11490"/>
              </w:tabs>
              <w:jc w:val="center"/>
            </w:pPr>
            <w:r>
              <w:t>2020</w:t>
            </w:r>
            <w:r w:rsidRPr="0031654A">
              <w:t xml:space="preserve"> год</w:t>
            </w:r>
          </w:p>
        </w:tc>
        <w:tc>
          <w:tcPr>
            <w:tcW w:w="1547" w:type="dxa"/>
          </w:tcPr>
          <w:p w:rsidR="006F2863" w:rsidRPr="0031654A" w:rsidRDefault="006F2863" w:rsidP="00DF18E7">
            <w:pPr>
              <w:tabs>
                <w:tab w:val="left" w:pos="11490"/>
              </w:tabs>
              <w:jc w:val="center"/>
            </w:pPr>
            <w:r w:rsidRPr="0031654A">
              <w:t>Итого</w:t>
            </w:r>
          </w:p>
        </w:tc>
      </w:tr>
      <w:tr w:rsidR="006F2863" w:rsidRPr="0031654A" w:rsidTr="006F2863">
        <w:trPr>
          <w:gridAfter w:val="1"/>
          <w:wAfter w:w="13" w:type="dxa"/>
          <w:cantSplit/>
          <w:trHeight w:val="2636"/>
        </w:trPr>
        <w:tc>
          <w:tcPr>
            <w:tcW w:w="959" w:type="dxa"/>
            <w:textDirection w:val="btLr"/>
          </w:tcPr>
          <w:p w:rsidR="006F2863" w:rsidRPr="0031654A" w:rsidRDefault="006F2863" w:rsidP="00890831">
            <w:pPr>
              <w:tabs>
                <w:tab w:val="left" w:pos="11490"/>
              </w:tabs>
              <w:ind w:left="113" w:right="113"/>
            </w:pPr>
            <w:r w:rsidRPr="0031654A">
              <w:t xml:space="preserve">Подпрограмма </w:t>
            </w:r>
          </w:p>
        </w:tc>
        <w:tc>
          <w:tcPr>
            <w:tcW w:w="4861" w:type="dxa"/>
          </w:tcPr>
          <w:p w:rsidR="006F2863" w:rsidRPr="0097014B" w:rsidRDefault="006F2863" w:rsidP="006F2863">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транспортной системы автомобильных дорог общего пользования</w:t>
            </w:r>
            <w:r>
              <w:rPr>
                <w:rFonts w:ascii="Times New Roman" w:hAnsi="Times New Roman" w:cs="Times New Roman"/>
                <w:b/>
                <w:sz w:val="24"/>
                <w:szCs w:val="24"/>
              </w:rPr>
              <w:t>»</w:t>
            </w:r>
            <w:r w:rsidRPr="0031654A">
              <w:rPr>
                <w:rFonts w:ascii="Times New Roman" w:hAnsi="Times New Roman" w:cs="Times New Roman"/>
                <w:b/>
                <w:sz w:val="24"/>
                <w:szCs w:val="24"/>
              </w:rPr>
              <w:t xml:space="preserve">  </w:t>
            </w:r>
            <w:r w:rsidR="00FA6029">
              <w:rPr>
                <w:rFonts w:ascii="Times New Roman" w:hAnsi="Times New Roman" w:cs="Times New Roman"/>
                <w:b/>
                <w:sz w:val="24"/>
                <w:szCs w:val="24"/>
              </w:rPr>
              <w:t>на 2017-2020 годы</w:t>
            </w:r>
          </w:p>
        </w:tc>
        <w:tc>
          <w:tcPr>
            <w:tcW w:w="1547" w:type="dxa"/>
          </w:tcPr>
          <w:p w:rsidR="006F2863" w:rsidRPr="0031654A" w:rsidRDefault="006F2863" w:rsidP="00890831">
            <w:pPr>
              <w:tabs>
                <w:tab w:val="left" w:pos="11490"/>
              </w:tabs>
            </w:pPr>
            <w:r w:rsidRPr="002E712D">
              <w:t xml:space="preserve">Бюджет </w:t>
            </w:r>
            <w:r>
              <w:t xml:space="preserve">муниципального образования </w:t>
            </w:r>
          </w:p>
        </w:tc>
        <w:tc>
          <w:tcPr>
            <w:tcW w:w="1428" w:type="dxa"/>
          </w:tcPr>
          <w:p w:rsidR="006F2863" w:rsidRPr="0031654A" w:rsidRDefault="00DF18E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1013,00</w:t>
            </w:r>
          </w:p>
        </w:tc>
        <w:tc>
          <w:tcPr>
            <w:tcW w:w="1428" w:type="dxa"/>
          </w:tcPr>
          <w:p w:rsidR="006F2863" w:rsidRPr="0031654A" w:rsidRDefault="00DF18E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200,00</w:t>
            </w:r>
          </w:p>
        </w:tc>
        <w:tc>
          <w:tcPr>
            <w:tcW w:w="1547" w:type="dxa"/>
          </w:tcPr>
          <w:p w:rsidR="006F2863" w:rsidRPr="0031654A" w:rsidRDefault="00DF18E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200,00</w:t>
            </w:r>
          </w:p>
        </w:tc>
        <w:tc>
          <w:tcPr>
            <w:tcW w:w="1547" w:type="dxa"/>
            <w:gridSpan w:val="2"/>
          </w:tcPr>
          <w:p w:rsidR="006F2863" w:rsidRPr="0031654A" w:rsidRDefault="00DF18E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200,00</w:t>
            </w:r>
          </w:p>
        </w:tc>
        <w:tc>
          <w:tcPr>
            <w:tcW w:w="1547" w:type="dxa"/>
          </w:tcPr>
          <w:p w:rsidR="006F2863" w:rsidRPr="0031654A" w:rsidRDefault="00DF18E7"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1613,00</w:t>
            </w:r>
          </w:p>
        </w:tc>
      </w:tr>
      <w:tr w:rsidR="00DF18E7" w:rsidRPr="0031654A" w:rsidTr="00F077BA">
        <w:trPr>
          <w:cantSplit/>
          <w:trHeight w:val="600"/>
        </w:trPr>
        <w:tc>
          <w:tcPr>
            <w:tcW w:w="14877" w:type="dxa"/>
            <w:gridSpan w:val="10"/>
          </w:tcPr>
          <w:p w:rsidR="00DF18E7" w:rsidRPr="0031654A" w:rsidRDefault="00DF18E7" w:rsidP="00DF18E7">
            <w:pPr>
              <w:spacing w:after="200" w:line="276" w:lineRule="auto"/>
              <w:jc w:val="center"/>
            </w:pPr>
            <w:r w:rsidRPr="0097014B">
              <w:rPr>
                <w:b/>
              </w:rPr>
              <w:t>Организация выполнения работ и услуг по содержанию и обслуживанию автомобильных дорог и объектов дорожной инфраструктуры</w:t>
            </w:r>
          </w:p>
        </w:tc>
      </w:tr>
      <w:tr w:rsidR="006F2863" w:rsidRPr="0031654A" w:rsidTr="006F2863">
        <w:trPr>
          <w:gridAfter w:val="1"/>
          <w:wAfter w:w="13" w:type="dxa"/>
          <w:cantSplit/>
          <w:trHeight w:val="1664"/>
        </w:trPr>
        <w:tc>
          <w:tcPr>
            <w:tcW w:w="959" w:type="dxa"/>
            <w:textDirection w:val="btLr"/>
          </w:tcPr>
          <w:p w:rsidR="006F2863" w:rsidRPr="0031654A" w:rsidRDefault="006F2863" w:rsidP="00890831">
            <w:pPr>
              <w:tabs>
                <w:tab w:val="left" w:pos="11490"/>
              </w:tabs>
              <w:ind w:left="113" w:right="113"/>
            </w:pPr>
            <w:r w:rsidRPr="0031654A">
              <w:t>мероприятие</w:t>
            </w:r>
          </w:p>
        </w:tc>
        <w:tc>
          <w:tcPr>
            <w:tcW w:w="4861" w:type="dxa"/>
            <w:vAlign w:val="center"/>
          </w:tcPr>
          <w:p w:rsidR="006F2863" w:rsidRPr="0031654A" w:rsidRDefault="006F2863" w:rsidP="00890831">
            <w:r w:rsidRPr="0031654A">
              <w:t>Содержание автомобильных дорог местного значения</w:t>
            </w:r>
          </w:p>
        </w:tc>
        <w:tc>
          <w:tcPr>
            <w:tcW w:w="1547" w:type="dxa"/>
          </w:tcPr>
          <w:p w:rsidR="006F2863" w:rsidRPr="0031654A" w:rsidRDefault="006F2863" w:rsidP="00890831">
            <w:pPr>
              <w:tabs>
                <w:tab w:val="left" w:pos="11490"/>
              </w:tabs>
            </w:pPr>
          </w:p>
          <w:p w:rsidR="006F2863" w:rsidRPr="0031654A" w:rsidRDefault="006F2863" w:rsidP="00890831">
            <w:pPr>
              <w:tabs>
                <w:tab w:val="left" w:pos="11490"/>
              </w:tabs>
            </w:pPr>
            <w:r w:rsidRPr="0031654A">
              <w:t>Бюджет муниципального образования</w:t>
            </w:r>
          </w:p>
        </w:tc>
        <w:tc>
          <w:tcPr>
            <w:tcW w:w="1428" w:type="dxa"/>
          </w:tcPr>
          <w:p w:rsidR="006F2863" w:rsidRPr="0031654A" w:rsidRDefault="00DF18E7" w:rsidP="00DF18E7">
            <w:pPr>
              <w:tabs>
                <w:tab w:val="left" w:pos="11490"/>
              </w:tabs>
              <w:jc w:val="center"/>
            </w:pPr>
            <w:r>
              <w:t>133,70</w:t>
            </w:r>
          </w:p>
        </w:tc>
        <w:tc>
          <w:tcPr>
            <w:tcW w:w="1428" w:type="dxa"/>
          </w:tcPr>
          <w:p w:rsidR="006F2863" w:rsidRPr="0031654A" w:rsidRDefault="00DF18E7" w:rsidP="00DF18E7">
            <w:pPr>
              <w:tabs>
                <w:tab w:val="left" w:pos="11490"/>
              </w:tabs>
              <w:jc w:val="center"/>
            </w:pPr>
            <w:r>
              <w:t>200,00</w:t>
            </w:r>
          </w:p>
        </w:tc>
        <w:tc>
          <w:tcPr>
            <w:tcW w:w="1547" w:type="dxa"/>
          </w:tcPr>
          <w:p w:rsidR="006F2863" w:rsidRPr="0031654A" w:rsidRDefault="00DF18E7" w:rsidP="00DF18E7">
            <w:pPr>
              <w:tabs>
                <w:tab w:val="left" w:pos="11490"/>
              </w:tabs>
              <w:jc w:val="center"/>
            </w:pPr>
            <w:r>
              <w:t>200,00</w:t>
            </w:r>
          </w:p>
        </w:tc>
        <w:tc>
          <w:tcPr>
            <w:tcW w:w="1547" w:type="dxa"/>
            <w:gridSpan w:val="2"/>
          </w:tcPr>
          <w:p w:rsidR="006F2863" w:rsidRPr="0031654A" w:rsidRDefault="00DF18E7" w:rsidP="00DF18E7">
            <w:pPr>
              <w:tabs>
                <w:tab w:val="left" w:pos="11490"/>
              </w:tabs>
              <w:jc w:val="center"/>
            </w:pPr>
            <w:r>
              <w:t>200,00</w:t>
            </w:r>
          </w:p>
        </w:tc>
        <w:tc>
          <w:tcPr>
            <w:tcW w:w="1547" w:type="dxa"/>
          </w:tcPr>
          <w:p w:rsidR="006F2863" w:rsidRPr="0031654A" w:rsidRDefault="00DF18E7" w:rsidP="00DF18E7">
            <w:pPr>
              <w:tabs>
                <w:tab w:val="left" w:pos="11490"/>
              </w:tabs>
              <w:jc w:val="center"/>
            </w:pPr>
            <w:r>
              <w:t>733,70</w:t>
            </w:r>
          </w:p>
        </w:tc>
      </w:tr>
      <w:tr w:rsidR="006F2863" w:rsidRPr="0031654A" w:rsidTr="006F2863">
        <w:trPr>
          <w:gridAfter w:val="1"/>
          <w:wAfter w:w="13" w:type="dxa"/>
          <w:cantSplit/>
          <w:trHeight w:val="1684"/>
        </w:trPr>
        <w:tc>
          <w:tcPr>
            <w:tcW w:w="959" w:type="dxa"/>
            <w:textDirection w:val="btLr"/>
          </w:tcPr>
          <w:p w:rsidR="006F2863" w:rsidRPr="0031654A" w:rsidRDefault="006F2863" w:rsidP="00890831">
            <w:pPr>
              <w:tabs>
                <w:tab w:val="left" w:pos="11490"/>
              </w:tabs>
              <w:ind w:left="113" w:right="113"/>
            </w:pPr>
            <w:r w:rsidRPr="0031654A">
              <w:lastRenderedPageBreak/>
              <w:t>мероприятие</w:t>
            </w:r>
          </w:p>
        </w:tc>
        <w:tc>
          <w:tcPr>
            <w:tcW w:w="4861" w:type="dxa"/>
            <w:vAlign w:val="center"/>
          </w:tcPr>
          <w:p w:rsidR="006F2863" w:rsidRPr="0031654A" w:rsidRDefault="006F2863" w:rsidP="00890831">
            <w:r w:rsidRPr="0031654A">
              <w:t>Нанесение дорожной разметки</w:t>
            </w:r>
          </w:p>
        </w:tc>
        <w:tc>
          <w:tcPr>
            <w:tcW w:w="1547" w:type="dxa"/>
          </w:tcPr>
          <w:p w:rsidR="006F2863" w:rsidRPr="0031654A" w:rsidRDefault="006F2863" w:rsidP="00890831">
            <w:pPr>
              <w:tabs>
                <w:tab w:val="left" w:pos="11490"/>
              </w:tabs>
            </w:pPr>
          </w:p>
          <w:p w:rsidR="006F2863" w:rsidRPr="0031654A" w:rsidRDefault="006F2863" w:rsidP="00890831">
            <w:pPr>
              <w:tabs>
                <w:tab w:val="left" w:pos="11490"/>
              </w:tabs>
            </w:pPr>
            <w:r w:rsidRPr="0031654A">
              <w:t>Бюджет муниципального образования</w:t>
            </w:r>
          </w:p>
        </w:tc>
        <w:tc>
          <w:tcPr>
            <w:tcW w:w="1428" w:type="dxa"/>
          </w:tcPr>
          <w:p w:rsidR="006F2863" w:rsidRPr="0031654A" w:rsidRDefault="00DF18E7" w:rsidP="00DF18E7">
            <w:pPr>
              <w:tabs>
                <w:tab w:val="left" w:pos="11490"/>
              </w:tabs>
              <w:jc w:val="center"/>
            </w:pPr>
            <w:r>
              <w:t>20,00</w:t>
            </w:r>
          </w:p>
        </w:tc>
        <w:tc>
          <w:tcPr>
            <w:tcW w:w="1428" w:type="dxa"/>
          </w:tcPr>
          <w:p w:rsidR="006F2863" w:rsidRPr="0031654A" w:rsidRDefault="00DF18E7" w:rsidP="00DF18E7">
            <w:pPr>
              <w:tabs>
                <w:tab w:val="left" w:pos="11490"/>
              </w:tabs>
              <w:jc w:val="center"/>
            </w:pPr>
            <w:r>
              <w:t>0</w:t>
            </w:r>
          </w:p>
        </w:tc>
        <w:tc>
          <w:tcPr>
            <w:tcW w:w="1547" w:type="dxa"/>
          </w:tcPr>
          <w:p w:rsidR="006F2863" w:rsidRPr="0031654A" w:rsidRDefault="00DF18E7" w:rsidP="00DF18E7">
            <w:pPr>
              <w:tabs>
                <w:tab w:val="left" w:pos="11490"/>
              </w:tabs>
              <w:jc w:val="center"/>
            </w:pPr>
            <w:r>
              <w:t>0</w:t>
            </w:r>
          </w:p>
        </w:tc>
        <w:tc>
          <w:tcPr>
            <w:tcW w:w="1547" w:type="dxa"/>
            <w:gridSpan w:val="2"/>
          </w:tcPr>
          <w:p w:rsidR="006F2863" w:rsidRPr="0031654A" w:rsidRDefault="00DF18E7" w:rsidP="00DF18E7">
            <w:pPr>
              <w:tabs>
                <w:tab w:val="left" w:pos="11490"/>
              </w:tabs>
              <w:jc w:val="center"/>
            </w:pPr>
            <w:r>
              <w:t>0</w:t>
            </w:r>
          </w:p>
        </w:tc>
        <w:tc>
          <w:tcPr>
            <w:tcW w:w="1547" w:type="dxa"/>
          </w:tcPr>
          <w:p w:rsidR="006F2863" w:rsidRPr="0031654A" w:rsidRDefault="00DF18E7" w:rsidP="00DF18E7">
            <w:pPr>
              <w:tabs>
                <w:tab w:val="left" w:pos="11490"/>
              </w:tabs>
              <w:jc w:val="center"/>
            </w:pPr>
            <w:r>
              <w:t>20,00</w:t>
            </w:r>
          </w:p>
        </w:tc>
      </w:tr>
      <w:tr w:rsidR="006F2863" w:rsidRPr="0031654A" w:rsidTr="006F2863">
        <w:trPr>
          <w:gridAfter w:val="1"/>
          <w:wAfter w:w="13" w:type="dxa"/>
          <w:cantSplit/>
          <w:trHeight w:val="1272"/>
        </w:trPr>
        <w:tc>
          <w:tcPr>
            <w:tcW w:w="959" w:type="dxa"/>
            <w:textDirection w:val="btLr"/>
          </w:tcPr>
          <w:p w:rsidR="006F2863" w:rsidRPr="0031654A" w:rsidRDefault="006F2863" w:rsidP="00890831">
            <w:pPr>
              <w:tabs>
                <w:tab w:val="left" w:pos="11490"/>
              </w:tabs>
              <w:ind w:left="113" w:right="113"/>
            </w:pPr>
            <w:r w:rsidRPr="0031654A">
              <w:t>мероприятие</w:t>
            </w:r>
          </w:p>
        </w:tc>
        <w:tc>
          <w:tcPr>
            <w:tcW w:w="4861" w:type="dxa"/>
            <w:vAlign w:val="center"/>
          </w:tcPr>
          <w:p w:rsidR="006F2863" w:rsidRPr="0031654A" w:rsidRDefault="006F2863" w:rsidP="00890831">
            <w:r>
              <w:t xml:space="preserve">Закупка товаров, работ и услуг  </w:t>
            </w:r>
          </w:p>
        </w:tc>
        <w:tc>
          <w:tcPr>
            <w:tcW w:w="1547" w:type="dxa"/>
          </w:tcPr>
          <w:p w:rsidR="006F2863" w:rsidRPr="0031654A" w:rsidRDefault="006F2863" w:rsidP="00890831">
            <w:pPr>
              <w:tabs>
                <w:tab w:val="left" w:pos="11490"/>
              </w:tabs>
            </w:pPr>
            <w:r w:rsidRPr="0031654A">
              <w:t>Бюджет муниципального образования</w:t>
            </w:r>
          </w:p>
        </w:tc>
        <w:tc>
          <w:tcPr>
            <w:tcW w:w="1428" w:type="dxa"/>
          </w:tcPr>
          <w:p w:rsidR="006F2863" w:rsidRPr="0031654A" w:rsidRDefault="00DF18E7" w:rsidP="00DF18E7">
            <w:pPr>
              <w:tabs>
                <w:tab w:val="left" w:pos="11490"/>
              </w:tabs>
              <w:jc w:val="center"/>
            </w:pPr>
            <w:r>
              <w:t>30,00</w:t>
            </w:r>
          </w:p>
        </w:tc>
        <w:tc>
          <w:tcPr>
            <w:tcW w:w="1428" w:type="dxa"/>
          </w:tcPr>
          <w:p w:rsidR="006F2863" w:rsidRPr="0031654A" w:rsidRDefault="00DF18E7" w:rsidP="00DF18E7">
            <w:pPr>
              <w:tabs>
                <w:tab w:val="left" w:pos="11490"/>
              </w:tabs>
              <w:jc w:val="center"/>
            </w:pPr>
            <w:r>
              <w:t>0</w:t>
            </w:r>
          </w:p>
        </w:tc>
        <w:tc>
          <w:tcPr>
            <w:tcW w:w="1547" w:type="dxa"/>
          </w:tcPr>
          <w:p w:rsidR="006F2863" w:rsidRPr="0031654A" w:rsidRDefault="00DF18E7" w:rsidP="00DF18E7">
            <w:pPr>
              <w:tabs>
                <w:tab w:val="left" w:pos="11490"/>
              </w:tabs>
              <w:jc w:val="center"/>
            </w:pPr>
            <w:r>
              <w:t>0</w:t>
            </w:r>
          </w:p>
        </w:tc>
        <w:tc>
          <w:tcPr>
            <w:tcW w:w="1547" w:type="dxa"/>
            <w:gridSpan w:val="2"/>
          </w:tcPr>
          <w:p w:rsidR="006F2863" w:rsidRPr="0031654A" w:rsidRDefault="00DF18E7" w:rsidP="00DF18E7">
            <w:pPr>
              <w:tabs>
                <w:tab w:val="left" w:pos="11490"/>
              </w:tabs>
              <w:jc w:val="center"/>
            </w:pPr>
            <w:r>
              <w:t>0</w:t>
            </w:r>
          </w:p>
        </w:tc>
        <w:tc>
          <w:tcPr>
            <w:tcW w:w="1547" w:type="dxa"/>
          </w:tcPr>
          <w:p w:rsidR="006F2863" w:rsidRPr="0031654A" w:rsidRDefault="00DF18E7" w:rsidP="00DF18E7">
            <w:pPr>
              <w:tabs>
                <w:tab w:val="left" w:pos="11490"/>
              </w:tabs>
              <w:jc w:val="center"/>
            </w:pPr>
            <w:r>
              <w:t>30,00</w:t>
            </w:r>
          </w:p>
        </w:tc>
      </w:tr>
      <w:tr w:rsidR="006F2863" w:rsidRPr="0031654A" w:rsidTr="006F2863">
        <w:trPr>
          <w:cantSplit/>
          <w:trHeight w:val="414"/>
        </w:trPr>
        <w:tc>
          <w:tcPr>
            <w:tcW w:w="13317" w:type="dxa"/>
            <w:gridSpan w:val="8"/>
          </w:tcPr>
          <w:p w:rsidR="006F2863" w:rsidRPr="00970460" w:rsidRDefault="006F2863" w:rsidP="00890831">
            <w:pPr>
              <w:tabs>
                <w:tab w:val="left" w:pos="11490"/>
              </w:tabs>
              <w:jc w:val="center"/>
              <w:rPr>
                <w:b/>
              </w:rPr>
            </w:pPr>
            <w:r w:rsidRPr="00970460">
              <w:rPr>
                <w:b/>
              </w:rPr>
              <w:t xml:space="preserve">Проведение ремонта автомобильных дорог и </w:t>
            </w:r>
            <w:r>
              <w:rPr>
                <w:b/>
              </w:rPr>
              <w:t>объектов дорожной инфраструктуры</w:t>
            </w:r>
          </w:p>
        </w:tc>
        <w:tc>
          <w:tcPr>
            <w:tcW w:w="1560" w:type="dxa"/>
            <w:gridSpan w:val="2"/>
            <w:tcBorders>
              <w:top w:val="nil"/>
              <w:bottom w:val="nil"/>
            </w:tcBorders>
            <w:shd w:val="clear" w:color="auto" w:fill="auto"/>
          </w:tcPr>
          <w:p w:rsidR="006F2863" w:rsidRPr="0031654A" w:rsidRDefault="006F2863">
            <w:pPr>
              <w:spacing w:after="200" w:line="276" w:lineRule="auto"/>
            </w:pPr>
          </w:p>
        </w:tc>
      </w:tr>
      <w:tr w:rsidR="006F2863" w:rsidRPr="0031654A" w:rsidTr="006F2863">
        <w:trPr>
          <w:gridAfter w:val="1"/>
          <w:wAfter w:w="13" w:type="dxa"/>
          <w:cantSplit/>
          <w:trHeight w:val="1798"/>
        </w:trPr>
        <w:tc>
          <w:tcPr>
            <w:tcW w:w="959" w:type="dxa"/>
            <w:textDirection w:val="btLr"/>
          </w:tcPr>
          <w:p w:rsidR="006F2863" w:rsidRPr="0031654A" w:rsidRDefault="006F2863" w:rsidP="00890831">
            <w:pPr>
              <w:tabs>
                <w:tab w:val="left" w:pos="11490"/>
              </w:tabs>
              <w:ind w:left="113" w:right="113"/>
            </w:pPr>
            <w:r w:rsidRPr="0031654A">
              <w:t>мероприятие</w:t>
            </w:r>
          </w:p>
        </w:tc>
        <w:tc>
          <w:tcPr>
            <w:tcW w:w="4861" w:type="dxa"/>
          </w:tcPr>
          <w:p w:rsidR="006F2863" w:rsidRPr="0031654A" w:rsidRDefault="006F2863" w:rsidP="00890831">
            <w:pPr>
              <w:tabs>
                <w:tab w:val="left" w:pos="11490"/>
              </w:tabs>
            </w:pPr>
            <w:r w:rsidRPr="0031654A">
              <w:t>Проектирование и контроль качества ремонта, капитального ремонта автомобильных дорог, улиц и проездов</w:t>
            </w:r>
          </w:p>
        </w:tc>
        <w:tc>
          <w:tcPr>
            <w:tcW w:w="1547" w:type="dxa"/>
          </w:tcPr>
          <w:p w:rsidR="006F2863" w:rsidRPr="0031654A" w:rsidRDefault="006F2863" w:rsidP="00890831">
            <w:pPr>
              <w:tabs>
                <w:tab w:val="left" w:pos="11490"/>
              </w:tabs>
            </w:pPr>
            <w:r w:rsidRPr="0031654A">
              <w:t xml:space="preserve">Бюджет муниципального образования </w:t>
            </w:r>
          </w:p>
        </w:tc>
        <w:tc>
          <w:tcPr>
            <w:tcW w:w="1428" w:type="dxa"/>
          </w:tcPr>
          <w:p w:rsidR="006F2863" w:rsidRPr="0031654A" w:rsidRDefault="00DF18E7" w:rsidP="00DF18E7">
            <w:pPr>
              <w:tabs>
                <w:tab w:val="left" w:pos="11490"/>
              </w:tabs>
              <w:jc w:val="center"/>
            </w:pPr>
            <w:r>
              <w:t>0</w:t>
            </w:r>
          </w:p>
        </w:tc>
        <w:tc>
          <w:tcPr>
            <w:tcW w:w="1428" w:type="dxa"/>
          </w:tcPr>
          <w:p w:rsidR="006F2863" w:rsidRPr="0031654A" w:rsidRDefault="00DF18E7" w:rsidP="00DF18E7">
            <w:pPr>
              <w:tabs>
                <w:tab w:val="left" w:pos="11490"/>
              </w:tabs>
              <w:jc w:val="center"/>
            </w:pPr>
            <w:r>
              <w:t>0</w:t>
            </w:r>
          </w:p>
        </w:tc>
        <w:tc>
          <w:tcPr>
            <w:tcW w:w="1666" w:type="dxa"/>
            <w:gridSpan w:val="2"/>
          </w:tcPr>
          <w:p w:rsidR="006F2863" w:rsidRPr="0031654A" w:rsidRDefault="00DF18E7" w:rsidP="00DF18E7">
            <w:pPr>
              <w:tabs>
                <w:tab w:val="left" w:pos="11490"/>
              </w:tabs>
              <w:jc w:val="center"/>
            </w:pPr>
            <w:r>
              <w:t>0</w:t>
            </w:r>
          </w:p>
        </w:tc>
        <w:tc>
          <w:tcPr>
            <w:tcW w:w="1428" w:type="dxa"/>
          </w:tcPr>
          <w:p w:rsidR="006F2863" w:rsidRPr="0031654A" w:rsidRDefault="00DF18E7" w:rsidP="00DF18E7">
            <w:pPr>
              <w:tabs>
                <w:tab w:val="left" w:pos="11490"/>
              </w:tabs>
              <w:jc w:val="center"/>
            </w:pPr>
            <w:r>
              <w:t>0</w:t>
            </w:r>
          </w:p>
        </w:tc>
        <w:tc>
          <w:tcPr>
            <w:tcW w:w="1547" w:type="dxa"/>
          </w:tcPr>
          <w:p w:rsidR="006F2863" w:rsidRPr="0031654A" w:rsidRDefault="00DF18E7" w:rsidP="00DF18E7">
            <w:pPr>
              <w:tabs>
                <w:tab w:val="left" w:pos="11490"/>
              </w:tabs>
              <w:jc w:val="center"/>
            </w:pPr>
            <w:r>
              <w:t>0</w:t>
            </w:r>
          </w:p>
        </w:tc>
      </w:tr>
      <w:tr w:rsidR="006F2863" w:rsidRPr="0031654A" w:rsidTr="006F2863">
        <w:trPr>
          <w:gridAfter w:val="1"/>
          <w:wAfter w:w="13" w:type="dxa"/>
          <w:cantSplit/>
          <w:trHeight w:val="1688"/>
        </w:trPr>
        <w:tc>
          <w:tcPr>
            <w:tcW w:w="959" w:type="dxa"/>
            <w:textDirection w:val="btLr"/>
          </w:tcPr>
          <w:p w:rsidR="006F2863" w:rsidRPr="0031654A" w:rsidRDefault="006F2863" w:rsidP="00890831">
            <w:pPr>
              <w:tabs>
                <w:tab w:val="left" w:pos="11490"/>
              </w:tabs>
              <w:ind w:left="113" w:right="113"/>
            </w:pPr>
            <w:r w:rsidRPr="0031654A">
              <w:t>мероприятие</w:t>
            </w:r>
          </w:p>
        </w:tc>
        <w:tc>
          <w:tcPr>
            <w:tcW w:w="4861" w:type="dxa"/>
          </w:tcPr>
          <w:p w:rsidR="006F2863" w:rsidRPr="0031654A" w:rsidRDefault="006F2863" w:rsidP="00890831">
            <w:pPr>
              <w:tabs>
                <w:tab w:val="left" w:pos="11490"/>
              </w:tabs>
            </w:pPr>
            <w:r w:rsidRPr="0031654A">
              <w:t>ремонт автомобильных дорог местного значения</w:t>
            </w:r>
          </w:p>
        </w:tc>
        <w:tc>
          <w:tcPr>
            <w:tcW w:w="1547" w:type="dxa"/>
          </w:tcPr>
          <w:p w:rsidR="006F2863" w:rsidRPr="0031654A" w:rsidRDefault="00DF18E7" w:rsidP="00890831">
            <w:pPr>
              <w:tabs>
                <w:tab w:val="left" w:pos="11490"/>
              </w:tabs>
            </w:pPr>
            <w:r w:rsidRPr="0031654A">
              <w:t>Бюджет муниципального образования</w:t>
            </w:r>
          </w:p>
        </w:tc>
        <w:tc>
          <w:tcPr>
            <w:tcW w:w="1428" w:type="dxa"/>
          </w:tcPr>
          <w:p w:rsidR="006F2863" w:rsidRPr="0031654A" w:rsidRDefault="00DF18E7" w:rsidP="00DF18E7">
            <w:pPr>
              <w:tabs>
                <w:tab w:val="left" w:pos="11490"/>
              </w:tabs>
              <w:jc w:val="center"/>
            </w:pPr>
            <w:r>
              <w:t>829,30</w:t>
            </w:r>
          </w:p>
        </w:tc>
        <w:tc>
          <w:tcPr>
            <w:tcW w:w="1428" w:type="dxa"/>
          </w:tcPr>
          <w:p w:rsidR="006F2863" w:rsidRPr="0031654A" w:rsidRDefault="00DF18E7" w:rsidP="00DF18E7">
            <w:pPr>
              <w:tabs>
                <w:tab w:val="left" w:pos="11490"/>
              </w:tabs>
              <w:jc w:val="center"/>
            </w:pPr>
            <w:r>
              <w:t>0</w:t>
            </w:r>
          </w:p>
        </w:tc>
        <w:tc>
          <w:tcPr>
            <w:tcW w:w="1666" w:type="dxa"/>
            <w:gridSpan w:val="2"/>
          </w:tcPr>
          <w:p w:rsidR="006F2863" w:rsidRPr="0031654A" w:rsidRDefault="00DF18E7" w:rsidP="00DF18E7">
            <w:pPr>
              <w:tabs>
                <w:tab w:val="left" w:pos="11490"/>
              </w:tabs>
              <w:jc w:val="center"/>
            </w:pPr>
            <w:r>
              <w:t>0</w:t>
            </w:r>
          </w:p>
        </w:tc>
        <w:tc>
          <w:tcPr>
            <w:tcW w:w="1428" w:type="dxa"/>
          </w:tcPr>
          <w:p w:rsidR="006F2863" w:rsidRPr="0031654A" w:rsidRDefault="00DF18E7" w:rsidP="00DF18E7">
            <w:pPr>
              <w:tabs>
                <w:tab w:val="left" w:pos="11490"/>
              </w:tabs>
              <w:jc w:val="center"/>
            </w:pPr>
            <w:r>
              <w:t>0</w:t>
            </w:r>
          </w:p>
        </w:tc>
        <w:tc>
          <w:tcPr>
            <w:tcW w:w="1547" w:type="dxa"/>
          </w:tcPr>
          <w:p w:rsidR="006F2863" w:rsidRPr="0031654A" w:rsidRDefault="00DF18E7" w:rsidP="00DF18E7">
            <w:pPr>
              <w:tabs>
                <w:tab w:val="left" w:pos="11490"/>
              </w:tabs>
              <w:jc w:val="center"/>
            </w:pPr>
            <w:r>
              <w:t>829,30</w:t>
            </w:r>
          </w:p>
        </w:tc>
      </w:tr>
    </w:tbl>
    <w:p w:rsidR="00890831" w:rsidRPr="0031654A" w:rsidRDefault="00890831" w:rsidP="00890831">
      <w:pPr>
        <w:tabs>
          <w:tab w:val="left" w:pos="11490"/>
        </w:tabs>
        <w:sectPr w:rsidR="00890831" w:rsidRPr="0031654A" w:rsidSect="00890831">
          <w:pgSz w:w="16838" w:h="11906" w:orient="landscape"/>
          <w:pgMar w:top="851" w:right="962" w:bottom="1701" w:left="1134" w:header="709" w:footer="709" w:gutter="0"/>
          <w:cols w:space="708"/>
          <w:docGrid w:linePitch="360"/>
        </w:sect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Default="00890831" w:rsidP="00890831">
      <w:pPr>
        <w:jc w:val="center"/>
        <w:rPr>
          <w:b/>
        </w:rPr>
      </w:pPr>
    </w:p>
    <w:p w:rsidR="00890831" w:rsidRDefault="00890831" w:rsidP="00890831">
      <w:pPr>
        <w:jc w:val="center"/>
        <w:rPr>
          <w:b/>
        </w:rPr>
      </w:pPr>
    </w:p>
    <w:p w:rsidR="00890831" w:rsidRDefault="00890831" w:rsidP="00890831">
      <w:pPr>
        <w:jc w:val="center"/>
        <w:rPr>
          <w:b/>
        </w:rPr>
      </w:pPr>
    </w:p>
    <w:p w:rsidR="00890831" w:rsidRDefault="00890831" w:rsidP="00890831">
      <w:pPr>
        <w:jc w:val="center"/>
        <w:rPr>
          <w:b/>
        </w:rPr>
      </w:pPr>
    </w:p>
    <w:p w:rsidR="00890831"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r w:rsidRPr="0031654A">
        <w:rPr>
          <w:b/>
        </w:rPr>
        <w:t>ПОДПРОГРАММА</w:t>
      </w:r>
    </w:p>
    <w:p w:rsidR="00890831" w:rsidRPr="0031654A" w:rsidRDefault="00890831" w:rsidP="00890831">
      <w:pPr>
        <w:jc w:val="center"/>
        <w:rPr>
          <w:b/>
        </w:rPr>
      </w:pPr>
      <w:r w:rsidRPr="0031654A">
        <w:rPr>
          <w:b/>
        </w:rPr>
        <w:t xml:space="preserve">«Благоустройство  </w:t>
      </w:r>
    </w:p>
    <w:p w:rsidR="00890831" w:rsidRPr="0031654A" w:rsidRDefault="00890831" w:rsidP="00890831">
      <w:pPr>
        <w:jc w:val="center"/>
        <w:rPr>
          <w:b/>
        </w:rPr>
      </w:pPr>
      <w:r w:rsidRPr="0031654A">
        <w:rPr>
          <w:b/>
        </w:rPr>
        <w:t xml:space="preserve"> Восточного городского  поселения»  </w:t>
      </w:r>
    </w:p>
    <w:p w:rsidR="00890831" w:rsidRPr="0031654A" w:rsidRDefault="00CE3474" w:rsidP="00890831">
      <w:pPr>
        <w:jc w:val="center"/>
        <w:rPr>
          <w:b/>
        </w:rPr>
      </w:pPr>
      <w:r>
        <w:rPr>
          <w:b/>
        </w:rPr>
        <w:t>на  2017</w:t>
      </w:r>
      <w:r w:rsidR="00890831" w:rsidRPr="0031654A">
        <w:rPr>
          <w:b/>
        </w:rPr>
        <w:t>-</w:t>
      </w:r>
      <w:r>
        <w:rPr>
          <w:b/>
        </w:rPr>
        <w:t>2020</w:t>
      </w:r>
      <w:r w:rsidR="00890831" w:rsidRPr="0031654A">
        <w:rPr>
          <w:b/>
        </w:rPr>
        <w:t xml:space="preserve"> </w:t>
      </w:r>
      <w:r w:rsidR="00890831" w:rsidRPr="002E712D">
        <w:rPr>
          <w:b/>
        </w:rPr>
        <w:t>годы</w:t>
      </w:r>
    </w:p>
    <w:p w:rsidR="00890831" w:rsidRPr="0031654A" w:rsidRDefault="00890831" w:rsidP="00890831">
      <w:pPr>
        <w:jc w:val="center"/>
      </w:pPr>
    </w:p>
    <w:p w:rsidR="00890831" w:rsidRPr="0031654A" w:rsidRDefault="00890831" w:rsidP="00890831">
      <w:pPr>
        <w:jc w:val="center"/>
      </w:pPr>
    </w:p>
    <w:p w:rsidR="00890831" w:rsidRPr="0031654A" w:rsidRDefault="00890831" w:rsidP="00890831">
      <w:pP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rPr>
          <w:b/>
        </w:rPr>
      </w:pPr>
    </w:p>
    <w:p w:rsidR="00890831" w:rsidRDefault="00890831" w:rsidP="00890831">
      <w:pPr>
        <w:rPr>
          <w:b/>
        </w:rPr>
      </w:pPr>
    </w:p>
    <w:p w:rsidR="00890831" w:rsidRDefault="00890831" w:rsidP="00890831">
      <w:pPr>
        <w:rPr>
          <w:b/>
        </w:rPr>
      </w:pPr>
    </w:p>
    <w:p w:rsidR="00890831" w:rsidRDefault="00890831" w:rsidP="00890831">
      <w:pPr>
        <w:rPr>
          <w:b/>
        </w:rPr>
      </w:pPr>
    </w:p>
    <w:p w:rsidR="00890831" w:rsidRDefault="00890831" w:rsidP="00890831">
      <w:pPr>
        <w:rPr>
          <w:b/>
        </w:rPr>
      </w:pPr>
    </w:p>
    <w:p w:rsidR="00890831" w:rsidRDefault="00890831" w:rsidP="00890831">
      <w:pPr>
        <w:rPr>
          <w:b/>
        </w:rPr>
      </w:pPr>
    </w:p>
    <w:p w:rsidR="00890831" w:rsidRDefault="00890831" w:rsidP="00890831">
      <w:pPr>
        <w:rPr>
          <w:b/>
        </w:rPr>
      </w:pPr>
    </w:p>
    <w:p w:rsidR="00890831" w:rsidRDefault="00890831" w:rsidP="00890831">
      <w:pPr>
        <w:rPr>
          <w:b/>
        </w:rPr>
      </w:pPr>
    </w:p>
    <w:p w:rsidR="00890831" w:rsidRDefault="00890831" w:rsidP="00890831">
      <w:pPr>
        <w:rPr>
          <w:b/>
        </w:rPr>
      </w:pPr>
    </w:p>
    <w:p w:rsidR="00890831" w:rsidRDefault="00890831" w:rsidP="00890831">
      <w:pPr>
        <w:rPr>
          <w:b/>
        </w:rPr>
      </w:pPr>
    </w:p>
    <w:p w:rsidR="00890831" w:rsidRDefault="00890831" w:rsidP="00890831">
      <w:pPr>
        <w:rPr>
          <w:b/>
        </w:rPr>
      </w:pPr>
    </w:p>
    <w:p w:rsidR="00890831" w:rsidRDefault="00890831" w:rsidP="00890831">
      <w:pPr>
        <w:rPr>
          <w:b/>
        </w:rPr>
      </w:pPr>
    </w:p>
    <w:p w:rsidR="00890831" w:rsidRDefault="00890831" w:rsidP="00890831">
      <w:pPr>
        <w:rPr>
          <w:b/>
        </w:rPr>
      </w:pPr>
    </w:p>
    <w:p w:rsidR="00890831" w:rsidRDefault="00890831" w:rsidP="00890831">
      <w:pPr>
        <w:rPr>
          <w:b/>
        </w:rPr>
      </w:pPr>
    </w:p>
    <w:p w:rsidR="00890831" w:rsidRDefault="00890831" w:rsidP="00890831">
      <w:pPr>
        <w:rPr>
          <w:b/>
        </w:rPr>
      </w:pPr>
    </w:p>
    <w:p w:rsidR="00890831" w:rsidRPr="0031654A" w:rsidRDefault="00890831" w:rsidP="00890831">
      <w:pPr>
        <w:rPr>
          <w:b/>
        </w:rPr>
      </w:pPr>
    </w:p>
    <w:p w:rsidR="00890831" w:rsidRPr="0031654A" w:rsidRDefault="00890831" w:rsidP="00890831">
      <w:pPr>
        <w:jc w:val="center"/>
        <w:rPr>
          <w:b/>
        </w:rPr>
      </w:pPr>
      <w:r w:rsidRPr="0031654A">
        <w:rPr>
          <w:b/>
        </w:rPr>
        <w:t>п.Восточный</w:t>
      </w:r>
    </w:p>
    <w:p w:rsidR="00890831" w:rsidRPr="0031654A" w:rsidRDefault="00890831" w:rsidP="00890831">
      <w:pPr>
        <w:pStyle w:val="ConsPlusTitle"/>
        <w:widowControl/>
        <w:rPr>
          <w:rFonts w:ascii="Times New Roman" w:hAnsi="Times New Roman" w:cs="Times New Roman"/>
          <w:b w:val="0"/>
          <w:bCs w:val="0"/>
          <w:sz w:val="24"/>
          <w:szCs w:val="24"/>
        </w:rPr>
      </w:pPr>
    </w:p>
    <w:p w:rsidR="00890831" w:rsidRDefault="00890831" w:rsidP="00890831">
      <w:pPr>
        <w:pStyle w:val="ConsPlusNormal"/>
        <w:widowControl/>
        <w:ind w:firstLine="0"/>
        <w:jc w:val="center"/>
        <w:outlineLvl w:val="1"/>
        <w:rPr>
          <w:rFonts w:ascii="Times New Roman" w:hAnsi="Times New Roman" w:cs="Times New Roman"/>
          <w:b/>
          <w:bCs/>
          <w:sz w:val="24"/>
          <w:szCs w:val="24"/>
        </w:rPr>
      </w:pPr>
    </w:p>
    <w:p w:rsidR="00890831" w:rsidRPr="0031654A" w:rsidRDefault="00890831" w:rsidP="00890831">
      <w:pPr>
        <w:pStyle w:val="ConsPlusNormal"/>
        <w:widowControl/>
        <w:ind w:firstLine="0"/>
        <w:jc w:val="center"/>
        <w:outlineLvl w:val="1"/>
        <w:rPr>
          <w:rFonts w:ascii="Times New Roman" w:hAnsi="Times New Roman" w:cs="Times New Roman"/>
          <w:b/>
          <w:bCs/>
          <w:sz w:val="24"/>
          <w:szCs w:val="24"/>
        </w:rPr>
      </w:pPr>
      <w:r w:rsidRPr="0031654A">
        <w:rPr>
          <w:rFonts w:ascii="Times New Roman" w:hAnsi="Times New Roman" w:cs="Times New Roman"/>
          <w:b/>
          <w:bCs/>
          <w:sz w:val="24"/>
          <w:szCs w:val="24"/>
        </w:rPr>
        <w:lastRenderedPageBreak/>
        <w:t>Паспорт</w:t>
      </w:r>
    </w:p>
    <w:p w:rsidR="00890831" w:rsidRPr="0031654A" w:rsidRDefault="00890831" w:rsidP="00890831">
      <w:pPr>
        <w:pStyle w:val="ConsPlusNormal"/>
        <w:widowControl/>
        <w:ind w:firstLine="0"/>
        <w:jc w:val="center"/>
        <w:outlineLvl w:val="1"/>
        <w:rPr>
          <w:rFonts w:ascii="Times New Roman" w:hAnsi="Times New Roman" w:cs="Times New Roman"/>
          <w:b/>
          <w:bCs/>
          <w:sz w:val="24"/>
          <w:szCs w:val="24"/>
        </w:rPr>
      </w:pPr>
      <w:r w:rsidRPr="0031654A">
        <w:rPr>
          <w:rFonts w:ascii="Times New Roman" w:hAnsi="Times New Roman" w:cs="Times New Roman"/>
          <w:b/>
          <w:bCs/>
          <w:sz w:val="24"/>
          <w:szCs w:val="24"/>
        </w:rPr>
        <w:t>подпрограммы</w:t>
      </w:r>
    </w:p>
    <w:p w:rsidR="00890831" w:rsidRPr="0031654A" w:rsidRDefault="00890831" w:rsidP="00890831">
      <w:pPr>
        <w:pStyle w:val="ConsPlusNormal"/>
        <w:widowControl/>
        <w:ind w:firstLine="0"/>
        <w:jc w:val="center"/>
        <w:outlineLvl w:val="1"/>
        <w:rPr>
          <w:rFonts w:ascii="Times New Roman" w:hAnsi="Times New Roman" w:cs="Times New Roman"/>
          <w:b/>
          <w:bCs/>
          <w:sz w:val="24"/>
          <w:szCs w:val="24"/>
        </w:rPr>
      </w:pPr>
      <w:r w:rsidRPr="0031654A">
        <w:rPr>
          <w:rFonts w:ascii="Times New Roman" w:hAnsi="Times New Roman" w:cs="Times New Roman"/>
          <w:b/>
          <w:bCs/>
          <w:sz w:val="24"/>
          <w:szCs w:val="24"/>
        </w:rPr>
        <w:t>«Благоустройство Восточного го</w:t>
      </w:r>
      <w:r w:rsidR="00CE3474">
        <w:rPr>
          <w:rFonts w:ascii="Times New Roman" w:hAnsi="Times New Roman" w:cs="Times New Roman"/>
          <w:b/>
          <w:bCs/>
          <w:sz w:val="24"/>
          <w:szCs w:val="24"/>
        </w:rPr>
        <w:t>родского поселения» на 2017-2020</w:t>
      </w:r>
      <w:r w:rsidRPr="0031654A">
        <w:rPr>
          <w:rFonts w:ascii="Times New Roman" w:hAnsi="Times New Roman" w:cs="Times New Roman"/>
          <w:b/>
          <w:bCs/>
          <w:sz w:val="24"/>
          <w:szCs w:val="24"/>
        </w:rPr>
        <w:t xml:space="preserve"> годы</w:t>
      </w:r>
    </w:p>
    <w:p w:rsidR="00890831" w:rsidRPr="0031654A" w:rsidRDefault="00890831" w:rsidP="00890831">
      <w:pPr>
        <w:pStyle w:val="ConsPlusNormal"/>
        <w:widowControl/>
        <w:ind w:firstLine="0"/>
        <w:outlineLvl w:val="1"/>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8"/>
        <w:gridCol w:w="6325"/>
      </w:tblGrid>
      <w:tr w:rsidR="00890831" w:rsidRPr="0031654A" w:rsidTr="00890831">
        <w:tc>
          <w:tcPr>
            <w:tcW w:w="3528" w:type="dxa"/>
            <w:tcBorders>
              <w:right w:val="single" w:sz="4" w:space="0" w:color="auto"/>
            </w:tcBorders>
          </w:tcPr>
          <w:p w:rsidR="00890831" w:rsidRPr="0031654A" w:rsidRDefault="00890831" w:rsidP="00890831">
            <w:r w:rsidRPr="0031654A">
              <w:t>Ответственный исполнитель подпрограммы</w:t>
            </w:r>
          </w:p>
        </w:tc>
        <w:tc>
          <w:tcPr>
            <w:tcW w:w="6325" w:type="dxa"/>
            <w:tcBorders>
              <w:left w:val="single" w:sz="4" w:space="0" w:color="auto"/>
            </w:tcBorders>
          </w:tcPr>
          <w:p w:rsidR="00890831" w:rsidRPr="0031654A" w:rsidRDefault="00890831" w:rsidP="00890831">
            <w:r w:rsidRPr="0031654A">
              <w:t xml:space="preserve">Администрация муниципального образования Восточное городское поселение Омутнинского района Кировской области </w:t>
            </w:r>
          </w:p>
        </w:tc>
      </w:tr>
      <w:tr w:rsidR="00890831" w:rsidRPr="0031654A" w:rsidTr="00890831">
        <w:tc>
          <w:tcPr>
            <w:tcW w:w="3528" w:type="dxa"/>
          </w:tcPr>
          <w:p w:rsidR="00890831" w:rsidRPr="0031654A" w:rsidRDefault="00890831" w:rsidP="00890831">
            <w:r w:rsidRPr="0031654A">
              <w:t>Соисполнители муниципальной подпрограммы</w:t>
            </w:r>
          </w:p>
        </w:tc>
        <w:tc>
          <w:tcPr>
            <w:tcW w:w="6325" w:type="dxa"/>
          </w:tcPr>
          <w:p w:rsidR="00890831" w:rsidRPr="0031654A" w:rsidRDefault="00890831" w:rsidP="00890831">
            <w:r w:rsidRPr="0031654A">
              <w:t>отсутствуют</w:t>
            </w:r>
          </w:p>
        </w:tc>
      </w:tr>
      <w:tr w:rsidR="00890831" w:rsidRPr="0031654A" w:rsidTr="00890831">
        <w:tc>
          <w:tcPr>
            <w:tcW w:w="3528" w:type="dxa"/>
          </w:tcPr>
          <w:p w:rsidR="00890831" w:rsidRPr="0031654A" w:rsidRDefault="00890831" w:rsidP="00890831">
            <w:r w:rsidRPr="0031654A">
              <w:t>Программно-целевые инструменты подпрограммы</w:t>
            </w:r>
          </w:p>
        </w:tc>
        <w:tc>
          <w:tcPr>
            <w:tcW w:w="6325" w:type="dxa"/>
          </w:tcPr>
          <w:p w:rsidR="00890831" w:rsidRPr="0031654A" w:rsidRDefault="00890831" w:rsidP="00890831">
            <w:r w:rsidRPr="0031654A">
              <w:t xml:space="preserve">Мероприятия подпрограммы </w:t>
            </w:r>
          </w:p>
        </w:tc>
      </w:tr>
      <w:tr w:rsidR="00890831" w:rsidRPr="0031654A" w:rsidTr="00890831">
        <w:tc>
          <w:tcPr>
            <w:tcW w:w="3528" w:type="dxa"/>
          </w:tcPr>
          <w:p w:rsidR="00890831" w:rsidRPr="0031654A" w:rsidRDefault="00890831" w:rsidP="00890831"/>
          <w:p w:rsidR="00890831" w:rsidRPr="0031654A" w:rsidRDefault="00890831" w:rsidP="00890831">
            <w:r w:rsidRPr="0031654A">
              <w:t>Цель  подпрограммы</w:t>
            </w:r>
          </w:p>
          <w:p w:rsidR="00890831" w:rsidRPr="0031654A" w:rsidRDefault="00890831" w:rsidP="00890831"/>
        </w:tc>
        <w:tc>
          <w:tcPr>
            <w:tcW w:w="6325" w:type="dxa"/>
          </w:tcPr>
          <w:p w:rsidR="00890831" w:rsidRPr="0031654A" w:rsidRDefault="00890831" w:rsidP="00890831">
            <w:r w:rsidRPr="0031654A">
              <w:t>1.</w:t>
            </w:r>
            <w:r>
              <w:t xml:space="preserve"> </w:t>
            </w:r>
            <w:r w:rsidRPr="0031654A">
              <w:t>Обеспечение экологической безопасности и охраны окружающей среды.</w:t>
            </w:r>
          </w:p>
          <w:p w:rsidR="00890831" w:rsidRPr="0031654A" w:rsidRDefault="00890831" w:rsidP="00890831">
            <w:r w:rsidRPr="0031654A">
              <w:t>2.</w:t>
            </w:r>
            <w:r>
              <w:t xml:space="preserve"> </w:t>
            </w:r>
            <w:r w:rsidRPr="0031654A">
              <w:t>Благоустройство улиц.</w:t>
            </w:r>
          </w:p>
          <w:p w:rsidR="00890831" w:rsidRPr="0031654A" w:rsidRDefault="00890831" w:rsidP="00890831">
            <w:r w:rsidRPr="0031654A">
              <w:t>3.</w:t>
            </w:r>
            <w:r>
              <w:t xml:space="preserve"> </w:t>
            </w:r>
            <w:r w:rsidRPr="0031654A">
              <w:t xml:space="preserve">Благоустройство мест отдыха и досуга. </w:t>
            </w:r>
          </w:p>
        </w:tc>
      </w:tr>
      <w:tr w:rsidR="00890831" w:rsidRPr="0031654A" w:rsidTr="00890831">
        <w:trPr>
          <w:trHeight w:val="1487"/>
        </w:trPr>
        <w:tc>
          <w:tcPr>
            <w:tcW w:w="3528" w:type="dxa"/>
            <w:tcBorders>
              <w:bottom w:val="single" w:sz="4" w:space="0" w:color="auto"/>
            </w:tcBorders>
          </w:tcPr>
          <w:p w:rsidR="00890831" w:rsidRPr="0031654A" w:rsidRDefault="00890831" w:rsidP="00890831">
            <w:r w:rsidRPr="0031654A">
              <w:t>Задачи  подпрограммы</w:t>
            </w:r>
          </w:p>
        </w:tc>
        <w:tc>
          <w:tcPr>
            <w:tcW w:w="6325" w:type="dxa"/>
            <w:tcBorders>
              <w:bottom w:val="single" w:sz="4" w:space="0" w:color="auto"/>
            </w:tcBorders>
          </w:tcPr>
          <w:p w:rsidR="00890831" w:rsidRPr="0031654A" w:rsidRDefault="00890831" w:rsidP="00890831">
            <w:r w:rsidRPr="0031654A">
              <w:t>Осуществление  комплекса  мер, направленных  на  улучшение  благоустройства,  внешнего вида территории. Обеспечение благоприятной окружающей среды и экологической безопасности для проживания населения. Решение экологических и санитарных проблем.</w:t>
            </w:r>
          </w:p>
        </w:tc>
      </w:tr>
      <w:tr w:rsidR="00890831" w:rsidRPr="0031654A" w:rsidTr="00890831">
        <w:trPr>
          <w:trHeight w:val="986"/>
        </w:trPr>
        <w:tc>
          <w:tcPr>
            <w:tcW w:w="3528" w:type="dxa"/>
            <w:tcBorders>
              <w:top w:val="single" w:sz="4" w:space="0" w:color="auto"/>
            </w:tcBorders>
          </w:tcPr>
          <w:p w:rsidR="00890831" w:rsidRPr="0031654A" w:rsidRDefault="00890831" w:rsidP="00890831">
            <w:r w:rsidRPr="0031654A">
              <w:t xml:space="preserve">Целевые показатели эффективности реализации Подпрограммы </w:t>
            </w:r>
          </w:p>
        </w:tc>
        <w:tc>
          <w:tcPr>
            <w:tcW w:w="6325" w:type="dxa"/>
            <w:tcBorders>
              <w:top w:val="single" w:sz="4" w:space="0" w:color="auto"/>
            </w:tcBorders>
          </w:tcPr>
          <w:p w:rsidR="00890831" w:rsidRPr="0031654A" w:rsidRDefault="00890831" w:rsidP="006F5C1B">
            <w:pPr>
              <w:pStyle w:val="ConsPlusNormal"/>
              <w:widowControl/>
              <w:ind w:firstLine="0"/>
              <w:outlineLvl w:val="1"/>
              <w:rPr>
                <w:rFonts w:ascii="Times New Roman" w:hAnsi="Times New Roman" w:cs="Times New Roman"/>
                <w:sz w:val="24"/>
                <w:szCs w:val="24"/>
              </w:rPr>
            </w:pPr>
            <w:r w:rsidRPr="0031654A">
              <w:rPr>
                <w:rFonts w:ascii="Times New Roman" w:hAnsi="Times New Roman" w:cs="Times New Roman"/>
                <w:sz w:val="24"/>
                <w:szCs w:val="24"/>
              </w:rPr>
              <w:t>1.</w:t>
            </w:r>
            <w:r>
              <w:rPr>
                <w:rFonts w:ascii="Times New Roman" w:hAnsi="Times New Roman" w:cs="Times New Roman"/>
                <w:sz w:val="24"/>
                <w:szCs w:val="24"/>
              </w:rPr>
              <w:t xml:space="preserve"> </w:t>
            </w:r>
            <w:r w:rsidRPr="0031654A">
              <w:rPr>
                <w:rFonts w:ascii="Times New Roman" w:hAnsi="Times New Roman" w:cs="Times New Roman"/>
                <w:sz w:val="24"/>
                <w:szCs w:val="24"/>
              </w:rPr>
              <w:t>Содержание и благоустройство территорий (га).</w:t>
            </w:r>
          </w:p>
          <w:p w:rsidR="00890831" w:rsidRPr="0031654A" w:rsidRDefault="006F5C1B" w:rsidP="0089083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2</w:t>
            </w:r>
            <w:r w:rsidR="00890831" w:rsidRPr="0031654A">
              <w:rPr>
                <w:rFonts w:ascii="Times New Roman" w:hAnsi="Times New Roman" w:cs="Times New Roman"/>
                <w:sz w:val="24"/>
                <w:szCs w:val="24"/>
              </w:rPr>
              <w:t>.</w:t>
            </w:r>
            <w:r w:rsidR="00890831">
              <w:rPr>
                <w:rFonts w:ascii="Times New Roman" w:hAnsi="Times New Roman" w:cs="Times New Roman"/>
                <w:sz w:val="24"/>
                <w:szCs w:val="24"/>
              </w:rPr>
              <w:t xml:space="preserve"> </w:t>
            </w:r>
            <w:r w:rsidR="00890831" w:rsidRPr="0031654A">
              <w:rPr>
                <w:rFonts w:ascii="Times New Roman" w:hAnsi="Times New Roman" w:cs="Times New Roman"/>
                <w:sz w:val="24"/>
                <w:szCs w:val="24"/>
              </w:rPr>
              <w:t>Содержание мест общего пользования (количество объектов).</w:t>
            </w:r>
          </w:p>
          <w:p w:rsidR="00890831" w:rsidRPr="0031654A" w:rsidRDefault="006F5C1B" w:rsidP="0089083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3</w:t>
            </w:r>
            <w:r w:rsidR="00890831" w:rsidRPr="0031654A">
              <w:rPr>
                <w:rFonts w:ascii="Times New Roman" w:hAnsi="Times New Roman" w:cs="Times New Roman"/>
                <w:sz w:val="24"/>
                <w:szCs w:val="24"/>
              </w:rPr>
              <w:t>.</w:t>
            </w:r>
            <w:r w:rsidR="00890831">
              <w:rPr>
                <w:rFonts w:ascii="Times New Roman" w:hAnsi="Times New Roman" w:cs="Times New Roman"/>
                <w:sz w:val="24"/>
                <w:szCs w:val="24"/>
              </w:rPr>
              <w:t xml:space="preserve"> </w:t>
            </w:r>
            <w:r w:rsidR="00890831" w:rsidRPr="0031654A">
              <w:rPr>
                <w:rFonts w:ascii="Times New Roman" w:hAnsi="Times New Roman" w:cs="Times New Roman"/>
                <w:sz w:val="24"/>
                <w:szCs w:val="24"/>
              </w:rPr>
              <w:t>Содержание памятников (ед).</w:t>
            </w:r>
          </w:p>
          <w:p w:rsidR="00890831" w:rsidRPr="0031654A" w:rsidRDefault="006F5C1B" w:rsidP="0089083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4</w:t>
            </w:r>
            <w:r w:rsidR="00890831" w:rsidRPr="0031654A">
              <w:rPr>
                <w:rFonts w:ascii="Times New Roman" w:hAnsi="Times New Roman" w:cs="Times New Roman"/>
                <w:sz w:val="24"/>
                <w:szCs w:val="24"/>
              </w:rPr>
              <w:t>.</w:t>
            </w:r>
            <w:r w:rsidR="00890831">
              <w:rPr>
                <w:rFonts w:ascii="Times New Roman" w:hAnsi="Times New Roman" w:cs="Times New Roman"/>
                <w:sz w:val="24"/>
                <w:szCs w:val="24"/>
              </w:rPr>
              <w:t xml:space="preserve"> </w:t>
            </w:r>
            <w:r w:rsidR="00890831" w:rsidRPr="0031654A">
              <w:rPr>
                <w:rFonts w:ascii="Times New Roman" w:hAnsi="Times New Roman" w:cs="Times New Roman"/>
                <w:sz w:val="24"/>
                <w:szCs w:val="24"/>
              </w:rPr>
              <w:t>Содержание кладбища (га).</w:t>
            </w:r>
          </w:p>
          <w:p w:rsidR="00890831" w:rsidRPr="0031654A" w:rsidRDefault="006F5C1B" w:rsidP="0089083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5</w:t>
            </w:r>
            <w:r w:rsidR="00890831" w:rsidRPr="0031654A">
              <w:rPr>
                <w:rFonts w:ascii="Times New Roman" w:hAnsi="Times New Roman" w:cs="Times New Roman"/>
                <w:sz w:val="24"/>
                <w:szCs w:val="24"/>
              </w:rPr>
              <w:t>.</w:t>
            </w:r>
            <w:r w:rsidR="00890831">
              <w:rPr>
                <w:rFonts w:ascii="Times New Roman" w:hAnsi="Times New Roman" w:cs="Times New Roman"/>
                <w:sz w:val="24"/>
                <w:szCs w:val="24"/>
              </w:rPr>
              <w:t xml:space="preserve"> </w:t>
            </w:r>
            <w:r w:rsidR="00890831" w:rsidRPr="0031654A">
              <w:rPr>
                <w:rFonts w:ascii="Times New Roman" w:hAnsi="Times New Roman" w:cs="Times New Roman"/>
                <w:sz w:val="24"/>
                <w:szCs w:val="24"/>
              </w:rPr>
              <w:t>Содержание и обслуживание воздушных электролиний (км).</w:t>
            </w:r>
          </w:p>
          <w:p w:rsidR="00890831" w:rsidRPr="0031654A" w:rsidRDefault="006F5C1B" w:rsidP="0089083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6</w:t>
            </w:r>
            <w:r w:rsidR="00890831" w:rsidRPr="0031654A">
              <w:rPr>
                <w:rFonts w:ascii="Times New Roman" w:hAnsi="Times New Roman" w:cs="Times New Roman"/>
                <w:sz w:val="24"/>
                <w:szCs w:val="24"/>
              </w:rPr>
              <w:t>.</w:t>
            </w:r>
            <w:r w:rsidR="00890831">
              <w:rPr>
                <w:rFonts w:ascii="Times New Roman" w:hAnsi="Times New Roman" w:cs="Times New Roman"/>
                <w:sz w:val="24"/>
                <w:szCs w:val="24"/>
              </w:rPr>
              <w:t xml:space="preserve"> </w:t>
            </w:r>
            <w:r w:rsidR="00890831" w:rsidRPr="0031654A">
              <w:rPr>
                <w:rFonts w:ascii="Times New Roman" w:hAnsi="Times New Roman" w:cs="Times New Roman"/>
                <w:sz w:val="24"/>
                <w:szCs w:val="24"/>
              </w:rPr>
              <w:t>Обслуживание узлов управления уличным освещением (шт).</w:t>
            </w:r>
          </w:p>
          <w:p w:rsidR="00890831" w:rsidRPr="0031654A" w:rsidRDefault="006F5C1B" w:rsidP="00890831">
            <w:pPr>
              <w:pStyle w:val="ConsPlusNormal"/>
              <w:widowControl/>
              <w:ind w:firstLine="0"/>
              <w:outlineLvl w:val="1"/>
              <w:rPr>
                <w:rFonts w:ascii="Times New Roman" w:hAnsi="Times New Roman" w:cs="Times New Roman"/>
                <w:sz w:val="24"/>
                <w:szCs w:val="24"/>
              </w:rPr>
            </w:pPr>
            <w:r>
              <w:rPr>
                <w:rFonts w:ascii="Times New Roman" w:hAnsi="Times New Roman" w:cs="Times New Roman"/>
                <w:sz w:val="24"/>
                <w:szCs w:val="24"/>
              </w:rPr>
              <w:t>7</w:t>
            </w:r>
            <w:r w:rsidR="00890831" w:rsidRPr="0031654A">
              <w:rPr>
                <w:rFonts w:ascii="Times New Roman" w:hAnsi="Times New Roman" w:cs="Times New Roman"/>
                <w:sz w:val="24"/>
                <w:szCs w:val="24"/>
              </w:rPr>
              <w:t>.</w:t>
            </w:r>
            <w:r w:rsidR="00890831">
              <w:rPr>
                <w:rFonts w:ascii="Times New Roman" w:hAnsi="Times New Roman" w:cs="Times New Roman"/>
                <w:sz w:val="24"/>
                <w:szCs w:val="24"/>
              </w:rPr>
              <w:t xml:space="preserve"> </w:t>
            </w:r>
            <w:r w:rsidR="00890831" w:rsidRPr="0031654A">
              <w:rPr>
                <w:rFonts w:ascii="Times New Roman" w:hAnsi="Times New Roman" w:cs="Times New Roman"/>
                <w:sz w:val="24"/>
                <w:szCs w:val="24"/>
              </w:rPr>
              <w:t>Обслуживание светильников уличного освещения (шт).</w:t>
            </w:r>
          </w:p>
        </w:tc>
      </w:tr>
      <w:tr w:rsidR="00890831" w:rsidRPr="0031654A" w:rsidTr="00890831">
        <w:tc>
          <w:tcPr>
            <w:tcW w:w="3528" w:type="dxa"/>
          </w:tcPr>
          <w:p w:rsidR="00890831" w:rsidRPr="0031654A" w:rsidRDefault="00890831" w:rsidP="00890831">
            <w:r w:rsidRPr="0031654A">
              <w:t xml:space="preserve">Этапы и сроки реализации муниципальной </w:t>
            </w:r>
          </w:p>
          <w:p w:rsidR="00890831" w:rsidRPr="0031654A" w:rsidRDefault="00890831" w:rsidP="00890831">
            <w:r w:rsidRPr="0031654A">
              <w:t>подпрограммы</w:t>
            </w:r>
          </w:p>
        </w:tc>
        <w:tc>
          <w:tcPr>
            <w:tcW w:w="6325" w:type="dxa"/>
          </w:tcPr>
          <w:p w:rsidR="00890831" w:rsidRPr="0031654A" w:rsidRDefault="00560454" w:rsidP="00890831">
            <w:r>
              <w:t>2017-2020</w:t>
            </w:r>
            <w:r w:rsidR="00890831" w:rsidRPr="0031654A">
              <w:t xml:space="preserve"> годы </w:t>
            </w:r>
          </w:p>
          <w:p w:rsidR="00890831" w:rsidRPr="0031654A" w:rsidRDefault="00890831" w:rsidP="00890831">
            <w:r w:rsidRPr="002E712D">
              <w:t>Реализация подпрограммы  не  предусматривает  разделение  на  этапы</w:t>
            </w:r>
            <w:r w:rsidRPr="0031654A">
              <w:t xml:space="preserve">.                                              </w:t>
            </w:r>
          </w:p>
        </w:tc>
      </w:tr>
      <w:tr w:rsidR="00890831" w:rsidRPr="0031654A" w:rsidTr="00890831">
        <w:trPr>
          <w:trHeight w:val="1689"/>
        </w:trPr>
        <w:tc>
          <w:tcPr>
            <w:tcW w:w="3528" w:type="dxa"/>
          </w:tcPr>
          <w:p w:rsidR="00890831" w:rsidRPr="0031654A" w:rsidRDefault="00890831" w:rsidP="00890831">
            <w:r w:rsidRPr="0031654A">
              <w:t>Объемы и финансирование подпрограммы (тыс.руб</w:t>
            </w:r>
            <w:r>
              <w:t>.</w:t>
            </w:r>
            <w:r w:rsidRPr="0031654A">
              <w:t>)</w:t>
            </w:r>
          </w:p>
        </w:tc>
        <w:tc>
          <w:tcPr>
            <w:tcW w:w="6325" w:type="dxa"/>
          </w:tcPr>
          <w:p w:rsidR="00890831" w:rsidRPr="0031654A" w:rsidRDefault="00890831" w:rsidP="00890831">
            <w:r w:rsidRPr="0031654A">
              <w:t>Основным источником финансирования являются средства местного бюджета.</w:t>
            </w:r>
          </w:p>
          <w:p w:rsidR="00890831" w:rsidRPr="0031654A" w:rsidRDefault="00CE3474" w:rsidP="00890831">
            <w:r>
              <w:t xml:space="preserve">Всего – </w:t>
            </w:r>
            <w:r w:rsidR="000D7E77">
              <w:t>3366,55</w:t>
            </w:r>
            <w:r w:rsidR="00890831">
              <w:t xml:space="preserve"> тыс.руб </w:t>
            </w:r>
          </w:p>
          <w:p w:rsidR="00890831" w:rsidRPr="0031654A" w:rsidRDefault="00890831" w:rsidP="00890831">
            <w:r w:rsidRPr="0031654A">
              <w:t>в том числе:</w:t>
            </w:r>
          </w:p>
          <w:p w:rsidR="00890831" w:rsidRPr="0031654A" w:rsidRDefault="00560454" w:rsidP="00890831">
            <w:r>
              <w:t>2017</w:t>
            </w:r>
            <w:r w:rsidR="000D7E77">
              <w:t xml:space="preserve"> г. – 888,75 </w:t>
            </w:r>
            <w:r w:rsidR="00890831">
              <w:t>тыс.руб.</w:t>
            </w:r>
          </w:p>
          <w:p w:rsidR="00890831" w:rsidRPr="0031654A" w:rsidRDefault="00560454" w:rsidP="00890831">
            <w:r>
              <w:t>2018</w:t>
            </w:r>
            <w:r w:rsidR="00890831">
              <w:t xml:space="preserve"> </w:t>
            </w:r>
            <w:r w:rsidR="00890831" w:rsidRPr="0031654A">
              <w:t>г</w:t>
            </w:r>
            <w:r w:rsidR="00890831">
              <w:t>.</w:t>
            </w:r>
            <w:r w:rsidR="00890831" w:rsidRPr="0031654A">
              <w:t xml:space="preserve"> –</w:t>
            </w:r>
            <w:r w:rsidR="000D7E77">
              <w:t xml:space="preserve"> 808,80 </w:t>
            </w:r>
            <w:r w:rsidR="00890831">
              <w:t xml:space="preserve"> тыс.руб.</w:t>
            </w:r>
          </w:p>
          <w:p w:rsidR="00890831" w:rsidRDefault="00560454" w:rsidP="00890831">
            <w:r>
              <w:t>2019</w:t>
            </w:r>
            <w:r w:rsidR="00890831">
              <w:t xml:space="preserve"> </w:t>
            </w:r>
            <w:r w:rsidR="00890831" w:rsidRPr="0031654A">
              <w:t>г</w:t>
            </w:r>
            <w:r w:rsidR="00890831">
              <w:t>.</w:t>
            </w:r>
            <w:r w:rsidR="00890831" w:rsidRPr="0031654A">
              <w:t xml:space="preserve"> –</w:t>
            </w:r>
            <w:r w:rsidR="000D7E77">
              <w:t xml:space="preserve"> 826,20 </w:t>
            </w:r>
            <w:r w:rsidR="00890831">
              <w:t xml:space="preserve"> тыс.руб.</w:t>
            </w:r>
          </w:p>
          <w:p w:rsidR="00890831" w:rsidRPr="0031654A" w:rsidRDefault="00560454" w:rsidP="00890831">
            <w:r>
              <w:t xml:space="preserve">2020 </w:t>
            </w:r>
            <w:r w:rsidR="000D7E77">
              <w:t xml:space="preserve"> г.-   842,80</w:t>
            </w:r>
            <w:r w:rsidR="00890831">
              <w:t xml:space="preserve">  тыс.руб.</w:t>
            </w:r>
          </w:p>
        </w:tc>
      </w:tr>
      <w:tr w:rsidR="00890831" w:rsidRPr="0031654A" w:rsidTr="00890831">
        <w:tc>
          <w:tcPr>
            <w:tcW w:w="3528" w:type="dxa"/>
          </w:tcPr>
          <w:p w:rsidR="00890831" w:rsidRPr="0031654A" w:rsidRDefault="00890831" w:rsidP="00890831">
            <w:r w:rsidRPr="0031654A">
              <w:t>Ожидаемые результаты от реализации мероприятий</w:t>
            </w:r>
          </w:p>
        </w:tc>
        <w:tc>
          <w:tcPr>
            <w:tcW w:w="6325" w:type="dxa"/>
          </w:tcPr>
          <w:p w:rsidR="00890831" w:rsidRPr="0031654A" w:rsidRDefault="00890831" w:rsidP="00890831">
            <w:r w:rsidRPr="0031654A">
              <w:t>- Улучшение санитарного и экологического состояния территории  муниципального образования.</w:t>
            </w:r>
          </w:p>
          <w:p w:rsidR="00890831" w:rsidRPr="0031654A" w:rsidRDefault="00890831" w:rsidP="00890831">
            <w:r w:rsidRPr="0031654A">
              <w:t>- Создание комфортной жизни в поселении.</w:t>
            </w:r>
          </w:p>
        </w:tc>
      </w:tr>
    </w:tbl>
    <w:p w:rsidR="00890831" w:rsidRPr="0031654A" w:rsidRDefault="00890831" w:rsidP="00890831">
      <w:pPr>
        <w:jc w:val="both"/>
      </w:pPr>
    </w:p>
    <w:p w:rsidR="00890831" w:rsidRDefault="00890831" w:rsidP="00890831">
      <w:pPr>
        <w:pStyle w:val="ConsPlusNormal"/>
        <w:widowControl/>
        <w:ind w:firstLine="0"/>
        <w:outlineLvl w:val="1"/>
        <w:rPr>
          <w:rFonts w:ascii="Times New Roman" w:hAnsi="Times New Roman" w:cs="Times New Roman"/>
          <w:sz w:val="24"/>
          <w:szCs w:val="24"/>
        </w:rPr>
      </w:pPr>
    </w:p>
    <w:p w:rsidR="00890831" w:rsidRDefault="00890831" w:rsidP="00890831">
      <w:pPr>
        <w:pStyle w:val="ConsPlusNormal"/>
        <w:widowControl/>
        <w:ind w:firstLine="0"/>
        <w:outlineLvl w:val="1"/>
        <w:rPr>
          <w:rFonts w:ascii="Times New Roman" w:hAnsi="Times New Roman" w:cs="Times New Roman"/>
          <w:sz w:val="24"/>
          <w:szCs w:val="24"/>
        </w:rPr>
      </w:pPr>
    </w:p>
    <w:p w:rsidR="00890831" w:rsidRDefault="00890831" w:rsidP="00890831">
      <w:pPr>
        <w:pStyle w:val="ConsPlusNormal"/>
        <w:widowControl/>
        <w:ind w:firstLine="0"/>
        <w:outlineLvl w:val="1"/>
        <w:rPr>
          <w:rFonts w:ascii="Times New Roman" w:hAnsi="Times New Roman" w:cs="Times New Roman"/>
          <w:sz w:val="24"/>
          <w:szCs w:val="24"/>
        </w:rPr>
      </w:pPr>
    </w:p>
    <w:p w:rsidR="00890831" w:rsidRDefault="00890831" w:rsidP="00890831">
      <w:pPr>
        <w:pStyle w:val="ConsPlusNormal"/>
        <w:widowControl/>
        <w:ind w:firstLine="0"/>
        <w:outlineLvl w:val="1"/>
        <w:rPr>
          <w:rFonts w:ascii="Times New Roman" w:hAnsi="Times New Roman" w:cs="Times New Roman"/>
          <w:sz w:val="24"/>
          <w:szCs w:val="24"/>
        </w:rPr>
      </w:pPr>
    </w:p>
    <w:p w:rsidR="00890831" w:rsidRPr="0031654A" w:rsidRDefault="00890831" w:rsidP="00890831">
      <w:pPr>
        <w:pStyle w:val="ConsPlusNormal"/>
        <w:widowControl/>
        <w:ind w:firstLine="0"/>
        <w:outlineLvl w:val="1"/>
        <w:rPr>
          <w:rFonts w:ascii="Times New Roman" w:hAnsi="Times New Roman" w:cs="Times New Roman"/>
          <w:sz w:val="24"/>
          <w:szCs w:val="24"/>
        </w:rPr>
      </w:pPr>
    </w:p>
    <w:p w:rsidR="00890831" w:rsidRPr="0031654A" w:rsidRDefault="00890831" w:rsidP="00890831">
      <w:pPr>
        <w:pStyle w:val="ConsPlusNormal"/>
        <w:widowControl/>
        <w:ind w:firstLine="0"/>
        <w:jc w:val="center"/>
        <w:rPr>
          <w:rFonts w:ascii="Times New Roman" w:hAnsi="Times New Roman" w:cs="Times New Roman"/>
          <w:b/>
          <w:bCs/>
          <w:sz w:val="24"/>
          <w:szCs w:val="24"/>
        </w:rPr>
      </w:pPr>
      <w:r w:rsidRPr="0031654A">
        <w:rPr>
          <w:rFonts w:ascii="Times New Roman" w:hAnsi="Times New Roman" w:cs="Times New Roman"/>
          <w:b/>
          <w:bCs/>
          <w:sz w:val="24"/>
          <w:szCs w:val="24"/>
        </w:rPr>
        <w:lastRenderedPageBreak/>
        <w:t xml:space="preserve">Раздел 1. Общая  характеристика  сферы  реализации  муниципальной  подпрограммы, в  том  числе  формулировки  основных проблем  в  указанной  сфере  и  прогноз  ее  развития </w:t>
      </w:r>
    </w:p>
    <w:p w:rsidR="00890831" w:rsidRPr="0031654A" w:rsidRDefault="00890831" w:rsidP="00890831">
      <w:pPr>
        <w:jc w:val="both"/>
      </w:pPr>
      <w:r w:rsidRPr="0031654A">
        <w:t xml:space="preserve">      </w:t>
      </w:r>
    </w:p>
    <w:p w:rsidR="00890831" w:rsidRPr="0031654A" w:rsidRDefault="00560454" w:rsidP="00890831">
      <w:pPr>
        <w:autoSpaceDE w:val="0"/>
        <w:autoSpaceDN w:val="0"/>
        <w:adjustRightInd w:val="0"/>
        <w:ind w:firstLine="540"/>
        <w:jc w:val="both"/>
      </w:pPr>
      <w:r>
        <w:t>В соответствии ст. 14</w:t>
      </w:r>
      <w:r w:rsidR="00890831" w:rsidRPr="0031654A">
        <w:t xml:space="preserve"> Федерального закона от 06.10.2003 №131-ФЗ «Об общих принципах организации местного самоуправления в Российской Федерации» к вопросам местного значения отнесена организация благоустройства и озеленения территории поселения, организация наружного уличного освещения, организация и содержание мест захоронений, поэтому целесообразно и необходимо  использовать  программно-целевой  метод  решения данных вопросов. </w:t>
      </w:r>
    </w:p>
    <w:p w:rsidR="00890831" w:rsidRPr="00970460" w:rsidRDefault="00890831" w:rsidP="00890831">
      <w:pPr>
        <w:pStyle w:val="ConsPlusNormal"/>
        <w:widowControl/>
        <w:ind w:firstLine="540"/>
        <w:jc w:val="both"/>
        <w:rPr>
          <w:rFonts w:ascii="Times New Roman" w:hAnsi="Times New Roman" w:cs="Times New Roman"/>
          <w:color w:val="FF0000"/>
          <w:sz w:val="24"/>
          <w:szCs w:val="24"/>
        </w:rPr>
      </w:pPr>
      <w:r w:rsidRPr="0031654A">
        <w:rPr>
          <w:rFonts w:ascii="Times New Roman" w:hAnsi="Times New Roman" w:cs="Times New Roman"/>
          <w:sz w:val="24"/>
          <w:szCs w:val="24"/>
        </w:rPr>
        <w:t>Повышение уровня и качества жизни населения  Восточного городского поселения</w:t>
      </w:r>
      <w:r>
        <w:rPr>
          <w:rFonts w:ascii="Times New Roman" w:hAnsi="Times New Roman" w:cs="Times New Roman"/>
          <w:sz w:val="24"/>
          <w:szCs w:val="24"/>
        </w:rPr>
        <w:t xml:space="preserve"> (</w:t>
      </w:r>
      <w:r w:rsidRPr="0031654A">
        <w:rPr>
          <w:rFonts w:ascii="Times New Roman" w:hAnsi="Times New Roman" w:cs="Times New Roman"/>
          <w:sz w:val="24"/>
          <w:szCs w:val="24"/>
        </w:rPr>
        <w:t>далее</w:t>
      </w:r>
      <w:r>
        <w:rPr>
          <w:rFonts w:ascii="Times New Roman" w:hAnsi="Times New Roman" w:cs="Times New Roman"/>
          <w:sz w:val="24"/>
          <w:szCs w:val="24"/>
        </w:rPr>
        <w:t xml:space="preserve"> </w:t>
      </w:r>
      <w:r w:rsidRPr="0031654A">
        <w:rPr>
          <w:rFonts w:ascii="Times New Roman" w:hAnsi="Times New Roman" w:cs="Times New Roman"/>
          <w:sz w:val="24"/>
          <w:szCs w:val="24"/>
        </w:rPr>
        <w:t>- городское поселение),</w:t>
      </w:r>
      <w:r w:rsidRPr="002E712D">
        <w:rPr>
          <w:rFonts w:ascii="Times New Roman" w:hAnsi="Times New Roman" w:cs="Times New Roman"/>
          <w:sz w:val="24"/>
          <w:szCs w:val="24"/>
        </w:rPr>
        <w:t xml:space="preserve"> </w:t>
      </w:r>
      <w:r w:rsidRPr="0031654A">
        <w:rPr>
          <w:rFonts w:ascii="Times New Roman" w:hAnsi="Times New Roman" w:cs="Times New Roman"/>
          <w:sz w:val="24"/>
          <w:szCs w:val="24"/>
        </w:rPr>
        <w:t xml:space="preserve">формирование современной инфраструктуры и благоустройство мест общего пользования являются приоритетными </w:t>
      </w:r>
      <w:r w:rsidRPr="002E712D">
        <w:rPr>
          <w:rFonts w:ascii="Times New Roman" w:hAnsi="Times New Roman" w:cs="Times New Roman"/>
          <w:sz w:val="24"/>
          <w:szCs w:val="24"/>
        </w:rPr>
        <w:t>социально-</w:t>
      </w:r>
      <w:r w:rsidRPr="0031654A">
        <w:rPr>
          <w:rFonts w:ascii="Times New Roman" w:hAnsi="Times New Roman" w:cs="Times New Roman"/>
          <w:sz w:val="24"/>
          <w:szCs w:val="24"/>
        </w:rPr>
        <w:t xml:space="preserve">экономическими </w:t>
      </w:r>
      <w:r w:rsidRPr="002E712D">
        <w:rPr>
          <w:rFonts w:ascii="Times New Roman" w:hAnsi="Times New Roman" w:cs="Times New Roman"/>
          <w:sz w:val="24"/>
          <w:szCs w:val="24"/>
        </w:rPr>
        <w:t>задачами</w:t>
      </w:r>
      <w:r w:rsidRPr="0031654A">
        <w:rPr>
          <w:rFonts w:ascii="Times New Roman" w:hAnsi="Times New Roman" w:cs="Times New Roman"/>
          <w:sz w:val="24"/>
          <w:szCs w:val="24"/>
        </w:rPr>
        <w:t xml:space="preserve"> развития поселения</w:t>
      </w:r>
      <w:r>
        <w:rPr>
          <w:rFonts w:ascii="Times New Roman" w:hAnsi="Times New Roman" w:cs="Times New Roman"/>
          <w:sz w:val="24"/>
          <w:szCs w:val="24"/>
        </w:rPr>
        <w:t>.</w:t>
      </w:r>
    </w:p>
    <w:p w:rsidR="00890831" w:rsidRPr="00970460" w:rsidRDefault="00890831" w:rsidP="00890831">
      <w:pPr>
        <w:pStyle w:val="ConsPlusNormal"/>
        <w:widowControl/>
        <w:ind w:firstLine="540"/>
        <w:jc w:val="both"/>
        <w:rPr>
          <w:rFonts w:ascii="Times New Roman" w:hAnsi="Times New Roman" w:cs="Times New Roman"/>
          <w:color w:val="FF0000"/>
          <w:sz w:val="24"/>
          <w:szCs w:val="24"/>
        </w:rPr>
      </w:pPr>
    </w:p>
    <w:p w:rsidR="00890831" w:rsidRPr="0031654A" w:rsidRDefault="00890831" w:rsidP="00890831">
      <w:pPr>
        <w:ind w:firstLine="600"/>
        <w:jc w:val="both"/>
        <w:rPr>
          <w:b/>
          <w:bCs/>
        </w:rPr>
      </w:pPr>
      <w:r w:rsidRPr="0031654A">
        <w:rPr>
          <w:b/>
          <w:bCs/>
        </w:rPr>
        <w:t>Благоустройство территории.</w:t>
      </w:r>
    </w:p>
    <w:p w:rsidR="00890831" w:rsidRPr="0031654A" w:rsidRDefault="00890831" w:rsidP="00890831">
      <w:pPr>
        <w:jc w:val="both"/>
      </w:pPr>
      <w:r w:rsidRPr="0031654A">
        <w:t xml:space="preserve">      Административным центром городского поселения является пос. Восточный. Общая площадь территории поселения 33000,00 га, из них площадь поселения - 543 га, земли сельхозугодий – 168 га, общая площадь застроенных земель – 95 га.</w:t>
      </w:r>
    </w:p>
    <w:p w:rsidR="00890831" w:rsidRPr="0031654A" w:rsidRDefault="00890831" w:rsidP="00890831">
      <w:pPr>
        <w:jc w:val="both"/>
      </w:pPr>
      <w:r w:rsidRPr="0031654A">
        <w:rPr>
          <w:b/>
          <w:bCs/>
        </w:rPr>
        <w:t xml:space="preserve">       </w:t>
      </w:r>
      <w:r w:rsidRPr="0031654A">
        <w:t xml:space="preserve">Содержание и благоустройство территории осуществляется собственниками и  пользователями земельных участков в соответствии с установленными требованиями. Обеспечение содержания и </w:t>
      </w:r>
      <w:r>
        <w:t>благоустройства</w:t>
      </w:r>
      <w:r w:rsidRPr="0031654A">
        <w:t xml:space="preserve"> участков городской территории, не  принадлежащих  на  праве  собственности  или  ином  вещном, обязательственном  праве  юридическим  и  физическим  лицам  осуществляется  органами  местного  самоуправления  в  пределах,  предусмотренных  в  бюджете  муниципального  образования  финансовых  средств.                                      </w:t>
      </w:r>
    </w:p>
    <w:p w:rsidR="00890831" w:rsidRPr="0031654A" w:rsidRDefault="00890831" w:rsidP="00890831">
      <w:pPr>
        <w:jc w:val="both"/>
      </w:pPr>
      <w:r w:rsidRPr="0031654A">
        <w:t xml:space="preserve">         Ежегодные мероприятия по благоустройству территории городского поселения, осуществляемые  за  счет  финансовых  средств  бюджета  муниципального  образования,  недостаточны  и  не  решают  накопившихся  проблем  в  данной  сфере.</w:t>
      </w:r>
    </w:p>
    <w:p w:rsidR="00890831" w:rsidRPr="0031654A" w:rsidRDefault="00890831" w:rsidP="00890831">
      <w:pPr>
        <w:jc w:val="both"/>
      </w:pPr>
      <w:r>
        <w:t>Ежегодно</w:t>
      </w:r>
      <w:r w:rsidRPr="0031654A">
        <w:t xml:space="preserve">  проводится  </w:t>
      </w:r>
      <w:r>
        <w:t>б</w:t>
      </w:r>
      <w:r w:rsidRPr="0031654A">
        <w:t>ак</w:t>
      </w:r>
      <w:r>
        <w:t>т</w:t>
      </w:r>
      <w:r w:rsidRPr="0031654A">
        <w:t xml:space="preserve">ерицидная   обработка от  клещей </w:t>
      </w:r>
      <w:r w:rsidRPr="002E712D">
        <w:t>парка</w:t>
      </w:r>
      <w:r>
        <w:t xml:space="preserve"> культуры, </w:t>
      </w:r>
      <w:r w:rsidRPr="002E712D">
        <w:t>стадиона</w:t>
      </w:r>
      <w:r>
        <w:t xml:space="preserve"> </w:t>
      </w:r>
      <w:r w:rsidRPr="0031654A">
        <w:t xml:space="preserve"> </w:t>
      </w:r>
      <w:r>
        <w:t xml:space="preserve">и </w:t>
      </w:r>
      <w:r w:rsidRPr="0031654A">
        <w:t>прилегающей к нему территории 1,7 га (общая площадь 3,2 га).</w:t>
      </w:r>
    </w:p>
    <w:p w:rsidR="00890831" w:rsidRPr="0031654A" w:rsidRDefault="00890831" w:rsidP="00890831">
      <w:pPr>
        <w:ind w:firstLine="567"/>
        <w:jc w:val="both"/>
      </w:pPr>
      <w:r w:rsidRPr="0031654A">
        <w:t>Не решен вопрос по отлову бездомных собак.</w:t>
      </w:r>
    </w:p>
    <w:p w:rsidR="00890831" w:rsidRPr="0031654A" w:rsidRDefault="00890831" w:rsidP="00560454">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На территории поселения имеется ряд земельных участков, не закрепленных за конкретным юридическим или физическим лицом (пустыри, газоны и т.п.) которые требуют определенного ухода. </w:t>
      </w:r>
    </w:p>
    <w:p w:rsidR="00890831" w:rsidRPr="0031654A" w:rsidRDefault="00890831" w:rsidP="00890831">
      <w:pPr>
        <w:pStyle w:val="ConsPlusNormal"/>
        <w:widowControl/>
        <w:ind w:firstLine="540"/>
        <w:jc w:val="both"/>
        <w:rPr>
          <w:rFonts w:ascii="Times New Roman" w:hAnsi="Times New Roman" w:cs="Times New Roman"/>
          <w:b/>
          <w:bCs/>
          <w:sz w:val="24"/>
          <w:szCs w:val="24"/>
        </w:rPr>
      </w:pPr>
      <w:r w:rsidRPr="0031654A">
        <w:rPr>
          <w:rFonts w:ascii="Times New Roman" w:hAnsi="Times New Roman" w:cs="Times New Roman"/>
          <w:b/>
          <w:bCs/>
          <w:sz w:val="24"/>
          <w:szCs w:val="24"/>
        </w:rPr>
        <w:t>Озеленение.</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Состояние зеленых насаждений за последние годы из-за растущих антропогенных и техногенных нагрузок ухудшается, кроме того, значительная часть зеленых насаждений достигла состояния естественного старения, что требует особого ухода либо замены новыми посадками.</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Самопроизвольное падение деревьев угрожает жизни граждан, создает аварийные ситуации, связанные с порывами электропроводов.</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Зеленые насаждения содержатся недостаточно качественно и системно, в лесопарковых  зонах не ведется санитарная очистка </w:t>
      </w:r>
      <w:r>
        <w:rPr>
          <w:rFonts w:ascii="Times New Roman" w:hAnsi="Times New Roman" w:cs="Times New Roman"/>
          <w:sz w:val="24"/>
          <w:szCs w:val="24"/>
        </w:rPr>
        <w:t>насаждений, имеется не</w:t>
      </w:r>
      <w:r w:rsidRPr="0031654A">
        <w:rPr>
          <w:rFonts w:ascii="Times New Roman" w:hAnsi="Times New Roman" w:cs="Times New Roman"/>
          <w:sz w:val="24"/>
          <w:szCs w:val="24"/>
        </w:rPr>
        <w:t xml:space="preserve">большая доля деревьев требующих  сноса. Лесопарковые  зоны  захламляются  мусором. </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Для улучшения и поддержания состояния зеленых насаждений в условиях городской среды, устранения аварийных ситуаций, придания зеленым насаждениям надлежащего облика требуется своевременное проведение работ по сносу, омоложению зеленых насаждений на территории городского поселения. Особое внимание следует уделять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и декоративных кустарников.</w:t>
      </w:r>
    </w:p>
    <w:p w:rsidR="00890831" w:rsidRPr="00560454" w:rsidRDefault="00890831" w:rsidP="00560454">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lastRenderedPageBreak/>
        <w:t>Посадка деревьев и кустарников осуществляется в режиме восстановительных посадок вдоль улично</w:t>
      </w:r>
      <w:r>
        <w:rPr>
          <w:rFonts w:ascii="Times New Roman" w:hAnsi="Times New Roman" w:cs="Times New Roman"/>
          <w:sz w:val="24"/>
          <w:szCs w:val="24"/>
        </w:rPr>
        <w:t xml:space="preserve"> </w:t>
      </w:r>
      <w:r w:rsidRPr="0031654A">
        <w:rPr>
          <w:rFonts w:ascii="Times New Roman" w:hAnsi="Times New Roman" w:cs="Times New Roman"/>
          <w:sz w:val="24"/>
          <w:szCs w:val="24"/>
        </w:rPr>
        <w:t>- дорожной сети.</w:t>
      </w:r>
    </w:p>
    <w:p w:rsidR="00890831" w:rsidRPr="0031654A" w:rsidRDefault="00890831" w:rsidP="00890831">
      <w:pPr>
        <w:pStyle w:val="ConsPlusNormal"/>
        <w:widowControl/>
        <w:ind w:firstLine="540"/>
        <w:jc w:val="both"/>
        <w:rPr>
          <w:rFonts w:ascii="Times New Roman" w:hAnsi="Times New Roman" w:cs="Times New Roman"/>
          <w:b/>
          <w:bCs/>
          <w:sz w:val="24"/>
          <w:szCs w:val="24"/>
        </w:rPr>
      </w:pPr>
      <w:r w:rsidRPr="0031654A">
        <w:rPr>
          <w:rFonts w:ascii="Times New Roman" w:hAnsi="Times New Roman" w:cs="Times New Roman"/>
          <w:b/>
          <w:bCs/>
          <w:sz w:val="24"/>
          <w:szCs w:val="24"/>
        </w:rPr>
        <w:t xml:space="preserve"> Организация и содержание мест захоронения.</w:t>
      </w:r>
    </w:p>
    <w:p w:rsidR="00890831" w:rsidRPr="00560454" w:rsidRDefault="00890831" w:rsidP="00560454">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 Организация  похоронного  дела  позволяет  обеспечить  право граждан на  погребение, а содержание общественных кладбищ является необходимым элементом  реализации  данного права. На территории поселения имеется 1 общественное кладбище «Память».</w:t>
      </w:r>
      <w:r>
        <w:rPr>
          <w:rFonts w:ascii="Times New Roman" w:hAnsi="Times New Roman" w:cs="Times New Roman"/>
          <w:sz w:val="24"/>
          <w:szCs w:val="24"/>
        </w:rPr>
        <w:t xml:space="preserve"> </w:t>
      </w:r>
      <w:r w:rsidRPr="0031654A">
        <w:rPr>
          <w:rFonts w:ascii="Times New Roman" w:hAnsi="Times New Roman" w:cs="Times New Roman"/>
          <w:sz w:val="24"/>
          <w:szCs w:val="24"/>
        </w:rPr>
        <w:t>Ежегодно закладываются средства местного бюджета на содержание кладбища и планировку не разработанной правой части кладбища. Для  развития  цивилизованного похоронного  сервиса, сохранения ритуальных традиций необходимо обеспечение соблюдения  санитарных и экологических требований к содержанию мест захоронения, осуществление благоустройства их территорий, уход и санитарное содержание зеленых насаждений, так  как  культура  похорон  является  частью  общей  культуры  общества.</w:t>
      </w:r>
    </w:p>
    <w:p w:rsidR="00890831" w:rsidRPr="0031654A" w:rsidRDefault="00890831" w:rsidP="00890831">
      <w:pPr>
        <w:pStyle w:val="ConsPlusNormal"/>
        <w:widowControl/>
        <w:ind w:firstLine="0"/>
        <w:jc w:val="both"/>
        <w:rPr>
          <w:rFonts w:ascii="Times New Roman" w:hAnsi="Times New Roman" w:cs="Times New Roman"/>
          <w:b/>
          <w:bCs/>
          <w:sz w:val="24"/>
          <w:szCs w:val="24"/>
        </w:rPr>
      </w:pPr>
      <w:r w:rsidRPr="0031654A">
        <w:rPr>
          <w:rFonts w:ascii="Times New Roman" w:hAnsi="Times New Roman" w:cs="Times New Roman"/>
          <w:sz w:val="24"/>
          <w:szCs w:val="24"/>
        </w:rPr>
        <w:t xml:space="preserve">        </w:t>
      </w:r>
      <w:r w:rsidRPr="0031654A">
        <w:rPr>
          <w:rFonts w:ascii="Times New Roman" w:hAnsi="Times New Roman" w:cs="Times New Roman"/>
          <w:b/>
          <w:bCs/>
          <w:sz w:val="24"/>
          <w:szCs w:val="24"/>
        </w:rPr>
        <w:t xml:space="preserve">        Уличное освещение.</w:t>
      </w:r>
    </w:p>
    <w:p w:rsidR="00890831" w:rsidRPr="0031654A"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b/>
          <w:bCs/>
          <w:sz w:val="24"/>
          <w:szCs w:val="24"/>
        </w:rPr>
        <w:t xml:space="preserve">        </w:t>
      </w:r>
      <w:r w:rsidRPr="0031654A">
        <w:rPr>
          <w:rFonts w:ascii="Times New Roman" w:hAnsi="Times New Roman" w:cs="Times New Roman"/>
          <w:sz w:val="24"/>
          <w:szCs w:val="24"/>
        </w:rPr>
        <w:t xml:space="preserve">Содержание уличного наружного освещения осуществляется  за  счет  средств  бюджета  муниципального  образования. </w:t>
      </w:r>
    </w:p>
    <w:p w:rsidR="00890831" w:rsidRPr="0031654A"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 xml:space="preserve">         Осветительное  оборудование  для  поддержания  освещенности  территорий требует  эксплуатации и ремонта. Объем  финансовых  средств  для  осуществления  расчетов  за  выполненные  работы  по  содержанию  системы  наружного  освещения  и  оплате  израсходованной  электроэнергии  должен  быть  достаточным  для  решения  поставленной  задачи. Для обеспечения эффективного энергосберегающего уличного освещения проводится замена ДРЛ на светодиодные светильники.</w:t>
      </w:r>
    </w:p>
    <w:p w:rsidR="00890831" w:rsidRPr="0031654A" w:rsidRDefault="00890831" w:rsidP="00890831">
      <w:pPr>
        <w:ind w:firstLine="600"/>
        <w:jc w:val="both"/>
      </w:pPr>
      <w:r w:rsidRPr="0031654A">
        <w:t>Проблема слабой освещённости улиц  особенно остро проявляется в осенне-зимний период, когда продолжительность светового дня уменьшается до нескольких часов в сутки. В этот период увеличивается число преступлений, дорожно-транспортных происшествий, несчастных случаев, связанных с отсутствием должного освещения на улицах города.</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Надежная система наружного освещения способствует улучшению ориентации и безопасности движения на дорогах и пешеходных путях, благоприятно влияет на формирование облика поселения, повышает эстетические свойства пейзажа, позволяет расширить временные границы для отдыха населения и получения услуг.</w:t>
      </w:r>
    </w:p>
    <w:p w:rsidR="00890831" w:rsidRPr="0031654A" w:rsidRDefault="00890831" w:rsidP="00890831">
      <w:pPr>
        <w:ind w:firstLine="708"/>
        <w:jc w:val="both"/>
      </w:pPr>
      <w:r w:rsidRPr="0031654A">
        <w:t>Восточное городское поселение, как и многие поселения Кировской области, имеют проблемы благоустройства. Решение проблем благоустройства может быть  реализовано при создании муниципальных программ.</w:t>
      </w:r>
    </w:p>
    <w:p w:rsidR="00890831" w:rsidRPr="0031654A" w:rsidRDefault="00890831" w:rsidP="00890831">
      <w:pPr>
        <w:ind w:firstLine="708"/>
        <w:jc w:val="both"/>
      </w:pPr>
      <w:r w:rsidRPr="0031654A">
        <w:t xml:space="preserve">Муниципальная </w:t>
      </w:r>
      <w:r w:rsidRPr="002E712D">
        <w:t>подп</w:t>
      </w:r>
      <w:r w:rsidRPr="0031654A">
        <w:t>рограмма  благоустройства  на  территории  поселения   представляет  собой  комплекс  мероприятий, направленных  на  создание  благоприятных,  здоровых  и  культурных  условий  жизни,  как  в  трудовой  деятельности,  так  и  досуга   населения  в  границах  Восточного  городского  поселения. На протяжении ряда лет в достаточной мере не проводились работы по уличному освещению, ремонту  автомобильных дорог местного значения, озеленение.</w:t>
      </w:r>
    </w:p>
    <w:p w:rsidR="00890831" w:rsidRPr="0031654A" w:rsidRDefault="00890831" w:rsidP="00890831">
      <w:pPr>
        <w:ind w:firstLine="720"/>
        <w:jc w:val="both"/>
      </w:pPr>
      <w:r w:rsidRPr="0031654A">
        <w:t>Помимо общих проблем имеются также специфические, влияющие на уровень благоустройства территории поселка:</w:t>
      </w:r>
    </w:p>
    <w:p w:rsidR="00890831" w:rsidRPr="0031654A" w:rsidRDefault="00890831" w:rsidP="00890831">
      <w:pPr>
        <w:numPr>
          <w:ilvl w:val="0"/>
          <w:numId w:val="7"/>
        </w:numPr>
        <w:ind w:left="0" w:firstLine="426"/>
        <w:jc w:val="both"/>
      </w:pPr>
      <w:r w:rsidRPr="0031654A">
        <w:t>постоянно появляющиеся временные скопления мусора;</w:t>
      </w:r>
    </w:p>
    <w:p w:rsidR="00890831" w:rsidRPr="0031654A" w:rsidRDefault="00890831" w:rsidP="00890831">
      <w:pPr>
        <w:numPr>
          <w:ilvl w:val="0"/>
          <w:numId w:val="7"/>
        </w:numPr>
        <w:ind w:left="0" w:firstLine="426"/>
        <w:jc w:val="both"/>
      </w:pPr>
      <w:r>
        <w:t>имеются не</w:t>
      </w:r>
      <w:r w:rsidRPr="0031654A">
        <w:t>благоустроенные придомовые территории без озеленения и требующие ремонта фасады зданий;</w:t>
      </w:r>
    </w:p>
    <w:p w:rsidR="00890831" w:rsidRPr="0031654A" w:rsidRDefault="00890831" w:rsidP="00890831">
      <w:pPr>
        <w:numPr>
          <w:ilvl w:val="0"/>
          <w:numId w:val="7"/>
        </w:numPr>
        <w:ind w:left="0" w:firstLine="426"/>
        <w:jc w:val="both"/>
      </w:pPr>
      <w:r w:rsidRPr="0031654A">
        <w:t>недостаточное количество скамеек и урн в местах наибольшего скопления молодежи;</w:t>
      </w:r>
    </w:p>
    <w:p w:rsidR="00890831" w:rsidRPr="0031654A" w:rsidRDefault="00890831" w:rsidP="00890831">
      <w:pPr>
        <w:numPr>
          <w:ilvl w:val="0"/>
          <w:numId w:val="7"/>
        </w:numPr>
        <w:ind w:left="0" w:firstLine="426"/>
        <w:jc w:val="both"/>
      </w:pPr>
      <w:r w:rsidRPr="0031654A">
        <w:t>недостаточно освещены придомовые территории;</w:t>
      </w:r>
    </w:p>
    <w:p w:rsidR="00890831" w:rsidRPr="0031654A" w:rsidRDefault="00890831" w:rsidP="00890831">
      <w:pPr>
        <w:numPr>
          <w:ilvl w:val="0"/>
          <w:numId w:val="7"/>
        </w:numPr>
        <w:ind w:left="0" w:firstLine="426"/>
        <w:jc w:val="both"/>
      </w:pPr>
      <w:r w:rsidRPr="0031654A">
        <w:t>требуется капитальный ремонт придомовых территорий поселения и проездов к ним;</w:t>
      </w:r>
    </w:p>
    <w:p w:rsidR="00890831" w:rsidRPr="0031654A" w:rsidRDefault="00890831" w:rsidP="00890831">
      <w:pPr>
        <w:numPr>
          <w:ilvl w:val="0"/>
          <w:numId w:val="7"/>
        </w:numPr>
        <w:ind w:left="0" w:firstLine="426"/>
        <w:jc w:val="both"/>
      </w:pPr>
      <w:r w:rsidRPr="0031654A">
        <w:t>увеличение количества мест отдыха и досуга для населения.</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В  результате  реализации  муниципальной  </w:t>
      </w:r>
      <w:r w:rsidRPr="002E712D">
        <w:rPr>
          <w:rFonts w:ascii="Times New Roman" w:hAnsi="Times New Roman" w:cs="Times New Roman"/>
          <w:sz w:val="24"/>
          <w:szCs w:val="24"/>
        </w:rPr>
        <w:t>под</w:t>
      </w:r>
      <w:r w:rsidRPr="0031654A">
        <w:rPr>
          <w:rFonts w:ascii="Times New Roman" w:hAnsi="Times New Roman" w:cs="Times New Roman"/>
          <w:sz w:val="24"/>
          <w:szCs w:val="24"/>
        </w:rPr>
        <w:t>программы  планируется  обеспечить  надлежащее санитарное содержание  общегородских  территорий, объектов  благоустройства  и  озеленения,  кладбищ  и  наружного  освещения  Восточного городского поселения.</w:t>
      </w:r>
    </w:p>
    <w:p w:rsidR="00890831" w:rsidRPr="0031654A" w:rsidRDefault="00890831" w:rsidP="00890831">
      <w:pPr>
        <w:pStyle w:val="ConsPlusNormal"/>
        <w:widowControl/>
        <w:ind w:firstLine="0"/>
        <w:rPr>
          <w:rFonts w:ascii="Times New Roman" w:hAnsi="Times New Roman" w:cs="Times New Roman"/>
          <w:b/>
          <w:bCs/>
          <w:sz w:val="24"/>
          <w:szCs w:val="24"/>
        </w:rPr>
      </w:pPr>
    </w:p>
    <w:p w:rsidR="00890831" w:rsidRPr="0031654A" w:rsidRDefault="00890831" w:rsidP="00890831">
      <w:pPr>
        <w:pStyle w:val="ConsPlusNormal"/>
        <w:widowControl/>
        <w:ind w:firstLine="0"/>
        <w:jc w:val="center"/>
        <w:rPr>
          <w:rFonts w:ascii="Times New Roman" w:hAnsi="Times New Roman" w:cs="Times New Roman"/>
          <w:b/>
          <w:bCs/>
          <w:sz w:val="24"/>
          <w:szCs w:val="24"/>
        </w:rPr>
      </w:pPr>
    </w:p>
    <w:p w:rsidR="00890831" w:rsidRPr="0031654A" w:rsidRDefault="00890831" w:rsidP="00890831">
      <w:pPr>
        <w:pStyle w:val="ConsPlusNormal"/>
        <w:widowControl/>
        <w:ind w:firstLine="0"/>
        <w:jc w:val="center"/>
        <w:rPr>
          <w:rFonts w:ascii="Times New Roman" w:hAnsi="Times New Roman" w:cs="Times New Roman"/>
          <w:b/>
          <w:bCs/>
          <w:sz w:val="24"/>
          <w:szCs w:val="24"/>
        </w:rPr>
      </w:pPr>
      <w:r w:rsidRPr="0031654A">
        <w:rPr>
          <w:rFonts w:ascii="Times New Roman" w:hAnsi="Times New Roman" w:cs="Times New Roman"/>
          <w:b/>
          <w:bCs/>
          <w:sz w:val="24"/>
          <w:szCs w:val="24"/>
        </w:rPr>
        <w:lastRenderedPageBreak/>
        <w:t>Раздел 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сроков и этапов реализации подпрограммы</w:t>
      </w:r>
    </w:p>
    <w:p w:rsidR="00890831" w:rsidRPr="0031654A" w:rsidRDefault="00890831" w:rsidP="00890831">
      <w:pPr>
        <w:pStyle w:val="ConsPlusNormal"/>
        <w:widowControl/>
        <w:ind w:firstLine="0"/>
        <w:jc w:val="center"/>
        <w:rPr>
          <w:rFonts w:ascii="Times New Roman" w:hAnsi="Times New Roman" w:cs="Times New Roman"/>
          <w:b/>
          <w:bCs/>
          <w:sz w:val="24"/>
          <w:szCs w:val="24"/>
        </w:rPr>
      </w:pPr>
      <w:r w:rsidRPr="0031654A">
        <w:rPr>
          <w:rFonts w:ascii="Times New Roman" w:hAnsi="Times New Roman" w:cs="Times New Roman"/>
          <w:b/>
          <w:bCs/>
          <w:sz w:val="24"/>
          <w:szCs w:val="24"/>
        </w:rPr>
        <w:t xml:space="preserve">2.1. Приоритеты муниципальной политики в сфере реализации муниципальной подпрограммы </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 xml:space="preserve">  Подпрограмма соответствует приоритетам, сформированным в муниципальной программе  «Развитие Восточного городского поселения»  и  направлена  на  повышение  уровня  жизни  населения  и  создание  благоприятных  условий  проживания и отдыха.           </w:t>
      </w:r>
    </w:p>
    <w:p w:rsidR="00890831" w:rsidRPr="0031654A"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Подпрограмма разработана в соответствии с Федеральным законом</w:t>
      </w:r>
      <w:r w:rsidR="00560454">
        <w:rPr>
          <w:rFonts w:ascii="Times New Roman" w:hAnsi="Times New Roman" w:cs="Times New Roman"/>
          <w:sz w:val="24"/>
          <w:szCs w:val="24"/>
        </w:rPr>
        <w:t xml:space="preserve"> от 06.10.2003 </w:t>
      </w:r>
      <w:r w:rsidRPr="0031654A">
        <w:rPr>
          <w:rFonts w:ascii="Times New Roman" w:hAnsi="Times New Roman" w:cs="Times New Roman"/>
          <w:sz w:val="24"/>
          <w:szCs w:val="24"/>
        </w:rPr>
        <w:t xml:space="preserve"> №131-ФЗ «Об общих принципах организации местного самоуправления в Российской Ф</w:t>
      </w:r>
      <w:r>
        <w:rPr>
          <w:rFonts w:ascii="Times New Roman" w:hAnsi="Times New Roman" w:cs="Times New Roman"/>
          <w:sz w:val="24"/>
          <w:szCs w:val="24"/>
        </w:rPr>
        <w:t xml:space="preserve">едерации», с решением Восточной </w:t>
      </w:r>
      <w:r w:rsidRPr="0031654A">
        <w:rPr>
          <w:rFonts w:ascii="Times New Roman" w:hAnsi="Times New Roman" w:cs="Times New Roman"/>
          <w:sz w:val="24"/>
          <w:szCs w:val="24"/>
        </w:rPr>
        <w:t>городской Думы «Об утверждении Правил благоустройства муниципального образования Восточное городское поселение Омутнинского района Кировской области».</w:t>
      </w:r>
    </w:p>
    <w:p w:rsidR="00890831" w:rsidRPr="0031654A" w:rsidRDefault="00890831" w:rsidP="00890831">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31654A">
        <w:rPr>
          <w:rFonts w:ascii="Times New Roman" w:hAnsi="Times New Roman" w:cs="Times New Roman"/>
          <w:b/>
          <w:sz w:val="24"/>
          <w:szCs w:val="24"/>
        </w:rPr>
        <w:t xml:space="preserve">2.2. Цели, задачи и целевые показатели реализации муниципальной подпрограммы </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Основной целью муниципальной  программы  является повышение комфортности условий проживания в городском поселении.    </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Для достижения цели будут решаться задачи:</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 по организации санитарной очистки, благоустройства  и  озеленения;</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 по организации ритуальных услуг и содержанию мест захоронения;</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 по организации уличного освещения.</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Социально-экономическая эффективность подпрограммы обеспечивается концентрацией финансовых и материальных ресурсов для улучшения социально-бытовых условий, качества жизни населения.</w:t>
      </w:r>
    </w:p>
    <w:p w:rsidR="00890831"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Целевыми показателями оценки хода реализации и её эффективности являются следующие количественные показатели:</w:t>
      </w:r>
    </w:p>
    <w:p w:rsidR="00890831" w:rsidRPr="0031654A" w:rsidRDefault="00890831" w:rsidP="00890831">
      <w:pPr>
        <w:pStyle w:val="ConsPlusNormal"/>
        <w:widowControl/>
        <w:ind w:firstLine="540"/>
        <w:jc w:val="right"/>
        <w:rPr>
          <w:rFonts w:ascii="Times New Roman" w:hAnsi="Times New Roman" w:cs="Times New Roman"/>
          <w:sz w:val="24"/>
          <w:szCs w:val="24"/>
        </w:rPr>
      </w:pPr>
      <w:r w:rsidRPr="0031654A">
        <w:rPr>
          <w:rFonts w:ascii="Times New Roman" w:hAnsi="Times New Roman" w:cs="Times New Roman"/>
          <w:sz w:val="24"/>
          <w:szCs w:val="24"/>
        </w:rPr>
        <w:t>Таблица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170"/>
        <w:gridCol w:w="1190"/>
        <w:gridCol w:w="1190"/>
        <w:gridCol w:w="1309"/>
        <w:gridCol w:w="1071"/>
      </w:tblGrid>
      <w:tr w:rsidR="00890831" w:rsidRPr="0031654A" w:rsidTr="00560454">
        <w:tc>
          <w:tcPr>
            <w:tcW w:w="817" w:type="dxa"/>
            <w:vMerge w:val="restart"/>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 п/п</w:t>
            </w:r>
          </w:p>
        </w:tc>
        <w:tc>
          <w:tcPr>
            <w:tcW w:w="4170" w:type="dxa"/>
            <w:vMerge w:val="restart"/>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Наименование показателя эффективности/единица измерения показателя</w:t>
            </w:r>
          </w:p>
        </w:tc>
        <w:tc>
          <w:tcPr>
            <w:tcW w:w="4760" w:type="dxa"/>
            <w:gridSpan w:val="4"/>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Годы реализации подпрограммы</w:t>
            </w:r>
          </w:p>
        </w:tc>
      </w:tr>
      <w:tr w:rsidR="00560454" w:rsidRPr="0031654A" w:rsidTr="00560454">
        <w:tc>
          <w:tcPr>
            <w:tcW w:w="817" w:type="dxa"/>
            <w:vMerge/>
          </w:tcPr>
          <w:p w:rsidR="00560454" w:rsidRPr="0031654A" w:rsidRDefault="00560454" w:rsidP="00890831">
            <w:pPr>
              <w:pStyle w:val="ConsPlusNormal"/>
              <w:widowControl/>
              <w:ind w:firstLine="0"/>
              <w:jc w:val="center"/>
              <w:outlineLvl w:val="1"/>
              <w:rPr>
                <w:rFonts w:ascii="Times New Roman" w:hAnsi="Times New Roman" w:cs="Times New Roman"/>
                <w:sz w:val="24"/>
                <w:szCs w:val="24"/>
              </w:rPr>
            </w:pPr>
          </w:p>
        </w:tc>
        <w:tc>
          <w:tcPr>
            <w:tcW w:w="4170" w:type="dxa"/>
            <w:vMerge/>
          </w:tcPr>
          <w:p w:rsidR="00560454" w:rsidRPr="0031654A" w:rsidRDefault="00560454" w:rsidP="00890831">
            <w:pPr>
              <w:pStyle w:val="ConsPlusNormal"/>
              <w:widowControl/>
              <w:ind w:firstLine="0"/>
              <w:jc w:val="center"/>
              <w:outlineLvl w:val="1"/>
              <w:rPr>
                <w:rFonts w:ascii="Times New Roman" w:hAnsi="Times New Roman" w:cs="Times New Roman"/>
                <w:sz w:val="24"/>
                <w:szCs w:val="24"/>
              </w:rPr>
            </w:pPr>
          </w:p>
        </w:tc>
        <w:tc>
          <w:tcPr>
            <w:tcW w:w="1190" w:type="dxa"/>
          </w:tcPr>
          <w:p w:rsidR="00560454" w:rsidRPr="0031654A" w:rsidRDefault="00560454" w:rsidP="00560454">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201</w:t>
            </w:r>
            <w:r>
              <w:rPr>
                <w:rFonts w:ascii="Times New Roman" w:hAnsi="Times New Roman" w:cs="Times New Roman"/>
                <w:sz w:val="24"/>
                <w:szCs w:val="24"/>
              </w:rPr>
              <w:t>7</w:t>
            </w:r>
          </w:p>
        </w:tc>
        <w:tc>
          <w:tcPr>
            <w:tcW w:w="1190" w:type="dxa"/>
          </w:tcPr>
          <w:p w:rsidR="00560454" w:rsidRPr="0031654A" w:rsidRDefault="00560454" w:rsidP="00560454">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201</w:t>
            </w:r>
            <w:r>
              <w:rPr>
                <w:rFonts w:ascii="Times New Roman" w:hAnsi="Times New Roman" w:cs="Times New Roman"/>
                <w:sz w:val="24"/>
                <w:szCs w:val="24"/>
              </w:rPr>
              <w:t>8</w:t>
            </w:r>
          </w:p>
        </w:tc>
        <w:tc>
          <w:tcPr>
            <w:tcW w:w="1309" w:type="dxa"/>
          </w:tcPr>
          <w:p w:rsidR="00560454" w:rsidRPr="0031654A" w:rsidRDefault="00560454" w:rsidP="00560454">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201</w:t>
            </w:r>
            <w:r>
              <w:rPr>
                <w:rFonts w:ascii="Times New Roman" w:hAnsi="Times New Roman" w:cs="Times New Roman"/>
                <w:sz w:val="24"/>
                <w:szCs w:val="24"/>
              </w:rPr>
              <w:t>9</w:t>
            </w:r>
          </w:p>
        </w:tc>
        <w:tc>
          <w:tcPr>
            <w:tcW w:w="1071" w:type="dxa"/>
          </w:tcPr>
          <w:p w:rsidR="00560454" w:rsidRPr="0031654A" w:rsidRDefault="00560454" w:rsidP="00560454">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2020</w:t>
            </w:r>
          </w:p>
        </w:tc>
      </w:tr>
      <w:tr w:rsidR="00890831" w:rsidRPr="0031654A" w:rsidTr="00890831">
        <w:tc>
          <w:tcPr>
            <w:tcW w:w="9747" w:type="dxa"/>
            <w:gridSpan w:val="6"/>
          </w:tcPr>
          <w:p w:rsidR="00890831" w:rsidRPr="000B45C2" w:rsidRDefault="00890831" w:rsidP="00890831">
            <w:pPr>
              <w:pStyle w:val="ConsPlusNormal"/>
              <w:widowControl/>
              <w:ind w:firstLine="0"/>
              <w:jc w:val="center"/>
              <w:outlineLvl w:val="1"/>
              <w:rPr>
                <w:rFonts w:ascii="Times New Roman" w:hAnsi="Times New Roman" w:cs="Times New Roman"/>
                <w:b/>
                <w:sz w:val="24"/>
                <w:szCs w:val="24"/>
              </w:rPr>
            </w:pPr>
            <w:r w:rsidRPr="000B45C2">
              <w:rPr>
                <w:rFonts w:ascii="Times New Roman" w:hAnsi="Times New Roman" w:cs="Times New Roman"/>
                <w:b/>
                <w:sz w:val="24"/>
                <w:szCs w:val="24"/>
              </w:rPr>
              <w:t>Задача 1. Организация благоустройства и озеленения  территории  поселения</w:t>
            </w:r>
          </w:p>
        </w:tc>
      </w:tr>
      <w:tr w:rsidR="00560454" w:rsidRPr="0031654A" w:rsidTr="00560454">
        <w:tc>
          <w:tcPr>
            <w:tcW w:w="817" w:type="dxa"/>
          </w:tcPr>
          <w:p w:rsidR="00560454" w:rsidRPr="0031654A" w:rsidRDefault="00560454"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4170" w:type="dxa"/>
          </w:tcPr>
          <w:p w:rsidR="00560454" w:rsidRPr="0031654A" w:rsidRDefault="00560454"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Содержание и благоустройство территорий (га).</w:t>
            </w:r>
          </w:p>
        </w:tc>
        <w:tc>
          <w:tcPr>
            <w:tcW w:w="1190" w:type="dxa"/>
          </w:tcPr>
          <w:p w:rsidR="00560454" w:rsidRPr="0031654A" w:rsidRDefault="00560454"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543</w:t>
            </w:r>
          </w:p>
        </w:tc>
        <w:tc>
          <w:tcPr>
            <w:tcW w:w="1190" w:type="dxa"/>
          </w:tcPr>
          <w:p w:rsidR="00560454" w:rsidRPr="0031654A" w:rsidRDefault="00560454"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543</w:t>
            </w:r>
          </w:p>
        </w:tc>
        <w:tc>
          <w:tcPr>
            <w:tcW w:w="1309" w:type="dxa"/>
          </w:tcPr>
          <w:p w:rsidR="00560454" w:rsidRPr="0031654A" w:rsidRDefault="00560454"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543</w:t>
            </w:r>
          </w:p>
        </w:tc>
        <w:tc>
          <w:tcPr>
            <w:tcW w:w="1071" w:type="dxa"/>
          </w:tcPr>
          <w:p w:rsidR="00560454" w:rsidRPr="0031654A" w:rsidRDefault="00560454" w:rsidP="00F077BA">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543</w:t>
            </w:r>
          </w:p>
        </w:tc>
      </w:tr>
      <w:tr w:rsidR="00560454" w:rsidRPr="0031654A" w:rsidTr="00560454">
        <w:tc>
          <w:tcPr>
            <w:tcW w:w="817" w:type="dxa"/>
          </w:tcPr>
          <w:p w:rsidR="00560454" w:rsidRPr="0031654A" w:rsidRDefault="00664C89"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w:t>
            </w:r>
            <w:r w:rsidR="00560454" w:rsidRPr="0031654A">
              <w:rPr>
                <w:rFonts w:ascii="Times New Roman" w:hAnsi="Times New Roman" w:cs="Times New Roman"/>
                <w:sz w:val="24"/>
                <w:szCs w:val="24"/>
              </w:rPr>
              <w:t>.</w:t>
            </w:r>
          </w:p>
        </w:tc>
        <w:tc>
          <w:tcPr>
            <w:tcW w:w="4170" w:type="dxa"/>
          </w:tcPr>
          <w:p w:rsidR="00560454" w:rsidRPr="0031654A" w:rsidRDefault="00560454"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Содержание мест общего пользования (количество объектов).</w:t>
            </w:r>
          </w:p>
        </w:tc>
        <w:tc>
          <w:tcPr>
            <w:tcW w:w="1190" w:type="dxa"/>
          </w:tcPr>
          <w:p w:rsidR="00560454" w:rsidRPr="00560454" w:rsidRDefault="00560454" w:rsidP="00890831">
            <w:pPr>
              <w:pStyle w:val="ConsPlusNormal"/>
              <w:widowControl/>
              <w:ind w:firstLine="0"/>
              <w:jc w:val="center"/>
              <w:outlineLvl w:val="1"/>
              <w:rPr>
                <w:rFonts w:ascii="Times New Roman" w:hAnsi="Times New Roman" w:cs="Times New Roman"/>
                <w:sz w:val="24"/>
                <w:szCs w:val="24"/>
              </w:rPr>
            </w:pPr>
            <w:r w:rsidRPr="00560454">
              <w:rPr>
                <w:rFonts w:ascii="Times New Roman" w:hAnsi="Times New Roman" w:cs="Times New Roman"/>
                <w:sz w:val="24"/>
                <w:szCs w:val="24"/>
              </w:rPr>
              <w:t>4</w:t>
            </w:r>
          </w:p>
        </w:tc>
        <w:tc>
          <w:tcPr>
            <w:tcW w:w="1190" w:type="dxa"/>
          </w:tcPr>
          <w:p w:rsidR="00560454" w:rsidRPr="00560454" w:rsidRDefault="00560454" w:rsidP="00890831">
            <w:pPr>
              <w:pStyle w:val="ConsPlusNormal"/>
              <w:widowControl/>
              <w:ind w:firstLine="0"/>
              <w:jc w:val="center"/>
              <w:outlineLvl w:val="1"/>
              <w:rPr>
                <w:rFonts w:ascii="Times New Roman" w:hAnsi="Times New Roman" w:cs="Times New Roman"/>
                <w:sz w:val="24"/>
                <w:szCs w:val="24"/>
              </w:rPr>
            </w:pPr>
            <w:r w:rsidRPr="00560454">
              <w:rPr>
                <w:rFonts w:ascii="Times New Roman" w:hAnsi="Times New Roman" w:cs="Times New Roman"/>
                <w:sz w:val="24"/>
                <w:szCs w:val="24"/>
              </w:rPr>
              <w:t>4</w:t>
            </w:r>
          </w:p>
        </w:tc>
        <w:tc>
          <w:tcPr>
            <w:tcW w:w="1309" w:type="dxa"/>
          </w:tcPr>
          <w:p w:rsidR="00560454" w:rsidRPr="00560454" w:rsidRDefault="00560454" w:rsidP="00890831">
            <w:pPr>
              <w:pStyle w:val="ConsPlusNormal"/>
              <w:widowControl/>
              <w:ind w:firstLine="0"/>
              <w:jc w:val="center"/>
              <w:outlineLvl w:val="1"/>
              <w:rPr>
                <w:rFonts w:ascii="Times New Roman" w:hAnsi="Times New Roman" w:cs="Times New Roman"/>
                <w:sz w:val="24"/>
                <w:szCs w:val="24"/>
              </w:rPr>
            </w:pPr>
            <w:r w:rsidRPr="00560454">
              <w:rPr>
                <w:rFonts w:ascii="Times New Roman" w:hAnsi="Times New Roman" w:cs="Times New Roman"/>
                <w:sz w:val="24"/>
                <w:szCs w:val="24"/>
              </w:rPr>
              <w:t>4</w:t>
            </w:r>
          </w:p>
        </w:tc>
        <w:tc>
          <w:tcPr>
            <w:tcW w:w="1071" w:type="dxa"/>
          </w:tcPr>
          <w:p w:rsidR="00560454" w:rsidRPr="00560454" w:rsidRDefault="00560454" w:rsidP="00560454">
            <w:pPr>
              <w:pStyle w:val="ConsPlusNormal"/>
              <w:widowControl/>
              <w:ind w:firstLine="0"/>
              <w:jc w:val="center"/>
              <w:outlineLvl w:val="1"/>
              <w:rPr>
                <w:rFonts w:ascii="Times New Roman" w:hAnsi="Times New Roman" w:cs="Times New Roman"/>
                <w:sz w:val="24"/>
                <w:szCs w:val="24"/>
              </w:rPr>
            </w:pPr>
            <w:r w:rsidRPr="00560454">
              <w:rPr>
                <w:rFonts w:ascii="Times New Roman" w:hAnsi="Times New Roman" w:cs="Times New Roman"/>
                <w:sz w:val="24"/>
                <w:szCs w:val="24"/>
              </w:rPr>
              <w:t>4</w:t>
            </w:r>
          </w:p>
        </w:tc>
      </w:tr>
      <w:tr w:rsidR="00560454" w:rsidRPr="0031654A" w:rsidTr="00560454">
        <w:tc>
          <w:tcPr>
            <w:tcW w:w="817" w:type="dxa"/>
          </w:tcPr>
          <w:p w:rsidR="00560454" w:rsidRPr="0031654A" w:rsidRDefault="00664C89"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w:t>
            </w:r>
            <w:r w:rsidR="00560454" w:rsidRPr="0031654A">
              <w:rPr>
                <w:rFonts w:ascii="Times New Roman" w:hAnsi="Times New Roman" w:cs="Times New Roman"/>
                <w:sz w:val="24"/>
                <w:szCs w:val="24"/>
              </w:rPr>
              <w:t>.</w:t>
            </w:r>
          </w:p>
        </w:tc>
        <w:tc>
          <w:tcPr>
            <w:tcW w:w="4170" w:type="dxa"/>
          </w:tcPr>
          <w:p w:rsidR="00560454" w:rsidRPr="0031654A" w:rsidRDefault="00560454"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Содержание памятников (ед).</w:t>
            </w:r>
          </w:p>
        </w:tc>
        <w:tc>
          <w:tcPr>
            <w:tcW w:w="1190" w:type="dxa"/>
          </w:tcPr>
          <w:p w:rsidR="00560454" w:rsidRPr="0031654A" w:rsidRDefault="00560454"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2</w:t>
            </w:r>
          </w:p>
        </w:tc>
        <w:tc>
          <w:tcPr>
            <w:tcW w:w="1190" w:type="dxa"/>
          </w:tcPr>
          <w:p w:rsidR="00560454" w:rsidRPr="0031654A" w:rsidRDefault="00560454"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2</w:t>
            </w:r>
          </w:p>
        </w:tc>
        <w:tc>
          <w:tcPr>
            <w:tcW w:w="1309" w:type="dxa"/>
          </w:tcPr>
          <w:p w:rsidR="00560454" w:rsidRPr="0031654A" w:rsidRDefault="00560454"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2</w:t>
            </w:r>
          </w:p>
        </w:tc>
        <w:tc>
          <w:tcPr>
            <w:tcW w:w="1071" w:type="dxa"/>
          </w:tcPr>
          <w:p w:rsidR="00560454" w:rsidRPr="0031654A" w:rsidRDefault="00560454" w:rsidP="00560454">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w:t>
            </w:r>
          </w:p>
        </w:tc>
      </w:tr>
      <w:tr w:rsidR="00560454" w:rsidRPr="0031654A" w:rsidTr="00890831">
        <w:tc>
          <w:tcPr>
            <w:tcW w:w="9747" w:type="dxa"/>
            <w:gridSpan w:val="6"/>
          </w:tcPr>
          <w:p w:rsidR="00560454" w:rsidRPr="000B45C2" w:rsidRDefault="00560454" w:rsidP="00890831">
            <w:pPr>
              <w:pStyle w:val="ConsPlusNormal"/>
              <w:widowControl/>
              <w:ind w:firstLine="0"/>
              <w:jc w:val="center"/>
              <w:outlineLvl w:val="1"/>
              <w:rPr>
                <w:rFonts w:ascii="Times New Roman" w:hAnsi="Times New Roman" w:cs="Times New Roman"/>
                <w:b/>
                <w:sz w:val="24"/>
                <w:szCs w:val="24"/>
              </w:rPr>
            </w:pPr>
            <w:r w:rsidRPr="000B45C2">
              <w:rPr>
                <w:rFonts w:ascii="Times New Roman" w:hAnsi="Times New Roman" w:cs="Times New Roman"/>
                <w:b/>
                <w:sz w:val="24"/>
                <w:szCs w:val="24"/>
              </w:rPr>
              <w:t>Задача 2. Организация ритуальных услуг и содержания мест захоронения</w:t>
            </w:r>
          </w:p>
        </w:tc>
      </w:tr>
      <w:tr w:rsidR="00560454" w:rsidRPr="0031654A" w:rsidTr="00560454">
        <w:tc>
          <w:tcPr>
            <w:tcW w:w="817" w:type="dxa"/>
          </w:tcPr>
          <w:p w:rsidR="00560454" w:rsidRPr="0031654A" w:rsidRDefault="00664C89"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w:t>
            </w:r>
            <w:r w:rsidR="00560454" w:rsidRPr="0031654A">
              <w:rPr>
                <w:rFonts w:ascii="Times New Roman" w:hAnsi="Times New Roman" w:cs="Times New Roman"/>
                <w:sz w:val="24"/>
                <w:szCs w:val="24"/>
              </w:rPr>
              <w:t>.</w:t>
            </w:r>
          </w:p>
        </w:tc>
        <w:tc>
          <w:tcPr>
            <w:tcW w:w="4170" w:type="dxa"/>
          </w:tcPr>
          <w:p w:rsidR="00560454" w:rsidRPr="0031654A" w:rsidRDefault="00560454"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Содержание кладбища (га).</w:t>
            </w:r>
          </w:p>
        </w:tc>
        <w:tc>
          <w:tcPr>
            <w:tcW w:w="1190" w:type="dxa"/>
          </w:tcPr>
          <w:p w:rsidR="00560454" w:rsidRPr="0031654A" w:rsidRDefault="00560454"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10,08</w:t>
            </w:r>
          </w:p>
        </w:tc>
        <w:tc>
          <w:tcPr>
            <w:tcW w:w="1190" w:type="dxa"/>
          </w:tcPr>
          <w:p w:rsidR="00560454" w:rsidRPr="0031654A" w:rsidRDefault="00560454"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10,08</w:t>
            </w:r>
          </w:p>
        </w:tc>
        <w:tc>
          <w:tcPr>
            <w:tcW w:w="1309" w:type="dxa"/>
          </w:tcPr>
          <w:p w:rsidR="00560454" w:rsidRPr="0031654A" w:rsidRDefault="00560454"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10,08</w:t>
            </w:r>
          </w:p>
        </w:tc>
        <w:tc>
          <w:tcPr>
            <w:tcW w:w="1071" w:type="dxa"/>
          </w:tcPr>
          <w:p w:rsidR="00560454" w:rsidRPr="0031654A" w:rsidRDefault="00560454" w:rsidP="00560454">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10,08</w:t>
            </w:r>
          </w:p>
        </w:tc>
      </w:tr>
      <w:tr w:rsidR="00560454" w:rsidRPr="0031654A" w:rsidTr="00890831">
        <w:tc>
          <w:tcPr>
            <w:tcW w:w="9747" w:type="dxa"/>
            <w:gridSpan w:val="6"/>
          </w:tcPr>
          <w:p w:rsidR="00560454" w:rsidRPr="000B45C2" w:rsidRDefault="00560454" w:rsidP="00890831">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Задача 3</w:t>
            </w:r>
            <w:r w:rsidRPr="000B45C2">
              <w:rPr>
                <w:rFonts w:ascii="Times New Roman" w:hAnsi="Times New Roman" w:cs="Times New Roman"/>
                <w:b/>
                <w:sz w:val="24"/>
                <w:szCs w:val="24"/>
              </w:rPr>
              <w:t>. Организация уличного освещения</w:t>
            </w:r>
          </w:p>
        </w:tc>
      </w:tr>
      <w:tr w:rsidR="00560454" w:rsidRPr="0031654A" w:rsidTr="00560454">
        <w:tc>
          <w:tcPr>
            <w:tcW w:w="817" w:type="dxa"/>
          </w:tcPr>
          <w:p w:rsidR="00560454" w:rsidRPr="0031654A" w:rsidRDefault="00664C89"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5</w:t>
            </w:r>
            <w:r w:rsidR="00560454" w:rsidRPr="0031654A">
              <w:rPr>
                <w:rFonts w:ascii="Times New Roman" w:hAnsi="Times New Roman" w:cs="Times New Roman"/>
                <w:sz w:val="24"/>
                <w:szCs w:val="24"/>
              </w:rPr>
              <w:t>.</w:t>
            </w:r>
          </w:p>
        </w:tc>
        <w:tc>
          <w:tcPr>
            <w:tcW w:w="4170" w:type="dxa"/>
          </w:tcPr>
          <w:p w:rsidR="00560454" w:rsidRPr="0031654A" w:rsidRDefault="00560454"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Содержание и обслуживание воздушных электролиний (км).</w:t>
            </w:r>
          </w:p>
        </w:tc>
        <w:tc>
          <w:tcPr>
            <w:tcW w:w="1190" w:type="dxa"/>
          </w:tcPr>
          <w:p w:rsidR="00560454" w:rsidRPr="0031654A" w:rsidRDefault="00560454" w:rsidP="00890831">
            <w:pPr>
              <w:pStyle w:val="ConsPlusNormal"/>
              <w:widowControl/>
              <w:ind w:firstLine="392"/>
              <w:jc w:val="center"/>
              <w:outlineLvl w:val="1"/>
              <w:rPr>
                <w:rFonts w:ascii="Times New Roman" w:hAnsi="Times New Roman" w:cs="Times New Roman"/>
                <w:sz w:val="24"/>
                <w:szCs w:val="24"/>
              </w:rPr>
            </w:pPr>
            <w:r w:rsidRPr="0031654A">
              <w:rPr>
                <w:rFonts w:ascii="Times New Roman" w:hAnsi="Times New Roman" w:cs="Times New Roman"/>
                <w:sz w:val="24"/>
                <w:szCs w:val="24"/>
              </w:rPr>
              <w:t>12</w:t>
            </w:r>
          </w:p>
        </w:tc>
        <w:tc>
          <w:tcPr>
            <w:tcW w:w="1190" w:type="dxa"/>
          </w:tcPr>
          <w:p w:rsidR="00560454" w:rsidRPr="0031654A" w:rsidRDefault="00560454"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12</w:t>
            </w:r>
          </w:p>
        </w:tc>
        <w:tc>
          <w:tcPr>
            <w:tcW w:w="1309" w:type="dxa"/>
          </w:tcPr>
          <w:p w:rsidR="00560454" w:rsidRPr="0031654A" w:rsidRDefault="00560454"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12</w:t>
            </w:r>
          </w:p>
        </w:tc>
        <w:tc>
          <w:tcPr>
            <w:tcW w:w="1071" w:type="dxa"/>
          </w:tcPr>
          <w:p w:rsidR="00560454" w:rsidRPr="0031654A" w:rsidRDefault="00560454" w:rsidP="00F077BA">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12</w:t>
            </w:r>
          </w:p>
        </w:tc>
      </w:tr>
      <w:tr w:rsidR="00560454" w:rsidRPr="0031654A" w:rsidTr="00560454">
        <w:tc>
          <w:tcPr>
            <w:tcW w:w="817" w:type="dxa"/>
          </w:tcPr>
          <w:p w:rsidR="00560454" w:rsidRPr="0031654A" w:rsidRDefault="00664C89"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6</w:t>
            </w:r>
            <w:r w:rsidR="00560454" w:rsidRPr="0031654A">
              <w:rPr>
                <w:rFonts w:ascii="Times New Roman" w:hAnsi="Times New Roman" w:cs="Times New Roman"/>
                <w:sz w:val="24"/>
                <w:szCs w:val="24"/>
              </w:rPr>
              <w:t>.</w:t>
            </w:r>
          </w:p>
        </w:tc>
        <w:tc>
          <w:tcPr>
            <w:tcW w:w="4170" w:type="dxa"/>
          </w:tcPr>
          <w:p w:rsidR="00560454" w:rsidRPr="0031654A" w:rsidRDefault="00560454"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Обслуживание узлов управления уличным освещением (шт).</w:t>
            </w:r>
          </w:p>
        </w:tc>
        <w:tc>
          <w:tcPr>
            <w:tcW w:w="1190" w:type="dxa"/>
          </w:tcPr>
          <w:p w:rsidR="00560454" w:rsidRPr="0031654A" w:rsidRDefault="00560454" w:rsidP="00890831">
            <w:pPr>
              <w:pStyle w:val="ConsPlusNormal"/>
              <w:widowControl/>
              <w:ind w:firstLine="392"/>
              <w:jc w:val="center"/>
              <w:outlineLvl w:val="1"/>
              <w:rPr>
                <w:rFonts w:ascii="Times New Roman" w:hAnsi="Times New Roman" w:cs="Times New Roman"/>
                <w:sz w:val="24"/>
                <w:szCs w:val="24"/>
              </w:rPr>
            </w:pPr>
            <w:r w:rsidRPr="0031654A">
              <w:rPr>
                <w:rFonts w:ascii="Times New Roman" w:hAnsi="Times New Roman" w:cs="Times New Roman"/>
                <w:sz w:val="24"/>
                <w:szCs w:val="24"/>
              </w:rPr>
              <w:t>6</w:t>
            </w:r>
          </w:p>
        </w:tc>
        <w:tc>
          <w:tcPr>
            <w:tcW w:w="1190" w:type="dxa"/>
          </w:tcPr>
          <w:p w:rsidR="00560454" w:rsidRPr="0031654A" w:rsidRDefault="00560454"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6</w:t>
            </w:r>
          </w:p>
        </w:tc>
        <w:tc>
          <w:tcPr>
            <w:tcW w:w="1309" w:type="dxa"/>
          </w:tcPr>
          <w:p w:rsidR="00560454" w:rsidRPr="0031654A" w:rsidRDefault="00560454"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6</w:t>
            </w:r>
          </w:p>
        </w:tc>
        <w:tc>
          <w:tcPr>
            <w:tcW w:w="1071" w:type="dxa"/>
          </w:tcPr>
          <w:p w:rsidR="00560454" w:rsidRPr="0031654A" w:rsidRDefault="00560454" w:rsidP="00F077BA">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6</w:t>
            </w:r>
          </w:p>
        </w:tc>
      </w:tr>
      <w:tr w:rsidR="00560454" w:rsidRPr="0031654A" w:rsidTr="00560454">
        <w:tc>
          <w:tcPr>
            <w:tcW w:w="817" w:type="dxa"/>
          </w:tcPr>
          <w:p w:rsidR="00560454" w:rsidRPr="0031654A" w:rsidRDefault="00664C89"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7</w:t>
            </w:r>
            <w:r w:rsidR="00560454" w:rsidRPr="0031654A">
              <w:rPr>
                <w:rFonts w:ascii="Times New Roman" w:hAnsi="Times New Roman" w:cs="Times New Roman"/>
                <w:sz w:val="24"/>
                <w:szCs w:val="24"/>
              </w:rPr>
              <w:t>.</w:t>
            </w:r>
          </w:p>
        </w:tc>
        <w:tc>
          <w:tcPr>
            <w:tcW w:w="4170" w:type="dxa"/>
          </w:tcPr>
          <w:p w:rsidR="00560454" w:rsidRPr="0031654A" w:rsidRDefault="00560454"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Обслуживание светильников уличного освещения (шт).</w:t>
            </w:r>
          </w:p>
        </w:tc>
        <w:tc>
          <w:tcPr>
            <w:tcW w:w="1190" w:type="dxa"/>
          </w:tcPr>
          <w:p w:rsidR="00560454" w:rsidRPr="0031654A" w:rsidRDefault="00560454" w:rsidP="00890831">
            <w:pPr>
              <w:pStyle w:val="ConsPlusNormal"/>
              <w:widowControl/>
              <w:ind w:firstLine="392"/>
              <w:jc w:val="center"/>
              <w:outlineLvl w:val="1"/>
              <w:rPr>
                <w:rFonts w:ascii="Times New Roman" w:hAnsi="Times New Roman" w:cs="Times New Roman"/>
                <w:sz w:val="24"/>
                <w:szCs w:val="24"/>
              </w:rPr>
            </w:pPr>
            <w:r w:rsidRPr="0031654A">
              <w:rPr>
                <w:rFonts w:ascii="Times New Roman" w:hAnsi="Times New Roman" w:cs="Times New Roman"/>
                <w:sz w:val="24"/>
                <w:szCs w:val="24"/>
              </w:rPr>
              <w:t>134</w:t>
            </w:r>
          </w:p>
        </w:tc>
        <w:tc>
          <w:tcPr>
            <w:tcW w:w="1190" w:type="dxa"/>
          </w:tcPr>
          <w:p w:rsidR="00560454" w:rsidRPr="0031654A" w:rsidRDefault="00560454"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134</w:t>
            </w:r>
          </w:p>
        </w:tc>
        <w:tc>
          <w:tcPr>
            <w:tcW w:w="1309" w:type="dxa"/>
          </w:tcPr>
          <w:p w:rsidR="00560454" w:rsidRPr="0031654A" w:rsidRDefault="00560454"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134</w:t>
            </w:r>
          </w:p>
        </w:tc>
        <w:tc>
          <w:tcPr>
            <w:tcW w:w="1071" w:type="dxa"/>
          </w:tcPr>
          <w:p w:rsidR="00560454" w:rsidRPr="0031654A" w:rsidRDefault="00560454" w:rsidP="00F077BA">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134</w:t>
            </w:r>
          </w:p>
        </w:tc>
      </w:tr>
    </w:tbl>
    <w:p w:rsidR="00890831" w:rsidRPr="0031654A" w:rsidRDefault="00890831" w:rsidP="00890831">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Источник </w:t>
      </w:r>
      <w:r w:rsidRPr="0031654A">
        <w:rPr>
          <w:rFonts w:ascii="Times New Roman" w:hAnsi="Times New Roman" w:cs="Times New Roman"/>
          <w:sz w:val="24"/>
          <w:szCs w:val="24"/>
        </w:rPr>
        <w:t>получения информации о ходе реализации подпрограммы – отчеты  исполнителей  и  участников  подпрограммы.</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Целевые показатели реализации будут определяться на основании</w:t>
      </w:r>
      <w:r>
        <w:rPr>
          <w:rFonts w:ascii="Times New Roman" w:hAnsi="Times New Roman" w:cs="Times New Roman"/>
          <w:sz w:val="24"/>
          <w:szCs w:val="24"/>
        </w:rPr>
        <w:t xml:space="preserve"> отчетов </w:t>
      </w:r>
      <w:r w:rsidRPr="0031654A">
        <w:rPr>
          <w:rFonts w:ascii="Times New Roman" w:hAnsi="Times New Roman" w:cs="Times New Roman"/>
          <w:sz w:val="24"/>
          <w:szCs w:val="24"/>
        </w:rPr>
        <w:t>участников    подпрограммы  расчетным  методом.</w:t>
      </w:r>
    </w:p>
    <w:p w:rsidR="00890831" w:rsidRPr="0031654A" w:rsidRDefault="00890831" w:rsidP="00890831">
      <w:pPr>
        <w:pStyle w:val="ConsPlusNormal"/>
        <w:widowControl/>
        <w:ind w:firstLine="567"/>
        <w:jc w:val="both"/>
        <w:rPr>
          <w:rFonts w:ascii="Times New Roman" w:hAnsi="Times New Roman" w:cs="Times New Roman"/>
          <w:sz w:val="24"/>
          <w:szCs w:val="24"/>
        </w:rPr>
      </w:pPr>
    </w:p>
    <w:p w:rsidR="00890831" w:rsidRPr="00F07C95" w:rsidRDefault="00890831" w:rsidP="00F07C95">
      <w:pPr>
        <w:pStyle w:val="ConsPlusNormal"/>
        <w:widowControl/>
        <w:ind w:firstLine="567"/>
        <w:jc w:val="both"/>
        <w:rPr>
          <w:rFonts w:ascii="Times New Roman" w:hAnsi="Times New Roman" w:cs="Times New Roman"/>
          <w:b/>
          <w:sz w:val="24"/>
          <w:szCs w:val="24"/>
        </w:rPr>
      </w:pPr>
      <w:r w:rsidRPr="0031654A">
        <w:rPr>
          <w:rFonts w:ascii="Times New Roman" w:hAnsi="Times New Roman" w:cs="Times New Roman"/>
          <w:b/>
          <w:sz w:val="24"/>
          <w:szCs w:val="24"/>
        </w:rPr>
        <w:t>2.3.Основные ожидаемые конечные результаты, сроки и этапы реализации муниципальной подпрограммы</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lastRenderedPageBreak/>
        <w:t xml:space="preserve">В  результате  реализации подпрограммы  будет  обеспечено  содержание  и  обслуживание территорий и объектов, указанных в таблице 1, увеличатся  количественные  показатели  по  своевременному  сносу  и  омоложению  зеленых  насаждений и уменьшатся временные скопления мусора.  </w:t>
      </w:r>
    </w:p>
    <w:p w:rsidR="00890831"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Срок реализации</w:t>
      </w:r>
      <w:r w:rsidR="00F07C95">
        <w:rPr>
          <w:rFonts w:ascii="Times New Roman" w:hAnsi="Times New Roman" w:cs="Times New Roman"/>
          <w:sz w:val="24"/>
          <w:szCs w:val="24"/>
        </w:rPr>
        <w:t xml:space="preserve"> подпрограммы 2017-2020</w:t>
      </w:r>
      <w:r w:rsidRPr="0031654A">
        <w:rPr>
          <w:rFonts w:ascii="Times New Roman" w:hAnsi="Times New Roman" w:cs="Times New Roman"/>
          <w:sz w:val="24"/>
          <w:szCs w:val="24"/>
        </w:rPr>
        <w:t xml:space="preserve"> годы. </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Реализация муниципальной  программы  не  предусматривает  разделения  на  этапы.</w:t>
      </w:r>
    </w:p>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p>
    <w:p w:rsidR="00890831" w:rsidRPr="0031654A" w:rsidRDefault="00890831" w:rsidP="00890831">
      <w:pPr>
        <w:pStyle w:val="ConsPlusNormal"/>
        <w:widowControl/>
        <w:ind w:firstLine="567"/>
        <w:jc w:val="center"/>
        <w:rPr>
          <w:rFonts w:ascii="Times New Roman" w:hAnsi="Times New Roman" w:cs="Times New Roman"/>
          <w:b/>
          <w:bCs/>
          <w:sz w:val="24"/>
          <w:szCs w:val="24"/>
        </w:rPr>
      </w:pPr>
      <w:r w:rsidRPr="0031654A">
        <w:rPr>
          <w:rFonts w:ascii="Times New Roman" w:hAnsi="Times New Roman" w:cs="Times New Roman"/>
          <w:b/>
          <w:bCs/>
          <w:sz w:val="24"/>
          <w:szCs w:val="24"/>
        </w:rPr>
        <w:t>Раздел 3. Обобщенная характеристика мероприятий подпрограммы</w:t>
      </w:r>
    </w:p>
    <w:p w:rsidR="00890831" w:rsidRPr="0031654A" w:rsidRDefault="00890831" w:rsidP="00890831">
      <w:pPr>
        <w:pStyle w:val="ConsPlusNormal"/>
        <w:widowControl/>
        <w:ind w:firstLine="567"/>
        <w:jc w:val="center"/>
        <w:rPr>
          <w:rFonts w:ascii="Times New Roman" w:hAnsi="Times New Roman" w:cs="Times New Roman"/>
          <w:b/>
          <w:bCs/>
          <w:sz w:val="24"/>
          <w:szCs w:val="24"/>
        </w:rPr>
      </w:pP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Мероприятия направлены на организацию работ и услуг по благоустройству территории Восточного городского поселения. Комплекс подпрогра</w:t>
      </w:r>
      <w:r>
        <w:rPr>
          <w:rFonts w:ascii="Times New Roman" w:hAnsi="Times New Roman" w:cs="Times New Roman"/>
          <w:sz w:val="24"/>
          <w:szCs w:val="24"/>
        </w:rPr>
        <w:t>ммных  мероприятий  представлен</w:t>
      </w:r>
      <w:r w:rsidRPr="0031654A">
        <w:rPr>
          <w:rFonts w:ascii="Times New Roman" w:hAnsi="Times New Roman" w:cs="Times New Roman"/>
          <w:sz w:val="24"/>
          <w:szCs w:val="24"/>
        </w:rPr>
        <w:t xml:space="preserve">  в таблице 2.</w:t>
      </w:r>
    </w:p>
    <w:p w:rsidR="00890831" w:rsidRDefault="00890831" w:rsidP="00890831">
      <w:pPr>
        <w:pStyle w:val="ConsPlusNormal"/>
        <w:widowControl/>
        <w:ind w:firstLine="567"/>
        <w:jc w:val="right"/>
        <w:rPr>
          <w:rFonts w:ascii="Times New Roman" w:hAnsi="Times New Roman" w:cs="Times New Roman"/>
          <w:sz w:val="24"/>
          <w:szCs w:val="24"/>
        </w:rPr>
      </w:pPr>
      <w:r w:rsidRPr="0031654A">
        <w:rPr>
          <w:rFonts w:ascii="Times New Roman" w:hAnsi="Times New Roman" w:cs="Times New Roman"/>
          <w:sz w:val="24"/>
          <w:szCs w:val="24"/>
        </w:rPr>
        <w:t>Таблица 2</w:t>
      </w:r>
    </w:p>
    <w:p w:rsidR="00890831" w:rsidRPr="00E0261B" w:rsidRDefault="00890831" w:rsidP="00890831">
      <w:pPr>
        <w:pStyle w:val="ConsPlusNormal"/>
        <w:widowControl/>
        <w:ind w:firstLine="567"/>
        <w:jc w:val="center"/>
        <w:rPr>
          <w:rFonts w:ascii="Times New Roman" w:hAnsi="Times New Roman" w:cs="Times New Roman"/>
          <w:b/>
          <w:sz w:val="24"/>
          <w:szCs w:val="24"/>
        </w:rPr>
      </w:pPr>
      <w:r w:rsidRPr="00E0261B">
        <w:rPr>
          <w:rFonts w:ascii="Times New Roman" w:hAnsi="Times New Roman" w:cs="Times New Roman"/>
          <w:b/>
          <w:sz w:val="24"/>
          <w:szCs w:val="24"/>
        </w:rPr>
        <w:t>Комплекс подпрограммных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4077"/>
        <w:gridCol w:w="5776"/>
      </w:tblGrid>
      <w:tr w:rsidR="00890831" w:rsidRPr="0031654A" w:rsidTr="00890831">
        <w:tc>
          <w:tcPr>
            <w:tcW w:w="4077" w:type="dxa"/>
          </w:tcPr>
          <w:p w:rsidR="00890831" w:rsidRPr="0031654A"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Решаемая задача</w:t>
            </w:r>
          </w:p>
        </w:tc>
        <w:tc>
          <w:tcPr>
            <w:tcW w:w="5776" w:type="dxa"/>
          </w:tcPr>
          <w:p w:rsidR="00890831" w:rsidRPr="0031654A"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Перечень  мероприятий</w:t>
            </w:r>
          </w:p>
        </w:tc>
      </w:tr>
      <w:tr w:rsidR="006F5C1B" w:rsidRPr="0031654A" w:rsidTr="006F5C1B">
        <w:trPr>
          <w:trHeight w:val="535"/>
        </w:trPr>
        <w:tc>
          <w:tcPr>
            <w:tcW w:w="4077" w:type="dxa"/>
            <w:vMerge w:val="restart"/>
          </w:tcPr>
          <w:p w:rsidR="006F5C1B" w:rsidRPr="00C334F8" w:rsidRDefault="006F5C1B" w:rsidP="00C334F8">
            <w:pPr>
              <w:pStyle w:val="ConsPlusNormal"/>
              <w:ind w:firstLine="0"/>
              <w:rPr>
                <w:rFonts w:ascii="Times New Roman" w:hAnsi="Times New Roman" w:cs="Times New Roman"/>
                <w:sz w:val="24"/>
                <w:szCs w:val="24"/>
              </w:rPr>
            </w:pPr>
            <w:r w:rsidRPr="00C334F8">
              <w:rPr>
                <w:rFonts w:ascii="Times New Roman" w:hAnsi="Times New Roman" w:cs="Times New Roman"/>
                <w:sz w:val="24"/>
                <w:szCs w:val="24"/>
              </w:rPr>
              <w:t>Организация благоустройства и озеленения  территории  поселения</w:t>
            </w:r>
          </w:p>
        </w:tc>
        <w:tc>
          <w:tcPr>
            <w:tcW w:w="5776" w:type="dxa"/>
          </w:tcPr>
          <w:p w:rsidR="006F5C1B" w:rsidRPr="0031654A" w:rsidRDefault="006F5C1B" w:rsidP="00890831">
            <w:pPr>
              <w:pStyle w:val="ConsPlusNormal"/>
              <w:rPr>
                <w:rFonts w:ascii="Times New Roman" w:hAnsi="Times New Roman" w:cs="Times New Roman"/>
                <w:sz w:val="24"/>
                <w:szCs w:val="24"/>
              </w:rPr>
            </w:pPr>
            <w:r w:rsidRPr="0031654A">
              <w:rPr>
                <w:rFonts w:ascii="Times New Roman" w:hAnsi="Times New Roman" w:cs="Times New Roman"/>
                <w:sz w:val="24"/>
                <w:szCs w:val="24"/>
              </w:rPr>
              <w:t>Содержание мест общего пользования</w:t>
            </w:r>
            <w:r>
              <w:rPr>
                <w:rFonts w:ascii="Times New Roman" w:hAnsi="Times New Roman" w:cs="Times New Roman"/>
                <w:sz w:val="24"/>
                <w:szCs w:val="24"/>
              </w:rPr>
              <w:t xml:space="preserve"> </w:t>
            </w:r>
            <w:r w:rsidRPr="0031654A">
              <w:rPr>
                <w:rFonts w:ascii="Times New Roman" w:hAnsi="Times New Roman" w:cs="Times New Roman"/>
                <w:sz w:val="24"/>
                <w:szCs w:val="24"/>
              </w:rPr>
              <w:t>(замена автобусных остановок)</w:t>
            </w:r>
          </w:p>
        </w:tc>
      </w:tr>
      <w:tr w:rsidR="00890831" w:rsidRPr="0031654A" w:rsidTr="00890831">
        <w:tc>
          <w:tcPr>
            <w:tcW w:w="4077" w:type="dxa"/>
            <w:vMerge/>
          </w:tcPr>
          <w:p w:rsidR="00890831" w:rsidRPr="0031654A" w:rsidRDefault="00890831" w:rsidP="00890831">
            <w:pPr>
              <w:pStyle w:val="ConsPlusNormal"/>
              <w:rPr>
                <w:rFonts w:ascii="Times New Roman" w:hAnsi="Times New Roman" w:cs="Times New Roman"/>
                <w:sz w:val="24"/>
                <w:szCs w:val="24"/>
              </w:rPr>
            </w:pPr>
          </w:p>
        </w:tc>
        <w:tc>
          <w:tcPr>
            <w:tcW w:w="5776"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Акарицидные обработки</w:t>
            </w:r>
          </w:p>
        </w:tc>
      </w:tr>
      <w:tr w:rsidR="00890831" w:rsidRPr="0031654A" w:rsidTr="00890831">
        <w:tc>
          <w:tcPr>
            <w:tcW w:w="4077" w:type="dxa"/>
            <w:vMerge/>
          </w:tcPr>
          <w:p w:rsidR="00890831" w:rsidRPr="0031654A" w:rsidRDefault="00890831" w:rsidP="00890831">
            <w:pPr>
              <w:pStyle w:val="ConsPlusNormal"/>
              <w:rPr>
                <w:rFonts w:ascii="Times New Roman" w:hAnsi="Times New Roman" w:cs="Times New Roman"/>
                <w:sz w:val="24"/>
                <w:szCs w:val="24"/>
              </w:rPr>
            </w:pPr>
          </w:p>
        </w:tc>
        <w:tc>
          <w:tcPr>
            <w:tcW w:w="5776"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Содержание пешеходных дорожек</w:t>
            </w:r>
          </w:p>
        </w:tc>
      </w:tr>
      <w:tr w:rsidR="00890831" w:rsidRPr="0031654A" w:rsidTr="00890831">
        <w:tc>
          <w:tcPr>
            <w:tcW w:w="4077" w:type="dxa"/>
            <w:vMerge/>
          </w:tcPr>
          <w:p w:rsidR="00890831" w:rsidRPr="0031654A" w:rsidRDefault="00890831" w:rsidP="00890831">
            <w:pPr>
              <w:pStyle w:val="ConsPlusNormal"/>
              <w:rPr>
                <w:rFonts w:ascii="Times New Roman" w:hAnsi="Times New Roman" w:cs="Times New Roman"/>
                <w:sz w:val="24"/>
                <w:szCs w:val="24"/>
              </w:rPr>
            </w:pPr>
          </w:p>
        </w:tc>
        <w:tc>
          <w:tcPr>
            <w:tcW w:w="5776"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Приобретение материалов</w:t>
            </w:r>
          </w:p>
        </w:tc>
      </w:tr>
      <w:tr w:rsidR="00890831" w:rsidRPr="0031654A" w:rsidTr="00890831">
        <w:tc>
          <w:tcPr>
            <w:tcW w:w="4077" w:type="dxa"/>
            <w:vMerge/>
          </w:tcPr>
          <w:p w:rsidR="00890831" w:rsidRPr="0031654A" w:rsidRDefault="00890831" w:rsidP="00890831">
            <w:pPr>
              <w:pStyle w:val="ConsPlusNormal"/>
              <w:rPr>
                <w:rFonts w:ascii="Times New Roman" w:hAnsi="Times New Roman" w:cs="Times New Roman"/>
                <w:sz w:val="24"/>
                <w:szCs w:val="24"/>
              </w:rPr>
            </w:pPr>
          </w:p>
        </w:tc>
        <w:tc>
          <w:tcPr>
            <w:tcW w:w="5776"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Вывоз ТБО</w:t>
            </w:r>
          </w:p>
        </w:tc>
      </w:tr>
      <w:tr w:rsidR="00890831" w:rsidRPr="0031654A" w:rsidTr="00890831">
        <w:tc>
          <w:tcPr>
            <w:tcW w:w="4077" w:type="dxa"/>
            <w:vMerge/>
          </w:tcPr>
          <w:p w:rsidR="00890831" w:rsidRPr="0031654A" w:rsidRDefault="00890831" w:rsidP="00890831">
            <w:pPr>
              <w:pStyle w:val="ConsPlusNormal"/>
              <w:rPr>
                <w:rFonts w:ascii="Times New Roman" w:hAnsi="Times New Roman" w:cs="Times New Roman"/>
                <w:sz w:val="24"/>
                <w:szCs w:val="24"/>
              </w:rPr>
            </w:pPr>
          </w:p>
        </w:tc>
        <w:tc>
          <w:tcPr>
            <w:tcW w:w="5776"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Благоустройство и содержание площади ДК</w:t>
            </w:r>
          </w:p>
        </w:tc>
      </w:tr>
      <w:tr w:rsidR="00890831" w:rsidRPr="0031654A" w:rsidTr="00890831">
        <w:tc>
          <w:tcPr>
            <w:tcW w:w="4077" w:type="dxa"/>
            <w:vMerge/>
          </w:tcPr>
          <w:p w:rsidR="00890831" w:rsidRPr="0031654A" w:rsidRDefault="00890831" w:rsidP="00890831">
            <w:pPr>
              <w:pStyle w:val="ConsPlusNormal"/>
              <w:rPr>
                <w:rFonts w:ascii="Times New Roman" w:hAnsi="Times New Roman" w:cs="Times New Roman"/>
                <w:sz w:val="24"/>
                <w:szCs w:val="24"/>
              </w:rPr>
            </w:pPr>
          </w:p>
        </w:tc>
        <w:tc>
          <w:tcPr>
            <w:tcW w:w="5776"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Содержание подсобных рабочих</w:t>
            </w:r>
          </w:p>
        </w:tc>
      </w:tr>
      <w:tr w:rsidR="00890831" w:rsidRPr="0031654A" w:rsidTr="00890831">
        <w:tc>
          <w:tcPr>
            <w:tcW w:w="4077" w:type="dxa"/>
            <w:vMerge/>
          </w:tcPr>
          <w:p w:rsidR="00890831" w:rsidRPr="0031654A" w:rsidRDefault="00890831" w:rsidP="00890831">
            <w:pPr>
              <w:pStyle w:val="ConsPlusNormal"/>
              <w:rPr>
                <w:rFonts w:ascii="Times New Roman" w:hAnsi="Times New Roman" w:cs="Times New Roman"/>
                <w:sz w:val="24"/>
                <w:szCs w:val="24"/>
              </w:rPr>
            </w:pPr>
          </w:p>
        </w:tc>
        <w:tc>
          <w:tcPr>
            <w:tcW w:w="5776" w:type="dxa"/>
          </w:tcPr>
          <w:p w:rsidR="00890831" w:rsidRPr="0031654A" w:rsidRDefault="00890831" w:rsidP="00F07C95">
            <w:pPr>
              <w:pStyle w:val="ConsPlusNormal"/>
              <w:widowControl/>
              <w:ind w:firstLine="0"/>
              <w:rPr>
                <w:rFonts w:ascii="Times New Roman" w:hAnsi="Times New Roman" w:cs="Times New Roman"/>
                <w:sz w:val="24"/>
                <w:szCs w:val="24"/>
              </w:rPr>
            </w:pPr>
            <w:r w:rsidRPr="002E712D">
              <w:rPr>
                <w:rFonts w:ascii="Times New Roman" w:hAnsi="Times New Roman" w:cs="Times New Roman"/>
                <w:sz w:val="24"/>
                <w:szCs w:val="24"/>
              </w:rPr>
              <w:t>Услуги</w:t>
            </w:r>
            <w:r w:rsidRPr="0031654A">
              <w:rPr>
                <w:rFonts w:ascii="Times New Roman" w:hAnsi="Times New Roman" w:cs="Times New Roman"/>
                <w:sz w:val="24"/>
                <w:szCs w:val="24"/>
              </w:rPr>
              <w:t xml:space="preserve"> по уборке памятников</w:t>
            </w:r>
            <w:r>
              <w:rPr>
                <w:rFonts w:ascii="Times New Roman" w:hAnsi="Times New Roman" w:cs="Times New Roman"/>
                <w:sz w:val="24"/>
                <w:szCs w:val="24"/>
              </w:rPr>
              <w:t xml:space="preserve"> </w:t>
            </w:r>
            <w:r w:rsidRPr="0031654A">
              <w:rPr>
                <w:rFonts w:ascii="Times New Roman" w:hAnsi="Times New Roman" w:cs="Times New Roman"/>
                <w:sz w:val="24"/>
                <w:szCs w:val="24"/>
              </w:rPr>
              <w:t>(воинам освободителям -</w:t>
            </w:r>
            <w:r>
              <w:rPr>
                <w:rFonts w:ascii="Times New Roman" w:hAnsi="Times New Roman" w:cs="Times New Roman"/>
                <w:sz w:val="24"/>
                <w:szCs w:val="24"/>
              </w:rPr>
              <w:t xml:space="preserve"> </w:t>
            </w:r>
            <w:r w:rsidRPr="0031654A">
              <w:rPr>
                <w:rFonts w:ascii="Times New Roman" w:hAnsi="Times New Roman" w:cs="Times New Roman"/>
                <w:sz w:val="24"/>
                <w:szCs w:val="24"/>
              </w:rPr>
              <w:t>площадь ДК, строителям)</w:t>
            </w:r>
          </w:p>
        </w:tc>
      </w:tr>
      <w:tr w:rsidR="00890831" w:rsidRPr="0031654A" w:rsidTr="00890831">
        <w:trPr>
          <w:trHeight w:val="435"/>
        </w:trPr>
        <w:tc>
          <w:tcPr>
            <w:tcW w:w="4077" w:type="dxa"/>
            <w:vMerge/>
          </w:tcPr>
          <w:p w:rsidR="00890831" w:rsidRPr="0031654A" w:rsidRDefault="00890831" w:rsidP="00890831">
            <w:pPr>
              <w:pStyle w:val="ConsPlusNormal"/>
              <w:widowControl/>
              <w:ind w:firstLine="0"/>
              <w:rPr>
                <w:rFonts w:ascii="Times New Roman" w:hAnsi="Times New Roman" w:cs="Times New Roman"/>
                <w:sz w:val="24"/>
                <w:szCs w:val="24"/>
              </w:rPr>
            </w:pPr>
          </w:p>
        </w:tc>
        <w:tc>
          <w:tcPr>
            <w:tcW w:w="5776"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Скашивание травы (придорожные территории, газоны, пустыри)</w:t>
            </w:r>
          </w:p>
        </w:tc>
      </w:tr>
      <w:tr w:rsidR="00890831" w:rsidRPr="0031654A" w:rsidTr="00890831">
        <w:tc>
          <w:tcPr>
            <w:tcW w:w="4077"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Организация ритуальных услуг и содержания  мест захоронения.</w:t>
            </w:r>
          </w:p>
        </w:tc>
        <w:tc>
          <w:tcPr>
            <w:tcW w:w="5776"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Организация  оказания  услуг  по  содержанию  мест  захоронения.</w:t>
            </w:r>
          </w:p>
        </w:tc>
      </w:tr>
      <w:tr w:rsidR="00890831" w:rsidRPr="0031654A" w:rsidTr="00890831">
        <w:tc>
          <w:tcPr>
            <w:tcW w:w="4077"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Организация уличного освещения.</w:t>
            </w:r>
          </w:p>
        </w:tc>
        <w:tc>
          <w:tcPr>
            <w:tcW w:w="5776"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Обслуживание уличного освещения.</w:t>
            </w:r>
          </w:p>
        </w:tc>
      </w:tr>
    </w:tbl>
    <w:p w:rsidR="00890831" w:rsidRPr="0031654A" w:rsidRDefault="00890831" w:rsidP="00890831">
      <w:pPr>
        <w:pStyle w:val="ConsPlusNormal"/>
        <w:widowControl/>
        <w:ind w:firstLine="0"/>
        <w:jc w:val="both"/>
        <w:rPr>
          <w:rFonts w:ascii="Times New Roman" w:hAnsi="Times New Roman" w:cs="Times New Roman"/>
          <w:b/>
          <w:bCs/>
          <w:sz w:val="24"/>
          <w:szCs w:val="24"/>
        </w:rPr>
      </w:pPr>
    </w:p>
    <w:p w:rsidR="00890831" w:rsidRPr="0031654A" w:rsidRDefault="00890831" w:rsidP="00890831">
      <w:pPr>
        <w:pStyle w:val="ConsPlusNormal"/>
        <w:widowControl/>
        <w:ind w:firstLine="0"/>
        <w:jc w:val="both"/>
        <w:rPr>
          <w:rFonts w:ascii="Times New Roman" w:hAnsi="Times New Roman" w:cs="Times New Roman"/>
          <w:b/>
          <w:bCs/>
          <w:sz w:val="24"/>
          <w:szCs w:val="24"/>
        </w:rPr>
      </w:pPr>
      <w:r w:rsidRPr="0031654A">
        <w:rPr>
          <w:rFonts w:ascii="Times New Roman" w:hAnsi="Times New Roman" w:cs="Times New Roman"/>
          <w:b/>
          <w:bCs/>
          <w:sz w:val="24"/>
          <w:szCs w:val="24"/>
        </w:rPr>
        <w:t xml:space="preserve"> Раздел 4. Основные меры правового регулирования в сфере</w:t>
      </w:r>
    </w:p>
    <w:p w:rsidR="00890831" w:rsidRPr="0031654A" w:rsidRDefault="00890831" w:rsidP="00890831">
      <w:pPr>
        <w:pStyle w:val="ConsPlusNormal"/>
        <w:widowControl/>
        <w:ind w:firstLine="567"/>
        <w:jc w:val="both"/>
        <w:rPr>
          <w:rFonts w:ascii="Times New Roman" w:hAnsi="Times New Roman" w:cs="Times New Roman"/>
          <w:b/>
          <w:bCs/>
          <w:sz w:val="24"/>
          <w:szCs w:val="24"/>
        </w:rPr>
      </w:pPr>
      <w:r w:rsidRPr="0031654A">
        <w:rPr>
          <w:rFonts w:ascii="Times New Roman" w:hAnsi="Times New Roman" w:cs="Times New Roman"/>
          <w:b/>
          <w:bCs/>
          <w:sz w:val="24"/>
          <w:szCs w:val="24"/>
        </w:rPr>
        <w:t xml:space="preserve">               реализации подпрограммы</w:t>
      </w:r>
    </w:p>
    <w:p w:rsidR="00890831" w:rsidRPr="0031654A" w:rsidRDefault="00890831" w:rsidP="00890831">
      <w:pPr>
        <w:pStyle w:val="ConsPlusNormal"/>
        <w:widowControl/>
        <w:ind w:firstLine="567"/>
        <w:jc w:val="both"/>
        <w:rPr>
          <w:rFonts w:ascii="Times New Roman" w:hAnsi="Times New Roman" w:cs="Times New Roman"/>
          <w:b/>
          <w:bCs/>
          <w:sz w:val="24"/>
          <w:szCs w:val="24"/>
        </w:rPr>
      </w:pP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Разработка новых нормативно-правовых актов для реализации подпрограммы не требуется.</w:t>
      </w:r>
    </w:p>
    <w:p w:rsidR="00890831" w:rsidRPr="0031654A"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 xml:space="preserve">        Подпрограмма муниципальной программы разработана в соответствии</w:t>
      </w:r>
      <w:r>
        <w:rPr>
          <w:rFonts w:ascii="Times New Roman" w:hAnsi="Times New Roman" w:cs="Times New Roman"/>
          <w:sz w:val="24"/>
          <w:szCs w:val="24"/>
        </w:rPr>
        <w:t xml:space="preserve"> с</w:t>
      </w:r>
      <w:r w:rsidRPr="0031654A">
        <w:rPr>
          <w:rFonts w:ascii="Times New Roman" w:hAnsi="Times New Roman" w:cs="Times New Roman"/>
          <w:sz w:val="24"/>
          <w:szCs w:val="24"/>
        </w:rPr>
        <w:t xml:space="preserve">: </w:t>
      </w:r>
    </w:p>
    <w:p w:rsidR="00890831" w:rsidRPr="0031654A" w:rsidRDefault="00890831" w:rsidP="00890831">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1654A">
        <w:rPr>
          <w:rFonts w:ascii="Times New Roman" w:hAnsi="Times New Roman" w:cs="Times New Roman"/>
          <w:sz w:val="24"/>
          <w:szCs w:val="24"/>
        </w:rPr>
        <w:t>Федеральным законом от 06.10.2003 №131-ФЗ «Об общих принципах организации местного самоуправления в Российской Федерации»;</w:t>
      </w:r>
    </w:p>
    <w:p w:rsidR="00890831" w:rsidRPr="0031654A" w:rsidRDefault="00890831" w:rsidP="00890831">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1654A">
        <w:rPr>
          <w:rFonts w:ascii="Times New Roman" w:hAnsi="Times New Roman" w:cs="Times New Roman"/>
          <w:sz w:val="24"/>
          <w:szCs w:val="24"/>
        </w:rPr>
        <w:t>Федеральным законом от 30.03.1999 №52-ФЗ «О санитарно-эпидемиологическом благополучии населения»;</w:t>
      </w:r>
    </w:p>
    <w:p w:rsidR="00890831" w:rsidRPr="0031654A" w:rsidRDefault="00890831" w:rsidP="00890831">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1654A">
        <w:rPr>
          <w:rFonts w:ascii="Times New Roman" w:hAnsi="Times New Roman" w:cs="Times New Roman"/>
          <w:sz w:val="24"/>
          <w:szCs w:val="24"/>
        </w:rPr>
        <w:t>Постановлением Главного государственного санитарного врача РФ от 09.06.2003 № 126 «О введении в действие санитарно-эпидемиологических правил и нормативов СанПин 3.1.3.2352-08»;</w:t>
      </w:r>
    </w:p>
    <w:p w:rsidR="00890831" w:rsidRPr="0031654A" w:rsidRDefault="00890831" w:rsidP="00890831">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Pr="0031654A">
        <w:rPr>
          <w:rFonts w:ascii="Times New Roman" w:hAnsi="Times New Roman" w:cs="Times New Roman"/>
          <w:sz w:val="24"/>
          <w:szCs w:val="24"/>
        </w:rPr>
        <w:t>Постановлением главного государственного санитарного врача РФ от 28.06.062011 № 84 «СанПин 2.1.2882-11 «Гигиенические требования к размещению, устройству и содержанию кладбищ, зданий и сооружений похоронного назначения»;</w:t>
      </w:r>
    </w:p>
    <w:p w:rsidR="00890831" w:rsidRPr="0031654A" w:rsidRDefault="00890831" w:rsidP="00890831">
      <w:pPr>
        <w:pStyle w:val="ConsPlusNormal"/>
        <w:widowControl/>
        <w:ind w:firstLine="426"/>
        <w:jc w:val="both"/>
        <w:rPr>
          <w:rFonts w:ascii="Times New Roman" w:hAnsi="Times New Roman" w:cs="Times New Roman"/>
          <w:sz w:val="24"/>
          <w:szCs w:val="24"/>
        </w:rPr>
      </w:pPr>
      <w:r w:rsidRPr="0031654A">
        <w:rPr>
          <w:rFonts w:ascii="Times New Roman" w:hAnsi="Times New Roman" w:cs="Times New Roman"/>
          <w:sz w:val="24"/>
          <w:szCs w:val="24"/>
        </w:rPr>
        <w:t>-</w:t>
      </w:r>
      <w:r>
        <w:rPr>
          <w:rFonts w:ascii="Times New Roman" w:hAnsi="Times New Roman" w:cs="Times New Roman"/>
          <w:sz w:val="24"/>
          <w:szCs w:val="24"/>
        </w:rPr>
        <w:t xml:space="preserve"> </w:t>
      </w:r>
      <w:r w:rsidRPr="0031654A">
        <w:rPr>
          <w:rFonts w:ascii="Times New Roman" w:hAnsi="Times New Roman" w:cs="Times New Roman"/>
          <w:sz w:val="24"/>
          <w:szCs w:val="24"/>
        </w:rPr>
        <w:t>Уставом муниципального образования Восточное городское поселение Омутнинского района Кировской области;</w:t>
      </w:r>
    </w:p>
    <w:p w:rsidR="00890831" w:rsidRPr="0031654A" w:rsidRDefault="00890831" w:rsidP="00890831">
      <w:pPr>
        <w:pStyle w:val="ConsPlusNormal"/>
        <w:widowControl/>
        <w:ind w:firstLine="426"/>
        <w:jc w:val="both"/>
        <w:rPr>
          <w:rFonts w:ascii="Times New Roman" w:hAnsi="Times New Roman" w:cs="Times New Roman"/>
          <w:sz w:val="24"/>
          <w:szCs w:val="24"/>
        </w:rPr>
      </w:pPr>
      <w:r>
        <w:rPr>
          <w:rFonts w:ascii="Times New Roman" w:hAnsi="Times New Roman" w:cs="Times New Roman"/>
          <w:sz w:val="24"/>
          <w:szCs w:val="24"/>
        </w:rPr>
        <w:t>- Р</w:t>
      </w:r>
      <w:r w:rsidRPr="0031654A">
        <w:rPr>
          <w:rFonts w:ascii="Times New Roman" w:hAnsi="Times New Roman" w:cs="Times New Roman"/>
          <w:sz w:val="24"/>
          <w:szCs w:val="24"/>
        </w:rPr>
        <w:t>ешением Восточной  городской Думы от</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31.05.2012 № 37  «Об  утверждении Правил благоустройства муниципального образования Восточное городское поселение Омутнинского района Кировской области». </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lastRenderedPageBreak/>
        <w:t xml:space="preserve">Реализация  муниципальной  </w:t>
      </w:r>
      <w:r w:rsidRPr="002E712D">
        <w:rPr>
          <w:rFonts w:ascii="Times New Roman" w:hAnsi="Times New Roman" w:cs="Times New Roman"/>
          <w:sz w:val="24"/>
          <w:szCs w:val="24"/>
        </w:rPr>
        <w:t>под</w:t>
      </w:r>
      <w:r w:rsidRPr="0031654A">
        <w:rPr>
          <w:rFonts w:ascii="Times New Roman" w:hAnsi="Times New Roman" w:cs="Times New Roman"/>
          <w:sz w:val="24"/>
          <w:szCs w:val="24"/>
        </w:rPr>
        <w:t>программы  осуществляется  в  соответствии  с  законодательством  о  закупках  для  государственных  и  муниципальных  нужд.</w:t>
      </w:r>
    </w:p>
    <w:p w:rsidR="00890831" w:rsidRPr="0031654A"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 xml:space="preserve">         </w:t>
      </w:r>
    </w:p>
    <w:p w:rsidR="00890831" w:rsidRPr="0031654A" w:rsidRDefault="00890831" w:rsidP="00F07C95">
      <w:pPr>
        <w:pStyle w:val="ConsPlusNormal"/>
        <w:widowControl/>
        <w:ind w:firstLine="0"/>
        <w:rPr>
          <w:rFonts w:ascii="Times New Roman" w:hAnsi="Times New Roman" w:cs="Times New Roman"/>
          <w:b/>
          <w:bCs/>
          <w:sz w:val="24"/>
          <w:szCs w:val="24"/>
        </w:rPr>
      </w:pPr>
      <w:r>
        <w:rPr>
          <w:rFonts w:ascii="Times New Roman" w:hAnsi="Times New Roman" w:cs="Times New Roman"/>
          <w:b/>
          <w:bCs/>
          <w:sz w:val="24"/>
          <w:szCs w:val="24"/>
        </w:rPr>
        <w:t xml:space="preserve">          </w:t>
      </w:r>
      <w:r w:rsidRPr="0031654A">
        <w:rPr>
          <w:rFonts w:ascii="Times New Roman" w:hAnsi="Times New Roman" w:cs="Times New Roman"/>
          <w:b/>
          <w:bCs/>
          <w:sz w:val="24"/>
          <w:szCs w:val="24"/>
        </w:rPr>
        <w:t>Раздел 5 . Ресурсное обеспечение подпрограммы</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 xml:space="preserve">Общий объем финансирования муниципальной </w:t>
      </w:r>
      <w:r w:rsidRPr="002E712D">
        <w:rPr>
          <w:rFonts w:ascii="Times New Roman" w:hAnsi="Times New Roman" w:cs="Times New Roman"/>
          <w:sz w:val="24"/>
          <w:szCs w:val="24"/>
        </w:rPr>
        <w:t>под</w:t>
      </w:r>
      <w:r w:rsidR="00F07C95">
        <w:rPr>
          <w:rFonts w:ascii="Times New Roman" w:hAnsi="Times New Roman" w:cs="Times New Roman"/>
          <w:sz w:val="24"/>
          <w:szCs w:val="24"/>
        </w:rPr>
        <w:t>программы в 2017-2020</w:t>
      </w:r>
      <w:r w:rsidRPr="0031654A">
        <w:rPr>
          <w:rFonts w:ascii="Times New Roman" w:hAnsi="Times New Roman" w:cs="Times New Roman"/>
          <w:sz w:val="24"/>
          <w:szCs w:val="24"/>
        </w:rPr>
        <w:t xml:space="preserve"> годах составит</w:t>
      </w:r>
      <w:r w:rsidR="00F07C95">
        <w:rPr>
          <w:rFonts w:ascii="Times New Roman" w:hAnsi="Times New Roman" w:cs="Times New Roman"/>
          <w:sz w:val="24"/>
          <w:szCs w:val="24"/>
        </w:rPr>
        <w:t xml:space="preserve"> – 3366,55 </w:t>
      </w:r>
      <w:r w:rsidRPr="0031654A">
        <w:rPr>
          <w:rFonts w:ascii="Times New Roman" w:hAnsi="Times New Roman" w:cs="Times New Roman"/>
          <w:sz w:val="24"/>
          <w:szCs w:val="24"/>
        </w:rPr>
        <w:t>тыс.</w:t>
      </w:r>
      <w:r>
        <w:rPr>
          <w:rFonts w:ascii="Times New Roman" w:hAnsi="Times New Roman" w:cs="Times New Roman"/>
          <w:sz w:val="24"/>
          <w:szCs w:val="24"/>
        </w:rPr>
        <w:t xml:space="preserve"> </w:t>
      </w:r>
      <w:r w:rsidRPr="0031654A">
        <w:rPr>
          <w:rFonts w:ascii="Times New Roman" w:hAnsi="Times New Roman" w:cs="Times New Roman"/>
          <w:sz w:val="24"/>
          <w:szCs w:val="24"/>
        </w:rPr>
        <w:t>руб</w:t>
      </w:r>
      <w:r w:rsidR="00F07C95">
        <w:rPr>
          <w:rFonts w:ascii="Times New Roman" w:hAnsi="Times New Roman" w:cs="Times New Roman"/>
          <w:sz w:val="24"/>
          <w:szCs w:val="24"/>
        </w:rPr>
        <w:t>.</w:t>
      </w:r>
    </w:p>
    <w:p w:rsidR="00890831" w:rsidRPr="0031654A" w:rsidRDefault="00890831" w:rsidP="00890831">
      <w:pPr>
        <w:pStyle w:val="ConsPlusNormal"/>
        <w:widowControl/>
        <w:ind w:firstLine="567"/>
        <w:outlineLvl w:val="1"/>
        <w:rPr>
          <w:rFonts w:ascii="Times New Roman" w:hAnsi="Times New Roman" w:cs="Times New Roman"/>
          <w:sz w:val="24"/>
          <w:szCs w:val="24"/>
        </w:rPr>
      </w:pPr>
      <w:r w:rsidRPr="0031654A">
        <w:rPr>
          <w:rFonts w:ascii="Times New Roman" w:hAnsi="Times New Roman" w:cs="Times New Roman"/>
          <w:sz w:val="24"/>
          <w:szCs w:val="24"/>
        </w:rPr>
        <w:t xml:space="preserve">Объемы и источники финансирования муниципальной </w:t>
      </w:r>
      <w:r w:rsidRPr="002E712D">
        <w:rPr>
          <w:rFonts w:ascii="Times New Roman" w:hAnsi="Times New Roman" w:cs="Times New Roman"/>
          <w:sz w:val="24"/>
          <w:szCs w:val="24"/>
        </w:rPr>
        <w:t>под</w:t>
      </w:r>
      <w:r w:rsidRPr="0031654A">
        <w:rPr>
          <w:rFonts w:ascii="Times New Roman" w:hAnsi="Times New Roman" w:cs="Times New Roman"/>
          <w:sz w:val="24"/>
          <w:szCs w:val="24"/>
        </w:rPr>
        <w:t>программы представлены в таблице 3.</w:t>
      </w:r>
    </w:p>
    <w:p w:rsidR="00890831" w:rsidRDefault="00890831" w:rsidP="00890831">
      <w:pPr>
        <w:pStyle w:val="ConsPlusNormal"/>
        <w:widowControl/>
        <w:tabs>
          <w:tab w:val="left" w:pos="8222"/>
        </w:tabs>
        <w:ind w:firstLine="0"/>
        <w:jc w:val="right"/>
        <w:outlineLvl w:val="1"/>
        <w:rPr>
          <w:rFonts w:ascii="Times New Roman" w:hAnsi="Times New Roman" w:cs="Times New Roman"/>
          <w:sz w:val="24"/>
          <w:szCs w:val="24"/>
        </w:rPr>
      </w:pPr>
      <w:r w:rsidRPr="0031654A">
        <w:rPr>
          <w:rFonts w:ascii="Times New Roman" w:hAnsi="Times New Roman" w:cs="Times New Roman"/>
          <w:sz w:val="24"/>
          <w:szCs w:val="24"/>
        </w:rPr>
        <w:t xml:space="preserve">                                                                                                      Таблица 3 </w:t>
      </w:r>
    </w:p>
    <w:p w:rsidR="00890831" w:rsidRPr="00E0261B" w:rsidRDefault="00890831" w:rsidP="00890831">
      <w:pPr>
        <w:pStyle w:val="ConsPlusNormal"/>
        <w:widowControl/>
        <w:tabs>
          <w:tab w:val="left" w:pos="8222"/>
        </w:tabs>
        <w:ind w:firstLine="0"/>
        <w:jc w:val="center"/>
        <w:outlineLvl w:val="1"/>
        <w:rPr>
          <w:rFonts w:ascii="Times New Roman" w:hAnsi="Times New Roman" w:cs="Times New Roman"/>
          <w:b/>
          <w:bCs/>
          <w:sz w:val="24"/>
          <w:szCs w:val="24"/>
        </w:rPr>
      </w:pPr>
      <w:r w:rsidRPr="00E0261B">
        <w:rPr>
          <w:rFonts w:ascii="Times New Roman" w:hAnsi="Times New Roman" w:cs="Times New Roman"/>
          <w:b/>
          <w:sz w:val="24"/>
          <w:szCs w:val="24"/>
        </w:rPr>
        <w:t xml:space="preserve">Объемы и источники финансирования муниципальной </w:t>
      </w:r>
      <w:r w:rsidRPr="002E712D">
        <w:rPr>
          <w:rFonts w:ascii="Times New Roman" w:hAnsi="Times New Roman" w:cs="Times New Roman"/>
          <w:b/>
          <w:sz w:val="24"/>
          <w:szCs w:val="24"/>
        </w:rPr>
        <w:t>под</w:t>
      </w:r>
      <w:r w:rsidRPr="00E0261B">
        <w:rPr>
          <w:rFonts w:ascii="Times New Roman" w:hAnsi="Times New Roman" w:cs="Times New Roman"/>
          <w:b/>
          <w:sz w:val="24"/>
          <w:szCs w:val="24"/>
        </w:rPr>
        <w:t>программы (тыс.руб.)</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3"/>
        <w:gridCol w:w="2787"/>
        <w:gridCol w:w="1248"/>
        <w:gridCol w:w="1116"/>
        <w:gridCol w:w="1267"/>
        <w:gridCol w:w="1289"/>
        <w:gridCol w:w="1258"/>
      </w:tblGrid>
      <w:tr w:rsidR="00890831" w:rsidRPr="0031654A" w:rsidTr="00890831">
        <w:tc>
          <w:tcPr>
            <w:tcW w:w="803" w:type="dxa"/>
            <w:vMerge w:val="restart"/>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 п/п</w:t>
            </w:r>
          </w:p>
        </w:tc>
        <w:tc>
          <w:tcPr>
            <w:tcW w:w="2787" w:type="dxa"/>
            <w:vMerge w:val="restart"/>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Наименование источника финансирования</w:t>
            </w:r>
          </w:p>
        </w:tc>
        <w:tc>
          <w:tcPr>
            <w:tcW w:w="4920" w:type="dxa"/>
            <w:gridSpan w:val="4"/>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Годы реализации программы</w:t>
            </w:r>
          </w:p>
        </w:tc>
        <w:tc>
          <w:tcPr>
            <w:tcW w:w="1258" w:type="dxa"/>
            <w:vMerge w:val="restart"/>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Всего</w:t>
            </w:r>
          </w:p>
        </w:tc>
      </w:tr>
      <w:tr w:rsidR="00890831" w:rsidRPr="0031654A" w:rsidTr="00890831">
        <w:tc>
          <w:tcPr>
            <w:tcW w:w="803" w:type="dxa"/>
            <w:vMerge/>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p>
        </w:tc>
        <w:tc>
          <w:tcPr>
            <w:tcW w:w="2787" w:type="dxa"/>
            <w:vMerge/>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p>
        </w:tc>
        <w:tc>
          <w:tcPr>
            <w:tcW w:w="1248" w:type="dxa"/>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201</w:t>
            </w:r>
            <w:r w:rsidR="00F07C95">
              <w:rPr>
                <w:rFonts w:ascii="Times New Roman" w:hAnsi="Times New Roman" w:cs="Times New Roman"/>
                <w:sz w:val="24"/>
                <w:szCs w:val="24"/>
              </w:rPr>
              <w:t>7</w:t>
            </w:r>
          </w:p>
        </w:tc>
        <w:tc>
          <w:tcPr>
            <w:tcW w:w="1116" w:type="dxa"/>
          </w:tcPr>
          <w:p w:rsidR="00890831" w:rsidRPr="0031654A" w:rsidRDefault="00F07C95"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2018</w:t>
            </w:r>
          </w:p>
        </w:tc>
        <w:tc>
          <w:tcPr>
            <w:tcW w:w="1267" w:type="dxa"/>
          </w:tcPr>
          <w:p w:rsidR="00890831" w:rsidRPr="0031654A" w:rsidRDefault="00F07C95"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2019</w:t>
            </w:r>
          </w:p>
        </w:tc>
        <w:tc>
          <w:tcPr>
            <w:tcW w:w="1289" w:type="dxa"/>
          </w:tcPr>
          <w:p w:rsidR="00890831" w:rsidRPr="0031654A" w:rsidRDefault="00890831" w:rsidP="00890831">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 xml:space="preserve">   20</w:t>
            </w:r>
            <w:r w:rsidR="00F07C95">
              <w:rPr>
                <w:rFonts w:ascii="Times New Roman" w:hAnsi="Times New Roman" w:cs="Times New Roman"/>
                <w:sz w:val="24"/>
                <w:szCs w:val="24"/>
              </w:rPr>
              <w:t>20</w:t>
            </w:r>
          </w:p>
        </w:tc>
        <w:tc>
          <w:tcPr>
            <w:tcW w:w="1258" w:type="dxa"/>
            <w:vMerge/>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p>
        </w:tc>
      </w:tr>
      <w:tr w:rsidR="00890831" w:rsidRPr="0031654A" w:rsidTr="00890831">
        <w:trPr>
          <w:trHeight w:val="625"/>
        </w:trPr>
        <w:tc>
          <w:tcPr>
            <w:tcW w:w="803" w:type="dxa"/>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2787" w:type="dxa"/>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Бюджет муниципального образования</w:t>
            </w:r>
          </w:p>
        </w:tc>
        <w:tc>
          <w:tcPr>
            <w:tcW w:w="1248" w:type="dxa"/>
          </w:tcPr>
          <w:p w:rsidR="00890831" w:rsidRPr="0031654A" w:rsidRDefault="00F07C95"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888,75</w:t>
            </w:r>
          </w:p>
        </w:tc>
        <w:tc>
          <w:tcPr>
            <w:tcW w:w="1116" w:type="dxa"/>
          </w:tcPr>
          <w:p w:rsidR="00890831" w:rsidRPr="0031654A" w:rsidRDefault="00F07C95"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808,80</w:t>
            </w:r>
          </w:p>
        </w:tc>
        <w:tc>
          <w:tcPr>
            <w:tcW w:w="1267" w:type="dxa"/>
          </w:tcPr>
          <w:p w:rsidR="00890831" w:rsidRPr="0031654A" w:rsidRDefault="00F07C95"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826,20</w:t>
            </w:r>
          </w:p>
        </w:tc>
        <w:tc>
          <w:tcPr>
            <w:tcW w:w="1289" w:type="dxa"/>
          </w:tcPr>
          <w:p w:rsidR="00890831" w:rsidRPr="0031654A" w:rsidRDefault="00F07C95"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842,80</w:t>
            </w:r>
          </w:p>
        </w:tc>
        <w:tc>
          <w:tcPr>
            <w:tcW w:w="1258" w:type="dxa"/>
          </w:tcPr>
          <w:p w:rsidR="00890831" w:rsidRPr="0031654A" w:rsidRDefault="00F07C95"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3366,55</w:t>
            </w:r>
          </w:p>
        </w:tc>
      </w:tr>
      <w:tr w:rsidR="00F07C95" w:rsidRPr="0031654A" w:rsidTr="00890831">
        <w:trPr>
          <w:trHeight w:val="563"/>
        </w:trPr>
        <w:tc>
          <w:tcPr>
            <w:tcW w:w="803" w:type="dxa"/>
          </w:tcPr>
          <w:p w:rsidR="00F07C95" w:rsidRPr="0031654A" w:rsidRDefault="00F07C95" w:rsidP="00890831">
            <w:pPr>
              <w:pStyle w:val="ConsPlusNormal"/>
              <w:widowControl/>
              <w:ind w:firstLine="0"/>
              <w:jc w:val="center"/>
              <w:outlineLvl w:val="1"/>
              <w:rPr>
                <w:rFonts w:ascii="Times New Roman" w:hAnsi="Times New Roman" w:cs="Times New Roman"/>
                <w:sz w:val="24"/>
                <w:szCs w:val="24"/>
              </w:rPr>
            </w:pPr>
          </w:p>
        </w:tc>
        <w:tc>
          <w:tcPr>
            <w:tcW w:w="2787" w:type="dxa"/>
          </w:tcPr>
          <w:p w:rsidR="00F07C95" w:rsidRPr="0031654A" w:rsidRDefault="00F07C95"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Итого</w:t>
            </w:r>
          </w:p>
        </w:tc>
        <w:tc>
          <w:tcPr>
            <w:tcW w:w="1248" w:type="dxa"/>
          </w:tcPr>
          <w:p w:rsidR="00F07C95" w:rsidRPr="0031654A" w:rsidRDefault="00F07C95"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888,75</w:t>
            </w:r>
          </w:p>
        </w:tc>
        <w:tc>
          <w:tcPr>
            <w:tcW w:w="1116" w:type="dxa"/>
          </w:tcPr>
          <w:p w:rsidR="00F07C95" w:rsidRPr="0031654A" w:rsidRDefault="00F07C95"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808,80</w:t>
            </w:r>
          </w:p>
        </w:tc>
        <w:tc>
          <w:tcPr>
            <w:tcW w:w="1267" w:type="dxa"/>
          </w:tcPr>
          <w:p w:rsidR="00F07C95" w:rsidRPr="0031654A" w:rsidRDefault="00F07C95"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826,20</w:t>
            </w:r>
          </w:p>
        </w:tc>
        <w:tc>
          <w:tcPr>
            <w:tcW w:w="1289" w:type="dxa"/>
          </w:tcPr>
          <w:p w:rsidR="00F07C95" w:rsidRPr="0031654A" w:rsidRDefault="00F07C95"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842,80</w:t>
            </w:r>
          </w:p>
        </w:tc>
        <w:tc>
          <w:tcPr>
            <w:tcW w:w="1258" w:type="dxa"/>
          </w:tcPr>
          <w:p w:rsidR="00F07C95" w:rsidRPr="0031654A" w:rsidRDefault="00F07C95"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3366,55</w:t>
            </w:r>
          </w:p>
        </w:tc>
      </w:tr>
    </w:tbl>
    <w:p w:rsidR="00890831" w:rsidRPr="0031654A" w:rsidRDefault="00890831" w:rsidP="00890831">
      <w:pPr>
        <w:pStyle w:val="ConsPlusNormal"/>
        <w:widowControl/>
        <w:ind w:firstLine="540"/>
        <w:jc w:val="both"/>
        <w:rPr>
          <w:rFonts w:ascii="Times New Roman" w:hAnsi="Times New Roman" w:cs="Times New Roman"/>
          <w:sz w:val="24"/>
          <w:szCs w:val="24"/>
        </w:rPr>
      </w:pP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Объём финансирования определён исходя из расчётной стоимости выполнения работ на озеленение и благоустройство территорий. </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Метод оценки затрат на реализацию мероприятий подпрограммы – расчётный, в соответствии с методикой планирования бюджетных ассигнований бюджета муниципального образования на очередной финансовый год и плановый период.</w:t>
      </w:r>
    </w:p>
    <w:p w:rsidR="00890831" w:rsidRPr="0031654A" w:rsidRDefault="00890831" w:rsidP="00890831">
      <w:pPr>
        <w:pStyle w:val="ConsPlusNormal"/>
        <w:widowControl/>
        <w:ind w:firstLine="540"/>
        <w:jc w:val="both"/>
        <w:rPr>
          <w:rFonts w:ascii="Times New Roman" w:hAnsi="Times New Roman" w:cs="Times New Roman"/>
          <w:sz w:val="24"/>
          <w:szCs w:val="24"/>
        </w:rPr>
      </w:pPr>
    </w:p>
    <w:p w:rsidR="00890831" w:rsidRPr="0031654A" w:rsidRDefault="00890831" w:rsidP="00890831">
      <w:pPr>
        <w:jc w:val="both"/>
        <w:rPr>
          <w:b/>
          <w:bCs/>
        </w:rPr>
      </w:pPr>
      <w:r w:rsidRPr="0031654A">
        <w:rPr>
          <w:b/>
          <w:bCs/>
        </w:rPr>
        <w:t xml:space="preserve">        Раздел 6. Анализ рисков реализации подпрограммы  и описание мер  управления  рисками</w:t>
      </w:r>
    </w:p>
    <w:p w:rsidR="00890831" w:rsidRPr="0031654A" w:rsidRDefault="00890831" w:rsidP="00890831">
      <w:pPr>
        <w:jc w:val="both"/>
      </w:pPr>
      <w:r w:rsidRPr="0031654A">
        <w:t xml:space="preserve">            При  реализации  подпрограммы  могут возникнуть  следующие  группы  рисков:</w:t>
      </w:r>
    </w:p>
    <w:p w:rsidR="00890831" w:rsidRPr="0031654A" w:rsidRDefault="00890831" w:rsidP="0089083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6"/>
      </w:tblGrid>
      <w:tr w:rsidR="00890831" w:rsidRPr="0031654A" w:rsidTr="00890831">
        <w:tc>
          <w:tcPr>
            <w:tcW w:w="4927" w:type="dxa"/>
          </w:tcPr>
          <w:p w:rsidR="00890831" w:rsidRPr="0031654A" w:rsidRDefault="00890831" w:rsidP="00890831">
            <w:r w:rsidRPr="0031654A">
              <w:t>Негативный фактор</w:t>
            </w:r>
          </w:p>
        </w:tc>
        <w:tc>
          <w:tcPr>
            <w:tcW w:w="4927" w:type="dxa"/>
          </w:tcPr>
          <w:p w:rsidR="00890831" w:rsidRPr="0031654A" w:rsidRDefault="00890831" w:rsidP="00890831">
            <w:r w:rsidRPr="0031654A">
              <w:t>Способы минимизации рисков</w:t>
            </w:r>
          </w:p>
        </w:tc>
      </w:tr>
      <w:tr w:rsidR="00890831" w:rsidRPr="0031654A" w:rsidTr="00890831">
        <w:tc>
          <w:tcPr>
            <w:tcW w:w="4927" w:type="dxa"/>
          </w:tcPr>
          <w:p w:rsidR="00890831" w:rsidRPr="0031654A" w:rsidRDefault="00890831" w:rsidP="00890831">
            <w:r w:rsidRPr="0031654A">
              <w:t>Изменение  действующего законодательства  в  сфере  реализации  муниципальной подпрограммы.</w:t>
            </w:r>
          </w:p>
        </w:tc>
        <w:tc>
          <w:tcPr>
            <w:tcW w:w="4927" w:type="dxa"/>
          </w:tcPr>
          <w:p w:rsidR="00890831" w:rsidRPr="0031654A" w:rsidRDefault="00890831" w:rsidP="00890831">
            <w:r w:rsidRPr="0031654A">
              <w:t xml:space="preserve">Проведение регулярного мониторинга планируемых  изменений  в  действующем  законодательстве, внесение изменений  в  муниципальную  подпрограмму.  </w:t>
            </w:r>
          </w:p>
        </w:tc>
      </w:tr>
      <w:tr w:rsidR="00890831" w:rsidRPr="0031654A" w:rsidTr="00890831">
        <w:tc>
          <w:tcPr>
            <w:tcW w:w="4927" w:type="dxa"/>
          </w:tcPr>
          <w:p w:rsidR="00890831" w:rsidRPr="0031654A" w:rsidRDefault="00890831" w:rsidP="00890831">
            <w:r w:rsidRPr="0031654A">
              <w:t>Недостаточное финансирование мероприятий муниципальной подпрограммы.</w:t>
            </w:r>
          </w:p>
        </w:tc>
        <w:tc>
          <w:tcPr>
            <w:tcW w:w="4927" w:type="dxa"/>
          </w:tcPr>
          <w:p w:rsidR="00890831" w:rsidRPr="0031654A" w:rsidRDefault="00890831" w:rsidP="00890831">
            <w:r w:rsidRPr="0031654A">
              <w:t>Определение  приоритетов  для  первоочередного  финансирования.</w:t>
            </w:r>
          </w:p>
        </w:tc>
      </w:tr>
      <w:tr w:rsidR="00890831" w:rsidRPr="0031654A" w:rsidTr="00890831">
        <w:tc>
          <w:tcPr>
            <w:tcW w:w="4927" w:type="dxa"/>
          </w:tcPr>
          <w:p w:rsidR="00890831" w:rsidRPr="0031654A" w:rsidRDefault="00890831" w:rsidP="00890831">
            <w:r w:rsidRPr="0031654A">
              <w:t>Несоответствие  фак</w:t>
            </w:r>
            <w:r>
              <w:t xml:space="preserve">тически достигнутых показателей </w:t>
            </w:r>
            <w:r w:rsidRPr="0031654A">
              <w:t>эффективности  реализации  муниципальной  подпрограммы  запланированным.</w:t>
            </w:r>
          </w:p>
        </w:tc>
        <w:tc>
          <w:tcPr>
            <w:tcW w:w="4927" w:type="dxa"/>
          </w:tcPr>
          <w:p w:rsidR="00890831" w:rsidRPr="0031654A" w:rsidRDefault="00890831" w:rsidP="00890831">
            <w:r w:rsidRPr="0031654A">
              <w:t>Проведение ежегодного мониторинга  и  оценки  эффективности  реализации  мероприятий муниципальной подпрограммы,  анализ  причин  отклонения  фактически  достигнутых  показателей  от  запланированных, оперативная разработка  и  реализация  мер,  направленных  на  повышение  эффективности  реализации  мероприятий  муниципальной  подпрограммы.</w:t>
            </w:r>
          </w:p>
        </w:tc>
      </w:tr>
    </w:tbl>
    <w:p w:rsidR="00890831" w:rsidRPr="0031654A" w:rsidRDefault="00890831" w:rsidP="00890831">
      <w:pPr>
        <w:pStyle w:val="ConsPlusNormal"/>
        <w:widowControl/>
        <w:ind w:firstLine="0"/>
        <w:outlineLvl w:val="1"/>
        <w:rPr>
          <w:rFonts w:ascii="Times New Roman" w:hAnsi="Times New Roman" w:cs="Times New Roman"/>
          <w:b/>
          <w:bCs/>
          <w:sz w:val="24"/>
          <w:szCs w:val="24"/>
        </w:rPr>
      </w:pPr>
    </w:p>
    <w:p w:rsidR="00890831" w:rsidRPr="0031654A" w:rsidRDefault="00890831" w:rsidP="00890831">
      <w:pPr>
        <w:pStyle w:val="ConsPlusNormal"/>
        <w:widowControl/>
        <w:ind w:firstLine="0"/>
        <w:rPr>
          <w:rFonts w:ascii="Times New Roman" w:hAnsi="Times New Roman" w:cs="Times New Roman"/>
          <w:b/>
          <w:bCs/>
          <w:sz w:val="24"/>
          <w:szCs w:val="24"/>
        </w:rPr>
      </w:pPr>
      <w:r w:rsidRPr="0031654A">
        <w:rPr>
          <w:rFonts w:ascii="Times New Roman" w:hAnsi="Times New Roman" w:cs="Times New Roman"/>
          <w:b/>
          <w:bCs/>
          <w:sz w:val="24"/>
          <w:szCs w:val="24"/>
        </w:rPr>
        <w:t>Раздел 7. Методика оценки эффективности реализации подпрограммы</w:t>
      </w:r>
    </w:p>
    <w:p w:rsidR="00890831" w:rsidRPr="0031654A" w:rsidRDefault="00890831" w:rsidP="00890831">
      <w:pPr>
        <w:pStyle w:val="ConsPlusNormal"/>
        <w:widowControl/>
        <w:ind w:firstLine="0"/>
        <w:jc w:val="center"/>
        <w:rPr>
          <w:rFonts w:ascii="Times New Roman" w:hAnsi="Times New Roman" w:cs="Times New Roman"/>
          <w:b/>
          <w:bCs/>
          <w:sz w:val="24"/>
          <w:szCs w:val="24"/>
        </w:rPr>
      </w:pP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эффективности реализации муниципальной подпрограммы проводится ежегодно на основе оценки достижения показателей эффективности реализации муниципальной подпрограммы с учетом объема ресурсов, направленных на ее реализацию.</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lastRenderedPageBreak/>
        <w:t>Оценка достижения показателей эффективности реализации муниципальной подпрограммы осуществляется по формуле:</w:t>
      </w:r>
    </w:p>
    <w:p w:rsidR="00890831" w:rsidRPr="0031654A" w:rsidRDefault="00890831" w:rsidP="00890831">
      <w:pPr>
        <w:pStyle w:val="ConsPlusNonformat"/>
        <w:rPr>
          <w:rFonts w:ascii="Times New Roman" w:hAnsi="Times New Roman" w:cs="Times New Roman"/>
          <w:sz w:val="24"/>
          <w:szCs w:val="24"/>
          <w:lang w:val="en-US"/>
        </w:rPr>
      </w:pPr>
      <w:r w:rsidRPr="0031654A">
        <w:rPr>
          <w:rFonts w:ascii="Times New Roman" w:hAnsi="Times New Roman" w:cs="Times New Roman"/>
          <w:sz w:val="24"/>
          <w:szCs w:val="24"/>
        </w:rPr>
        <w:t xml:space="preserve">                                      </w:t>
      </w:r>
      <w:r w:rsidRPr="0031654A">
        <w:rPr>
          <w:rFonts w:ascii="Times New Roman" w:hAnsi="Times New Roman" w:cs="Times New Roman"/>
          <w:sz w:val="24"/>
          <w:szCs w:val="24"/>
          <w:lang w:val="en-US"/>
        </w:rPr>
        <w:t xml:space="preserve">n   </w:t>
      </w:r>
    </w:p>
    <w:p w:rsidR="00890831" w:rsidRPr="0031654A" w:rsidRDefault="00890831" w:rsidP="00890831">
      <w:pPr>
        <w:pStyle w:val="ConsPlusNonformat"/>
        <w:rPr>
          <w:rFonts w:ascii="Times New Roman" w:hAnsi="Times New Roman" w:cs="Times New Roman"/>
          <w:sz w:val="24"/>
          <w:szCs w:val="24"/>
          <w:lang w:val="en-US"/>
        </w:rPr>
      </w:pPr>
      <w:r w:rsidRPr="0031654A">
        <w:rPr>
          <w:rFonts w:ascii="Times New Roman" w:hAnsi="Times New Roman" w:cs="Times New Roman"/>
          <w:sz w:val="24"/>
          <w:szCs w:val="24"/>
          <w:lang w:val="en-US"/>
        </w:rPr>
        <w:t xml:space="preserve">                                  SUM </w:t>
      </w:r>
      <w:r w:rsidRPr="0031654A">
        <w:rPr>
          <w:rFonts w:ascii="Times New Roman" w:hAnsi="Times New Roman" w:cs="Times New Roman"/>
          <w:sz w:val="24"/>
          <w:szCs w:val="24"/>
        </w:rPr>
        <w:t>П</w:t>
      </w:r>
    </w:p>
    <w:p w:rsidR="00890831" w:rsidRPr="0031654A" w:rsidRDefault="00890831" w:rsidP="00890831">
      <w:pPr>
        <w:pStyle w:val="ConsPlusNonformat"/>
        <w:rPr>
          <w:rFonts w:ascii="Times New Roman" w:hAnsi="Times New Roman" w:cs="Times New Roman"/>
          <w:sz w:val="24"/>
          <w:szCs w:val="24"/>
          <w:lang w:val="en-US"/>
        </w:rPr>
      </w:pPr>
      <w:r w:rsidRPr="0031654A">
        <w:rPr>
          <w:rFonts w:ascii="Times New Roman" w:hAnsi="Times New Roman" w:cs="Times New Roman"/>
          <w:sz w:val="24"/>
          <w:szCs w:val="24"/>
          <w:lang w:val="en-US"/>
        </w:rPr>
        <w:t xml:space="preserve">                                     i=1    i</w:t>
      </w:r>
    </w:p>
    <w:p w:rsidR="00890831" w:rsidRPr="0031654A" w:rsidRDefault="00890831" w:rsidP="00890831">
      <w:pPr>
        <w:pStyle w:val="ConsPlusNonformat"/>
        <w:rPr>
          <w:rFonts w:ascii="Times New Roman" w:hAnsi="Times New Roman" w:cs="Times New Roman"/>
          <w:sz w:val="24"/>
          <w:szCs w:val="24"/>
          <w:lang w:val="en-US"/>
        </w:rPr>
      </w:pPr>
      <w:r w:rsidRPr="0031654A">
        <w:rPr>
          <w:rFonts w:ascii="Times New Roman" w:hAnsi="Times New Roman" w:cs="Times New Roman"/>
          <w:sz w:val="24"/>
          <w:szCs w:val="24"/>
          <w:lang w:val="en-US"/>
        </w:rPr>
        <w:t xml:space="preserve">                           </w:t>
      </w:r>
      <w:r w:rsidRPr="0031654A">
        <w:rPr>
          <w:rFonts w:ascii="Times New Roman" w:hAnsi="Times New Roman" w:cs="Times New Roman"/>
          <w:sz w:val="24"/>
          <w:szCs w:val="24"/>
        </w:rPr>
        <w:t>П</w:t>
      </w:r>
      <w:r w:rsidRPr="0031654A">
        <w:rPr>
          <w:rFonts w:ascii="Times New Roman" w:hAnsi="Times New Roman" w:cs="Times New Roman"/>
          <w:sz w:val="24"/>
          <w:szCs w:val="24"/>
          <w:lang w:val="en-US"/>
        </w:rPr>
        <w:t xml:space="preserve">   = ---------, </w:t>
      </w:r>
      <w:r w:rsidRPr="0031654A">
        <w:rPr>
          <w:rFonts w:ascii="Times New Roman" w:hAnsi="Times New Roman" w:cs="Times New Roman"/>
          <w:sz w:val="24"/>
          <w:szCs w:val="24"/>
        </w:rPr>
        <w:t>где</w:t>
      </w:r>
      <w:r w:rsidRPr="0031654A">
        <w:rPr>
          <w:rFonts w:ascii="Times New Roman" w:hAnsi="Times New Roman" w:cs="Times New Roman"/>
          <w:sz w:val="24"/>
          <w:szCs w:val="24"/>
          <w:lang w:val="en-US"/>
        </w:rPr>
        <w:t>:</w:t>
      </w:r>
    </w:p>
    <w:p w:rsidR="00890831" w:rsidRPr="00CF436F"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lang w:val="en-US"/>
        </w:rPr>
        <w:t xml:space="preserve">                            </w:t>
      </w:r>
      <w:r w:rsidRPr="0031654A">
        <w:rPr>
          <w:rFonts w:ascii="Times New Roman" w:hAnsi="Times New Roman" w:cs="Times New Roman"/>
          <w:sz w:val="24"/>
          <w:szCs w:val="24"/>
        </w:rPr>
        <w:t>эф</w:t>
      </w:r>
      <w:r w:rsidRPr="00CF436F">
        <w:rPr>
          <w:rFonts w:ascii="Times New Roman" w:hAnsi="Times New Roman" w:cs="Times New Roman"/>
          <w:sz w:val="24"/>
          <w:szCs w:val="24"/>
        </w:rPr>
        <w:t xml:space="preserve">       </w:t>
      </w:r>
      <w:r w:rsidRPr="00D40819">
        <w:rPr>
          <w:rFonts w:ascii="Times New Roman" w:hAnsi="Times New Roman" w:cs="Times New Roman"/>
          <w:sz w:val="24"/>
          <w:szCs w:val="24"/>
          <w:lang w:val="en-US"/>
        </w:rPr>
        <w:t>n</w:t>
      </w:r>
    </w:p>
    <w:p w:rsidR="00890831" w:rsidRPr="00CF436F" w:rsidRDefault="00890831" w:rsidP="00890831">
      <w:pPr>
        <w:pStyle w:val="ConsPlusNonformat"/>
        <w:rPr>
          <w:rFonts w:ascii="Times New Roman" w:hAnsi="Times New Roman" w:cs="Times New Roman"/>
          <w:sz w:val="24"/>
          <w:szCs w:val="24"/>
        </w:rPr>
      </w:pPr>
    </w:p>
    <w:p w:rsidR="00890831" w:rsidRPr="0031654A" w:rsidRDefault="00890831" w:rsidP="00890831">
      <w:pPr>
        <w:pStyle w:val="ConsPlusNonformat"/>
        <w:rPr>
          <w:rFonts w:ascii="Times New Roman" w:hAnsi="Times New Roman" w:cs="Times New Roman"/>
          <w:sz w:val="24"/>
          <w:szCs w:val="24"/>
        </w:rPr>
      </w:pPr>
      <w:r w:rsidRPr="00CF436F">
        <w:rPr>
          <w:rFonts w:ascii="Times New Roman" w:hAnsi="Times New Roman" w:cs="Times New Roman"/>
          <w:sz w:val="24"/>
          <w:szCs w:val="24"/>
        </w:rPr>
        <w:t xml:space="preserve">    </w:t>
      </w:r>
      <w:r w:rsidRPr="0031654A">
        <w:rPr>
          <w:rFonts w:ascii="Times New Roman" w:hAnsi="Times New Roman" w:cs="Times New Roman"/>
          <w:sz w:val="24"/>
          <w:szCs w:val="24"/>
        </w:rPr>
        <w:t>П     -   степень   достижения   показателей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муниципальной подпрограммы в целом (%);</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степень  достижения  i-го  показателя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i</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муниципальной подпрограммы в целом (%);</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n - количество показателей эффективности реализации муниципальной подпрограммы.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Степень достижения i-го показателя эффективности реализации муниципальной подпрограммы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890831" w:rsidRPr="0031654A" w:rsidRDefault="00890831" w:rsidP="00890831">
      <w:pPr>
        <w:pStyle w:val="ConsPlusNormal"/>
        <w:ind w:firstLine="540"/>
        <w:jc w:val="both"/>
        <w:rPr>
          <w:rFonts w:ascii="Times New Roman" w:hAnsi="Times New Roman" w:cs="Times New Roman"/>
          <w:sz w:val="24"/>
          <w:szCs w:val="24"/>
        </w:rPr>
      </w:pP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рост значений:</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П    /  П     x 100%;</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i      фi       плi</w:t>
      </w:r>
    </w:p>
    <w:p w:rsidR="00890831" w:rsidRPr="0031654A" w:rsidRDefault="00890831" w:rsidP="00890831">
      <w:pPr>
        <w:pStyle w:val="ConsPlusNormal"/>
        <w:rPr>
          <w:rFonts w:ascii="Times New Roman" w:hAnsi="Times New Roman" w:cs="Times New Roman"/>
          <w:sz w:val="24"/>
          <w:szCs w:val="24"/>
        </w:rPr>
      </w:pP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снижение значений:</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П     / П    x 100%, где: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i      плi     фi</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фактическое  значение  i-го показателя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фi</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муниципальной подпрограммы (в соответствующих единицах измерения);</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плановое  значение  i-го  показателя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плi</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муниципальной подпрограммы (в соответствующих единицах измерения).</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При условии  выполнения значений показателей «не более», «не менее» степень достижения i-го показателя эффективности реализации муниципальной подпрограммы считать равным 1.</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единицы.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объема ресурсов, направленных на реализацию муниципальной программы,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У  = ----- x 100%, где: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ф    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пл</w:t>
      </w:r>
    </w:p>
    <w:p w:rsidR="00890831" w:rsidRPr="0031654A" w:rsidRDefault="00890831" w:rsidP="00890831">
      <w:pPr>
        <w:pStyle w:val="ConsPlusNonformat"/>
        <w:rPr>
          <w:rFonts w:ascii="Times New Roman" w:hAnsi="Times New Roman" w:cs="Times New Roman"/>
          <w:sz w:val="24"/>
          <w:szCs w:val="24"/>
        </w:rPr>
      </w:pP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У  - уровень финансирования муниципальной подпрограммы в целом;</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ф</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Ф   -  фактический  объем  финансовых  ресурсов за счет всех источников</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ф</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lastRenderedPageBreak/>
        <w:t>финансирования,  направленный  в отчетном периоде на реализацию мероприятий муниципальной подпрограммы  (тыс. руб.);</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Ф    -  плановый  объем  финансовых  ресурсов  за  счет всех источников</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пл</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финансирования  на  реализацию  мероприятий  муниципальной  подпрограммы  на</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соответствующий  отчетный  период, установленный муниципальной подпрограммой</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(тыс. руб.).</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эффективности реализации муниципальной подпрограммы производится по формуле: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У</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эф    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   = ----------, где: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2</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   - оценка эффективности реализации муниципальной подпрограммы (%);</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степень   достижения   показателей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муниципальной подпрограммы (%);</w:t>
      </w:r>
    </w:p>
    <w:p w:rsidR="00890831" w:rsidRPr="0031654A" w:rsidRDefault="00890831" w:rsidP="00890831">
      <w:pPr>
        <w:pStyle w:val="ConsPlusNonformat"/>
        <w:rPr>
          <w:rFonts w:ascii="Times New Roman" w:hAnsi="Times New Roman" w:cs="Times New Roman"/>
          <w:sz w:val="24"/>
          <w:szCs w:val="24"/>
        </w:rPr>
      </w:pP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У  - уровень финансирования муниципальной подпрограммы в целом (%).</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ф</w:t>
      </w:r>
    </w:p>
    <w:p w:rsidR="00890831" w:rsidRPr="0031654A" w:rsidRDefault="00890831" w:rsidP="00890831">
      <w:pPr>
        <w:pStyle w:val="ConsPlusNormal"/>
        <w:ind w:firstLine="540"/>
        <w:jc w:val="both"/>
        <w:rPr>
          <w:rFonts w:ascii="Times New Roman" w:hAnsi="Times New Roman" w:cs="Times New Roman"/>
          <w:sz w:val="24"/>
          <w:szCs w:val="24"/>
        </w:rPr>
      </w:pP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В целях оценки эффективности реализации муниципальной подпрограммы устанавливаются следующие критерии: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если   значение   Э    равно  80%  и  выше,  то  уровень  эффективности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реализации муниципальной подпрограммы оценивается как высокий;</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если  значение  Э    от 60 до 80%,  то уровень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муниципальной подпрограммы оценивается как удовлетворительный;</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если  значение  Э    ниже  60%,  то  уровень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муниципальной подпрограммы оценивается как неудовлетворительный.</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Достижение показателей эффективности реализации подпрограммы муниципальной 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890831" w:rsidRPr="00FE79E0"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Ответственные  исполнители    подпрограммы  ежеквартально  в  срок  до  10  числа  месяца,  следующего  за  отчетным  периодом  и ежегодно, в срок до 1 марта года, следующего за отчетным,  предоставляют отчет о ходе реализации и оценке эффективности реализации подпрограммы муниципальной программы, согласованный с главой администрации Восточного городского поселения в </w:t>
      </w:r>
      <w:r w:rsidRPr="002E712D">
        <w:rPr>
          <w:rFonts w:ascii="Times New Roman" w:hAnsi="Times New Roman" w:cs="Times New Roman"/>
          <w:sz w:val="24"/>
          <w:szCs w:val="24"/>
        </w:rPr>
        <w:t>сектор отдел экономики и бухгалтерского учета муниципального образования</w:t>
      </w:r>
      <w:r>
        <w:rPr>
          <w:rFonts w:ascii="Times New Roman" w:hAnsi="Times New Roman" w:cs="Times New Roman"/>
          <w:sz w:val="24"/>
          <w:szCs w:val="24"/>
        </w:rPr>
        <w:t>.</w:t>
      </w:r>
    </w:p>
    <w:p w:rsidR="00890831" w:rsidRPr="00FE79E0" w:rsidRDefault="00890831" w:rsidP="00890831">
      <w:pPr>
        <w:pStyle w:val="ConsPlusNormal"/>
        <w:ind w:firstLine="540"/>
        <w:jc w:val="both"/>
        <w:rPr>
          <w:rFonts w:ascii="Times New Roman" w:hAnsi="Times New Roman" w:cs="Times New Roman"/>
          <w:sz w:val="24"/>
          <w:szCs w:val="24"/>
        </w:rPr>
        <w:sectPr w:rsidR="00890831" w:rsidRPr="00FE79E0" w:rsidSect="00890831">
          <w:footerReference w:type="default" r:id="rId61"/>
          <w:pgSz w:w="11906" w:h="16838" w:code="9"/>
          <w:pgMar w:top="1134" w:right="851" w:bottom="624" w:left="1418" w:header="720" w:footer="720" w:gutter="0"/>
          <w:cols w:space="720"/>
          <w:rtlGutter/>
        </w:sectPr>
      </w:pPr>
    </w:p>
    <w:p w:rsidR="00890831" w:rsidRPr="0031654A" w:rsidRDefault="00890831" w:rsidP="00890831">
      <w:pPr>
        <w:pStyle w:val="ConsPlusNormal"/>
        <w:widowControl/>
        <w:ind w:firstLine="0"/>
        <w:rPr>
          <w:rFonts w:ascii="Times New Roman" w:hAnsi="Times New Roman" w:cs="Times New Roman"/>
          <w:sz w:val="24"/>
          <w:szCs w:val="24"/>
        </w:rPr>
      </w:pPr>
    </w:p>
    <w:p w:rsidR="00890831" w:rsidRPr="0031654A" w:rsidRDefault="00890831" w:rsidP="00890831"/>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Приложение №1</w:t>
      </w: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программе</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«Благоустройство Восточного городского поселения</w:t>
      </w:r>
      <w:r>
        <w:rPr>
          <w:rFonts w:ascii="Times New Roman" w:hAnsi="Times New Roman" w:cs="Times New Roman"/>
          <w:b/>
          <w:sz w:val="24"/>
          <w:szCs w:val="24"/>
        </w:rPr>
        <w:t>»</w:t>
      </w:r>
      <w:r w:rsidR="00F07C95">
        <w:rPr>
          <w:rFonts w:ascii="Times New Roman" w:hAnsi="Times New Roman" w:cs="Times New Roman"/>
          <w:b/>
          <w:sz w:val="24"/>
          <w:szCs w:val="24"/>
        </w:rPr>
        <w:t xml:space="preserve"> на 2017</w:t>
      </w:r>
      <w:r w:rsidRPr="0031654A">
        <w:rPr>
          <w:rFonts w:ascii="Times New Roman" w:hAnsi="Times New Roman" w:cs="Times New Roman"/>
          <w:b/>
          <w:sz w:val="24"/>
          <w:szCs w:val="24"/>
        </w:rPr>
        <w:t xml:space="preserve"> -20</w:t>
      </w:r>
      <w:r w:rsidR="00F07C95">
        <w:rPr>
          <w:rFonts w:ascii="Times New Roman" w:hAnsi="Times New Roman" w:cs="Times New Roman"/>
          <w:b/>
          <w:sz w:val="24"/>
          <w:szCs w:val="24"/>
        </w:rPr>
        <w:t>20</w:t>
      </w:r>
      <w:r>
        <w:rPr>
          <w:rFonts w:ascii="Times New Roman" w:hAnsi="Times New Roman" w:cs="Times New Roman"/>
          <w:b/>
          <w:sz w:val="24"/>
          <w:szCs w:val="24"/>
        </w:rPr>
        <w:t xml:space="preserve"> годы</w:t>
      </w:r>
    </w:p>
    <w:tbl>
      <w:tblPr>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9"/>
        <w:gridCol w:w="5987"/>
        <w:gridCol w:w="1651"/>
        <w:gridCol w:w="1547"/>
        <w:gridCol w:w="1428"/>
        <w:gridCol w:w="1666"/>
        <w:gridCol w:w="1547"/>
      </w:tblGrid>
      <w:tr w:rsidR="00D26CF1" w:rsidRPr="0031654A" w:rsidTr="00D26CF1">
        <w:trPr>
          <w:trHeight w:val="301"/>
        </w:trPr>
        <w:tc>
          <w:tcPr>
            <w:tcW w:w="919" w:type="dxa"/>
            <w:vMerge w:val="restart"/>
          </w:tcPr>
          <w:p w:rsidR="00D26CF1" w:rsidRPr="003E5431" w:rsidRDefault="00D26CF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№п/п</w:t>
            </w:r>
          </w:p>
        </w:tc>
        <w:tc>
          <w:tcPr>
            <w:tcW w:w="5987" w:type="dxa"/>
            <w:vMerge w:val="restart"/>
          </w:tcPr>
          <w:p w:rsidR="00D26CF1" w:rsidRPr="003E5431" w:rsidRDefault="00D26CF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Наименование программы, подпрограммы, отдельного  мероприятия, наименование показателей </w:t>
            </w:r>
          </w:p>
        </w:tc>
        <w:tc>
          <w:tcPr>
            <w:tcW w:w="1651" w:type="dxa"/>
            <w:vMerge w:val="restart"/>
          </w:tcPr>
          <w:p w:rsidR="00D26CF1" w:rsidRPr="003E5431" w:rsidRDefault="00D26CF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Единица измерения </w:t>
            </w:r>
          </w:p>
        </w:tc>
        <w:tc>
          <w:tcPr>
            <w:tcW w:w="6188" w:type="dxa"/>
            <w:gridSpan w:val="4"/>
            <w:tcBorders>
              <w:top w:val="single" w:sz="4" w:space="0" w:color="auto"/>
              <w:bottom w:val="single" w:sz="4" w:space="0" w:color="auto"/>
              <w:right w:val="single" w:sz="4" w:space="0" w:color="auto"/>
            </w:tcBorders>
          </w:tcPr>
          <w:p w:rsidR="00D26CF1" w:rsidRPr="0031654A" w:rsidRDefault="00D26CF1" w:rsidP="00890831">
            <w:r w:rsidRPr="0031654A">
              <w:t xml:space="preserve">Значение показателя эффективности </w:t>
            </w:r>
          </w:p>
        </w:tc>
      </w:tr>
      <w:tr w:rsidR="00D26CF1" w:rsidRPr="0031654A" w:rsidTr="00D26CF1">
        <w:trPr>
          <w:trHeight w:val="975"/>
        </w:trPr>
        <w:tc>
          <w:tcPr>
            <w:tcW w:w="919" w:type="dxa"/>
            <w:vMerge/>
          </w:tcPr>
          <w:p w:rsidR="00D26CF1" w:rsidRPr="003E5431" w:rsidRDefault="00D26CF1" w:rsidP="00890831">
            <w:pPr>
              <w:pStyle w:val="ConsPlusNormal"/>
              <w:ind w:firstLine="0"/>
              <w:jc w:val="center"/>
              <w:rPr>
                <w:rFonts w:ascii="Times New Roman" w:hAnsi="Times New Roman" w:cs="Times New Roman"/>
                <w:sz w:val="24"/>
                <w:szCs w:val="24"/>
              </w:rPr>
            </w:pPr>
          </w:p>
        </w:tc>
        <w:tc>
          <w:tcPr>
            <w:tcW w:w="5987" w:type="dxa"/>
            <w:vMerge/>
          </w:tcPr>
          <w:p w:rsidR="00D26CF1" w:rsidRPr="003E5431" w:rsidRDefault="00D26CF1" w:rsidP="00890831">
            <w:pPr>
              <w:pStyle w:val="ConsPlusNormal"/>
              <w:ind w:firstLine="0"/>
              <w:jc w:val="center"/>
              <w:rPr>
                <w:rFonts w:ascii="Times New Roman" w:hAnsi="Times New Roman" w:cs="Times New Roman"/>
                <w:sz w:val="24"/>
                <w:szCs w:val="24"/>
              </w:rPr>
            </w:pPr>
          </w:p>
        </w:tc>
        <w:tc>
          <w:tcPr>
            <w:tcW w:w="1651" w:type="dxa"/>
            <w:vMerge/>
          </w:tcPr>
          <w:p w:rsidR="00D26CF1" w:rsidRPr="003E5431" w:rsidRDefault="00D26CF1" w:rsidP="00890831">
            <w:pPr>
              <w:pStyle w:val="ConsPlusNormal"/>
              <w:ind w:firstLine="0"/>
              <w:jc w:val="center"/>
              <w:rPr>
                <w:rFonts w:ascii="Times New Roman" w:hAnsi="Times New Roman" w:cs="Times New Roman"/>
                <w:sz w:val="24"/>
                <w:szCs w:val="24"/>
              </w:rPr>
            </w:pPr>
          </w:p>
        </w:tc>
        <w:tc>
          <w:tcPr>
            <w:tcW w:w="1547" w:type="dxa"/>
          </w:tcPr>
          <w:p w:rsidR="00D26CF1" w:rsidRPr="003E5431" w:rsidRDefault="00F077B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2017</w:t>
            </w:r>
            <w:r w:rsidR="00D26CF1" w:rsidRPr="003E5431">
              <w:rPr>
                <w:rFonts w:ascii="Times New Roman" w:hAnsi="Times New Roman" w:cs="Times New Roman"/>
                <w:sz w:val="24"/>
                <w:szCs w:val="24"/>
              </w:rPr>
              <w:t xml:space="preserve"> год</w:t>
            </w:r>
          </w:p>
        </w:tc>
        <w:tc>
          <w:tcPr>
            <w:tcW w:w="1428" w:type="dxa"/>
          </w:tcPr>
          <w:p w:rsidR="00D26CF1" w:rsidRPr="003E5431" w:rsidRDefault="00F077B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r w:rsidR="00D26CF1" w:rsidRPr="003E5431">
              <w:rPr>
                <w:rFonts w:ascii="Times New Roman" w:hAnsi="Times New Roman" w:cs="Times New Roman"/>
                <w:sz w:val="24"/>
                <w:szCs w:val="24"/>
              </w:rPr>
              <w:t xml:space="preserve"> год</w:t>
            </w:r>
          </w:p>
        </w:tc>
        <w:tc>
          <w:tcPr>
            <w:tcW w:w="1666" w:type="dxa"/>
          </w:tcPr>
          <w:p w:rsidR="00D26CF1" w:rsidRPr="003E5431" w:rsidRDefault="00F077B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r w:rsidR="00D26CF1" w:rsidRPr="003E5431">
              <w:rPr>
                <w:rFonts w:ascii="Times New Roman" w:hAnsi="Times New Roman" w:cs="Times New Roman"/>
                <w:sz w:val="24"/>
                <w:szCs w:val="24"/>
              </w:rPr>
              <w:t xml:space="preserve"> год</w:t>
            </w:r>
          </w:p>
        </w:tc>
        <w:tc>
          <w:tcPr>
            <w:tcW w:w="1547" w:type="dxa"/>
            <w:tcBorders>
              <w:right w:val="single" w:sz="4" w:space="0" w:color="auto"/>
            </w:tcBorders>
          </w:tcPr>
          <w:p w:rsidR="00D26CF1" w:rsidRPr="003E5431" w:rsidRDefault="00F077B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r w:rsidR="00D26CF1" w:rsidRPr="003E5431">
              <w:rPr>
                <w:rFonts w:ascii="Times New Roman" w:hAnsi="Times New Roman" w:cs="Times New Roman"/>
                <w:sz w:val="24"/>
                <w:szCs w:val="24"/>
              </w:rPr>
              <w:t xml:space="preserve"> год</w:t>
            </w:r>
          </w:p>
        </w:tc>
      </w:tr>
      <w:tr w:rsidR="00D26CF1" w:rsidRPr="0031654A" w:rsidTr="00D26CF1">
        <w:tc>
          <w:tcPr>
            <w:tcW w:w="919" w:type="dxa"/>
          </w:tcPr>
          <w:p w:rsidR="00D26CF1" w:rsidRDefault="00D26CF1" w:rsidP="00890831">
            <w:pPr>
              <w:pStyle w:val="ConsPlusNormal"/>
              <w:ind w:firstLine="0"/>
              <w:jc w:val="center"/>
              <w:rPr>
                <w:rFonts w:ascii="Times New Roman" w:hAnsi="Times New Roman" w:cs="Times New Roman"/>
                <w:b/>
                <w:sz w:val="24"/>
                <w:szCs w:val="24"/>
              </w:rPr>
            </w:pPr>
          </w:p>
          <w:p w:rsidR="009974E9" w:rsidRPr="003E5431" w:rsidRDefault="009974E9" w:rsidP="009974E9">
            <w:pPr>
              <w:pStyle w:val="ConsPlusNormal"/>
              <w:ind w:firstLine="0"/>
              <w:rPr>
                <w:rFonts w:ascii="Times New Roman" w:hAnsi="Times New Roman" w:cs="Times New Roman"/>
                <w:b/>
                <w:sz w:val="24"/>
                <w:szCs w:val="24"/>
              </w:rPr>
            </w:pPr>
          </w:p>
        </w:tc>
        <w:tc>
          <w:tcPr>
            <w:tcW w:w="5987" w:type="dxa"/>
          </w:tcPr>
          <w:p w:rsidR="00D26CF1" w:rsidRPr="003E5431" w:rsidRDefault="00D26CF1" w:rsidP="00F077BA">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«Благоустройство Восточного городского поселения</w:t>
            </w:r>
            <w:r>
              <w:rPr>
                <w:rFonts w:ascii="Times New Roman" w:hAnsi="Times New Roman" w:cs="Times New Roman"/>
                <w:b/>
                <w:sz w:val="24"/>
                <w:szCs w:val="24"/>
              </w:rPr>
              <w:t>»</w:t>
            </w:r>
            <w:r w:rsidRPr="003E5431">
              <w:rPr>
                <w:rFonts w:ascii="Times New Roman" w:hAnsi="Times New Roman" w:cs="Times New Roman"/>
                <w:b/>
                <w:sz w:val="24"/>
                <w:szCs w:val="24"/>
              </w:rPr>
              <w:t xml:space="preserve"> </w:t>
            </w:r>
            <w:r w:rsidR="00FA6029">
              <w:rPr>
                <w:rFonts w:ascii="Times New Roman" w:hAnsi="Times New Roman" w:cs="Times New Roman"/>
                <w:b/>
                <w:sz w:val="24"/>
                <w:szCs w:val="24"/>
              </w:rPr>
              <w:t>на 2017-2020 годы</w:t>
            </w:r>
          </w:p>
        </w:tc>
        <w:tc>
          <w:tcPr>
            <w:tcW w:w="1651" w:type="dxa"/>
          </w:tcPr>
          <w:p w:rsidR="00D26CF1" w:rsidRPr="003E5431" w:rsidRDefault="00D26CF1" w:rsidP="00890831">
            <w:pPr>
              <w:pStyle w:val="ConsPlusNormal"/>
              <w:ind w:firstLine="0"/>
              <w:jc w:val="center"/>
              <w:rPr>
                <w:rFonts w:ascii="Times New Roman" w:hAnsi="Times New Roman" w:cs="Times New Roman"/>
                <w:b/>
                <w:sz w:val="24"/>
                <w:szCs w:val="24"/>
              </w:rPr>
            </w:pPr>
          </w:p>
        </w:tc>
        <w:tc>
          <w:tcPr>
            <w:tcW w:w="1547" w:type="dxa"/>
          </w:tcPr>
          <w:p w:rsidR="00D26CF1" w:rsidRPr="003E5431" w:rsidRDefault="00D26CF1" w:rsidP="00890831">
            <w:pPr>
              <w:pStyle w:val="ConsPlusNormal"/>
              <w:ind w:firstLine="0"/>
              <w:jc w:val="center"/>
              <w:rPr>
                <w:rFonts w:ascii="Times New Roman" w:hAnsi="Times New Roman" w:cs="Times New Roman"/>
                <w:b/>
                <w:sz w:val="24"/>
                <w:szCs w:val="24"/>
              </w:rPr>
            </w:pPr>
          </w:p>
        </w:tc>
        <w:tc>
          <w:tcPr>
            <w:tcW w:w="1428" w:type="dxa"/>
          </w:tcPr>
          <w:p w:rsidR="00D26CF1" w:rsidRPr="003E5431" w:rsidRDefault="00D26CF1" w:rsidP="00890831">
            <w:pPr>
              <w:pStyle w:val="ConsPlusNormal"/>
              <w:ind w:firstLine="0"/>
              <w:jc w:val="center"/>
              <w:rPr>
                <w:rFonts w:ascii="Times New Roman" w:hAnsi="Times New Roman" w:cs="Times New Roman"/>
                <w:b/>
                <w:sz w:val="24"/>
                <w:szCs w:val="24"/>
              </w:rPr>
            </w:pPr>
          </w:p>
        </w:tc>
        <w:tc>
          <w:tcPr>
            <w:tcW w:w="1666" w:type="dxa"/>
          </w:tcPr>
          <w:p w:rsidR="00D26CF1" w:rsidRPr="003E5431" w:rsidRDefault="00D26CF1" w:rsidP="00890831">
            <w:pPr>
              <w:pStyle w:val="ConsPlusNormal"/>
              <w:ind w:firstLine="0"/>
              <w:jc w:val="center"/>
              <w:rPr>
                <w:rFonts w:ascii="Times New Roman" w:hAnsi="Times New Roman" w:cs="Times New Roman"/>
                <w:b/>
                <w:sz w:val="24"/>
                <w:szCs w:val="24"/>
              </w:rPr>
            </w:pPr>
          </w:p>
        </w:tc>
        <w:tc>
          <w:tcPr>
            <w:tcW w:w="1547" w:type="dxa"/>
          </w:tcPr>
          <w:p w:rsidR="00D26CF1" w:rsidRPr="003E5431" w:rsidRDefault="00D26CF1" w:rsidP="00890831">
            <w:pPr>
              <w:pStyle w:val="ConsPlusNormal"/>
              <w:ind w:firstLine="0"/>
              <w:jc w:val="center"/>
              <w:rPr>
                <w:rFonts w:ascii="Times New Roman" w:hAnsi="Times New Roman" w:cs="Times New Roman"/>
                <w:b/>
                <w:sz w:val="24"/>
                <w:szCs w:val="24"/>
              </w:rPr>
            </w:pPr>
          </w:p>
        </w:tc>
      </w:tr>
      <w:tr w:rsidR="00D26CF1" w:rsidRPr="0031654A" w:rsidTr="00D26CF1">
        <w:tc>
          <w:tcPr>
            <w:tcW w:w="14745" w:type="dxa"/>
            <w:gridSpan w:val="7"/>
            <w:tcBorders>
              <w:right w:val="single" w:sz="4" w:space="0" w:color="auto"/>
            </w:tcBorders>
          </w:tcPr>
          <w:p w:rsidR="00D26CF1" w:rsidRPr="003E5431" w:rsidRDefault="00D26CF1"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sz w:val="24"/>
                <w:szCs w:val="24"/>
              </w:rPr>
              <w:t>1. Организация благоустройства и озеленения  территории  поселения</w:t>
            </w:r>
          </w:p>
        </w:tc>
      </w:tr>
      <w:tr w:rsidR="00D26CF1" w:rsidRPr="0031654A" w:rsidTr="00D26CF1">
        <w:tc>
          <w:tcPr>
            <w:tcW w:w="919" w:type="dxa"/>
          </w:tcPr>
          <w:p w:rsidR="00D26CF1" w:rsidRPr="003E5431" w:rsidRDefault="009974E9"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1.1</w:t>
            </w:r>
          </w:p>
        </w:tc>
        <w:tc>
          <w:tcPr>
            <w:tcW w:w="5987" w:type="dxa"/>
          </w:tcPr>
          <w:p w:rsidR="00D26CF1" w:rsidRPr="003E5431" w:rsidRDefault="00D26CF1"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Содержание и благоустройство территорий (га).</w:t>
            </w:r>
          </w:p>
        </w:tc>
        <w:tc>
          <w:tcPr>
            <w:tcW w:w="1651" w:type="dxa"/>
          </w:tcPr>
          <w:p w:rsidR="00D26CF1" w:rsidRPr="003E5431" w:rsidRDefault="00D26CF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Га</w:t>
            </w:r>
          </w:p>
        </w:tc>
        <w:tc>
          <w:tcPr>
            <w:tcW w:w="1547" w:type="dxa"/>
          </w:tcPr>
          <w:p w:rsidR="00D26CF1" w:rsidRPr="003E5431" w:rsidRDefault="00D26CF1"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543</w:t>
            </w:r>
          </w:p>
        </w:tc>
        <w:tc>
          <w:tcPr>
            <w:tcW w:w="1428" w:type="dxa"/>
          </w:tcPr>
          <w:p w:rsidR="00D26CF1" w:rsidRPr="003E5431" w:rsidRDefault="00D26CF1"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543</w:t>
            </w:r>
          </w:p>
        </w:tc>
        <w:tc>
          <w:tcPr>
            <w:tcW w:w="1666" w:type="dxa"/>
          </w:tcPr>
          <w:p w:rsidR="00D26CF1" w:rsidRPr="003E5431" w:rsidRDefault="00D26CF1"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543</w:t>
            </w:r>
          </w:p>
        </w:tc>
        <w:tc>
          <w:tcPr>
            <w:tcW w:w="1547" w:type="dxa"/>
          </w:tcPr>
          <w:p w:rsidR="00D26CF1" w:rsidRPr="003E5431" w:rsidRDefault="00D26CF1"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543</w:t>
            </w:r>
          </w:p>
        </w:tc>
      </w:tr>
      <w:tr w:rsidR="00D26CF1" w:rsidRPr="0031654A" w:rsidTr="00D26CF1">
        <w:tc>
          <w:tcPr>
            <w:tcW w:w="919" w:type="dxa"/>
          </w:tcPr>
          <w:p w:rsidR="00D26CF1" w:rsidRPr="003E5431" w:rsidRDefault="009974E9"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w:t>
            </w:r>
            <w:r w:rsidR="001318A0">
              <w:rPr>
                <w:rFonts w:ascii="Times New Roman" w:hAnsi="Times New Roman" w:cs="Times New Roman"/>
                <w:b/>
                <w:sz w:val="24"/>
                <w:szCs w:val="24"/>
              </w:rPr>
              <w:t>2</w:t>
            </w:r>
          </w:p>
        </w:tc>
        <w:tc>
          <w:tcPr>
            <w:tcW w:w="5987" w:type="dxa"/>
          </w:tcPr>
          <w:p w:rsidR="00D26CF1" w:rsidRPr="003E5431" w:rsidRDefault="00D26CF1"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Содержание мест общего пользования (количество объектов).</w:t>
            </w:r>
          </w:p>
        </w:tc>
        <w:tc>
          <w:tcPr>
            <w:tcW w:w="1651" w:type="dxa"/>
          </w:tcPr>
          <w:p w:rsidR="00D26CF1" w:rsidRPr="003E5431" w:rsidRDefault="00D26CF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Кол.объектов </w:t>
            </w:r>
          </w:p>
        </w:tc>
        <w:tc>
          <w:tcPr>
            <w:tcW w:w="1547" w:type="dxa"/>
          </w:tcPr>
          <w:p w:rsidR="00D26CF1" w:rsidRPr="00A96B32" w:rsidRDefault="00D26CF1" w:rsidP="00890831">
            <w:pPr>
              <w:pStyle w:val="ConsPlusNormal"/>
              <w:widowControl/>
              <w:ind w:firstLine="0"/>
              <w:jc w:val="center"/>
              <w:outlineLvl w:val="1"/>
              <w:rPr>
                <w:rFonts w:ascii="Times New Roman" w:hAnsi="Times New Roman" w:cs="Times New Roman"/>
                <w:sz w:val="24"/>
                <w:szCs w:val="24"/>
              </w:rPr>
            </w:pPr>
            <w:r w:rsidRPr="00A96B32">
              <w:rPr>
                <w:rFonts w:ascii="Times New Roman" w:hAnsi="Times New Roman" w:cs="Times New Roman"/>
                <w:sz w:val="24"/>
                <w:szCs w:val="24"/>
              </w:rPr>
              <w:t xml:space="preserve">4 </w:t>
            </w:r>
          </w:p>
        </w:tc>
        <w:tc>
          <w:tcPr>
            <w:tcW w:w="1428" w:type="dxa"/>
          </w:tcPr>
          <w:p w:rsidR="00D26CF1" w:rsidRPr="00A96B32" w:rsidRDefault="00D26CF1" w:rsidP="00890831">
            <w:pPr>
              <w:pStyle w:val="ConsPlusNormal"/>
              <w:widowControl/>
              <w:ind w:firstLine="0"/>
              <w:jc w:val="center"/>
              <w:outlineLvl w:val="1"/>
              <w:rPr>
                <w:rFonts w:ascii="Times New Roman" w:hAnsi="Times New Roman" w:cs="Times New Roman"/>
                <w:sz w:val="24"/>
                <w:szCs w:val="24"/>
              </w:rPr>
            </w:pPr>
            <w:r w:rsidRPr="00A96B32">
              <w:rPr>
                <w:rFonts w:ascii="Times New Roman" w:hAnsi="Times New Roman" w:cs="Times New Roman"/>
                <w:sz w:val="24"/>
                <w:szCs w:val="24"/>
              </w:rPr>
              <w:t>4</w:t>
            </w:r>
          </w:p>
        </w:tc>
        <w:tc>
          <w:tcPr>
            <w:tcW w:w="1666" w:type="dxa"/>
          </w:tcPr>
          <w:p w:rsidR="00D26CF1" w:rsidRPr="00A96B32" w:rsidRDefault="00D26CF1" w:rsidP="00890831">
            <w:pPr>
              <w:pStyle w:val="ConsPlusNormal"/>
              <w:widowControl/>
              <w:ind w:firstLine="0"/>
              <w:jc w:val="center"/>
              <w:outlineLvl w:val="1"/>
              <w:rPr>
                <w:rFonts w:ascii="Times New Roman" w:hAnsi="Times New Roman" w:cs="Times New Roman"/>
                <w:sz w:val="24"/>
                <w:szCs w:val="24"/>
              </w:rPr>
            </w:pPr>
            <w:r w:rsidRPr="00A96B32">
              <w:rPr>
                <w:rFonts w:ascii="Times New Roman" w:hAnsi="Times New Roman" w:cs="Times New Roman"/>
                <w:sz w:val="24"/>
                <w:szCs w:val="24"/>
              </w:rPr>
              <w:t>4</w:t>
            </w:r>
          </w:p>
        </w:tc>
        <w:tc>
          <w:tcPr>
            <w:tcW w:w="1547" w:type="dxa"/>
          </w:tcPr>
          <w:p w:rsidR="00D26CF1" w:rsidRPr="00A96B32" w:rsidRDefault="00D26CF1"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D26CF1" w:rsidRPr="0031654A" w:rsidTr="00D26CF1">
        <w:tc>
          <w:tcPr>
            <w:tcW w:w="919" w:type="dxa"/>
          </w:tcPr>
          <w:p w:rsidR="00D26CF1" w:rsidRPr="003E5431" w:rsidRDefault="009974E9"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w:t>
            </w:r>
            <w:r w:rsidR="001318A0">
              <w:rPr>
                <w:rFonts w:ascii="Times New Roman" w:hAnsi="Times New Roman" w:cs="Times New Roman"/>
                <w:b/>
                <w:sz w:val="24"/>
                <w:szCs w:val="24"/>
              </w:rPr>
              <w:t>3</w:t>
            </w:r>
          </w:p>
        </w:tc>
        <w:tc>
          <w:tcPr>
            <w:tcW w:w="5987" w:type="dxa"/>
          </w:tcPr>
          <w:p w:rsidR="00D26CF1" w:rsidRPr="003E5431" w:rsidRDefault="00D26CF1"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Содержание памятников (ед).</w:t>
            </w:r>
          </w:p>
        </w:tc>
        <w:tc>
          <w:tcPr>
            <w:tcW w:w="1651" w:type="dxa"/>
          </w:tcPr>
          <w:p w:rsidR="00D26CF1" w:rsidRPr="003E5431" w:rsidRDefault="00D26CF1" w:rsidP="00890831">
            <w:pPr>
              <w:pStyle w:val="ConsPlusNormal"/>
              <w:ind w:firstLine="0"/>
              <w:jc w:val="center"/>
              <w:rPr>
                <w:rFonts w:ascii="Times New Roman" w:hAnsi="Times New Roman" w:cs="Times New Roman"/>
                <w:b/>
                <w:sz w:val="24"/>
                <w:szCs w:val="24"/>
              </w:rPr>
            </w:pPr>
          </w:p>
        </w:tc>
        <w:tc>
          <w:tcPr>
            <w:tcW w:w="1547" w:type="dxa"/>
          </w:tcPr>
          <w:p w:rsidR="00D26CF1" w:rsidRPr="003E5431" w:rsidRDefault="00D26CF1"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2</w:t>
            </w:r>
          </w:p>
        </w:tc>
        <w:tc>
          <w:tcPr>
            <w:tcW w:w="1428" w:type="dxa"/>
          </w:tcPr>
          <w:p w:rsidR="00D26CF1" w:rsidRPr="003E5431" w:rsidRDefault="00D26CF1"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2</w:t>
            </w:r>
          </w:p>
        </w:tc>
        <w:tc>
          <w:tcPr>
            <w:tcW w:w="1666" w:type="dxa"/>
          </w:tcPr>
          <w:p w:rsidR="00D26CF1" w:rsidRPr="003E5431" w:rsidRDefault="00D26CF1"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2</w:t>
            </w:r>
          </w:p>
        </w:tc>
        <w:tc>
          <w:tcPr>
            <w:tcW w:w="1547" w:type="dxa"/>
          </w:tcPr>
          <w:p w:rsidR="00D26CF1" w:rsidRPr="003E5431" w:rsidRDefault="00D26CF1"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D26CF1" w:rsidRPr="0031654A" w:rsidTr="00D26CF1">
        <w:tc>
          <w:tcPr>
            <w:tcW w:w="14745" w:type="dxa"/>
            <w:gridSpan w:val="7"/>
            <w:tcBorders>
              <w:right w:val="single" w:sz="4" w:space="0" w:color="auto"/>
            </w:tcBorders>
          </w:tcPr>
          <w:p w:rsidR="00D26CF1" w:rsidRPr="003E5431" w:rsidRDefault="00D26CF1"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sz w:val="24"/>
                <w:szCs w:val="24"/>
              </w:rPr>
              <w:t xml:space="preserve">2. Организация ритуальных услуг и содержания мест захоронения  </w:t>
            </w:r>
          </w:p>
        </w:tc>
      </w:tr>
      <w:tr w:rsidR="00D26CF1" w:rsidRPr="0031654A" w:rsidTr="00D26CF1">
        <w:tc>
          <w:tcPr>
            <w:tcW w:w="919" w:type="dxa"/>
          </w:tcPr>
          <w:p w:rsidR="00D26CF1" w:rsidRPr="003E5431" w:rsidRDefault="009974E9"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2.1</w:t>
            </w:r>
          </w:p>
        </w:tc>
        <w:tc>
          <w:tcPr>
            <w:tcW w:w="5987" w:type="dxa"/>
          </w:tcPr>
          <w:p w:rsidR="00D26CF1" w:rsidRPr="003E5431" w:rsidRDefault="00D26CF1"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sz w:val="24"/>
                <w:szCs w:val="24"/>
              </w:rPr>
              <w:t>Содержание кладбища (га).</w:t>
            </w:r>
          </w:p>
        </w:tc>
        <w:tc>
          <w:tcPr>
            <w:tcW w:w="1651" w:type="dxa"/>
          </w:tcPr>
          <w:p w:rsidR="00D26CF1" w:rsidRPr="003E5431" w:rsidRDefault="00D26CF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га</w:t>
            </w:r>
          </w:p>
        </w:tc>
        <w:tc>
          <w:tcPr>
            <w:tcW w:w="1547" w:type="dxa"/>
          </w:tcPr>
          <w:p w:rsidR="00D26CF1" w:rsidRPr="003E5431" w:rsidRDefault="00D26CF1"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10,08</w:t>
            </w:r>
          </w:p>
        </w:tc>
        <w:tc>
          <w:tcPr>
            <w:tcW w:w="1428" w:type="dxa"/>
          </w:tcPr>
          <w:p w:rsidR="00D26CF1" w:rsidRPr="003E5431" w:rsidRDefault="00D26CF1"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10,08</w:t>
            </w:r>
          </w:p>
        </w:tc>
        <w:tc>
          <w:tcPr>
            <w:tcW w:w="1666" w:type="dxa"/>
          </w:tcPr>
          <w:p w:rsidR="00D26CF1" w:rsidRPr="003E5431" w:rsidRDefault="00D26CF1"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10,08</w:t>
            </w:r>
          </w:p>
        </w:tc>
        <w:tc>
          <w:tcPr>
            <w:tcW w:w="1547" w:type="dxa"/>
            <w:tcBorders>
              <w:right w:val="single" w:sz="4" w:space="0" w:color="auto"/>
            </w:tcBorders>
          </w:tcPr>
          <w:p w:rsidR="00D26CF1" w:rsidRPr="003E5431" w:rsidRDefault="00D26CF1"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10,08</w:t>
            </w:r>
          </w:p>
        </w:tc>
      </w:tr>
      <w:tr w:rsidR="00D26CF1" w:rsidRPr="0031654A" w:rsidTr="00D26CF1">
        <w:tc>
          <w:tcPr>
            <w:tcW w:w="14745" w:type="dxa"/>
            <w:gridSpan w:val="7"/>
            <w:tcBorders>
              <w:right w:val="single" w:sz="4" w:space="0" w:color="auto"/>
            </w:tcBorders>
          </w:tcPr>
          <w:p w:rsidR="00D26CF1" w:rsidRPr="003E5431" w:rsidRDefault="00D26CF1"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sz w:val="24"/>
                <w:szCs w:val="24"/>
              </w:rPr>
              <w:t>3. Организация уличного освещения</w:t>
            </w:r>
          </w:p>
        </w:tc>
      </w:tr>
      <w:tr w:rsidR="00D26CF1" w:rsidRPr="0031654A" w:rsidTr="00D26CF1">
        <w:tc>
          <w:tcPr>
            <w:tcW w:w="919" w:type="dxa"/>
          </w:tcPr>
          <w:p w:rsidR="00D26CF1" w:rsidRPr="003E5431" w:rsidRDefault="009974E9"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3.1</w:t>
            </w:r>
          </w:p>
        </w:tc>
        <w:tc>
          <w:tcPr>
            <w:tcW w:w="5987" w:type="dxa"/>
          </w:tcPr>
          <w:p w:rsidR="00D26CF1" w:rsidRPr="003E5431" w:rsidRDefault="00D26CF1"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Содержание и обслуживание воздушных электролиний (км).</w:t>
            </w:r>
          </w:p>
        </w:tc>
        <w:tc>
          <w:tcPr>
            <w:tcW w:w="1651" w:type="dxa"/>
          </w:tcPr>
          <w:p w:rsidR="00D26CF1" w:rsidRPr="003E5431" w:rsidRDefault="00D26CF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Км</w:t>
            </w:r>
          </w:p>
        </w:tc>
        <w:tc>
          <w:tcPr>
            <w:tcW w:w="1547" w:type="dxa"/>
          </w:tcPr>
          <w:p w:rsidR="00D26CF1" w:rsidRPr="003E5431" w:rsidRDefault="00D26CF1" w:rsidP="00890831">
            <w:pPr>
              <w:pStyle w:val="ConsPlusNormal"/>
              <w:widowControl/>
              <w:ind w:firstLine="392"/>
              <w:jc w:val="center"/>
              <w:outlineLvl w:val="1"/>
              <w:rPr>
                <w:rFonts w:ascii="Times New Roman" w:hAnsi="Times New Roman" w:cs="Times New Roman"/>
                <w:sz w:val="24"/>
                <w:szCs w:val="24"/>
              </w:rPr>
            </w:pPr>
            <w:r w:rsidRPr="003E5431">
              <w:rPr>
                <w:rFonts w:ascii="Times New Roman" w:hAnsi="Times New Roman" w:cs="Times New Roman"/>
                <w:sz w:val="24"/>
                <w:szCs w:val="24"/>
              </w:rPr>
              <w:t>12</w:t>
            </w:r>
          </w:p>
        </w:tc>
        <w:tc>
          <w:tcPr>
            <w:tcW w:w="1428" w:type="dxa"/>
          </w:tcPr>
          <w:p w:rsidR="00D26CF1" w:rsidRPr="003E5431" w:rsidRDefault="00D26CF1"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12</w:t>
            </w:r>
          </w:p>
        </w:tc>
        <w:tc>
          <w:tcPr>
            <w:tcW w:w="1666" w:type="dxa"/>
          </w:tcPr>
          <w:p w:rsidR="00D26CF1" w:rsidRPr="003E5431" w:rsidRDefault="00D26CF1"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12</w:t>
            </w:r>
          </w:p>
        </w:tc>
        <w:tc>
          <w:tcPr>
            <w:tcW w:w="1547" w:type="dxa"/>
          </w:tcPr>
          <w:p w:rsidR="00D26CF1" w:rsidRPr="003E5431" w:rsidRDefault="00D26CF1" w:rsidP="00890831">
            <w:pPr>
              <w:pStyle w:val="ConsPlusNormal"/>
              <w:widowControl/>
              <w:ind w:firstLine="392"/>
              <w:jc w:val="center"/>
              <w:outlineLvl w:val="1"/>
              <w:rPr>
                <w:rFonts w:ascii="Times New Roman" w:hAnsi="Times New Roman" w:cs="Times New Roman"/>
                <w:sz w:val="24"/>
                <w:szCs w:val="24"/>
              </w:rPr>
            </w:pPr>
            <w:r>
              <w:rPr>
                <w:rFonts w:ascii="Times New Roman" w:hAnsi="Times New Roman" w:cs="Times New Roman"/>
                <w:sz w:val="24"/>
                <w:szCs w:val="24"/>
              </w:rPr>
              <w:t>12</w:t>
            </w:r>
          </w:p>
        </w:tc>
      </w:tr>
      <w:tr w:rsidR="00D26CF1" w:rsidRPr="0031654A" w:rsidTr="00D26CF1">
        <w:tc>
          <w:tcPr>
            <w:tcW w:w="919" w:type="dxa"/>
          </w:tcPr>
          <w:p w:rsidR="00D26CF1" w:rsidRPr="003E5431" w:rsidRDefault="009974E9"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3.2</w:t>
            </w:r>
          </w:p>
        </w:tc>
        <w:tc>
          <w:tcPr>
            <w:tcW w:w="5987" w:type="dxa"/>
          </w:tcPr>
          <w:p w:rsidR="00D26CF1" w:rsidRPr="003E5431" w:rsidRDefault="00D26CF1"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Обслуживание узлов управления уличным освещением (шт).</w:t>
            </w:r>
          </w:p>
        </w:tc>
        <w:tc>
          <w:tcPr>
            <w:tcW w:w="1651" w:type="dxa"/>
          </w:tcPr>
          <w:p w:rsidR="00D26CF1" w:rsidRPr="003E5431" w:rsidRDefault="00D26CF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p>
        </w:tc>
        <w:tc>
          <w:tcPr>
            <w:tcW w:w="1547" w:type="dxa"/>
          </w:tcPr>
          <w:p w:rsidR="00D26CF1" w:rsidRPr="003E5431" w:rsidRDefault="00D26CF1" w:rsidP="00890831">
            <w:pPr>
              <w:pStyle w:val="ConsPlusNormal"/>
              <w:widowControl/>
              <w:ind w:firstLine="392"/>
              <w:jc w:val="center"/>
              <w:outlineLvl w:val="1"/>
              <w:rPr>
                <w:rFonts w:ascii="Times New Roman" w:hAnsi="Times New Roman" w:cs="Times New Roman"/>
                <w:sz w:val="24"/>
                <w:szCs w:val="24"/>
              </w:rPr>
            </w:pPr>
            <w:r w:rsidRPr="003E5431">
              <w:rPr>
                <w:rFonts w:ascii="Times New Roman" w:hAnsi="Times New Roman" w:cs="Times New Roman"/>
                <w:sz w:val="24"/>
                <w:szCs w:val="24"/>
              </w:rPr>
              <w:t>6</w:t>
            </w:r>
          </w:p>
        </w:tc>
        <w:tc>
          <w:tcPr>
            <w:tcW w:w="1428" w:type="dxa"/>
          </w:tcPr>
          <w:p w:rsidR="00D26CF1" w:rsidRPr="00FE79E0" w:rsidRDefault="00D26CF1" w:rsidP="00890831">
            <w:pPr>
              <w:pStyle w:val="ConsPlusNormal"/>
              <w:widowControl/>
              <w:ind w:firstLine="0"/>
              <w:jc w:val="center"/>
              <w:outlineLvl w:val="1"/>
              <w:rPr>
                <w:rFonts w:ascii="Times New Roman" w:hAnsi="Times New Roman" w:cs="Times New Roman"/>
                <w:sz w:val="24"/>
                <w:szCs w:val="24"/>
              </w:rPr>
            </w:pPr>
            <w:r w:rsidRPr="00FE79E0">
              <w:rPr>
                <w:rFonts w:ascii="Times New Roman" w:hAnsi="Times New Roman" w:cs="Times New Roman"/>
                <w:sz w:val="24"/>
                <w:szCs w:val="24"/>
              </w:rPr>
              <w:t>6</w:t>
            </w:r>
          </w:p>
        </w:tc>
        <w:tc>
          <w:tcPr>
            <w:tcW w:w="1666" w:type="dxa"/>
          </w:tcPr>
          <w:p w:rsidR="00D26CF1" w:rsidRPr="003E5431" w:rsidRDefault="00D26CF1"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6</w:t>
            </w:r>
          </w:p>
        </w:tc>
        <w:tc>
          <w:tcPr>
            <w:tcW w:w="1547" w:type="dxa"/>
          </w:tcPr>
          <w:p w:rsidR="00D26CF1" w:rsidRPr="003E5431" w:rsidRDefault="00D26CF1" w:rsidP="00890831">
            <w:pPr>
              <w:pStyle w:val="ConsPlusNormal"/>
              <w:widowControl/>
              <w:ind w:firstLine="392"/>
              <w:jc w:val="center"/>
              <w:outlineLvl w:val="1"/>
              <w:rPr>
                <w:rFonts w:ascii="Times New Roman" w:hAnsi="Times New Roman" w:cs="Times New Roman"/>
                <w:sz w:val="24"/>
                <w:szCs w:val="24"/>
              </w:rPr>
            </w:pPr>
            <w:r>
              <w:rPr>
                <w:rFonts w:ascii="Times New Roman" w:hAnsi="Times New Roman" w:cs="Times New Roman"/>
                <w:sz w:val="24"/>
                <w:szCs w:val="24"/>
              </w:rPr>
              <w:t>6</w:t>
            </w:r>
          </w:p>
        </w:tc>
      </w:tr>
      <w:tr w:rsidR="00D26CF1" w:rsidRPr="0031654A" w:rsidTr="00D26CF1">
        <w:tc>
          <w:tcPr>
            <w:tcW w:w="919" w:type="dxa"/>
          </w:tcPr>
          <w:p w:rsidR="00D26CF1" w:rsidRPr="003E5431" w:rsidRDefault="009974E9"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3.3</w:t>
            </w:r>
          </w:p>
        </w:tc>
        <w:tc>
          <w:tcPr>
            <w:tcW w:w="5987" w:type="dxa"/>
          </w:tcPr>
          <w:p w:rsidR="00D26CF1" w:rsidRPr="003E5431" w:rsidRDefault="00D26CF1"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Обслуживание светильников уличного освещения (шт).</w:t>
            </w:r>
          </w:p>
        </w:tc>
        <w:tc>
          <w:tcPr>
            <w:tcW w:w="1651" w:type="dxa"/>
          </w:tcPr>
          <w:p w:rsidR="00D26CF1" w:rsidRPr="003E5431" w:rsidRDefault="00D26CF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p>
        </w:tc>
        <w:tc>
          <w:tcPr>
            <w:tcW w:w="1547" w:type="dxa"/>
          </w:tcPr>
          <w:p w:rsidR="00D26CF1" w:rsidRPr="003E5431" w:rsidRDefault="00D26CF1" w:rsidP="00890831">
            <w:pPr>
              <w:pStyle w:val="ConsPlusNormal"/>
              <w:widowControl/>
              <w:ind w:firstLine="392"/>
              <w:jc w:val="center"/>
              <w:outlineLvl w:val="1"/>
              <w:rPr>
                <w:rFonts w:ascii="Times New Roman" w:hAnsi="Times New Roman" w:cs="Times New Roman"/>
                <w:sz w:val="24"/>
                <w:szCs w:val="24"/>
              </w:rPr>
            </w:pPr>
            <w:r w:rsidRPr="003E5431">
              <w:rPr>
                <w:rFonts w:ascii="Times New Roman" w:hAnsi="Times New Roman" w:cs="Times New Roman"/>
                <w:sz w:val="24"/>
                <w:szCs w:val="24"/>
              </w:rPr>
              <w:t>134</w:t>
            </w:r>
          </w:p>
        </w:tc>
        <w:tc>
          <w:tcPr>
            <w:tcW w:w="1428" w:type="dxa"/>
          </w:tcPr>
          <w:p w:rsidR="00D26CF1" w:rsidRPr="003E5431" w:rsidRDefault="00D26CF1"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134</w:t>
            </w:r>
          </w:p>
        </w:tc>
        <w:tc>
          <w:tcPr>
            <w:tcW w:w="1666" w:type="dxa"/>
          </w:tcPr>
          <w:p w:rsidR="00D26CF1" w:rsidRPr="003E5431" w:rsidRDefault="00D26CF1"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134</w:t>
            </w:r>
          </w:p>
        </w:tc>
        <w:tc>
          <w:tcPr>
            <w:tcW w:w="1547" w:type="dxa"/>
          </w:tcPr>
          <w:p w:rsidR="00D26CF1" w:rsidRPr="003E5431" w:rsidRDefault="00D26CF1" w:rsidP="00890831">
            <w:pPr>
              <w:pStyle w:val="ConsPlusNormal"/>
              <w:widowControl/>
              <w:ind w:firstLine="392"/>
              <w:jc w:val="center"/>
              <w:outlineLvl w:val="1"/>
              <w:rPr>
                <w:rFonts w:ascii="Times New Roman" w:hAnsi="Times New Roman" w:cs="Times New Roman"/>
                <w:sz w:val="24"/>
                <w:szCs w:val="24"/>
              </w:rPr>
            </w:pPr>
            <w:r>
              <w:rPr>
                <w:rFonts w:ascii="Times New Roman" w:hAnsi="Times New Roman" w:cs="Times New Roman"/>
                <w:sz w:val="24"/>
                <w:szCs w:val="24"/>
              </w:rPr>
              <w:t>134</w:t>
            </w:r>
          </w:p>
        </w:tc>
      </w:tr>
    </w:tbl>
    <w:p w:rsidR="00890831" w:rsidRPr="0031654A" w:rsidRDefault="00890831" w:rsidP="00890831">
      <w:pPr>
        <w:pStyle w:val="ConsPlusNormal"/>
        <w:ind w:firstLine="0"/>
        <w:jc w:val="center"/>
        <w:rPr>
          <w:rFonts w:ascii="Times New Roman" w:hAnsi="Times New Roman" w:cs="Times New Roman"/>
          <w:b/>
          <w:sz w:val="24"/>
          <w:szCs w:val="24"/>
        </w:rPr>
      </w:pPr>
    </w:p>
    <w:p w:rsidR="00890831" w:rsidRDefault="00890831" w:rsidP="00890831">
      <w:pPr>
        <w:pStyle w:val="ConsPlusNormal"/>
        <w:ind w:firstLine="0"/>
        <w:rPr>
          <w:rFonts w:ascii="Times New Roman" w:hAnsi="Times New Roman" w:cs="Times New Roman"/>
          <w:sz w:val="24"/>
          <w:szCs w:val="24"/>
        </w:rPr>
      </w:pPr>
    </w:p>
    <w:p w:rsidR="003643A0" w:rsidRDefault="003643A0" w:rsidP="00890831">
      <w:pPr>
        <w:pStyle w:val="ConsPlusNormal"/>
        <w:ind w:firstLine="0"/>
        <w:rPr>
          <w:rFonts w:ascii="Times New Roman" w:hAnsi="Times New Roman" w:cs="Times New Roman"/>
          <w:sz w:val="24"/>
          <w:szCs w:val="24"/>
        </w:rPr>
      </w:pPr>
    </w:p>
    <w:p w:rsidR="003643A0" w:rsidRPr="0031654A" w:rsidRDefault="003643A0"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  Приложение №2</w:t>
      </w:r>
    </w:p>
    <w:p w:rsidR="00890831" w:rsidRPr="0031654A" w:rsidRDefault="00890831" w:rsidP="0089083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 xml:space="preserve">программе </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Сведения  об основных мерах правового регулирования в сфере реализации муниципальной программы </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«Благоустройство Восточного городского поселения</w:t>
      </w:r>
      <w:r>
        <w:rPr>
          <w:rFonts w:ascii="Times New Roman" w:hAnsi="Times New Roman" w:cs="Times New Roman"/>
          <w:b/>
          <w:sz w:val="24"/>
          <w:szCs w:val="24"/>
        </w:rPr>
        <w:t>»</w:t>
      </w:r>
      <w:r w:rsidR="00D26CF1">
        <w:rPr>
          <w:rFonts w:ascii="Times New Roman" w:hAnsi="Times New Roman" w:cs="Times New Roman"/>
          <w:b/>
          <w:sz w:val="24"/>
          <w:szCs w:val="24"/>
        </w:rPr>
        <w:t xml:space="preserve"> на 2017</w:t>
      </w:r>
      <w:r w:rsidRPr="0031654A">
        <w:rPr>
          <w:rFonts w:ascii="Times New Roman" w:hAnsi="Times New Roman" w:cs="Times New Roman"/>
          <w:b/>
          <w:sz w:val="24"/>
          <w:szCs w:val="24"/>
        </w:rPr>
        <w:t xml:space="preserve"> -20</w:t>
      </w:r>
      <w:r w:rsidR="00D26CF1">
        <w:rPr>
          <w:rFonts w:ascii="Times New Roman" w:hAnsi="Times New Roman" w:cs="Times New Roman"/>
          <w:b/>
          <w:sz w:val="24"/>
          <w:szCs w:val="24"/>
        </w:rPr>
        <w:t>20</w:t>
      </w:r>
      <w:r>
        <w:rPr>
          <w:rFonts w:ascii="Times New Roman" w:hAnsi="Times New Roman" w:cs="Times New Roman"/>
          <w:b/>
          <w:sz w:val="24"/>
          <w:szCs w:val="24"/>
        </w:rPr>
        <w:t xml:space="preserve"> годы </w:t>
      </w:r>
    </w:p>
    <w:p w:rsidR="00890831" w:rsidRPr="0031654A" w:rsidRDefault="00890831" w:rsidP="00890831">
      <w:pPr>
        <w:pStyle w:val="ConsPlusNormal"/>
        <w:ind w:firstLine="0"/>
        <w:jc w:val="center"/>
        <w:rPr>
          <w:rFonts w:ascii="Times New Roman" w:hAnsi="Times New Roman" w:cs="Times New Roman"/>
          <w:b/>
          <w:sz w:val="24"/>
          <w:szCs w:val="24"/>
        </w:rPr>
      </w:pPr>
    </w:p>
    <w:tbl>
      <w:tblPr>
        <w:tblW w:w="14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8"/>
        <w:gridCol w:w="4118"/>
        <w:gridCol w:w="5420"/>
        <w:gridCol w:w="2626"/>
        <w:gridCol w:w="2036"/>
      </w:tblGrid>
      <w:tr w:rsidR="00890831" w:rsidRPr="0031654A" w:rsidTr="00890831">
        <w:tc>
          <w:tcPr>
            <w:tcW w:w="668"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п/п</w:t>
            </w:r>
          </w:p>
        </w:tc>
        <w:tc>
          <w:tcPr>
            <w:tcW w:w="4118"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Вид правового акта</w:t>
            </w:r>
          </w:p>
        </w:tc>
        <w:tc>
          <w:tcPr>
            <w:tcW w:w="5420"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Основные положения правового акта</w:t>
            </w:r>
          </w:p>
        </w:tc>
        <w:tc>
          <w:tcPr>
            <w:tcW w:w="2626"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Ответственный исполнитель </w:t>
            </w:r>
          </w:p>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и соисполнители</w:t>
            </w:r>
          </w:p>
        </w:tc>
        <w:tc>
          <w:tcPr>
            <w:tcW w:w="2036"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Ожидаемые  сроки принятия правового акта</w:t>
            </w:r>
          </w:p>
        </w:tc>
      </w:tr>
      <w:tr w:rsidR="00890831" w:rsidRPr="0031654A" w:rsidTr="00890831">
        <w:tc>
          <w:tcPr>
            <w:tcW w:w="66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4118" w:type="dxa"/>
          </w:tcPr>
          <w:p w:rsidR="00890831" w:rsidRPr="003E5431" w:rsidRDefault="00890831" w:rsidP="008908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31654A">
              <w:rPr>
                <w:rFonts w:ascii="Times New Roman" w:hAnsi="Times New Roman" w:cs="Times New Roman"/>
                <w:sz w:val="24"/>
                <w:szCs w:val="24"/>
              </w:rPr>
              <w:t xml:space="preserve"> от 06.10.2003 №131-ФЗ</w:t>
            </w:r>
          </w:p>
        </w:tc>
        <w:tc>
          <w:tcPr>
            <w:tcW w:w="5420" w:type="dxa"/>
          </w:tcPr>
          <w:p w:rsidR="00890831" w:rsidRPr="003E5431"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«Об общих принципах организации местного самоуправления в Россий</w:t>
            </w:r>
            <w:r>
              <w:rPr>
                <w:rFonts w:ascii="Times New Roman" w:hAnsi="Times New Roman" w:cs="Times New Roman"/>
                <w:sz w:val="24"/>
                <w:szCs w:val="24"/>
              </w:rPr>
              <w:t>ской Федерации»</w:t>
            </w:r>
          </w:p>
        </w:tc>
        <w:tc>
          <w:tcPr>
            <w:tcW w:w="2626"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Восточного городского поселения </w:t>
            </w:r>
          </w:p>
        </w:tc>
        <w:tc>
          <w:tcPr>
            <w:tcW w:w="2036"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r w:rsidR="00890831" w:rsidRPr="0031654A" w:rsidTr="00890831">
        <w:tc>
          <w:tcPr>
            <w:tcW w:w="66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4118" w:type="dxa"/>
          </w:tcPr>
          <w:p w:rsidR="00890831" w:rsidRPr="003E5431" w:rsidRDefault="00890831" w:rsidP="008908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Федеральный закон</w:t>
            </w:r>
            <w:r w:rsidRPr="0031654A">
              <w:rPr>
                <w:rFonts w:ascii="Times New Roman" w:hAnsi="Times New Roman" w:cs="Times New Roman"/>
                <w:sz w:val="24"/>
                <w:szCs w:val="24"/>
              </w:rPr>
              <w:t xml:space="preserve"> от 30.03.1999 №52-ФЗ </w:t>
            </w:r>
          </w:p>
        </w:tc>
        <w:tc>
          <w:tcPr>
            <w:tcW w:w="5420" w:type="dxa"/>
          </w:tcPr>
          <w:p w:rsidR="00890831" w:rsidRPr="003E5431"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«О санитарно-эпидемиолог</w:t>
            </w:r>
            <w:r>
              <w:rPr>
                <w:rFonts w:ascii="Times New Roman" w:hAnsi="Times New Roman" w:cs="Times New Roman"/>
                <w:sz w:val="24"/>
                <w:szCs w:val="24"/>
              </w:rPr>
              <w:t>ическом благополучии населения»</w:t>
            </w:r>
          </w:p>
        </w:tc>
        <w:tc>
          <w:tcPr>
            <w:tcW w:w="2626"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Восточного городского поселения</w:t>
            </w:r>
          </w:p>
        </w:tc>
        <w:tc>
          <w:tcPr>
            <w:tcW w:w="2036"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r w:rsidR="00890831" w:rsidRPr="0031654A" w:rsidTr="00890831">
        <w:tc>
          <w:tcPr>
            <w:tcW w:w="66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3</w:t>
            </w:r>
          </w:p>
        </w:tc>
        <w:tc>
          <w:tcPr>
            <w:tcW w:w="4118" w:type="dxa"/>
          </w:tcPr>
          <w:p w:rsidR="00890831" w:rsidRPr="003E5431" w:rsidRDefault="00890831" w:rsidP="008908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Постановление</w:t>
            </w:r>
            <w:r w:rsidRPr="0031654A">
              <w:rPr>
                <w:rFonts w:ascii="Times New Roman" w:hAnsi="Times New Roman" w:cs="Times New Roman"/>
                <w:sz w:val="24"/>
                <w:szCs w:val="24"/>
              </w:rPr>
              <w:t xml:space="preserve"> Главного государственного санитарного врача РФ от 09.06.2003 № 126 </w:t>
            </w:r>
          </w:p>
        </w:tc>
        <w:tc>
          <w:tcPr>
            <w:tcW w:w="5420" w:type="dxa"/>
          </w:tcPr>
          <w:p w:rsidR="00890831" w:rsidRPr="003E5431"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«О введении в действие санитарно-эпидемиологических правил и н</w:t>
            </w:r>
            <w:r>
              <w:rPr>
                <w:rFonts w:ascii="Times New Roman" w:hAnsi="Times New Roman" w:cs="Times New Roman"/>
                <w:sz w:val="24"/>
                <w:szCs w:val="24"/>
              </w:rPr>
              <w:t>ормативов СанПин 3.1.3.2352-08»</w:t>
            </w:r>
          </w:p>
        </w:tc>
        <w:tc>
          <w:tcPr>
            <w:tcW w:w="2626"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Восточного городского поселения</w:t>
            </w:r>
          </w:p>
        </w:tc>
        <w:tc>
          <w:tcPr>
            <w:tcW w:w="2036"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r w:rsidR="00890831" w:rsidRPr="0031654A" w:rsidTr="00890831">
        <w:tc>
          <w:tcPr>
            <w:tcW w:w="66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4</w:t>
            </w:r>
          </w:p>
        </w:tc>
        <w:tc>
          <w:tcPr>
            <w:tcW w:w="411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Постановление</w:t>
            </w:r>
            <w:r w:rsidRPr="0031654A">
              <w:rPr>
                <w:rFonts w:ascii="Times New Roman" w:hAnsi="Times New Roman" w:cs="Times New Roman"/>
                <w:sz w:val="24"/>
                <w:szCs w:val="24"/>
              </w:rPr>
              <w:t xml:space="preserve"> главного государственного санитарного врача РФ от 28.06.0</w:t>
            </w:r>
            <w:r>
              <w:rPr>
                <w:rFonts w:ascii="Times New Roman" w:hAnsi="Times New Roman" w:cs="Times New Roman"/>
                <w:sz w:val="24"/>
                <w:szCs w:val="24"/>
              </w:rPr>
              <w:t xml:space="preserve">62011 № 84 «СанПин 2.1.2882-11 </w:t>
            </w:r>
            <w:r w:rsidRPr="003E5431">
              <w:rPr>
                <w:rFonts w:ascii="Times New Roman" w:hAnsi="Times New Roman" w:cs="Times New Roman"/>
                <w:sz w:val="24"/>
                <w:szCs w:val="24"/>
              </w:rPr>
              <w:t xml:space="preserve"> </w:t>
            </w:r>
          </w:p>
        </w:tc>
        <w:tc>
          <w:tcPr>
            <w:tcW w:w="5420" w:type="dxa"/>
          </w:tcPr>
          <w:p w:rsidR="00890831" w:rsidRPr="003E5431"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«Гигиенические требования к размещению, устройству и содержанию кладбищ, зданий и сооружений похоронного </w:t>
            </w:r>
            <w:r>
              <w:rPr>
                <w:rFonts w:ascii="Times New Roman" w:hAnsi="Times New Roman" w:cs="Times New Roman"/>
                <w:sz w:val="24"/>
                <w:szCs w:val="24"/>
              </w:rPr>
              <w:t>назначения»</w:t>
            </w:r>
          </w:p>
        </w:tc>
        <w:tc>
          <w:tcPr>
            <w:tcW w:w="2626"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Восточного городского поселения</w:t>
            </w:r>
          </w:p>
        </w:tc>
        <w:tc>
          <w:tcPr>
            <w:tcW w:w="2036"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r w:rsidR="00890831" w:rsidRPr="003E5431" w:rsidTr="00890831">
        <w:tc>
          <w:tcPr>
            <w:tcW w:w="66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5</w:t>
            </w:r>
          </w:p>
        </w:tc>
        <w:tc>
          <w:tcPr>
            <w:tcW w:w="4118" w:type="dxa"/>
          </w:tcPr>
          <w:p w:rsidR="00890831" w:rsidRPr="003E5431" w:rsidRDefault="00890831" w:rsidP="008908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Устав</w:t>
            </w:r>
            <w:r w:rsidRPr="0031654A">
              <w:rPr>
                <w:rFonts w:ascii="Times New Roman" w:hAnsi="Times New Roman" w:cs="Times New Roman"/>
                <w:sz w:val="24"/>
                <w:szCs w:val="24"/>
              </w:rPr>
              <w:t xml:space="preserve"> муниципального образования Восточное городское поселение Омутнинского района Кировской области</w:t>
            </w:r>
          </w:p>
        </w:tc>
        <w:tc>
          <w:tcPr>
            <w:tcW w:w="5420" w:type="dxa"/>
          </w:tcPr>
          <w:p w:rsidR="00890831" w:rsidRPr="003E5431" w:rsidRDefault="00890831" w:rsidP="00890831">
            <w:pPr>
              <w:pStyle w:val="ConsPlusNormal"/>
              <w:ind w:firstLine="0"/>
              <w:rPr>
                <w:rFonts w:ascii="Times New Roman" w:hAnsi="Times New Roman" w:cs="Times New Roman"/>
                <w:sz w:val="24"/>
                <w:szCs w:val="24"/>
              </w:rPr>
            </w:pPr>
          </w:p>
        </w:tc>
        <w:tc>
          <w:tcPr>
            <w:tcW w:w="2626"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Восточного городского поселения</w:t>
            </w:r>
          </w:p>
        </w:tc>
        <w:tc>
          <w:tcPr>
            <w:tcW w:w="2036"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r w:rsidR="00890831" w:rsidRPr="003E5431" w:rsidTr="00890831">
        <w:tc>
          <w:tcPr>
            <w:tcW w:w="66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6</w:t>
            </w:r>
          </w:p>
        </w:tc>
        <w:tc>
          <w:tcPr>
            <w:tcW w:w="4118" w:type="dxa"/>
          </w:tcPr>
          <w:p w:rsidR="00890831" w:rsidRPr="003E5431" w:rsidRDefault="00890831" w:rsidP="008908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Решение</w:t>
            </w:r>
            <w:r w:rsidRPr="0031654A">
              <w:rPr>
                <w:rFonts w:ascii="Times New Roman" w:hAnsi="Times New Roman" w:cs="Times New Roman"/>
                <w:sz w:val="24"/>
                <w:szCs w:val="24"/>
              </w:rPr>
              <w:t xml:space="preserve"> Восточной  городской Думы от31.05.2012 № 37  </w:t>
            </w:r>
          </w:p>
        </w:tc>
        <w:tc>
          <w:tcPr>
            <w:tcW w:w="5420" w:type="dxa"/>
          </w:tcPr>
          <w:p w:rsidR="00890831" w:rsidRPr="003E5431"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«Об  утверждении Правил благоустройства муниципального образования Восточное городское поселение Омутнинского района Кировской области».</w:t>
            </w:r>
          </w:p>
        </w:tc>
        <w:tc>
          <w:tcPr>
            <w:tcW w:w="2626"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Администрация Восточного городского поселения</w:t>
            </w:r>
          </w:p>
        </w:tc>
        <w:tc>
          <w:tcPr>
            <w:tcW w:w="2036"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bl>
    <w:p w:rsidR="00890831" w:rsidRPr="0031654A" w:rsidRDefault="00890831" w:rsidP="00890831">
      <w:pPr>
        <w:pStyle w:val="ConsPlusNormal"/>
        <w:ind w:firstLine="0"/>
        <w:rPr>
          <w:sz w:val="24"/>
          <w:szCs w:val="24"/>
        </w:rPr>
      </w:pPr>
    </w:p>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Pr>
        <w:tabs>
          <w:tab w:val="left" w:pos="11580"/>
        </w:tabs>
      </w:pPr>
      <w:r w:rsidRPr="0031654A">
        <w:lastRenderedPageBreak/>
        <w:t xml:space="preserve">                                                                                                                                                                 </w:t>
      </w:r>
      <w:r>
        <w:t xml:space="preserve">                          </w:t>
      </w:r>
      <w:r w:rsidRPr="0031654A">
        <w:t>Приложение №3</w:t>
      </w:r>
    </w:p>
    <w:p w:rsidR="00890831" w:rsidRPr="0031654A" w:rsidRDefault="00890831" w:rsidP="00890831">
      <w:pPr>
        <w:tabs>
          <w:tab w:val="left" w:pos="11580"/>
        </w:tabs>
      </w:pPr>
      <w:r w:rsidRPr="0031654A">
        <w:t xml:space="preserve">                                                                                                                                                               </w:t>
      </w:r>
      <w:r>
        <w:t xml:space="preserve">                            </w:t>
      </w:r>
      <w:r w:rsidRPr="0031654A">
        <w:t xml:space="preserve">к муниципальной </w:t>
      </w:r>
      <w:r>
        <w:t>под</w:t>
      </w:r>
      <w:r w:rsidRPr="0031654A">
        <w:t xml:space="preserve">программе  </w:t>
      </w:r>
    </w:p>
    <w:p w:rsidR="00890831" w:rsidRPr="0031654A" w:rsidRDefault="00890831" w:rsidP="00890831">
      <w:pPr>
        <w:tabs>
          <w:tab w:val="left" w:pos="11580"/>
        </w:tabs>
      </w:pPr>
    </w:p>
    <w:p w:rsidR="00890831"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Расходы на реализацию муниципальной подпрограммы «Благоустройство Восточного городского поселения</w:t>
      </w:r>
      <w:r>
        <w:rPr>
          <w:rFonts w:ascii="Times New Roman" w:hAnsi="Times New Roman" w:cs="Times New Roman"/>
          <w:b/>
          <w:sz w:val="24"/>
          <w:szCs w:val="24"/>
        </w:rPr>
        <w:t>»</w:t>
      </w:r>
      <w:r w:rsidRPr="0031654A">
        <w:rPr>
          <w:rFonts w:ascii="Times New Roman" w:hAnsi="Times New Roman" w:cs="Times New Roman"/>
          <w:b/>
          <w:sz w:val="24"/>
          <w:szCs w:val="24"/>
        </w:rPr>
        <w:t xml:space="preserve"> </w:t>
      </w:r>
    </w:p>
    <w:p w:rsidR="00890831" w:rsidRPr="00A96B32" w:rsidRDefault="00D26CF1"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на 2017</w:t>
      </w:r>
      <w:r w:rsidR="00890831" w:rsidRPr="0031654A">
        <w:rPr>
          <w:rFonts w:ascii="Times New Roman" w:hAnsi="Times New Roman" w:cs="Times New Roman"/>
          <w:b/>
          <w:sz w:val="24"/>
          <w:szCs w:val="24"/>
        </w:rPr>
        <w:t xml:space="preserve"> -2</w:t>
      </w:r>
      <w:r>
        <w:rPr>
          <w:rFonts w:ascii="Times New Roman" w:hAnsi="Times New Roman" w:cs="Times New Roman"/>
          <w:b/>
          <w:sz w:val="24"/>
          <w:szCs w:val="24"/>
        </w:rPr>
        <w:t>020</w:t>
      </w:r>
      <w:r w:rsidR="00890831">
        <w:rPr>
          <w:rFonts w:ascii="Times New Roman" w:hAnsi="Times New Roman" w:cs="Times New Roman"/>
          <w:b/>
          <w:sz w:val="24"/>
          <w:szCs w:val="24"/>
        </w:rPr>
        <w:t xml:space="preserve"> годы </w:t>
      </w:r>
      <w:r w:rsidR="00890831" w:rsidRPr="00A96B32">
        <w:rPr>
          <w:rFonts w:ascii="Times New Roman" w:hAnsi="Times New Roman" w:cs="Times New Roman"/>
          <w:b/>
          <w:sz w:val="24"/>
          <w:szCs w:val="24"/>
        </w:rPr>
        <w:t>за счет средств бюджета Восточного городского</w:t>
      </w:r>
      <w:r w:rsidR="00890831" w:rsidRPr="00A96B32">
        <w:rPr>
          <w:rFonts w:ascii="Times New Roman" w:hAnsi="Times New Roman" w:cs="Times New Roman"/>
          <w:b/>
        </w:rPr>
        <w:t xml:space="preserve"> </w:t>
      </w:r>
      <w:r w:rsidR="00890831" w:rsidRPr="00A96B32">
        <w:rPr>
          <w:rFonts w:ascii="Times New Roman" w:hAnsi="Times New Roman" w:cs="Times New Roman"/>
          <w:b/>
          <w:sz w:val="24"/>
          <w:szCs w:val="24"/>
        </w:rPr>
        <w:t>поселения</w:t>
      </w:r>
    </w:p>
    <w:p w:rsidR="00890831" w:rsidRPr="00A96B32" w:rsidRDefault="00890831" w:rsidP="00890831">
      <w:pPr>
        <w:tabs>
          <w:tab w:val="left" w:pos="11580"/>
        </w:tabs>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700"/>
        <w:gridCol w:w="2831"/>
        <w:gridCol w:w="3479"/>
        <w:gridCol w:w="1428"/>
        <w:gridCol w:w="1428"/>
        <w:gridCol w:w="1428"/>
        <w:gridCol w:w="1309"/>
        <w:gridCol w:w="1428"/>
      </w:tblGrid>
      <w:tr w:rsidR="00D26CF1" w:rsidRPr="0031654A" w:rsidTr="00D26CF1">
        <w:trPr>
          <w:trHeight w:val="351"/>
        </w:trPr>
        <w:tc>
          <w:tcPr>
            <w:tcW w:w="714" w:type="dxa"/>
            <w:vMerge w:val="restart"/>
          </w:tcPr>
          <w:p w:rsidR="00D26CF1" w:rsidRPr="0031654A" w:rsidRDefault="00D26CF1" w:rsidP="00890831">
            <w:pPr>
              <w:tabs>
                <w:tab w:val="left" w:pos="11580"/>
              </w:tabs>
            </w:pPr>
            <w:r w:rsidRPr="0031654A">
              <w:t>№</w:t>
            </w:r>
          </w:p>
          <w:p w:rsidR="00D26CF1" w:rsidRPr="0031654A" w:rsidRDefault="00D26CF1" w:rsidP="00890831">
            <w:pPr>
              <w:tabs>
                <w:tab w:val="left" w:pos="11580"/>
              </w:tabs>
            </w:pPr>
            <w:r w:rsidRPr="0031654A">
              <w:t>п/п</w:t>
            </w:r>
          </w:p>
        </w:tc>
        <w:tc>
          <w:tcPr>
            <w:tcW w:w="700" w:type="dxa"/>
            <w:vMerge w:val="restart"/>
          </w:tcPr>
          <w:p w:rsidR="00D26CF1" w:rsidRPr="0031654A" w:rsidRDefault="00D26CF1" w:rsidP="00890831">
            <w:pPr>
              <w:tabs>
                <w:tab w:val="left" w:pos="11580"/>
              </w:tabs>
            </w:pPr>
          </w:p>
          <w:p w:rsidR="00D26CF1" w:rsidRPr="0031654A" w:rsidRDefault="00D26CF1" w:rsidP="00890831"/>
          <w:p w:rsidR="00D26CF1" w:rsidRPr="0031654A" w:rsidRDefault="00D26CF1" w:rsidP="00890831">
            <w:r w:rsidRPr="0031654A">
              <w:t>Статус</w:t>
            </w:r>
          </w:p>
        </w:tc>
        <w:tc>
          <w:tcPr>
            <w:tcW w:w="2831" w:type="dxa"/>
            <w:vMerge w:val="restart"/>
          </w:tcPr>
          <w:p w:rsidR="00D26CF1" w:rsidRPr="0031654A" w:rsidRDefault="00D26CF1" w:rsidP="00890831">
            <w:pPr>
              <w:tabs>
                <w:tab w:val="left" w:pos="11580"/>
              </w:tabs>
            </w:pPr>
            <w:r w:rsidRPr="0031654A">
              <w:t xml:space="preserve">Наименование муниципальной программы, мероприятия </w:t>
            </w:r>
          </w:p>
        </w:tc>
        <w:tc>
          <w:tcPr>
            <w:tcW w:w="3479" w:type="dxa"/>
            <w:vMerge w:val="restart"/>
          </w:tcPr>
          <w:p w:rsidR="00D26CF1" w:rsidRPr="0031654A" w:rsidRDefault="00D26CF1" w:rsidP="00890831">
            <w:pPr>
              <w:tabs>
                <w:tab w:val="left" w:pos="11580"/>
              </w:tabs>
            </w:pPr>
            <w:r w:rsidRPr="0031654A">
              <w:t>Главный распорядитель бюджетных средств</w:t>
            </w:r>
          </w:p>
        </w:tc>
        <w:tc>
          <w:tcPr>
            <w:tcW w:w="5593" w:type="dxa"/>
            <w:gridSpan w:val="4"/>
          </w:tcPr>
          <w:p w:rsidR="00D26CF1" w:rsidRPr="0031654A" w:rsidRDefault="00D26CF1" w:rsidP="00890831">
            <w:pPr>
              <w:tabs>
                <w:tab w:val="left" w:pos="11580"/>
              </w:tabs>
              <w:jc w:val="center"/>
            </w:pPr>
            <w:r w:rsidRPr="0031654A">
              <w:t>Расходы (тыс.рублей)</w:t>
            </w:r>
          </w:p>
        </w:tc>
        <w:tc>
          <w:tcPr>
            <w:tcW w:w="1428" w:type="dxa"/>
          </w:tcPr>
          <w:p w:rsidR="00D26CF1" w:rsidRPr="0031654A" w:rsidRDefault="00D26CF1" w:rsidP="00890831">
            <w:pPr>
              <w:tabs>
                <w:tab w:val="left" w:pos="11580"/>
              </w:tabs>
              <w:jc w:val="center"/>
            </w:pPr>
          </w:p>
        </w:tc>
      </w:tr>
      <w:tr w:rsidR="00D26CF1" w:rsidRPr="0031654A" w:rsidTr="00D26CF1">
        <w:trPr>
          <w:trHeight w:val="480"/>
        </w:trPr>
        <w:tc>
          <w:tcPr>
            <w:tcW w:w="714" w:type="dxa"/>
            <w:vMerge/>
          </w:tcPr>
          <w:p w:rsidR="00D26CF1" w:rsidRPr="0031654A" w:rsidRDefault="00D26CF1" w:rsidP="00890831">
            <w:pPr>
              <w:tabs>
                <w:tab w:val="left" w:pos="11580"/>
              </w:tabs>
            </w:pPr>
          </w:p>
        </w:tc>
        <w:tc>
          <w:tcPr>
            <w:tcW w:w="700" w:type="dxa"/>
            <w:vMerge/>
          </w:tcPr>
          <w:p w:rsidR="00D26CF1" w:rsidRPr="0031654A" w:rsidRDefault="00D26CF1" w:rsidP="00890831">
            <w:pPr>
              <w:tabs>
                <w:tab w:val="left" w:pos="11580"/>
              </w:tabs>
            </w:pPr>
          </w:p>
        </w:tc>
        <w:tc>
          <w:tcPr>
            <w:tcW w:w="2831" w:type="dxa"/>
            <w:vMerge/>
          </w:tcPr>
          <w:p w:rsidR="00D26CF1" w:rsidRPr="0031654A" w:rsidRDefault="00D26CF1" w:rsidP="00890831">
            <w:pPr>
              <w:tabs>
                <w:tab w:val="left" w:pos="11580"/>
              </w:tabs>
            </w:pPr>
          </w:p>
        </w:tc>
        <w:tc>
          <w:tcPr>
            <w:tcW w:w="3479" w:type="dxa"/>
            <w:vMerge/>
          </w:tcPr>
          <w:p w:rsidR="00D26CF1" w:rsidRPr="0031654A" w:rsidRDefault="00D26CF1" w:rsidP="00890831">
            <w:pPr>
              <w:tabs>
                <w:tab w:val="left" w:pos="11580"/>
              </w:tabs>
            </w:pPr>
          </w:p>
        </w:tc>
        <w:tc>
          <w:tcPr>
            <w:tcW w:w="1428" w:type="dxa"/>
          </w:tcPr>
          <w:p w:rsidR="00D26CF1" w:rsidRPr="0031654A" w:rsidRDefault="00D26CF1" w:rsidP="00D26CF1">
            <w:pPr>
              <w:tabs>
                <w:tab w:val="left" w:pos="11580"/>
              </w:tabs>
              <w:jc w:val="center"/>
            </w:pPr>
            <w:r>
              <w:t>2017</w:t>
            </w:r>
            <w:r w:rsidRPr="0031654A">
              <w:t xml:space="preserve"> год</w:t>
            </w:r>
          </w:p>
        </w:tc>
        <w:tc>
          <w:tcPr>
            <w:tcW w:w="1428" w:type="dxa"/>
          </w:tcPr>
          <w:p w:rsidR="00D26CF1" w:rsidRPr="0031654A" w:rsidRDefault="00D26CF1" w:rsidP="00D26CF1">
            <w:pPr>
              <w:tabs>
                <w:tab w:val="left" w:pos="11580"/>
              </w:tabs>
              <w:jc w:val="center"/>
            </w:pPr>
            <w:r>
              <w:t>2018</w:t>
            </w:r>
            <w:r w:rsidRPr="0031654A">
              <w:t xml:space="preserve"> год</w:t>
            </w:r>
          </w:p>
        </w:tc>
        <w:tc>
          <w:tcPr>
            <w:tcW w:w="1428" w:type="dxa"/>
          </w:tcPr>
          <w:p w:rsidR="00D26CF1" w:rsidRPr="0031654A" w:rsidRDefault="00D26CF1" w:rsidP="00D26CF1">
            <w:pPr>
              <w:tabs>
                <w:tab w:val="left" w:pos="11580"/>
              </w:tabs>
              <w:jc w:val="center"/>
            </w:pPr>
            <w:r>
              <w:t>2019</w:t>
            </w:r>
            <w:r w:rsidRPr="0031654A">
              <w:t xml:space="preserve"> год</w:t>
            </w:r>
          </w:p>
        </w:tc>
        <w:tc>
          <w:tcPr>
            <w:tcW w:w="1309" w:type="dxa"/>
          </w:tcPr>
          <w:p w:rsidR="00D26CF1" w:rsidRPr="0031654A" w:rsidRDefault="00D26CF1" w:rsidP="00D26CF1">
            <w:pPr>
              <w:tabs>
                <w:tab w:val="left" w:pos="11580"/>
              </w:tabs>
              <w:jc w:val="center"/>
            </w:pPr>
            <w:r>
              <w:t>2020</w:t>
            </w:r>
            <w:r w:rsidRPr="0031654A">
              <w:t xml:space="preserve"> год</w:t>
            </w:r>
          </w:p>
        </w:tc>
        <w:tc>
          <w:tcPr>
            <w:tcW w:w="1428" w:type="dxa"/>
          </w:tcPr>
          <w:p w:rsidR="00D26CF1" w:rsidRPr="0031654A" w:rsidRDefault="00D26CF1" w:rsidP="00D26CF1">
            <w:pPr>
              <w:tabs>
                <w:tab w:val="left" w:pos="11580"/>
              </w:tabs>
              <w:jc w:val="center"/>
            </w:pPr>
            <w:r w:rsidRPr="0031654A">
              <w:t>итого</w:t>
            </w:r>
          </w:p>
        </w:tc>
      </w:tr>
      <w:tr w:rsidR="00D26CF1" w:rsidRPr="0031654A" w:rsidTr="00D26CF1">
        <w:trPr>
          <w:trHeight w:val="661"/>
        </w:trPr>
        <w:tc>
          <w:tcPr>
            <w:tcW w:w="714" w:type="dxa"/>
            <w:vMerge w:val="restart"/>
          </w:tcPr>
          <w:p w:rsidR="00D26CF1" w:rsidRPr="0031654A" w:rsidRDefault="00D26CF1" w:rsidP="00890831">
            <w:pPr>
              <w:tabs>
                <w:tab w:val="left" w:pos="11580"/>
              </w:tabs>
            </w:pPr>
            <w:r w:rsidRPr="0031654A">
              <w:t>1.1</w:t>
            </w:r>
          </w:p>
        </w:tc>
        <w:tc>
          <w:tcPr>
            <w:tcW w:w="700" w:type="dxa"/>
            <w:vMerge w:val="restart"/>
            <w:textDirection w:val="btLr"/>
          </w:tcPr>
          <w:p w:rsidR="00D26CF1" w:rsidRPr="0031654A" w:rsidRDefault="00D26CF1" w:rsidP="00890831">
            <w:pPr>
              <w:tabs>
                <w:tab w:val="left" w:pos="11580"/>
              </w:tabs>
              <w:ind w:left="113" w:right="113"/>
              <w:jc w:val="center"/>
            </w:pPr>
            <w:r w:rsidRPr="0031654A">
              <w:t>подпрограмма</w:t>
            </w:r>
          </w:p>
        </w:tc>
        <w:tc>
          <w:tcPr>
            <w:tcW w:w="2831" w:type="dxa"/>
            <w:vMerge w:val="restart"/>
          </w:tcPr>
          <w:p w:rsidR="00FA6029" w:rsidRDefault="00D26CF1" w:rsidP="00D26CF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«Благоустройство Восточного городского поселения</w:t>
            </w:r>
            <w:r>
              <w:rPr>
                <w:rFonts w:ascii="Times New Roman" w:hAnsi="Times New Roman" w:cs="Times New Roman"/>
                <w:b/>
                <w:sz w:val="24"/>
                <w:szCs w:val="24"/>
              </w:rPr>
              <w:t xml:space="preserve">» </w:t>
            </w:r>
          </w:p>
          <w:p w:rsidR="00D26CF1" w:rsidRPr="0031654A" w:rsidRDefault="00FA6029" w:rsidP="00D26CF1">
            <w:pPr>
              <w:pStyle w:val="ConsPlusNormal"/>
              <w:ind w:firstLine="0"/>
              <w:jc w:val="center"/>
            </w:pPr>
            <w:r>
              <w:rPr>
                <w:rFonts w:ascii="Times New Roman" w:hAnsi="Times New Roman" w:cs="Times New Roman"/>
                <w:b/>
                <w:sz w:val="24"/>
                <w:szCs w:val="24"/>
              </w:rPr>
              <w:t>на 2017-2020 годы</w:t>
            </w:r>
          </w:p>
        </w:tc>
        <w:tc>
          <w:tcPr>
            <w:tcW w:w="3479" w:type="dxa"/>
          </w:tcPr>
          <w:p w:rsidR="00D26CF1" w:rsidRPr="0031654A" w:rsidRDefault="00D26CF1" w:rsidP="00890831">
            <w:pPr>
              <w:tabs>
                <w:tab w:val="left" w:pos="11580"/>
              </w:tabs>
            </w:pPr>
            <w:r w:rsidRPr="0031654A">
              <w:t>всего</w:t>
            </w:r>
          </w:p>
        </w:tc>
        <w:tc>
          <w:tcPr>
            <w:tcW w:w="1428" w:type="dxa"/>
          </w:tcPr>
          <w:p w:rsidR="00D26CF1" w:rsidRPr="0031654A" w:rsidRDefault="00D26CF1" w:rsidP="00D26CF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888,75</w:t>
            </w:r>
          </w:p>
        </w:tc>
        <w:tc>
          <w:tcPr>
            <w:tcW w:w="1428" w:type="dxa"/>
          </w:tcPr>
          <w:p w:rsidR="00D26CF1" w:rsidRPr="0031654A" w:rsidRDefault="00D26CF1" w:rsidP="00D26CF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808,80</w:t>
            </w:r>
          </w:p>
        </w:tc>
        <w:tc>
          <w:tcPr>
            <w:tcW w:w="1428" w:type="dxa"/>
          </w:tcPr>
          <w:p w:rsidR="00D26CF1" w:rsidRPr="0031654A" w:rsidRDefault="00D26CF1" w:rsidP="00D26CF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826,20</w:t>
            </w:r>
          </w:p>
        </w:tc>
        <w:tc>
          <w:tcPr>
            <w:tcW w:w="1309" w:type="dxa"/>
          </w:tcPr>
          <w:p w:rsidR="00D26CF1" w:rsidRPr="0031654A" w:rsidRDefault="00D26CF1" w:rsidP="00D26CF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842,80</w:t>
            </w:r>
          </w:p>
        </w:tc>
        <w:tc>
          <w:tcPr>
            <w:tcW w:w="1428" w:type="dxa"/>
          </w:tcPr>
          <w:p w:rsidR="00D26CF1" w:rsidRPr="0031654A" w:rsidRDefault="00D26CF1" w:rsidP="00D26CF1">
            <w:pPr>
              <w:tabs>
                <w:tab w:val="left" w:pos="11580"/>
              </w:tabs>
              <w:jc w:val="center"/>
            </w:pPr>
            <w:r>
              <w:t>3366,55</w:t>
            </w:r>
          </w:p>
        </w:tc>
      </w:tr>
      <w:tr w:rsidR="00D26CF1" w:rsidRPr="0031654A" w:rsidTr="00D26CF1">
        <w:trPr>
          <w:trHeight w:val="705"/>
        </w:trPr>
        <w:tc>
          <w:tcPr>
            <w:tcW w:w="714" w:type="dxa"/>
            <w:vMerge/>
          </w:tcPr>
          <w:p w:rsidR="00D26CF1" w:rsidRPr="0031654A" w:rsidRDefault="00D26CF1" w:rsidP="00890831">
            <w:pPr>
              <w:tabs>
                <w:tab w:val="left" w:pos="11580"/>
              </w:tabs>
            </w:pPr>
          </w:p>
        </w:tc>
        <w:tc>
          <w:tcPr>
            <w:tcW w:w="700" w:type="dxa"/>
            <w:vMerge/>
            <w:textDirection w:val="btLr"/>
          </w:tcPr>
          <w:p w:rsidR="00D26CF1" w:rsidRPr="0031654A" w:rsidRDefault="00D26CF1" w:rsidP="00890831">
            <w:pPr>
              <w:tabs>
                <w:tab w:val="left" w:pos="11580"/>
              </w:tabs>
              <w:ind w:left="113" w:right="113"/>
            </w:pPr>
          </w:p>
        </w:tc>
        <w:tc>
          <w:tcPr>
            <w:tcW w:w="2831" w:type="dxa"/>
            <w:vMerge/>
          </w:tcPr>
          <w:p w:rsidR="00D26CF1" w:rsidRPr="0031654A" w:rsidRDefault="00D26CF1" w:rsidP="00890831">
            <w:pPr>
              <w:tabs>
                <w:tab w:val="left" w:pos="11580"/>
              </w:tabs>
            </w:pPr>
          </w:p>
        </w:tc>
        <w:tc>
          <w:tcPr>
            <w:tcW w:w="3479" w:type="dxa"/>
          </w:tcPr>
          <w:p w:rsidR="00D26CF1" w:rsidRPr="0031654A" w:rsidRDefault="00D26CF1" w:rsidP="00890831">
            <w:pPr>
              <w:tabs>
                <w:tab w:val="left" w:pos="11580"/>
              </w:tabs>
            </w:pPr>
            <w:r w:rsidRPr="0031654A">
              <w:t xml:space="preserve">Ответственный исполнитель администрация Восточного городского поселения </w:t>
            </w:r>
          </w:p>
        </w:tc>
        <w:tc>
          <w:tcPr>
            <w:tcW w:w="1428" w:type="dxa"/>
          </w:tcPr>
          <w:p w:rsidR="00D26CF1" w:rsidRPr="0031654A" w:rsidRDefault="00D26CF1" w:rsidP="00D26CF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888,75</w:t>
            </w:r>
          </w:p>
        </w:tc>
        <w:tc>
          <w:tcPr>
            <w:tcW w:w="1428" w:type="dxa"/>
          </w:tcPr>
          <w:p w:rsidR="00D26CF1" w:rsidRPr="0031654A" w:rsidRDefault="00D26CF1" w:rsidP="00D26CF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808,80</w:t>
            </w:r>
          </w:p>
        </w:tc>
        <w:tc>
          <w:tcPr>
            <w:tcW w:w="1428" w:type="dxa"/>
          </w:tcPr>
          <w:p w:rsidR="00D26CF1" w:rsidRPr="0031654A" w:rsidRDefault="00D26CF1" w:rsidP="00D26CF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826,20</w:t>
            </w:r>
          </w:p>
        </w:tc>
        <w:tc>
          <w:tcPr>
            <w:tcW w:w="1309" w:type="dxa"/>
          </w:tcPr>
          <w:p w:rsidR="00D26CF1" w:rsidRPr="0031654A" w:rsidRDefault="00D26CF1" w:rsidP="00D26CF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842,80</w:t>
            </w:r>
          </w:p>
        </w:tc>
        <w:tc>
          <w:tcPr>
            <w:tcW w:w="1428" w:type="dxa"/>
          </w:tcPr>
          <w:p w:rsidR="00D26CF1" w:rsidRPr="0031654A" w:rsidRDefault="00D26CF1" w:rsidP="00D26CF1">
            <w:pPr>
              <w:tabs>
                <w:tab w:val="left" w:pos="11580"/>
              </w:tabs>
              <w:jc w:val="center"/>
            </w:pPr>
            <w:r>
              <w:t>3366,55</w:t>
            </w:r>
          </w:p>
        </w:tc>
      </w:tr>
      <w:tr w:rsidR="00D26CF1" w:rsidRPr="0031654A" w:rsidTr="00D26CF1">
        <w:trPr>
          <w:trHeight w:val="585"/>
        </w:trPr>
        <w:tc>
          <w:tcPr>
            <w:tcW w:w="714" w:type="dxa"/>
            <w:vMerge/>
          </w:tcPr>
          <w:p w:rsidR="00D26CF1" w:rsidRPr="0031654A" w:rsidRDefault="00D26CF1" w:rsidP="00890831">
            <w:pPr>
              <w:tabs>
                <w:tab w:val="left" w:pos="11580"/>
              </w:tabs>
            </w:pPr>
          </w:p>
        </w:tc>
        <w:tc>
          <w:tcPr>
            <w:tcW w:w="700" w:type="dxa"/>
            <w:vMerge/>
            <w:textDirection w:val="btLr"/>
          </w:tcPr>
          <w:p w:rsidR="00D26CF1" w:rsidRPr="0031654A" w:rsidRDefault="00D26CF1" w:rsidP="00890831">
            <w:pPr>
              <w:tabs>
                <w:tab w:val="left" w:pos="11580"/>
              </w:tabs>
              <w:ind w:left="113" w:right="113"/>
            </w:pPr>
          </w:p>
        </w:tc>
        <w:tc>
          <w:tcPr>
            <w:tcW w:w="2831" w:type="dxa"/>
            <w:vMerge/>
          </w:tcPr>
          <w:p w:rsidR="00D26CF1" w:rsidRPr="0031654A" w:rsidRDefault="00D26CF1" w:rsidP="00890831">
            <w:pPr>
              <w:tabs>
                <w:tab w:val="left" w:pos="11580"/>
              </w:tabs>
            </w:pPr>
          </w:p>
        </w:tc>
        <w:tc>
          <w:tcPr>
            <w:tcW w:w="3479" w:type="dxa"/>
          </w:tcPr>
          <w:p w:rsidR="00D26CF1" w:rsidRPr="0031654A" w:rsidRDefault="00D26CF1" w:rsidP="00890831">
            <w:pPr>
              <w:tabs>
                <w:tab w:val="left" w:pos="11580"/>
              </w:tabs>
            </w:pPr>
            <w:r w:rsidRPr="0031654A">
              <w:t xml:space="preserve">Соисполнитель подпрограммы </w:t>
            </w:r>
          </w:p>
        </w:tc>
        <w:tc>
          <w:tcPr>
            <w:tcW w:w="1428" w:type="dxa"/>
          </w:tcPr>
          <w:p w:rsidR="00D26CF1" w:rsidRPr="0031654A" w:rsidRDefault="00D26CF1" w:rsidP="00890831">
            <w:pPr>
              <w:tabs>
                <w:tab w:val="left" w:pos="11580"/>
              </w:tabs>
            </w:pPr>
            <w:r w:rsidRPr="0031654A">
              <w:t>-</w:t>
            </w:r>
          </w:p>
        </w:tc>
        <w:tc>
          <w:tcPr>
            <w:tcW w:w="1428" w:type="dxa"/>
          </w:tcPr>
          <w:p w:rsidR="00D26CF1" w:rsidRPr="0031654A" w:rsidRDefault="00D26CF1" w:rsidP="00890831">
            <w:pPr>
              <w:tabs>
                <w:tab w:val="left" w:pos="11580"/>
              </w:tabs>
            </w:pPr>
            <w:r w:rsidRPr="0031654A">
              <w:t>-</w:t>
            </w:r>
          </w:p>
        </w:tc>
        <w:tc>
          <w:tcPr>
            <w:tcW w:w="1428" w:type="dxa"/>
          </w:tcPr>
          <w:p w:rsidR="00D26CF1" w:rsidRPr="0031654A" w:rsidRDefault="00D26CF1" w:rsidP="00890831">
            <w:pPr>
              <w:tabs>
                <w:tab w:val="left" w:pos="11580"/>
              </w:tabs>
            </w:pPr>
            <w:r w:rsidRPr="0031654A">
              <w:t>-</w:t>
            </w:r>
          </w:p>
        </w:tc>
        <w:tc>
          <w:tcPr>
            <w:tcW w:w="1309" w:type="dxa"/>
          </w:tcPr>
          <w:p w:rsidR="00D26CF1" w:rsidRPr="0031654A" w:rsidRDefault="00D26CF1" w:rsidP="00890831">
            <w:pPr>
              <w:tabs>
                <w:tab w:val="left" w:pos="11580"/>
              </w:tabs>
            </w:pPr>
            <w:r w:rsidRPr="0031654A">
              <w:t>-</w:t>
            </w:r>
          </w:p>
        </w:tc>
        <w:tc>
          <w:tcPr>
            <w:tcW w:w="1428" w:type="dxa"/>
          </w:tcPr>
          <w:p w:rsidR="00D26CF1" w:rsidRPr="0031654A" w:rsidRDefault="00D26CF1" w:rsidP="00890831">
            <w:pPr>
              <w:tabs>
                <w:tab w:val="left" w:pos="11580"/>
              </w:tabs>
            </w:pPr>
            <w:r w:rsidRPr="0031654A">
              <w:t>-</w:t>
            </w:r>
          </w:p>
        </w:tc>
      </w:tr>
    </w:tbl>
    <w:p w:rsidR="00890831" w:rsidRDefault="00890831" w:rsidP="00890831"/>
    <w:p w:rsidR="00890831" w:rsidRDefault="00890831" w:rsidP="00890831"/>
    <w:p w:rsidR="008526F3" w:rsidRDefault="00890831" w:rsidP="00890831">
      <w:pPr>
        <w:tabs>
          <w:tab w:val="left" w:pos="11580"/>
        </w:tabs>
      </w:pPr>
      <w:r>
        <w:t xml:space="preserve">                                                                                                                                                                                        </w:t>
      </w:r>
    </w:p>
    <w:p w:rsidR="008526F3" w:rsidRDefault="008526F3" w:rsidP="00890831">
      <w:pPr>
        <w:tabs>
          <w:tab w:val="left" w:pos="11580"/>
        </w:tabs>
      </w:pPr>
    </w:p>
    <w:p w:rsidR="008526F3" w:rsidRDefault="008526F3" w:rsidP="00890831">
      <w:pPr>
        <w:tabs>
          <w:tab w:val="left" w:pos="11580"/>
        </w:tabs>
      </w:pPr>
    </w:p>
    <w:p w:rsidR="008526F3" w:rsidRDefault="008526F3" w:rsidP="00890831">
      <w:pPr>
        <w:tabs>
          <w:tab w:val="left" w:pos="11580"/>
        </w:tabs>
      </w:pPr>
    </w:p>
    <w:p w:rsidR="008526F3" w:rsidRDefault="008526F3" w:rsidP="00890831">
      <w:pPr>
        <w:tabs>
          <w:tab w:val="left" w:pos="11580"/>
        </w:tabs>
      </w:pPr>
    </w:p>
    <w:p w:rsidR="008526F3" w:rsidRDefault="008526F3" w:rsidP="00890831">
      <w:pPr>
        <w:tabs>
          <w:tab w:val="left" w:pos="11580"/>
        </w:tabs>
      </w:pPr>
    </w:p>
    <w:p w:rsidR="008526F3" w:rsidRDefault="008526F3" w:rsidP="00890831">
      <w:pPr>
        <w:tabs>
          <w:tab w:val="left" w:pos="11580"/>
        </w:tabs>
      </w:pPr>
    </w:p>
    <w:p w:rsidR="008526F3" w:rsidRDefault="008526F3" w:rsidP="00890831">
      <w:pPr>
        <w:tabs>
          <w:tab w:val="left" w:pos="11580"/>
        </w:tabs>
      </w:pPr>
    </w:p>
    <w:p w:rsidR="008526F3" w:rsidRDefault="008526F3" w:rsidP="00890831">
      <w:pPr>
        <w:tabs>
          <w:tab w:val="left" w:pos="11580"/>
        </w:tabs>
      </w:pPr>
    </w:p>
    <w:p w:rsidR="008526F3" w:rsidRDefault="008526F3" w:rsidP="00890831">
      <w:pPr>
        <w:tabs>
          <w:tab w:val="left" w:pos="11580"/>
        </w:tabs>
      </w:pPr>
    </w:p>
    <w:p w:rsidR="008526F3" w:rsidRDefault="008526F3" w:rsidP="00890831">
      <w:pPr>
        <w:tabs>
          <w:tab w:val="left" w:pos="11580"/>
        </w:tabs>
      </w:pPr>
    </w:p>
    <w:p w:rsidR="008526F3" w:rsidRDefault="008526F3" w:rsidP="00890831">
      <w:pPr>
        <w:tabs>
          <w:tab w:val="left" w:pos="11580"/>
        </w:tabs>
      </w:pPr>
    </w:p>
    <w:p w:rsidR="008526F3" w:rsidRDefault="008526F3" w:rsidP="00890831">
      <w:pPr>
        <w:tabs>
          <w:tab w:val="left" w:pos="11580"/>
        </w:tabs>
      </w:pPr>
    </w:p>
    <w:p w:rsidR="008526F3" w:rsidRDefault="008526F3" w:rsidP="00890831">
      <w:pPr>
        <w:tabs>
          <w:tab w:val="left" w:pos="11580"/>
        </w:tabs>
      </w:pPr>
    </w:p>
    <w:p w:rsidR="008526F3" w:rsidRDefault="008526F3" w:rsidP="00890831">
      <w:pPr>
        <w:tabs>
          <w:tab w:val="left" w:pos="11580"/>
        </w:tabs>
      </w:pPr>
    </w:p>
    <w:p w:rsidR="00890831" w:rsidRPr="0031654A" w:rsidRDefault="008526F3" w:rsidP="00890831">
      <w:pPr>
        <w:tabs>
          <w:tab w:val="left" w:pos="11580"/>
        </w:tabs>
      </w:pPr>
      <w:r>
        <w:lastRenderedPageBreak/>
        <w:t xml:space="preserve">                                                                                                                                                                                        </w:t>
      </w:r>
      <w:r w:rsidR="00890831">
        <w:t xml:space="preserve">   </w:t>
      </w:r>
      <w:r w:rsidR="00890831" w:rsidRPr="0031654A">
        <w:t>Приложение № 4</w:t>
      </w:r>
    </w:p>
    <w:p w:rsidR="00890831" w:rsidRPr="0031654A" w:rsidRDefault="00890831" w:rsidP="00890831">
      <w:pPr>
        <w:tabs>
          <w:tab w:val="left" w:pos="11580"/>
        </w:tabs>
      </w:pPr>
      <w:r w:rsidRPr="0031654A">
        <w:t xml:space="preserve">                                                                                                                                                                </w:t>
      </w:r>
      <w:r>
        <w:t xml:space="preserve">                          </w:t>
      </w:r>
      <w:r w:rsidRPr="0031654A">
        <w:t xml:space="preserve"> к муниципальной </w:t>
      </w:r>
      <w:r>
        <w:t>под</w:t>
      </w:r>
      <w:r w:rsidRPr="0031654A">
        <w:t xml:space="preserve">программе  </w:t>
      </w:r>
    </w:p>
    <w:p w:rsidR="00890831" w:rsidRPr="0031654A" w:rsidRDefault="00890831" w:rsidP="00890831">
      <w:pPr>
        <w:tabs>
          <w:tab w:val="left" w:pos="11580"/>
        </w:tabs>
        <w:jc w:val="center"/>
        <w:rPr>
          <w:b/>
        </w:rPr>
      </w:pPr>
      <w:r w:rsidRPr="0031654A">
        <w:rPr>
          <w:b/>
        </w:rPr>
        <w:t>Прогнозная (справочная) оценка ресурсного обеспечения</w:t>
      </w:r>
    </w:p>
    <w:p w:rsidR="00890831" w:rsidRPr="0031654A" w:rsidRDefault="00890831" w:rsidP="00D26CF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реализации муниципальной подпрограммы «Благоустройство Восточного городского поселения</w:t>
      </w:r>
      <w:r w:rsidR="00D26CF1">
        <w:rPr>
          <w:rFonts w:ascii="Times New Roman" w:hAnsi="Times New Roman" w:cs="Times New Roman"/>
          <w:b/>
          <w:sz w:val="24"/>
          <w:szCs w:val="24"/>
        </w:rPr>
        <w:t>» на 2017 -2020</w:t>
      </w:r>
      <w:r>
        <w:rPr>
          <w:rFonts w:ascii="Times New Roman" w:hAnsi="Times New Roman" w:cs="Times New Roman"/>
          <w:b/>
          <w:sz w:val="24"/>
          <w:szCs w:val="24"/>
        </w:rPr>
        <w:t xml:space="preserve"> годы </w:t>
      </w:r>
    </w:p>
    <w:p w:rsidR="00890831" w:rsidRPr="0031654A" w:rsidRDefault="00890831" w:rsidP="00890831">
      <w:pPr>
        <w:tabs>
          <w:tab w:val="left" w:pos="11580"/>
        </w:tabs>
        <w:jc w:val="center"/>
        <w:rPr>
          <w:b/>
        </w:rPr>
      </w:pPr>
      <w:r w:rsidRPr="0031654A">
        <w:rPr>
          <w:b/>
        </w:rPr>
        <w:t>за счет всех источников финансирования</w:t>
      </w:r>
    </w:p>
    <w:tbl>
      <w:tblPr>
        <w:tblW w:w="14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6"/>
        <w:gridCol w:w="3327"/>
        <w:gridCol w:w="3451"/>
        <w:gridCol w:w="1428"/>
        <w:gridCol w:w="1428"/>
        <w:gridCol w:w="1428"/>
        <w:gridCol w:w="1309"/>
        <w:gridCol w:w="1428"/>
        <w:gridCol w:w="12"/>
      </w:tblGrid>
      <w:tr w:rsidR="00D26CF1" w:rsidRPr="0031654A" w:rsidTr="008526F3">
        <w:trPr>
          <w:gridAfter w:val="1"/>
          <w:wAfter w:w="12" w:type="dxa"/>
          <w:cantSplit/>
          <w:trHeight w:val="415"/>
          <w:tblHeader/>
        </w:trPr>
        <w:tc>
          <w:tcPr>
            <w:tcW w:w="946" w:type="dxa"/>
            <w:vMerge w:val="restart"/>
            <w:textDirection w:val="btLr"/>
          </w:tcPr>
          <w:p w:rsidR="00D26CF1" w:rsidRPr="0031654A" w:rsidRDefault="00D26CF1" w:rsidP="00890831">
            <w:pPr>
              <w:tabs>
                <w:tab w:val="left" w:pos="11490"/>
              </w:tabs>
              <w:ind w:left="113" w:right="113"/>
            </w:pPr>
            <w:r w:rsidRPr="0031654A">
              <w:t>статус</w:t>
            </w:r>
          </w:p>
        </w:tc>
        <w:tc>
          <w:tcPr>
            <w:tcW w:w="3327" w:type="dxa"/>
            <w:vMerge w:val="restart"/>
          </w:tcPr>
          <w:p w:rsidR="00D26CF1" w:rsidRPr="0031654A" w:rsidRDefault="00D26CF1" w:rsidP="00890831">
            <w:pPr>
              <w:tabs>
                <w:tab w:val="left" w:pos="11490"/>
              </w:tabs>
            </w:pPr>
            <w:r w:rsidRPr="0031654A">
              <w:t>Наименование муниципальной программы, подпрограммы, мероприятия</w:t>
            </w:r>
          </w:p>
        </w:tc>
        <w:tc>
          <w:tcPr>
            <w:tcW w:w="3451" w:type="dxa"/>
            <w:vMerge w:val="restart"/>
          </w:tcPr>
          <w:p w:rsidR="00D26CF1" w:rsidRPr="0031654A" w:rsidRDefault="00D26CF1" w:rsidP="00890831">
            <w:pPr>
              <w:tabs>
                <w:tab w:val="left" w:pos="11490"/>
              </w:tabs>
            </w:pPr>
            <w:r w:rsidRPr="0031654A">
              <w:t>Источник финансирования</w:t>
            </w:r>
          </w:p>
        </w:tc>
        <w:tc>
          <w:tcPr>
            <w:tcW w:w="5593" w:type="dxa"/>
            <w:gridSpan w:val="4"/>
          </w:tcPr>
          <w:p w:rsidR="00D26CF1" w:rsidRPr="0031654A" w:rsidRDefault="00D26CF1" w:rsidP="00890831">
            <w:pPr>
              <w:tabs>
                <w:tab w:val="left" w:pos="11490"/>
              </w:tabs>
            </w:pPr>
            <w:r w:rsidRPr="0031654A">
              <w:t>Оценка расходов (тыс.рублей)</w:t>
            </w:r>
          </w:p>
        </w:tc>
        <w:tc>
          <w:tcPr>
            <w:tcW w:w="1428" w:type="dxa"/>
          </w:tcPr>
          <w:p w:rsidR="00D26CF1" w:rsidRPr="0031654A" w:rsidRDefault="00D26CF1" w:rsidP="00F07C95">
            <w:pPr>
              <w:tabs>
                <w:tab w:val="left" w:pos="11490"/>
              </w:tabs>
            </w:pPr>
          </w:p>
        </w:tc>
      </w:tr>
      <w:tr w:rsidR="00D26CF1" w:rsidRPr="0031654A" w:rsidTr="008526F3">
        <w:trPr>
          <w:gridAfter w:val="1"/>
          <w:wAfter w:w="12" w:type="dxa"/>
          <w:cantSplit/>
          <w:trHeight w:val="825"/>
          <w:tblHeader/>
        </w:trPr>
        <w:tc>
          <w:tcPr>
            <w:tcW w:w="946" w:type="dxa"/>
            <w:vMerge/>
            <w:textDirection w:val="btLr"/>
          </w:tcPr>
          <w:p w:rsidR="00D26CF1" w:rsidRPr="0031654A" w:rsidRDefault="00D26CF1" w:rsidP="00890831">
            <w:pPr>
              <w:tabs>
                <w:tab w:val="left" w:pos="11490"/>
              </w:tabs>
              <w:ind w:left="113" w:right="113"/>
            </w:pPr>
          </w:p>
        </w:tc>
        <w:tc>
          <w:tcPr>
            <w:tcW w:w="3327" w:type="dxa"/>
            <w:vMerge/>
          </w:tcPr>
          <w:p w:rsidR="00D26CF1" w:rsidRPr="0031654A" w:rsidRDefault="00D26CF1" w:rsidP="00890831">
            <w:pPr>
              <w:tabs>
                <w:tab w:val="left" w:pos="11490"/>
              </w:tabs>
            </w:pPr>
          </w:p>
        </w:tc>
        <w:tc>
          <w:tcPr>
            <w:tcW w:w="3451" w:type="dxa"/>
            <w:vMerge/>
          </w:tcPr>
          <w:p w:rsidR="00D26CF1" w:rsidRPr="0031654A" w:rsidRDefault="00D26CF1" w:rsidP="00890831">
            <w:pPr>
              <w:tabs>
                <w:tab w:val="left" w:pos="11490"/>
              </w:tabs>
            </w:pPr>
          </w:p>
        </w:tc>
        <w:tc>
          <w:tcPr>
            <w:tcW w:w="1428" w:type="dxa"/>
          </w:tcPr>
          <w:p w:rsidR="00D26CF1" w:rsidRPr="0031654A" w:rsidRDefault="00D26CF1" w:rsidP="00F077BA">
            <w:pPr>
              <w:tabs>
                <w:tab w:val="left" w:pos="11580"/>
              </w:tabs>
              <w:jc w:val="center"/>
            </w:pPr>
            <w:r>
              <w:t>2017</w:t>
            </w:r>
            <w:r w:rsidRPr="0031654A">
              <w:t xml:space="preserve"> год</w:t>
            </w:r>
          </w:p>
        </w:tc>
        <w:tc>
          <w:tcPr>
            <w:tcW w:w="1428" w:type="dxa"/>
          </w:tcPr>
          <w:p w:rsidR="00D26CF1" w:rsidRPr="0031654A" w:rsidRDefault="00D26CF1" w:rsidP="00F077BA">
            <w:pPr>
              <w:tabs>
                <w:tab w:val="left" w:pos="11580"/>
              </w:tabs>
              <w:jc w:val="center"/>
            </w:pPr>
            <w:r>
              <w:t>2018</w:t>
            </w:r>
            <w:r w:rsidRPr="0031654A">
              <w:t xml:space="preserve"> год</w:t>
            </w:r>
          </w:p>
        </w:tc>
        <w:tc>
          <w:tcPr>
            <w:tcW w:w="1428" w:type="dxa"/>
          </w:tcPr>
          <w:p w:rsidR="00D26CF1" w:rsidRPr="0031654A" w:rsidRDefault="00D26CF1" w:rsidP="00F077BA">
            <w:pPr>
              <w:tabs>
                <w:tab w:val="left" w:pos="11580"/>
              </w:tabs>
              <w:jc w:val="center"/>
            </w:pPr>
            <w:r>
              <w:t>2019</w:t>
            </w:r>
            <w:r w:rsidRPr="0031654A">
              <w:t xml:space="preserve"> год</w:t>
            </w:r>
          </w:p>
        </w:tc>
        <w:tc>
          <w:tcPr>
            <w:tcW w:w="1309" w:type="dxa"/>
          </w:tcPr>
          <w:p w:rsidR="00D26CF1" w:rsidRPr="0031654A" w:rsidRDefault="00D26CF1" w:rsidP="00F077BA">
            <w:pPr>
              <w:tabs>
                <w:tab w:val="left" w:pos="11580"/>
              </w:tabs>
              <w:jc w:val="center"/>
            </w:pPr>
            <w:r>
              <w:t>2020</w:t>
            </w:r>
            <w:r w:rsidRPr="0031654A">
              <w:t xml:space="preserve"> год</w:t>
            </w:r>
          </w:p>
        </w:tc>
        <w:tc>
          <w:tcPr>
            <w:tcW w:w="1428" w:type="dxa"/>
          </w:tcPr>
          <w:p w:rsidR="00D26CF1" w:rsidRPr="0031654A" w:rsidRDefault="00D26CF1" w:rsidP="00F077BA">
            <w:pPr>
              <w:tabs>
                <w:tab w:val="left" w:pos="11580"/>
              </w:tabs>
              <w:jc w:val="center"/>
            </w:pPr>
            <w:r w:rsidRPr="0031654A">
              <w:t>итого</w:t>
            </w:r>
          </w:p>
        </w:tc>
      </w:tr>
      <w:tr w:rsidR="00D26CF1" w:rsidRPr="0031654A" w:rsidTr="008526F3">
        <w:trPr>
          <w:gridAfter w:val="1"/>
          <w:wAfter w:w="12" w:type="dxa"/>
          <w:cantSplit/>
          <w:trHeight w:val="1134"/>
        </w:trPr>
        <w:tc>
          <w:tcPr>
            <w:tcW w:w="946" w:type="dxa"/>
            <w:textDirection w:val="btLr"/>
          </w:tcPr>
          <w:p w:rsidR="00D26CF1" w:rsidRPr="0031654A" w:rsidRDefault="00D26CF1" w:rsidP="00890831">
            <w:pPr>
              <w:tabs>
                <w:tab w:val="left" w:pos="11490"/>
              </w:tabs>
              <w:ind w:left="113" w:right="113"/>
            </w:pPr>
            <w:r w:rsidRPr="0031654A">
              <w:t xml:space="preserve">Подпрограмма </w:t>
            </w:r>
          </w:p>
        </w:tc>
        <w:tc>
          <w:tcPr>
            <w:tcW w:w="3327" w:type="dxa"/>
          </w:tcPr>
          <w:p w:rsidR="00FA6029" w:rsidRDefault="00D26CF1" w:rsidP="00D26CF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«Благоустройство Восточного городского поселения</w:t>
            </w:r>
            <w:r>
              <w:rPr>
                <w:rFonts w:ascii="Times New Roman" w:hAnsi="Times New Roman" w:cs="Times New Roman"/>
                <w:b/>
                <w:sz w:val="24"/>
                <w:szCs w:val="24"/>
              </w:rPr>
              <w:t>»</w:t>
            </w:r>
          </w:p>
          <w:p w:rsidR="00D26CF1" w:rsidRPr="0031654A" w:rsidRDefault="00D26CF1" w:rsidP="00D26CF1">
            <w:pPr>
              <w:pStyle w:val="ConsPlusNormal"/>
              <w:ind w:firstLine="0"/>
              <w:jc w:val="center"/>
            </w:pPr>
            <w:r>
              <w:rPr>
                <w:rFonts w:ascii="Times New Roman" w:hAnsi="Times New Roman" w:cs="Times New Roman"/>
                <w:b/>
                <w:sz w:val="24"/>
                <w:szCs w:val="24"/>
              </w:rPr>
              <w:t xml:space="preserve"> </w:t>
            </w:r>
            <w:r w:rsidR="00FA6029">
              <w:rPr>
                <w:rFonts w:ascii="Times New Roman" w:hAnsi="Times New Roman" w:cs="Times New Roman"/>
                <w:b/>
                <w:sz w:val="24"/>
                <w:szCs w:val="24"/>
              </w:rPr>
              <w:t>на 2017-2020 годы</w:t>
            </w:r>
          </w:p>
        </w:tc>
        <w:tc>
          <w:tcPr>
            <w:tcW w:w="3451" w:type="dxa"/>
          </w:tcPr>
          <w:p w:rsidR="00D26CF1" w:rsidRPr="0031654A" w:rsidRDefault="00D26CF1" w:rsidP="00890831">
            <w:pPr>
              <w:tabs>
                <w:tab w:val="left" w:pos="11490"/>
              </w:tabs>
            </w:pPr>
            <w:r w:rsidRPr="0031654A">
              <w:t xml:space="preserve">Бюджет муниципального образования </w:t>
            </w:r>
          </w:p>
        </w:tc>
        <w:tc>
          <w:tcPr>
            <w:tcW w:w="1428" w:type="dxa"/>
          </w:tcPr>
          <w:p w:rsidR="00D26CF1" w:rsidRPr="0031654A" w:rsidRDefault="00D26CF1"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888,75</w:t>
            </w:r>
          </w:p>
        </w:tc>
        <w:tc>
          <w:tcPr>
            <w:tcW w:w="1428" w:type="dxa"/>
          </w:tcPr>
          <w:p w:rsidR="00D26CF1" w:rsidRPr="0031654A" w:rsidRDefault="00D26CF1"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808,80</w:t>
            </w:r>
          </w:p>
        </w:tc>
        <w:tc>
          <w:tcPr>
            <w:tcW w:w="1428" w:type="dxa"/>
          </w:tcPr>
          <w:p w:rsidR="00D26CF1" w:rsidRPr="0031654A" w:rsidRDefault="00D26CF1"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826,20</w:t>
            </w:r>
          </w:p>
        </w:tc>
        <w:tc>
          <w:tcPr>
            <w:tcW w:w="1309" w:type="dxa"/>
          </w:tcPr>
          <w:p w:rsidR="00D26CF1" w:rsidRPr="0031654A" w:rsidRDefault="00D26CF1" w:rsidP="00F077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842,80</w:t>
            </w:r>
          </w:p>
        </w:tc>
        <w:tc>
          <w:tcPr>
            <w:tcW w:w="1428" w:type="dxa"/>
          </w:tcPr>
          <w:p w:rsidR="00D26CF1" w:rsidRPr="0031654A" w:rsidRDefault="00D26CF1" w:rsidP="00F077BA">
            <w:pPr>
              <w:tabs>
                <w:tab w:val="left" w:pos="11580"/>
              </w:tabs>
              <w:jc w:val="center"/>
            </w:pPr>
            <w:r>
              <w:t>3366,55</w:t>
            </w:r>
          </w:p>
        </w:tc>
      </w:tr>
      <w:tr w:rsidR="00D26CF1" w:rsidRPr="0031654A" w:rsidTr="008526F3">
        <w:trPr>
          <w:gridAfter w:val="1"/>
          <w:wAfter w:w="12" w:type="dxa"/>
          <w:cantSplit/>
          <w:trHeight w:val="517"/>
        </w:trPr>
        <w:tc>
          <w:tcPr>
            <w:tcW w:w="13317" w:type="dxa"/>
            <w:gridSpan w:val="7"/>
          </w:tcPr>
          <w:p w:rsidR="00D26CF1" w:rsidRPr="0031654A" w:rsidRDefault="00D26CF1" w:rsidP="00890831">
            <w:pPr>
              <w:tabs>
                <w:tab w:val="left" w:pos="11490"/>
              </w:tabs>
            </w:pPr>
            <w:r w:rsidRPr="0031654A">
              <w:rPr>
                <w:b/>
                <w:bCs/>
              </w:rPr>
              <w:t>Организация благоустройства и озеленения территории Восточного городского поселения</w:t>
            </w:r>
          </w:p>
        </w:tc>
        <w:tc>
          <w:tcPr>
            <w:tcW w:w="1428" w:type="dxa"/>
          </w:tcPr>
          <w:p w:rsidR="00D26CF1" w:rsidRPr="0031654A" w:rsidRDefault="00D26CF1" w:rsidP="00890831">
            <w:pPr>
              <w:tabs>
                <w:tab w:val="left" w:pos="11490"/>
              </w:tabs>
            </w:pPr>
          </w:p>
        </w:tc>
      </w:tr>
      <w:tr w:rsidR="00D26CF1" w:rsidRPr="0031654A" w:rsidTr="008526F3">
        <w:trPr>
          <w:gridAfter w:val="1"/>
          <w:wAfter w:w="12" w:type="dxa"/>
          <w:cantSplit/>
          <w:trHeight w:val="1134"/>
        </w:trPr>
        <w:tc>
          <w:tcPr>
            <w:tcW w:w="946" w:type="dxa"/>
            <w:textDirection w:val="btLr"/>
          </w:tcPr>
          <w:p w:rsidR="00D26CF1" w:rsidRPr="0031654A" w:rsidRDefault="00D26CF1" w:rsidP="00890831">
            <w:pPr>
              <w:tabs>
                <w:tab w:val="left" w:pos="11490"/>
              </w:tabs>
              <w:ind w:left="113" w:right="113"/>
            </w:pPr>
            <w:r w:rsidRPr="0031654A">
              <w:t>мероприятие</w:t>
            </w:r>
          </w:p>
        </w:tc>
        <w:tc>
          <w:tcPr>
            <w:tcW w:w="3327" w:type="dxa"/>
            <w:vAlign w:val="center"/>
          </w:tcPr>
          <w:p w:rsidR="00D26CF1" w:rsidRPr="0031654A" w:rsidRDefault="008526F3" w:rsidP="00890831">
            <w:r>
              <w:t xml:space="preserve">Скашивание травы </w:t>
            </w:r>
          </w:p>
        </w:tc>
        <w:tc>
          <w:tcPr>
            <w:tcW w:w="3451" w:type="dxa"/>
          </w:tcPr>
          <w:p w:rsidR="00D26CF1" w:rsidRPr="0031654A" w:rsidRDefault="00D26CF1" w:rsidP="00890831">
            <w:pPr>
              <w:tabs>
                <w:tab w:val="left" w:pos="11490"/>
              </w:tabs>
            </w:pPr>
            <w:r w:rsidRPr="0031654A">
              <w:t>Бюджет муниципального образования</w:t>
            </w:r>
          </w:p>
        </w:tc>
        <w:tc>
          <w:tcPr>
            <w:tcW w:w="1428" w:type="dxa"/>
            <w:vAlign w:val="center"/>
          </w:tcPr>
          <w:p w:rsidR="008526F3" w:rsidRDefault="008526F3" w:rsidP="008526F3">
            <w:pPr>
              <w:jc w:val="center"/>
            </w:pPr>
          </w:p>
          <w:p w:rsidR="00D26CF1" w:rsidRPr="0031654A" w:rsidRDefault="008526F3" w:rsidP="008526F3">
            <w:pPr>
              <w:jc w:val="center"/>
            </w:pPr>
            <w:r>
              <w:t>45,00</w:t>
            </w:r>
          </w:p>
        </w:tc>
        <w:tc>
          <w:tcPr>
            <w:tcW w:w="1428" w:type="dxa"/>
          </w:tcPr>
          <w:p w:rsidR="008526F3" w:rsidRDefault="008526F3" w:rsidP="008526F3">
            <w:pPr>
              <w:tabs>
                <w:tab w:val="left" w:pos="11490"/>
              </w:tabs>
              <w:jc w:val="center"/>
            </w:pPr>
          </w:p>
          <w:p w:rsidR="008526F3" w:rsidRDefault="008526F3" w:rsidP="008526F3">
            <w:pPr>
              <w:tabs>
                <w:tab w:val="left" w:pos="11490"/>
              </w:tabs>
              <w:jc w:val="center"/>
            </w:pPr>
          </w:p>
          <w:p w:rsidR="00D26CF1" w:rsidRPr="0031654A" w:rsidRDefault="008526F3" w:rsidP="008526F3">
            <w:pPr>
              <w:tabs>
                <w:tab w:val="left" w:pos="11490"/>
              </w:tabs>
              <w:jc w:val="center"/>
            </w:pPr>
            <w:r>
              <w:t>50,00</w:t>
            </w:r>
          </w:p>
        </w:tc>
        <w:tc>
          <w:tcPr>
            <w:tcW w:w="1428" w:type="dxa"/>
          </w:tcPr>
          <w:p w:rsidR="008526F3" w:rsidRDefault="008526F3" w:rsidP="008526F3">
            <w:pPr>
              <w:tabs>
                <w:tab w:val="left" w:pos="11490"/>
              </w:tabs>
              <w:jc w:val="center"/>
            </w:pPr>
          </w:p>
          <w:p w:rsidR="008526F3" w:rsidRDefault="008526F3" w:rsidP="008526F3">
            <w:pPr>
              <w:tabs>
                <w:tab w:val="left" w:pos="11490"/>
              </w:tabs>
              <w:jc w:val="center"/>
            </w:pPr>
          </w:p>
          <w:p w:rsidR="00D26CF1" w:rsidRPr="0031654A" w:rsidRDefault="008526F3" w:rsidP="008526F3">
            <w:pPr>
              <w:tabs>
                <w:tab w:val="left" w:pos="11490"/>
              </w:tabs>
              <w:jc w:val="center"/>
            </w:pPr>
            <w:r>
              <w:t>50,00</w:t>
            </w:r>
          </w:p>
        </w:tc>
        <w:tc>
          <w:tcPr>
            <w:tcW w:w="1309" w:type="dxa"/>
          </w:tcPr>
          <w:p w:rsidR="008526F3" w:rsidRDefault="008526F3" w:rsidP="008526F3">
            <w:pPr>
              <w:tabs>
                <w:tab w:val="left" w:pos="11490"/>
              </w:tabs>
              <w:jc w:val="center"/>
            </w:pPr>
          </w:p>
          <w:p w:rsidR="008526F3" w:rsidRDefault="008526F3" w:rsidP="008526F3">
            <w:pPr>
              <w:tabs>
                <w:tab w:val="left" w:pos="11490"/>
              </w:tabs>
              <w:jc w:val="center"/>
            </w:pPr>
          </w:p>
          <w:p w:rsidR="00D26CF1" w:rsidRPr="0031654A" w:rsidRDefault="008526F3" w:rsidP="008526F3">
            <w:pPr>
              <w:tabs>
                <w:tab w:val="left" w:pos="11490"/>
              </w:tabs>
              <w:jc w:val="center"/>
            </w:pPr>
            <w:r>
              <w:t>50,00</w:t>
            </w:r>
          </w:p>
        </w:tc>
        <w:tc>
          <w:tcPr>
            <w:tcW w:w="1428" w:type="dxa"/>
          </w:tcPr>
          <w:p w:rsidR="008526F3" w:rsidRDefault="008526F3" w:rsidP="008526F3">
            <w:pPr>
              <w:tabs>
                <w:tab w:val="left" w:pos="11490"/>
              </w:tabs>
              <w:jc w:val="center"/>
            </w:pPr>
          </w:p>
          <w:p w:rsidR="008526F3" w:rsidRDefault="008526F3" w:rsidP="008526F3">
            <w:pPr>
              <w:tabs>
                <w:tab w:val="left" w:pos="11490"/>
              </w:tabs>
              <w:jc w:val="center"/>
            </w:pPr>
          </w:p>
          <w:p w:rsidR="00D26CF1" w:rsidRPr="0031654A" w:rsidRDefault="008526F3" w:rsidP="008526F3">
            <w:pPr>
              <w:tabs>
                <w:tab w:val="left" w:pos="11490"/>
              </w:tabs>
              <w:jc w:val="center"/>
            </w:pPr>
            <w:r>
              <w:t>50,00</w:t>
            </w:r>
          </w:p>
        </w:tc>
      </w:tr>
      <w:tr w:rsidR="00D26CF1" w:rsidRPr="0031654A" w:rsidTr="008526F3">
        <w:trPr>
          <w:gridAfter w:val="1"/>
          <w:wAfter w:w="12" w:type="dxa"/>
          <w:cantSplit/>
          <w:trHeight w:val="1134"/>
        </w:trPr>
        <w:tc>
          <w:tcPr>
            <w:tcW w:w="946" w:type="dxa"/>
            <w:textDirection w:val="btLr"/>
          </w:tcPr>
          <w:p w:rsidR="00D26CF1" w:rsidRPr="0031654A" w:rsidRDefault="00D26CF1" w:rsidP="00890831">
            <w:pPr>
              <w:tabs>
                <w:tab w:val="left" w:pos="11490"/>
              </w:tabs>
              <w:ind w:left="113" w:right="113"/>
            </w:pPr>
            <w:r w:rsidRPr="0031654A">
              <w:t>мероприятие</w:t>
            </w:r>
          </w:p>
        </w:tc>
        <w:tc>
          <w:tcPr>
            <w:tcW w:w="3327" w:type="dxa"/>
            <w:vAlign w:val="center"/>
          </w:tcPr>
          <w:p w:rsidR="00D26CF1" w:rsidRPr="0031654A" w:rsidRDefault="00D26CF1" w:rsidP="00D26CF1">
            <w:r w:rsidRPr="00FE79E0">
              <w:t xml:space="preserve">Содержание мест общего пользования </w:t>
            </w:r>
          </w:p>
        </w:tc>
        <w:tc>
          <w:tcPr>
            <w:tcW w:w="3451" w:type="dxa"/>
          </w:tcPr>
          <w:p w:rsidR="00D26CF1" w:rsidRPr="0031654A" w:rsidRDefault="00D26CF1" w:rsidP="00890831">
            <w:pPr>
              <w:tabs>
                <w:tab w:val="left" w:pos="11490"/>
              </w:tabs>
            </w:pPr>
            <w:r w:rsidRPr="0031654A">
              <w:t>Бюджет муниципального образования</w:t>
            </w:r>
          </w:p>
        </w:tc>
        <w:tc>
          <w:tcPr>
            <w:tcW w:w="1428" w:type="dxa"/>
            <w:vAlign w:val="center"/>
          </w:tcPr>
          <w:p w:rsidR="008526F3" w:rsidRDefault="008526F3" w:rsidP="008526F3">
            <w:pPr>
              <w:jc w:val="center"/>
            </w:pPr>
          </w:p>
          <w:p w:rsidR="00D26CF1" w:rsidRPr="00FE79E0" w:rsidRDefault="008526F3" w:rsidP="008526F3">
            <w:pPr>
              <w:jc w:val="center"/>
            </w:pPr>
            <w:r>
              <w:t>0</w:t>
            </w:r>
          </w:p>
        </w:tc>
        <w:tc>
          <w:tcPr>
            <w:tcW w:w="1428" w:type="dxa"/>
          </w:tcPr>
          <w:p w:rsidR="008526F3" w:rsidRDefault="008526F3" w:rsidP="008526F3">
            <w:pPr>
              <w:tabs>
                <w:tab w:val="left" w:pos="11490"/>
              </w:tabs>
              <w:jc w:val="center"/>
            </w:pPr>
          </w:p>
          <w:p w:rsidR="008526F3" w:rsidRDefault="008526F3" w:rsidP="008526F3">
            <w:pPr>
              <w:tabs>
                <w:tab w:val="left" w:pos="11490"/>
              </w:tabs>
              <w:jc w:val="center"/>
            </w:pPr>
          </w:p>
          <w:p w:rsidR="00D26CF1" w:rsidRPr="0031654A" w:rsidRDefault="008526F3" w:rsidP="008526F3">
            <w:pPr>
              <w:tabs>
                <w:tab w:val="left" w:pos="11490"/>
              </w:tabs>
              <w:jc w:val="center"/>
            </w:pPr>
            <w:r>
              <w:t>0</w:t>
            </w:r>
          </w:p>
        </w:tc>
        <w:tc>
          <w:tcPr>
            <w:tcW w:w="1428" w:type="dxa"/>
          </w:tcPr>
          <w:p w:rsidR="008526F3" w:rsidRDefault="008526F3" w:rsidP="008526F3">
            <w:pPr>
              <w:tabs>
                <w:tab w:val="left" w:pos="11490"/>
              </w:tabs>
              <w:jc w:val="center"/>
            </w:pPr>
          </w:p>
          <w:p w:rsidR="008526F3" w:rsidRDefault="008526F3" w:rsidP="008526F3">
            <w:pPr>
              <w:tabs>
                <w:tab w:val="left" w:pos="11490"/>
              </w:tabs>
              <w:jc w:val="center"/>
            </w:pPr>
          </w:p>
          <w:p w:rsidR="00D26CF1" w:rsidRPr="0031654A" w:rsidRDefault="008526F3" w:rsidP="008526F3">
            <w:pPr>
              <w:tabs>
                <w:tab w:val="left" w:pos="11490"/>
              </w:tabs>
              <w:jc w:val="center"/>
            </w:pPr>
            <w:r>
              <w:t>0</w:t>
            </w:r>
          </w:p>
        </w:tc>
        <w:tc>
          <w:tcPr>
            <w:tcW w:w="1309" w:type="dxa"/>
          </w:tcPr>
          <w:p w:rsidR="008526F3" w:rsidRDefault="008526F3" w:rsidP="008526F3">
            <w:pPr>
              <w:tabs>
                <w:tab w:val="left" w:pos="11490"/>
              </w:tabs>
              <w:jc w:val="center"/>
            </w:pPr>
          </w:p>
          <w:p w:rsidR="008526F3" w:rsidRDefault="008526F3" w:rsidP="008526F3">
            <w:pPr>
              <w:tabs>
                <w:tab w:val="left" w:pos="11490"/>
              </w:tabs>
              <w:jc w:val="center"/>
            </w:pPr>
          </w:p>
          <w:p w:rsidR="00D26CF1" w:rsidRPr="0031654A" w:rsidRDefault="008526F3" w:rsidP="008526F3">
            <w:pPr>
              <w:tabs>
                <w:tab w:val="left" w:pos="11490"/>
              </w:tabs>
              <w:jc w:val="center"/>
            </w:pPr>
            <w:r>
              <w:t>0</w:t>
            </w:r>
          </w:p>
        </w:tc>
        <w:tc>
          <w:tcPr>
            <w:tcW w:w="1428" w:type="dxa"/>
          </w:tcPr>
          <w:p w:rsidR="008526F3" w:rsidRDefault="008526F3" w:rsidP="008526F3">
            <w:pPr>
              <w:tabs>
                <w:tab w:val="left" w:pos="11490"/>
              </w:tabs>
              <w:jc w:val="center"/>
            </w:pPr>
          </w:p>
          <w:p w:rsidR="008526F3" w:rsidRDefault="008526F3" w:rsidP="008526F3">
            <w:pPr>
              <w:tabs>
                <w:tab w:val="left" w:pos="11490"/>
              </w:tabs>
              <w:jc w:val="center"/>
            </w:pPr>
          </w:p>
          <w:p w:rsidR="00D26CF1" w:rsidRPr="0031654A" w:rsidRDefault="008526F3" w:rsidP="008526F3">
            <w:pPr>
              <w:tabs>
                <w:tab w:val="left" w:pos="11490"/>
              </w:tabs>
              <w:jc w:val="center"/>
            </w:pPr>
            <w:r>
              <w:t>0</w:t>
            </w:r>
          </w:p>
        </w:tc>
      </w:tr>
      <w:tr w:rsidR="00D26CF1" w:rsidRPr="0031654A" w:rsidTr="008526F3">
        <w:trPr>
          <w:gridAfter w:val="1"/>
          <w:wAfter w:w="12" w:type="dxa"/>
          <w:cantSplit/>
          <w:trHeight w:val="1402"/>
        </w:trPr>
        <w:tc>
          <w:tcPr>
            <w:tcW w:w="946" w:type="dxa"/>
            <w:textDirection w:val="btLr"/>
          </w:tcPr>
          <w:p w:rsidR="00D26CF1" w:rsidRPr="0031654A" w:rsidRDefault="00D26CF1" w:rsidP="00890831">
            <w:r w:rsidRPr="0031654A">
              <w:t>мероприятие</w:t>
            </w:r>
          </w:p>
        </w:tc>
        <w:tc>
          <w:tcPr>
            <w:tcW w:w="3327" w:type="dxa"/>
            <w:vAlign w:val="center"/>
          </w:tcPr>
          <w:p w:rsidR="00D26CF1" w:rsidRPr="0031654A" w:rsidRDefault="00D26CF1" w:rsidP="00890831">
            <w:r>
              <w:t>Иные закупки товаров, работ и услуг для обеспечения государственных (муниципальных) нужд</w:t>
            </w:r>
          </w:p>
        </w:tc>
        <w:tc>
          <w:tcPr>
            <w:tcW w:w="3451" w:type="dxa"/>
          </w:tcPr>
          <w:p w:rsidR="00D26CF1" w:rsidRPr="0031654A" w:rsidRDefault="00D26CF1" w:rsidP="00890831">
            <w:pPr>
              <w:tabs>
                <w:tab w:val="left" w:pos="11490"/>
              </w:tabs>
            </w:pPr>
            <w:r w:rsidRPr="0031654A">
              <w:t>Бюджет муниципального образования</w:t>
            </w:r>
          </w:p>
        </w:tc>
        <w:tc>
          <w:tcPr>
            <w:tcW w:w="1428" w:type="dxa"/>
            <w:vAlign w:val="center"/>
          </w:tcPr>
          <w:p w:rsidR="00D26CF1" w:rsidRPr="0031654A" w:rsidRDefault="008526F3" w:rsidP="008526F3">
            <w:pPr>
              <w:jc w:val="center"/>
            </w:pPr>
            <w:r>
              <w:t>208,75</w:t>
            </w:r>
          </w:p>
        </w:tc>
        <w:tc>
          <w:tcPr>
            <w:tcW w:w="1428" w:type="dxa"/>
            <w:vAlign w:val="center"/>
          </w:tcPr>
          <w:p w:rsidR="00D26CF1" w:rsidRPr="0031654A" w:rsidRDefault="008526F3" w:rsidP="008526F3">
            <w:pPr>
              <w:jc w:val="center"/>
            </w:pPr>
            <w:r>
              <w:t>123,80</w:t>
            </w:r>
          </w:p>
        </w:tc>
        <w:tc>
          <w:tcPr>
            <w:tcW w:w="1428" w:type="dxa"/>
            <w:vAlign w:val="center"/>
          </w:tcPr>
          <w:p w:rsidR="00D26CF1" w:rsidRPr="0031654A" w:rsidRDefault="008526F3" w:rsidP="008526F3">
            <w:pPr>
              <w:jc w:val="center"/>
            </w:pPr>
            <w:r>
              <w:t>141,20</w:t>
            </w:r>
          </w:p>
        </w:tc>
        <w:tc>
          <w:tcPr>
            <w:tcW w:w="1309" w:type="dxa"/>
          </w:tcPr>
          <w:p w:rsidR="008526F3" w:rsidRDefault="008526F3" w:rsidP="008526F3">
            <w:pPr>
              <w:tabs>
                <w:tab w:val="left" w:pos="11490"/>
              </w:tabs>
              <w:jc w:val="center"/>
            </w:pPr>
          </w:p>
          <w:p w:rsidR="008526F3" w:rsidRDefault="008526F3" w:rsidP="008526F3">
            <w:pPr>
              <w:tabs>
                <w:tab w:val="left" w:pos="11490"/>
              </w:tabs>
              <w:jc w:val="center"/>
            </w:pPr>
          </w:p>
          <w:p w:rsidR="00D26CF1" w:rsidRPr="0031654A" w:rsidRDefault="008526F3" w:rsidP="008526F3">
            <w:pPr>
              <w:tabs>
                <w:tab w:val="left" w:pos="11490"/>
              </w:tabs>
              <w:jc w:val="center"/>
            </w:pPr>
            <w:r>
              <w:t>157,80</w:t>
            </w:r>
          </w:p>
        </w:tc>
        <w:tc>
          <w:tcPr>
            <w:tcW w:w="1428" w:type="dxa"/>
          </w:tcPr>
          <w:p w:rsidR="008526F3" w:rsidRDefault="008526F3" w:rsidP="008526F3">
            <w:pPr>
              <w:tabs>
                <w:tab w:val="left" w:pos="11490"/>
              </w:tabs>
              <w:jc w:val="center"/>
            </w:pPr>
          </w:p>
          <w:p w:rsidR="008526F3" w:rsidRDefault="008526F3" w:rsidP="008526F3">
            <w:pPr>
              <w:tabs>
                <w:tab w:val="left" w:pos="11490"/>
              </w:tabs>
              <w:jc w:val="center"/>
            </w:pPr>
          </w:p>
          <w:p w:rsidR="00D26CF1" w:rsidRPr="0031654A" w:rsidRDefault="008526F3" w:rsidP="008526F3">
            <w:pPr>
              <w:tabs>
                <w:tab w:val="left" w:pos="11490"/>
              </w:tabs>
              <w:jc w:val="center"/>
            </w:pPr>
            <w:r>
              <w:t>631,55</w:t>
            </w:r>
          </w:p>
        </w:tc>
      </w:tr>
      <w:tr w:rsidR="00D26CF1" w:rsidRPr="0031654A" w:rsidTr="008526F3">
        <w:trPr>
          <w:cantSplit/>
          <w:trHeight w:val="634"/>
        </w:trPr>
        <w:tc>
          <w:tcPr>
            <w:tcW w:w="14757" w:type="dxa"/>
            <w:gridSpan w:val="9"/>
          </w:tcPr>
          <w:p w:rsidR="00D26CF1" w:rsidRPr="0031654A" w:rsidRDefault="00D26CF1">
            <w:pPr>
              <w:spacing w:after="200" w:line="276" w:lineRule="auto"/>
            </w:pPr>
            <w:r w:rsidRPr="0031654A">
              <w:rPr>
                <w:b/>
                <w:bCs/>
              </w:rPr>
              <w:t>Организация ритуальных услуг и содержания мест захоронения</w:t>
            </w:r>
          </w:p>
        </w:tc>
      </w:tr>
      <w:tr w:rsidR="00D26CF1" w:rsidRPr="0031654A" w:rsidTr="008526F3">
        <w:trPr>
          <w:gridAfter w:val="1"/>
          <w:wAfter w:w="12" w:type="dxa"/>
          <w:cantSplit/>
          <w:trHeight w:val="1134"/>
        </w:trPr>
        <w:tc>
          <w:tcPr>
            <w:tcW w:w="946" w:type="dxa"/>
            <w:textDirection w:val="btLr"/>
          </w:tcPr>
          <w:p w:rsidR="00D26CF1" w:rsidRPr="0031654A" w:rsidRDefault="00D26CF1" w:rsidP="00890831">
            <w:pPr>
              <w:tabs>
                <w:tab w:val="left" w:pos="11490"/>
              </w:tabs>
              <w:ind w:left="113" w:right="113"/>
            </w:pPr>
            <w:r w:rsidRPr="0031654A">
              <w:lastRenderedPageBreak/>
              <w:t>мероприятие</w:t>
            </w:r>
          </w:p>
        </w:tc>
        <w:tc>
          <w:tcPr>
            <w:tcW w:w="3327" w:type="dxa"/>
            <w:vAlign w:val="center"/>
          </w:tcPr>
          <w:p w:rsidR="00D26CF1" w:rsidRPr="0031654A" w:rsidRDefault="00D26CF1" w:rsidP="00890831">
            <w:r w:rsidRPr="0031654A">
              <w:t>Организация оказания услуг по содержанию мест захоронения</w:t>
            </w:r>
          </w:p>
          <w:p w:rsidR="00D26CF1" w:rsidRPr="0031654A" w:rsidRDefault="00D26CF1" w:rsidP="00890831"/>
        </w:tc>
        <w:tc>
          <w:tcPr>
            <w:tcW w:w="3451" w:type="dxa"/>
          </w:tcPr>
          <w:p w:rsidR="00D26CF1" w:rsidRPr="0031654A" w:rsidRDefault="00D26CF1" w:rsidP="00890831">
            <w:pPr>
              <w:tabs>
                <w:tab w:val="left" w:pos="11490"/>
              </w:tabs>
            </w:pPr>
            <w:r w:rsidRPr="0031654A">
              <w:t>Бюджет муниципального образования</w:t>
            </w:r>
          </w:p>
        </w:tc>
        <w:tc>
          <w:tcPr>
            <w:tcW w:w="1428" w:type="dxa"/>
            <w:vAlign w:val="center"/>
          </w:tcPr>
          <w:p w:rsidR="00D26CF1" w:rsidRPr="0031654A" w:rsidRDefault="00F077BA" w:rsidP="00F077BA">
            <w:pPr>
              <w:jc w:val="center"/>
            </w:pPr>
            <w:r>
              <w:t>185,00</w:t>
            </w:r>
          </w:p>
        </w:tc>
        <w:tc>
          <w:tcPr>
            <w:tcW w:w="1428" w:type="dxa"/>
            <w:vAlign w:val="center"/>
          </w:tcPr>
          <w:p w:rsidR="00D26CF1" w:rsidRPr="0031654A" w:rsidRDefault="00F077BA" w:rsidP="00F077BA">
            <w:pPr>
              <w:jc w:val="center"/>
            </w:pPr>
            <w:r>
              <w:t>185,00</w:t>
            </w:r>
          </w:p>
        </w:tc>
        <w:tc>
          <w:tcPr>
            <w:tcW w:w="1428" w:type="dxa"/>
            <w:vAlign w:val="center"/>
          </w:tcPr>
          <w:p w:rsidR="00D26CF1" w:rsidRPr="0031654A" w:rsidRDefault="00F077BA" w:rsidP="00F077BA">
            <w:pPr>
              <w:jc w:val="center"/>
            </w:pPr>
            <w:r>
              <w:t>185,00</w:t>
            </w:r>
          </w:p>
        </w:tc>
        <w:tc>
          <w:tcPr>
            <w:tcW w:w="1309" w:type="dxa"/>
          </w:tcPr>
          <w:p w:rsidR="00F077BA" w:rsidRDefault="00F077BA" w:rsidP="00F077BA">
            <w:pPr>
              <w:tabs>
                <w:tab w:val="left" w:pos="11490"/>
              </w:tabs>
              <w:jc w:val="center"/>
            </w:pPr>
          </w:p>
          <w:p w:rsidR="00F077BA" w:rsidRDefault="00F077BA" w:rsidP="00F077BA">
            <w:pPr>
              <w:tabs>
                <w:tab w:val="left" w:pos="11490"/>
              </w:tabs>
              <w:jc w:val="center"/>
            </w:pPr>
          </w:p>
          <w:p w:rsidR="00D26CF1" w:rsidRPr="0031654A" w:rsidRDefault="00F077BA" w:rsidP="00F077BA">
            <w:pPr>
              <w:tabs>
                <w:tab w:val="left" w:pos="11490"/>
              </w:tabs>
              <w:jc w:val="center"/>
            </w:pPr>
            <w:r>
              <w:t>185,00</w:t>
            </w:r>
          </w:p>
        </w:tc>
        <w:tc>
          <w:tcPr>
            <w:tcW w:w="1428" w:type="dxa"/>
          </w:tcPr>
          <w:p w:rsidR="00F077BA" w:rsidRDefault="00F077BA" w:rsidP="00F077BA">
            <w:pPr>
              <w:tabs>
                <w:tab w:val="left" w:pos="11490"/>
              </w:tabs>
              <w:jc w:val="center"/>
            </w:pPr>
          </w:p>
          <w:p w:rsidR="00F077BA" w:rsidRDefault="00F077BA" w:rsidP="00F077BA">
            <w:pPr>
              <w:tabs>
                <w:tab w:val="left" w:pos="11490"/>
              </w:tabs>
            </w:pPr>
          </w:p>
          <w:p w:rsidR="00D26CF1" w:rsidRPr="0031654A" w:rsidRDefault="00F077BA" w:rsidP="00F077BA">
            <w:pPr>
              <w:tabs>
                <w:tab w:val="left" w:pos="11490"/>
              </w:tabs>
            </w:pPr>
            <w:r>
              <w:t>740,00</w:t>
            </w:r>
          </w:p>
        </w:tc>
      </w:tr>
      <w:tr w:rsidR="008526F3" w:rsidRPr="0031654A" w:rsidTr="008526F3">
        <w:trPr>
          <w:cantSplit/>
          <w:trHeight w:val="645"/>
        </w:trPr>
        <w:tc>
          <w:tcPr>
            <w:tcW w:w="14757" w:type="dxa"/>
            <w:gridSpan w:val="9"/>
          </w:tcPr>
          <w:p w:rsidR="008526F3" w:rsidRPr="0031654A" w:rsidRDefault="008526F3">
            <w:pPr>
              <w:spacing w:after="200" w:line="276" w:lineRule="auto"/>
            </w:pPr>
            <w:r w:rsidRPr="0031654A">
              <w:rPr>
                <w:b/>
                <w:bCs/>
              </w:rPr>
              <w:t>Организация уличного освещения Восточного городского поселения</w:t>
            </w:r>
          </w:p>
        </w:tc>
      </w:tr>
      <w:tr w:rsidR="00D26CF1" w:rsidRPr="0031654A" w:rsidTr="008526F3">
        <w:trPr>
          <w:gridAfter w:val="1"/>
          <w:wAfter w:w="12" w:type="dxa"/>
          <w:cantSplit/>
          <w:trHeight w:val="1134"/>
        </w:trPr>
        <w:tc>
          <w:tcPr>
            <w:tcW w:w="946" w:type="dxa"/>
            <w:textDirection w:val="btLr"/>
          </w:tcPr>
          <w:p w:rsidR="00D26CF1" w:rsidRPr="0031654A" w:rsidRDefault="00D26CF1" w:rsidP="00890831">
            <w:pPr>
              <w:tabs>
                <w:tab w:val="left" w:pos="11490"/>
              </w:tabs>
              <w:ind w:left="113" w:right="113"/>
            </w:pPr>
            <w:r w:rsidRPr="0031654A">
              <w:t>мероприятие</w:t>
            </w:r>
          </w:p>
        </w:tc>
        <w:tc>
          <w:tcPr>
            <w:tcW w:w="3327" w:type="dxa"/>
          </w:tcPr>
          <w:p w:rsidR="00D26CF1" w:rsidRPr="0031654A" w:rsidRDefault="00D26CF1" w:rsidP="00890831">
            <w:pPr>
              <w:tabs>
                <w:tab w:val="left" w:pos="11490"/>
              </w:tabs>
            </w:pPr>
            <w:r w:rsidRPr="0031654A">
              <w:t>Уличное освещение (электроэнергия) и содержание осветительного оборудования наружного освещения</w:t>
            </w:r>
          </w:p>
        </w:tc>
        <w:tc>
          <w:tcPr>
            <w:tcW w:w="3451" w:type="dxa"/>
          </w:tcPr>
          <w:p w:rsidR="00D26CF1" w:rsidRPr="0031654A" w:rsidRDefault="00D26CF1" w:rsidP="00890831">
            <w:pPr>
              <w:tabs>
                <w:tab w:val="left" w:pos="11490"/>
              </w:tabs>
            </w:pPr>
            <w:r w:rsidRPr="0031654A">
              <w:t>Бюджет муниципального образования</w:t>
            </w:r>
          </w:p>
        </w:tc>
        <w:tc>
          <w:tcPr>
            <w:tcW w:w="1428" w:type="dxa"/>
            <w:vAlign w:val="center"/>
          </w:tcPr>
          <w:p w:rsidR="00D26CF1" w:rsidRPr="0031654A" w:rsidRDefault="00F077BA" w:rsidP="00F077BA">
            <w:pPr>
              <w:jc w:val="center"/>
            </w:pPr>
            <w:r>
              <w:t>450,00</w:t>
            </w:r>
          </w:p>
        </w:tc>
        <w:tc>
          <w:tcPr>
            <w:tcW w:w="1428" w:type="dxa"/>
            <w:vAlign w:val="center"/>
          </w:tcPr>
          <w:p w:rsidR="00D26CF1" w:rsidRPr="0031654A" w:rsidRDefault="00F077BA" w:rsidP="00F077BA">
            <w:pPr>
              <w:jc w:val="center"/>
            </w:pPr>
            <w:r>
              <w:t>450,00</w:t>
            </w:r>
          </w:p>
        </w:tc>
        <w:tc>
          <w:tcPr>
            <w:tcW w:w="1428" w:type="dxa"/>
            <w:vAlign w:val="center"/>
          </w:tcPr>
          <w:p w:rsidR="00D26CF1" w:rsidRPr="0031654A" w:rsidRDefault="00F077BA" w:rsidP="00F077BA">
            <w:pPr>
              <w:jc w:val="center"/>
            </w:pPr>
            <w:r>
              <w:t>450,00</w:t>
            </w:r>
          </w:p>
        </w:tc>
        <w:tc>
          <w:tcPr>
            <w:tcW w:w="1309" w:type="dxa"/>
          </w:tcPr>
          <w:p w:rsidR="00F077BA" w:rsidRDefault="00F077BA" w:rsidP="00F077BA">
            <w:pPr>
              <w:tabs>
                <w:tab w:val="left" w:pos="11490"/>
              </w:tabs>
              <w:jc w:val="center"/>
            </w:pPr>
          </w:p>
          <w:p w:rsidR="00F077BA" w:rsidRDefault="00F077BA" w:rsidP="00F077BA">
            <w:pPr>
              <w:tabs>
                <w:tab w:val="left" w:pos="11490"/>
              </w:tabs>
              <w:jc w:val="center"/>
            </w:pPr>
          </w:p>
          <w:p w:rsidR="00D26CF1" w:rsidRPr="0031654A" w:rsidRDefault="00F077BA" w:rsidP="00F077BA">
            <w:pPr>
              <w:tabs>
                <w:tab w:val="left" w:pos="11490"/>
              </w:tabs>
              <w:jc w:val="center"/>
            </w:pPr>
            <w:r>
              <w:t>450,00</w:t>
            </w:r>
          </w:p>
        </w:tc>
        <w:tc>
          <w:tcPr>
            <w:tcW w:w="1428" w:type="dxa"/>
          </w:tcPr>
          <w:p w:rsidR="00F077BA" w:rsidRDefault="00F077BA" w:rsidP="00F077BA">
            <w:pPr>
              <w:tabs>
                <w:tab w:val="left" w:pos="11490"/>
              </w:tabs>
              <w:jc w:val="center"/>
            </w:pPr>
          </w:p>
          <w:p w:rsidR="00F077BA" w:rsidRDefault="00F077BA" w:rsidP="00F077BA">
            <w:pPr>
              <w:tabs>
                <w:tab w:val="left" w:pos="11490"/>
              </w:tabs>
              <w:jc w:val="center"/>
            </w:pPr>
          </w:p>
          <w:p w:rsidR="00D26CF1" w:rsidRPr="0031654A" w:rsidRDefault="00F077BA" w:rsidP="00F077BA">
            <w:pPr>
              <w:tabs>
                <w:tab w:val="left" w:pos="11490"/>
              </w:tabs>
              <w:jc w:val="center"/>
            </w:pPr>
            <w:r>
              <w:t>1800,00</w:t>
            </w:r>
          </w:p>
        </w:tc>
      </w:tr>
    </w:tbl>
    <w:p w:rsidR="00890831" w:rsidRPr="0031654A" w:rsidRDefault="00890831" w:rsidP="00890831">
      <w:pPr>
        <w:sectPr w:rsidR="00890831" w:rsidRPr="0031654A" w:rsidSect="00890831">
          <w:pgSz w:w="16840" w:h="11907" w:orient="landscape" w:code="9"/>
          <w:pgMar w:top="567" w:right="1134" w:bottom="1701" w:left="1134" w:header="709" w:footer="709" w:gutter="0"/>
          <w:cols w:space="708"/>
          <w:docGrid w:linePitch="360"/>
        </w:sectPr>
      </w:pPr>
    </w:p>
    <w:p w:rsidR="00890831" w:rsidRPr="0031654A" w:rsidRDefault="00890831" w:rsidP="00890831"/>
    <w:p w:rsidR="00890831" w:rsidRPr="0031654A" w:rsidRDefault="00890831" w:rsidP="00890831">
      <w:pPr>
        <w:tabs>
          <w:tab w:val="left" w:pos="11220"/>
        </w:tabs>
        <w:jc w:val="center"/>
      </w:pPr>
    </w:p>
    <w:p w:rsidR="00890831" w:rsidRPr="0031654A" w:rsidRDefault="00890831" w:rsidP="00890831">
      <w:pPr>
        <w:tabs>
          <w:tab w:val="left" w:pos="11220"/>
        </w:tabs>
        <w:jc w:val="center"/>
      </w:pPr>
    </w:p>
    <w:p w:rsidR="00890831" w:rsidRPr="0031654A" w:rsidRDefault="00890831" w:rsidP="00890831">
      <w:pPr>
        <w:tabs>
          <w:tab w:val="left" w:pos="11220"/>
        </w:tabs>
        <w:jc w:val="center"/>
      </w:pPr>
    </w:p>
    <w:p w:rsidR="00890831" w:rsidRPr="0031654A" w:rsidRDefault="00890831" w:rsidP="00890831">
      <w:pPr>
        <w:tabs>
          <w:tab w:val="left" w:pos="11220"/>
        </w:tabs>
        <w:jc w:val="center"/>
      </w:pPr>
    </w:p>
    <w:p w:rsidR="00890831" w:rsidRPr="0031654A" w:rsidRDefault="00890831" w:rsidP="00890831">
      <w:pPr>
        <w:tabs>
          <w:tab w:val="left" w:pos="11220"/>
        </w:tabs>
        <w:jc w:val="center"/>
      </w:pPr>
    </w:p>
    <w:p w:rsidR="00890831" w:rsidRPr="0031654A" w:rsidRDefault="00890831" w:rsidP="00890831">
      <w:pPr>
        <w:tabs>
          <w:tab w:val="left" w:pos="11220"/>
        </w:tabs>
        <w:jc w:val="center"/>
      </w:pPr>
    </w:p>
    <w:p w:rsidR="00890831" w:rsidRPr="0031654A" w:rsidRDefault="00890831" w:rsidP="00890831">
      <w:pPr>
        <w:tabs>
          <w:tab w:val="left" w:pos="11220"/>
        </w:tabs>
        <w:jc w:val="center"/>
      </w:pPr>
    </w:p>
    <w:p w:rsidR="00890831" w:rsidRPr="0031654A" w:rsidRDefault="00890831" w:rsidP="00890831">
      <w:pPr>
        <w:tabs>
          <w:tab w:val="left" w:pos="11220"/>
        </w:tabs>
        <w:jc w:val="center"/>
      </w:pPr>
    </w:p>
    <w:p w:rsidR="00890831" w:rsidRPr="0031654A" w:rsidRDefault="00890831" w:rsidP="00890831">
      <w:pPr>
        <w:tabs>
          <w:tab w:val="left" w:pos="11220"/>
        </w:tabs>
        <w:jc w:val="center"/>
      </w:pPr>
    </w:p>
    <w:p w:rsidR="00890831" w:rsidRPr="0031654A" w:rsidRDefault="00890831" w:rsidP="00F077BA">
      <w:pPr>
        <w:tabs>
          <w:tab w:val="left" w:pos="11220"/>
        </w:tabs>
      </w:pPr>
    </w:p>
    <w:p w:rsidR="00890831" w:rsidRPr="0031654A" w:rsidRDefault="00890831" w:rsidP="00890831">
      <w:pPr>
        <w:tabs>
          <w:tab w:val="left" w:pos="11220"/>
        </w:tabs>
        <w:jc w:val="center"/>
      </w:pPr>
    </w:p>
    <w:p w:rsidR="00890831" w:rsidRPr="0031654A" w:rsidRDefault="00890831" w:rsidP="00890831">
      <w:pPr>
        <w:tabs>
          <w:tab w:val="left" w:pos="11220"/>
        </w:tabs>
        <w:jc w:val="center"/>
      </w:pPr>
    </w:p>
    <w:p w:rsidR="00890831" w:rsidRPr="0031654A" w:rsidRDefault="00890831" w:rsidP="00890831">
      <w:pPr>
        <w:tabs>
          <w:tab w:val="left" w:pos="11220"/>
        </w:tabs>
        <w:jc w:val="center"/>
      </w:pPr>
    </w:p>
    <w:p w:rsidR="00890831" w:rsidRPr="0031654A" w:rsidRDefault="00890831" w:rsidP="00890831">
      <w:pPr>
        <w:tabs>
          <w:tab w:val="left" w:pos="11220"/>
        </w:tabs>
        <w:jc w:val="center"/>
      </w:pPr>
    </w:p>
    <w:p w:rsidR="00890831" w:rsidRPr="0031654A" w:rsidRDefault="00890831" w:rsidP="00890831">
      <w:pPr>
        <w:tabs>
          <w:tab w:val="left" w:pos="11220"/>
        </w:tabs>
        <w:jc w:val="center"/>
      </w:pPr>
    </w:p>
    <w:p w:rsidR="00890831" w:rsidRPr="0031654A" w:rsidRDefault="00890831" w:rsidP="00890831">
      <w:pPr>
        <w:tabs>
          <w:tab w:val="left" w:pos="11220"/>
        </w:tabs>
        <w:jc w:val="center"/>
      </w:pPr>
    </w:p>
    <w:p w:rsidR="00890831" w:rsidRPr="0031654A" w:rsidRDefault="00890831" w:rsidP="00890831">
      <w:pPr>
        <w:tabs>
          <w:tab w:val="left" w:pos="11220"/>
        </w:tabs>
        <w:jc w:val="center"/>
      </w:pPr>
    </w:p>
    <w:p w:rsidR="00890831" w:rsidRPr="0031654A" w:rsidRDefault="00890831" w:rsidP="00890831">
      <w:pPr>
        <w:tabs>
          <w:tab w:val="left" w:pos="11220"/>
        </w:tabs>
        <w:jc w:val="center"/>
      </w:pPr>
    </w:p>
    <w:p w:rsidR="00890831" w:rsidRPr="0031654A" w:rsidRDefault="00890831" w:rsidP="00890831">
      <w:pPr>
        <w:tabs>
          <w:tab w:val="left" w:pos="11220"/>
        </w:tabs>
        <w:jc w:val="center"/>
      </w:pPr>
    </w:p>
    <w:p w:rsidR="00890831" w:rsidRPr="0031654A" w:rsidRDefault="00890831" w:rsidP="00890831">
      <w:pPr>
        <w:tabs>
          <w:tab w:val="left" w:pos="11220"/>
        </w:tabs>
        <w:jc w:val="center"/>
      </w:pPr>
    </w:p>
    <w:p w:rsidR="00890831" w:rsidRPr="0031654A" w:rsidRDefault="00890831" w:rsidP="00890831">
      <w:pPr>
        <w:tabs>
          <w:tab w:val="left" w:pos="11220"/>
        </w:tabs>
        <w:jc w:val="center"/>
      </w:pPr>
    </w:p>
    <w:p w:rsidR="00890831" w:rsidRPr="0031654A" w:rsidRDefault="00890831" w:rsidP="00890831">
      <w:pPr>
        <w:jc w:val="center"/>
        <w:rPr>
          <w:b/>
        </w:rPr>
      </w:pPr>
      <w:r w:rsidRPr="0031654A">
        <w:rPr>
          <w:b/>
        </w:rPr>
        <w:t>ПОДПРОГРАММА</w:t>
      </w:r>
    </w:p>
    <w:p w:rsidR="00890831" w:rsidRPr="0031654A" w:rsidRDefault="00890831" w:rsidP="00890831">
      <w:pPr>
        <w:jc w:val="center"/>
        <w:rPr>
          <w:b/>
        </w:rPr>
      </w:pPr>
      <w:r w:rsidRPr="0031654A">
        <w:rPr>
          <w:b/>
        </w:rPr>
        <w:t xml:space="preserve">«Безопасное поселение» </w:t>
      </w:r>
    </w:p>
    <w:p w:rsidR="00890831" w:rsidRPr="0031654A" w:rsidRDefault="00F077BA" w:rsidP="00890831">
      <w:pPr>
        <w:jc w:val="center"/>
        <w:rPr>
          <w:b/>
        </w:rPr>
      </w:pPr>
      <w:r>
        <w:rPr>
          <w:b/>
        </w:rPr>
        <w:t>на 2017-2020</w:t>
      </w:r>
      <w:r w:rsidR="00890831" w:rsidRPr="0031654A">
        <w:rPr>
          <w:b/>
        </w:rPr>
        <w:t xml:space="preserve"> год</w:t>
      </w:r>
    </w:p>
    <w:p w:rsidR="00890831" w:rsidRPr="0031654A" w:rsidRDefault="00890831" w:rsidP="00890831">
      <w:pPr>
        <w:jc w:val="center"/>
        <w:rPr>
          <w:b/>
        </w:rPr>
      </w:pPr>
    </w:p>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Pr>
        <w:jc w:val="center"/>
      </w:pPr>
    </w:p>
    <w:p w:rsidR="00890831" w:rsidRPr="0031654A" w:rsidRDefault="00890831" w:rsidP="00890831">
      <w:pPr>
        <w:jc w:val="cente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Default="00890831" w:rsidP="00890831">
      <w:pPr>
        <w:rPr>
          <w:b/>
        </w:rPr>
      </w:pPr>
    </w:p>
    <w:p w:rsidR="00F077BA" w:rsidRDefault="00F077BA" w:rsidP="00890831">
      <w:pPr>
        <w:rPr>
          <w:b/>
        </w:rPr>
      </w:pPr>
    </w:p>
    <w:p w:rsidR="00F077BA" w:rsidRDefault="00F077BA" w:rsidP="00890831">
      <w:pPr>
        <w:rPr>
          <w:b/>
        </w:rPr>
      </w:pPr>
    </w:p>
    <w:p w:rsidR="00F077BA" w:rsidRDefault="00F077BA" w:rsidP="00890831">
      <w:pPr>
        <w:rPr>
          <w:b/>
        </w:rPr>
      </w:pPr>
    </w:p>
    <w:p w:rsidR="00F077BA" w:rsidRDefault="00F077BA" w:rsidP="00890831">
      <w:pPr>
        <w:rPr>
          <w:b/>
        </w:rPr>
      </w:pPr>
    </w:p>
    <w:p w:rsidR="00F077BA" w:rsidRDefault="00F077BA" w:rsidP="00890831">
      <w:pPr>
        <w:rPr>
          <w:b/>
        </w:rPr>
      </w:pPr>
    </w:p>
    <w:p w:rsidR="00F077BA" w:rsidRDefault="00F077BA" w:rsidP="00890831">
      <w:pPr>
        <w:rPr>
          <w:b/>
        </w:rPr>
      </w:pPr>
    </w:p>
    <w:p w:rsidR="00F077BA" w:rsidRDefault="00F077BA" w:rsidP="00890831">
      <w:pPr>
        <w:rPr>
          <w:b/>
        </w:rPr>
      </w:pPr>
    </w:p>
    <w:p w:rsidR="00890831" w:rsidRDefault="00890831" w:rsidP="00890831">
      <w:pPr>
        <w:rPr>
          <w:b/>
        </w:rPr>
      </w:pPr>
    </w:p>
    <w:p w:rsidR="00890831" w:rsidRDefault="00890831" w:rsidP="00890831">
      <w:pPr>
        <w:rPr>
          <w:b/>
        </w:rPr>
      </w:pPr>
    </w:p>
    <w:p w:rsidR="00890831" w:rsidRDefault="00890831" w:rsidP="00890831">
      <w:pPr>
        <w:rPr>
          <w:b/>
        </w:rPr>
      </w:pPr>
    </w:p>
    <w:p w:rsidR="00890831" w:rsidRDefault="00890831" w:rsidP="00890831">
      <w:pPr>
        <w:rPr>
          <w:b/>
        </w:rPr>
      </w:pPr>
    </w:p>
    <w:p w:rsidR="00890831" w:rsidRPr="0031654A" w:rsidRDefault="00890831" w:rsidP="00890831">
      <w:pPr>
        <w:rPr>
          <w:b/>
        </w:rPr>
      </w:pPr>
    </w:p>
    <w:p w:rsidR="00890831" w:rsidRPr="0031654A" w:rsidRDefault="00890831" w:rsidP="00890831">
      <w:pPr>
        <w:rPr>
          <w:b/>
        </w:rPr>
      </w:pPr>
      <w:r w:rsidRPr="0031654A">
        <w:rPr>
          <w:b/>
        </w:rPr>
        <w:t xml:space="preserve">                                           </w:t>
      </w:r>
      <w:r>
        <w:rPr>
          <w:b/>
        </w:rPr>
        <w:t xml:space="preserve">                     </w:t>
      </w:r>
      <w:r w:rsidRPr="0031654A">
        <w:rPr>
          <w:b/>
        </w:rPr>
        <w:t xml:space="preserve">    п.Восточный</w:t>
      </w:r>
    </w:p>
    <w:p w:rsidR="00890831" w:rsidRPr="0031654A" w:rsidRDefault="00890831" w:rsidP="00890831">
      <w:pPr>
        <w:rPr>
          <w:rFonts w:ascii="Arial" w:hAnsi="Arial" w:cs="Arial"/>
        </w:rPr>
        <w:sectPr w:rsidR="00890831" w:rsidRPr="0031654A" w:rsidSect="00890831">
          <w:pgSz w:w="11907" w:h="16840" w:code="9"/>
          <w:pgMar w:top="1134" w:right="567" w:bottom="1134" w:left="1701" w:header="709" w:footer="709" w:gutter="0"/>
          <w:cols w:space="708"/>
          <w:docGrid w:linePitch="360"/>
        </w:sectPr>
      </w:pPr>
    </w:p>
    <w:p w:rsidR="00890831" w:rsidRPr="0031654A" w:rsidRDefault="00890831" w:rsidP="00890831">
      <w:pPr>
        <w:spacing w:after="200" w:line="252" w:lineRule="auto"/>
        <w:rPr>
          <w:b/>
        </w:rPr>
      </w:pPr>
      <w:r w:rsidRPr="0031654A">
        <w:rPr>
          <w:b/>
        </w:rPr>
        <w:lastRenderedPageBreak/>
        <w:t xml:space="preserve">                                                </w:t>
      </w:r>
    </w:p>
    <w:p w:rsidR="00890831" w:rsidRDefault="00890831" w:rsidP="00890831">
      <w:pPr>
        <w:spacing w:after="200" w:line="252" w:lineRule="auto"/>
        <w:jc w:val="center"/>
        <w:rPr>
          <w:b/>
        </w:rPr>
      </w:pPr>
      <w:r w:rsidRPr="0031654A">
        <w:rPr>
          <w:b/>
        </w:rPr>
        <w:t>Паспорт</w:t>
      </w:r>
    </w:p>
    <w:p w:rsidR="00890831" w:rsidRDefault="00890831" w:rsidP="00F077BA">
      <w:pPr>
        <w:spacing w:line="252" w:lineRule="auto"/>
        <w:jc w:val="center"/>
        <w:rPr>
          <w:b/>
        </w:rPr>
      </w:pPr>
      <w:r w:rsidRPr="0031654A">
        <w:rPr>
          <w:b/>
        </w:rPr>
        <w:t>Подпрограммы</w:t>
      </w:r>
      <w:r>
        <w:rPr>
          <w:b/>
        </w:rPr>
        <w:t xml:space="preserve"> </w:t>
      </w:r>
    </w:p>
    <w:p w:rsidR="00890831" w:rsidRPr="0031654A" w:rsidRDefault="00890831" w:rsidP="00F077BA">
      <w:pPr>
        <w:spacing w:line="252" w:lineRule="auto"/>
        <w:jc w:val="center"/>
        <w:rPr>
          <w:b/>
        </w:rPr>
      </w:pPr>
      <w:r w:rsidRPr="0031654A">
        <w:rPr>
          <w:b/>
        </w:rPr>
        <w:t>«Безопасное поселение»</w:t>
      </w:r>
    </w:p>
    <w:p w:rsidR="00890831" w:rsidRPr="0031654A" w:rsidRDefault="00F077BA" w:rsidP="00890831">
      <w:pPr>
        <w:jc w:val="center"/>
        <w:rPr>
          <w:b/>
        </w:rPr>
      </w:pPr>
      <w:r>
        <w:rPr>
          <w:b/>
        </w:rPr>
        <w:t xml:space="preserve"> на 2017-2020</w:t>
      </w:r>
      <w:r w:rsidR="00890831" w:rsidRPr="0031654A">
        <w:rPr>
          <w:b/>
        </w:rPr>
        <w:t xml:space="preserve"> год</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6660"/>
      </w:tblGrid>
      <w:tr w:rsidR="00890831" w:rsidRPr="0031654A" w:rsidTr="00890831">
        <w:tc>
          <w:tcPr>
            <w:tcW w:w="3060" w:type="dxa"/>
          </w:tcPr>
          <w:p w:rsidR="00890831" w:rsidRPr="0031654A" w:rsidRDefault="00890831" w:rsidP="00890831">
            <w:r w:rsidRPr="0031654A">
              <w:t>Муниципальная программа</w:t>
            </w:r>
          </w:p>
        </w:tc>
        <w:tc>
          <w:tcPr>
            <w:tcW w:w="6660" w:type="dxa"/>
          </w:tcPr>
          <w:p w:rsidR="00890831" w:rsidRPr="0031654A" w:rsidRDefault="00890831" w:rsidP="00890831">
            <w:r w:rsidRPr="0031654A">
              <w:t>Развитие Восточного городского поселения</w:t>
            </w:r>
          </w:p>
          <w:p w:rsidR="00890831" w:rsidRPr="0031654A" w:rsidRDefault="00890831" w:rsidP="00890831"/>
        </w:tc>
      </w:tr>
      <w:tr w:rsidR="00890831" w:rsidRPr="0031654A" w:rsidTr="00890831">
        <w:tc>
          <w:tcPr>
            <w:tcW w:w="3060" w:type="dxa"/>
          </w:tcPr>
          <w:p w:rsidR="00890831" w:rsidRPr="0031654A" w:rsidRDefault="00890831" w:rsidP="00890831">
            <w:r w:rsidRPr="0031654A">
              <w:t>Подпрограмма муниципальной программы</w:t>
            </w:r>
          </w:p>
        </w:tc>
        <w:tc>
          <w:tcPr>
            <w:tcW w:w="6660" w:type="dxa"/>
          </w:tcPr>
          <w:p w:rsidR="00890831" w:rsidRPr="0031654A" w:rsidRDefault="00890831" w:rsidP="00F077BA">
            <w:r w:rsidRPr="0031654A">
              <w:t>«Бе</w:t>
            </w:r>
            <w:r>
              <w:t>зопасное поселение» на 201</w:t>
            </w:r>
            <w:r w:rsidR="00F077BA">
              <w:t>7-2020</w:t>
            </w:r>
            <w:r w:rsidRPr="0031654A">
              <w:t xml:space="preserve"> год</w:t>
            </w:r>
          </w:p>
        </w:tc>
      </w:tr>
      <w:tr w:rsidR="00890831" w:rsidRPr="0031654A" w:rsidTr="00890831">
        <w:trPr>
          <w:trHeight w:val="594"/>
        </w:trPr>
        <w:tc>
          <w:tcPr>
            <w:tcW w:w="3060" w:type="dxa"/>
          </w:tcPr>
          <w:p w:rsidR="00890831" w:rsidRPr="0031654A" w:rsidRDefault="00890831" w:rsidP="00890831">
            <w:r w:rsidRPr="0031654A">
              <w:t>Ответственный исполнитель</w:t>
            </w:r>
          </w:p>
        </w:tc>
        <w:tc>
          <w:tcPr>
            <w:tcW w:w="6660" w:type="dxa"/>
          </w:tcPr>
          <w:p w:rsidR="00890831" w:rsidRPr="0031654A" w:rsidRDefault="00890831" w:rsidP="00890831">
            <w:r w:rsidRPr="0031654A">
              <w:t>Администрация Восточного городского поселения</w:t>
            </w:r>
          </w:p>
        </w:tc>
      </w:tr>
      <w:tr w:rsidR="00890831" w:rsidRPr="0031654A" w:rsidTr="00890831">
        <w:tc>
          <w:tcPr>
            <w:tcW w:w="3060" w:type="dxa"/>
          </w:tcPr>
          <w:p w:rsidR="00890831" w:rsidRPr="0031654A" w:rsidRDefault="00890831" w:rsidP="00890831">
            <w:r w:rsidRPr="0031654A">
              <w:t>Соисполнители</w:t>
            </w:r>
          </w:p>
          <w:p w:rsidR="00890831" w:rsidRPr="0031654A" w:rsidRDefault="00890831" w:rsidP="00890831"/>
        </w:tc>
        <w:tc>
          <w:tcPr>
            <w:tcW w:w="6660" w:type="dxa"/>
          </w:tcPr>
          <w:p w:rsidR="00890831" w:rsidRPr="0031654A" w:rsidRDefault="00890831" w:rsidP="00890831">
            <w:r w:rsidRPr="0031654A">
              <w:t>отсутствуют</w:t>
            </w:r>
          </w:p>
        </w:tc>
      </w:tr>
      <w:tr w:rsidR="00890831" w:rsidRPr="0031654A" w:rsidTr="00890831">
        <w:tc>
          <w:tcPr>
            <w:tcW w:w="3060" w:type="dxa"/>
          </w:tcPr>
          <w:p w:rsidR="00890831" w:rsidRPr="0031654A" w:rsidRDefault="00890831" w:rsidP="00890831">
            <w:r w:rsidRPr="0031654A">
              <w:t xml:space="preserve">Программно-целевые инструменты </w:t>
            </w:r>
          </w:p>
        </w:tc>
        <w:tc>
          <w:tcPr>
            <w:tcW w:w="6660" w:type="dxa"/>
          </w:tcPr>
          <w:p w:rsidR="00890831" w:rsidRPr="0031654A" w:rsidRDefault="00890831" w:rsidP="00890831">
            <w:r w:rsidRPr="0031654A">
              <w:t xml:space="preserve">Мероприятия подпрограммы </w:t>
            </w:r>
          </w:p>
        </w:tc>
      </w:tr>
      <w:tr w:rsidR="00890831" w:rsidRPr="0031654A" w:rsidTr="00890831">
        <w:tc>
          <w:tcPr>
            <w:tcW w:w="3060" w:type="dxa"/>
          </w:tcPr>
          <w:p w:rsidR="00890831" w:rsidRPr="0031654A" w:rsidRDefault="00890831" w:rsidP="00890831">
            <w:r w:rsidRPr="0031654A">
              <w:t>Цель подпрограммы</w:t>
            </w:r>
          </w:p>
        </w:tc>
        <w:tc>
          <w:tcPr>
            <w:tcW w:w="6660" w:type="dxa"/>
          </w:tcPr>
          <w:p w:rsidR="00890831" w:rsidRPr="003E5431" w:rsidRDefault="00890831" w:rsidP="00890831">
            <w:pPr>
              <w:pStyle w:val="af3"/>
              <w:spacing w:after="0"/>
              <w:rPr>
                <w:rFonts w:ascii="Times New Roman" w:hAnsi="Times New Roman"/>
                <w:sz w:val="24"/>
                <w:szCs w:val="24"/>
                <w:lang w:val="ru-RU"/>
              </w:rPr>
            </w:pPr>
            <w:r w:rsidRPr="003E5431">
              <w:rPr>
                <w:rFonts w:ascii="Times New Roman" w:hAnsi="Times New Roman"/>
                <w:sz w:val="24"/>
                <w:szCs w:val="24"/>
                <w:lang w:val="ru-RU"/>
              </w:rPr>
              <w:t>Создание необходимых условий для обеспечения</w:t>
            </w:r>
          </w:p>
          <w:p w:rsidR="00890831" w:rsidRPr="003E5431" w:rsidRDefault="00890831" w:rsidP="00890831">
            <w:pPr>
              <w:pStyle w:val="af3"/>
              <w:spacing w:after="0"/>
              <w:rPr>
                <w:rFonts w:ascii="Times New Roman" w:hAnsi="Times New Roman"/>
                <w:sz w:val="24"/>
                <w:szCs w:val="24"/>
                <w:lang w:val="ru-RU"/>
              </w:rPr>
            </w:pPr>
            <w:r w:rsidRPr="003E5431">
              <w:rPr>
                <w:rFonts w:ascii="Times New Roman" w:hAnsi="Times New Roman"/>
                <w:sz w:val="24"/>
                <w:szCs w:val="24"/>
                <w:lang w:val="ru-RU"/>
              </w:rPr>
              <w:t>- пожарной безопасности;</w:t>
            </w:r>
          </w:p>
          <w:p w:rsidR="00890831" w:rsidRPr="003E5431" w:rsidRDefault="00890831" w:rsidP="00890831">
            <w:pPr>
              <w:pStyle w:val="af3"/>
              <w:spacing w:after="0"/>
              <w:rPr>
                <w:rFonts w:ascii="Times New Roman" w:hAnsi="Times New Roman"/>
                <w:sz w:val="24"/>
                <w:szCs w:val="24"/>
                <w:lang w:val="ru-RU"/>
              </w:rPr>
            </w:pPr>
            <w:r w:rsidRPr="003E5431">
              <w:rPr>
                <w:rFonts w:ascii="Times New Roman" w:hAnsi="Times New Roman"/>
                <w:sz w:val="24"/>
                <w:szCs w:val="24"/>
                <w:lang w:val="ru-RU"/>
              </w:rPr>
              <w:t xml:space="preserve">- защиты  населения от чрезвычайных ситуаций; </w:t>
            </w:r>
          </w:p>
          <w:p w:rsidR="00890831" w:rsidRPr="003E5431" w:rsidRDefault="00890831" w:rsidP="00890831">
            <w:pPr>
              <w:pStyle w:val="af3"/>
              <w:spacing w:after="0"/>
              <w:rPr>
                <w:rFonts w:ascii="Times New Roman" w:hAnsi="Times New Roman"/>
                <w:sz w:val="24"/>
                <w:szCs w:val="24"/>
                <w:lang w:val="ru-RU"/>
              </w:rPr>
            </w:pPr>
            <w:r w:rsidRPr="003E5431">
              <w:rPr>
                <w:rFonts w:ascii="Times New Roman" w:hAnsi="Times New Roman"/>
                <w:sz w:val="24"/>
                <w:szCs w:val="24"/>
                <w:lang w:val="ru-RU"/>
              </w:rPr>
              <w:t xml:space="preserve">- общественной безопасности и охраны  общественного порядка; </w:t>
            </w:r>
          </w:p>
          <w:p w:rsidR="00890831" w:rsidRPr="003E5431" w:rsidRDefault="00890831" w:rsidP="00890831">
            <w:pPr>
              <w:pStyle w:val="af3"/>
              <w:spacing w:after="0"/>
              <w:rPr>
                <w:rFonts w:ascii="Times New Roman" w:hAnsi="Times New Roman"/>
                <w:sz w:val="24"/>
                <w:szCs w:val="24"/>
              </w:rPr>
            </w:pPr>
            <w:r w:rsidRPr="003E5431">
              <w:rPr>
                <w:rFonts w:ascii="Times New Roman" w:hAnsi="Times New Roman"/>
                <w:sz w:val="24"/>
                <w:szCs w:val="24"/>
              </w:rPr>
              <w:t xml:space="preserve">- Безопасного дорожного движения. </w:t>
            </w:r>
          </w:p>
        </w:tc>
      </w:tr>
      <w:tr w:rsidR="00890831" w:rsidRPr="0031654A" w:rsidTr="00890831">
        <w:trPr>
          <w:trHeight w:val="3387"/>
        </w:trPr>
        <w:tc>
          <w:tcPr>
            <w:tcW w:w="3060" w:type="dxa"/>
          </w:tcPr>
          <w:p w:rsidR="00890831" w:rsidRPr="0031654A" w:rsidRDefault="00890831" w:rsidP="00890831">
            <w:r w:rsidRPr="0031654A">
              <w:t>Задачи подпрограммы</w:t>
            </w:r>
          </w:p>
        </w:tc>
        <w:tc>
          <w:tcPr>
            <w:tcW w:w="6660" w:type="dxa"/>
          </w:tcPr>
          <w:p w:rsidR="00890831" w:rsidRPr="0031654A" w:rsidRDefault="00890831" w:rsidP="00890831">
            <w:r w:rsidRPr="0031654A">
              <w:t>-разработка и реализация мероприятий, направленных на соблюдение правил пожарной безопасности населения;</w:t>
            </w:r>
          </w:p>
          <w:p w:rsidR="00890831" w:rsidRPr="0031654A" w:rsidRDefault="00890831" w:rsidP="00890831">
            <w:r w:rsidRPr="0031654A">
              <w:t>-предупреждение возникновения и развития чрезвычайных ситуаций на территории поселения, совершенствование системы средств оповещения;</w:t>
            </w:r>
          </w:p>
          <w:p w:rsidR="00890831" w:rsidRPr="0031654A" w:rsidRDefault="00890831" w:rsidP="00890831">
            <w:r w:rsidRPr="0031654A">
              <w:t>-обучение населения в области ГО, подготовка населения в области защиты от ЧС;</w:t>
            </w:r>
          </w:p>
          <w:p w:rsidR="00890831" w:rsidRPr="0031654A" w:rsidRDefault="00890831" w:rsidP="00890831">
            <w:r w:rsidRPr="0031654A">
              <w:t>-оснащение объектов с массовым пребыванием людей и жизнеобеспечения населения современными средствами видеонаблюдения;</w:t>
            </w:r>
          </w:p>
          <w:p w:rsidR="00890831" w:rsidRPr="0031654A" w:rsidRDefault="00890831" w:rsidP="00890831">
            <w:r w:rsidRPr="0031654A">
              <w:t>-усиление мер по обеспечению антитеррористической защищенности населения;</w:t>
            </w:r>
          </w:p>
        </w:tc>
      </w:tr>
      <w:tr w:rsidR="00890831" w:rsidRPr="0031654A" w:rsidTr="00890831">
        <w:trPr>
          <w:trHeight w:val="278"/>
        </w:trPr>
        <w:tc>
          <w:tcPr>
            <w:tcW w:w="3060" w:type="dxa"/>
          </w:tcPr>
          <w:p w:rsidR="00890831" w:rsidRPr="0031654A" w:rsidRDefault="00890831" w:rsidP="00890831">
            <w:r w:rsidRPr="0031654A">
              <w:t xml:space="preserve">Целевые показатели эффективности реализации Подпрограммы </w:t>
            </w:r>
          </w:p>
        </w:tc>
        <w:tc>
          <w:tcPr>
            <w:tcW w:w="6660" w:type="dxa"/>
          </w:tcPr>
          <w:p w:rsidR="00890831" w:rsidRPr="0031654A" w:rsidRDefault="00890831" w:rsidP="00890831">
            <w:pPr>
              <w:pStyle w:val="ConsPlusNormal"/>
              <w:widowControl/>
              <w:ind w:firstLine="0"/>
              <w:outlineLvl w:val="1"/>
              <w:rPr>
                <w:rFonts w:ascii="Times New Roman" w:hAnsi="Times New Roman" w:cs="Times New Roman"/>
                <w:sz w:val="24"/>
                <w:szCs w:val="24"/>
              </w:rPr>
            </w:pPr>
            <w:r w:rsidRPr="0031654A">
              <w:rPr>
                <w:rFonts w:ascii="Times New Roman" w:hAnsi="Times New Roman" w:cs="Times New Roman"/>
                <w:sz w:val="24"/>
                <w:szCs w:val="24"/>
              </w:rPr>
              <w:t>1.</w:t>
            </w:r>
            <w:r>
              <w:rPr>
                <w:rFonts w:ascii="Times New Roman" w:hAnsi="Times New Roman" w:cs="Times New Roman"/>
                <w:sz w:val="24"/>
                <w:szCs w:val="24"/>
              </w:rPr>
              <w:t xml:space="preserve"> </w:t>
            </w:r>
            <w:r w:rsidRPr="0031654A">
              <w:rPr>
                <w:rFonts w:ascii="Times New Roman" w:hAnsi="Times New Roman" w:cs="Times New Roman"/>
                <w:sz w:val="24"/>
                <w:szCs w:val="24"/>
              </w:rPr>
              <w:t>Организация противопожарных мероприятий: учебно-тактические занятия в школьных, дошкольных учреждениях, объекты культуры и здравоохранения, жилые дома (шт</w:t>
            </w:r>
            <w:r>
              <w:rPr>
                <w:rFonts w:ascii="Times New Roman" w:hAnsi="Times New Roman" w:cs="Times New Roman"/>
                <w:sz w:val="24"/>
                <w:szCs w:val="24"/>
              </w:rPr>
              <w:t>.</w:t>
            </w:r>
            <w:r w:rsidRPr="0031654A">
              <w:rPr>
                <w:rFonts w:ascii="Times New Roman" w:hAnsi="Times New Roman" w:cs="Times New Roman"/>
                <w:sz w:val="24"/>
                <w:szCs w:val="24"/>
              </w:rPr>
              <w:t xml:space="preserve">) </w:t>
            </w:r>
          </w:p>
          <w:p w:rsidR="00890831" w:rsidRPr="0031654A" w:rsidRDefault="00890831" w:rsidP="00890831">
            <w:pPr>
              <w:pStyle w:val="ConsPlusNormal"/>
              <w:widowControl/>
              <w:ind w:firstLine="0"/>
              <w:outlineLvl w:val="1"/>
              <w:rPr>
                <w:rFonts w:ascii="Times New Roman" w:hAnsi="Times New Roman" w:cs="Times New Roman"/>
                <w:sz w:val="24"/>
                <w:szCs w:val="24"/>
              </w:rPr>
            </w:pPr>
            <w:r w:rsidRPr="0031654A">
              <w:rPr>
                <w:rFonts w:ascii="Times New Roman" w:hAnsi="Times New Roman" w:cs="Times New Roman"/>
                <w:sz w:val="24"/>
                <w:szCs w:val="24"/>
              </w:rPr>
              <w:t>2.</w:t>
            </w:r>
            <w:r>
              <w:rPr>
                <w:rFonts w:ascii="Times New Roman" w:hAnsi="Times New Roman" w:cs="Times New Roman"/>
                <w:sz w:val="24"/>
                <w:szCs w:val="24"/>
              </w:rPr>
              <w:t xml:space="preserve"> </w:t>
            </w:r>
            <w:r w:rsidRPr="0031654A">
              <w:rPr>
                <w:rFonts w:ascii="Times New Roman" w:hAnsi="Times New Roman" w:cs="Times New Roman"/>
                <w:sz w:val="24"/>
                <w:szCs w:val="24"/>
              </w:rPr>
              <w:t>Содержание и техобслуживание пожарных гидрантов (шт</w:t>
            </w:r>
            <w:r>
              <w:rPr>
                <w:rFonts w:ascii="Times New Roman" w:hAnsi="Times New Roman" w:cs="Times New Roman"/>
                <w:sz w:val="24"/>
                <w:szCs w:val="24"/>
              </w:rPr>
              <w:t>.</w:t>
            </w:r>
            <w:r w:rsidRPr="0031654A">
              <w:rPr>
                <w:rFonts w:ascii="Times New Roman" w:hAnsi="Times New Roman" w:cs="Times New Roman"/>
                <w:sz w:val="24"/>
                <w:szCs w:val="24"/>
              </w:rPr>
              <w:t>)</w:t>
            </w:r>
          </w:p>
          <w:p w:rsidR="00890831" w:rsidRPr="0031654A" w:rsidRDefault="00890831" w:rsidP="00890831">
            <w:pPr>
              <w:pStyle w:val="ConsPlusNormal"/>
              <w:widowControl/>
              <w:ind w:firstLine="0"/>
              <w:outlineLvl w:val="1"/>
              <w:rPr>
                <w:rFonts w:ascii="Times New Roman" w:hAnsi="Times New Roman" w:cs="Times New Roman"/>
                <w:sz w:val="24"/>
                <w:szCs w:val="24"/>
              </w:rPr>
            </w:pPr>
            <w:r w:rsidRPr="0031654A">
              <w:rPr>
                <w:rFonts w:ascii="Times New Roman" w:hAnsi="Times New Roman" w:cs="Times New Roman"/>
                <w:sz w:val="24"/>
                <w:szCs w:val="24"/>
              </w:rPr>
              <w:t>3.</w:t>
            </w:r>
            <w:r>
              <w:rPr>
                <w:rFonts w:ascii="Times New Roman" w:hAnsi="Times New Roman" w:cs="Times New Roman"/>
                <w:sz w:val="24"/>
                <w:szCs w:val="24"/>
              </w:rPr>
              <w:t xml:space="preserve"> </w:t>
            </w:r>
            <w:r w:rsidRPr="0031654A">
              <w:rPr>
                <w:rFonts w:ascii="Times New Roman" w:hAnsi="Times New Roman" w:cs="Times New Roman"/>
                <w:sz w:val="24"/>
                <w:szCs w:val="24"/>
              </w:rPr>
              <w:t>Обучение населения мерам пожарной безопасности, распространение информационных противопожарных листовок (шт</w:t>
            </w:r>
            <w:r>
              <w:rPr>
                <w:rFonts w:ascii="Times New Roman" w:hAnsi="Times New Roman" w:cs="Times New Roman"/>
                <w:sz w:val="24"/>
                <w:szCs w:val="24"/>
              </w:rPr>
              <w:t>.</w:t>
            </w:r>
            <w:r w:rsidRPr="0031654A">
              <w:rPr>
                <w:rFonts w:ascii="Times New Roman" w:hAnsi="Times New Roman" w:cs="Times New Roman"/>
                <w:sz w:val="24"/>
                <w:szCs w:val="24"/>
              </w:rPr>
              <w:t>) /информация на сайте Интернет</w:t>
            </w:r>
          </w:p>
          <w:p w:rsidR="00890831" w:rsidRPr="0031654A" w:rsidRDefault="00890831" w:rsidP="00890831">
            <w:pPr>
              <w:pStyle w:val="ConsPlusNormal"/>
              <w:widowControl/>
              <w:ind w:firstLine="0"/>
              <w:outlineLvl w:val="1"/>
              <w:rPr>
                <w:rFonts w:ascii="Times New Roman" w:hAnsi="Times New Roman" w:cs="Times New Roman"/>
                <w:sz w:val="24"/>
                <w:szCs w:val="24"/>
              </w:rPr>
            </w:pPr>
            <w:r w:rsidRPr="0031654A">
              <w:rPr>
                <w:rFonts w:ascii="Times New Roman" w:hAnsi="Times New Roman" w:cs="Times New Roman"/>
                <w:sz w:val="24"/>
                <w:szCs w:val="24"/>
              </w:rPr>
              <w:t>4.</w:t>
            </w:r>
            <w:r>
              <w:rPr>
                <w:rFonts w:ascii="Times New Roman" w:hAnsi="Times New Roman" w:cs="Times New Roman"/>
                <w:sz w:val="24"/>
                <w:szCs w:val="24"/>
              </w:rPr>
              <w:t xml:space="preserve"> </w:t>
            </w:r>
            <w:r w:rsidRPr="0031654A">
              <w:rPr>
                <w:rFonts w:ascii="Times New Roman" w:hAnsi="Times New Roman" w:cs="Times New Roman"/>
                <w:sz w:val="24"/>
                <w:szCs w:val="24"/>
              </w:rPr>
              <w:t>Обучение населения в области чрезвычайных ситуаций распространение листовок /информация на сайте Интернет</w:t>
            </w:r>
          </w:p>
          <w:p w:rsidR="00890831" w:rsidRPr="0031654A" w:rsidRDefault="00890831" w:rsidP="00890831">
            <w:pPr>
              <w:pStyle w:val="ConsPlusNormal"/>
              <w:widowControl/>
              <w:ind w:firstLine="0"/>
              <w:outlineLvl w:val="1"/>
              <w:rPr>
                <w:rFonts w:ascii="Times New Roman" w:hAnsi="Times New Roman" w:cs="Times New Roman"/>
                <w:sz w:val="24"/>
                <w:szCs w:val="24"/>
              </w:rPr>
            </w:pPr>
            <w:r w:rsidRPr="0031654A">
              <w:rPr>
                <w:rFonts w:ascii="Times New Roman" w:hAnsi="Times New Roman" w:cs="Times New Roman"/>
                <w:sz w:val="24"/>
                <w:szCs w:val="24"/>
              </w:rPr>
              <w:t>5.</w:t>
            </w:r>
            <w:r>
              <w:rPr>
                <w:rFonts w:ascii="Times New Roman" w:hAnsi="Times New Roman" w:cs="Times New Roman"/>
                <w:sz w:val="24"/>
                <w:szCs w:val="24"/>
              </w:rPr>
              <w:t xml:space="preserve"> </w:t>
            </w:r>
            <w:r w:rsidRPr="0031654A">
              <w:rPr>
                <w:rFonts w:ascii="Times New Roman" w:hAnsi="Times New Roman" w:cs="Times New Roman"/>
                <w:sz w:val="24"/>
                <w:szCs w:val="24"/>
              </w:rPr>
              <w:t>Приобретение противогазов для сотрудников администрации</w:t>
            </w:r>
          </w:p>
          <w:p w:rsidR="00890831" w:rsidRPr="0031654A" w:rsidRDefault="00890831" w:rsidP="00890831">
            <w:pPr>
              <w:pStyle w:val="ConsPlusNormal"/>
              <w:widowControl/>
              <w:ind w:firstLine="0"/>
              <w:outlineLvl w:val="1"/>
              <w:rPr>
                <w:rFonts w:ascii="Times New Roman" w:hAnsi="Times New Roman" w:cs="Times New Roman"/>
                <w:sz w:val="24"/>
                <w:szCs w:val="24"/>
              </w:rPr>
            </w:pPr>
            <w:r w:rsidRPr="0031654A">
              <w:rPr>
                <w:rFonts w:ascii="Times New Roman" w:hAnsi="Times New Roman" w:cs="Times New Roman"/>
                <w:sz w:val="24"/>
                <w:szCs w:val="24"/>
              </w:rPr>
              <w:t>6.</w:t>
            </w:r>
            <w:r>
              <w:rPr>
                <w:rFonts w:ascii="Times New Roman" w:hAnsi="Times New Roman" w:cs="Times New Roman"/>
                <w:sz w:val="24"/>
                <w:szCs w:val="24"/>
              </w:rPr>
              <w:t xml:space="preserve"> П</w:t>
            </w:r>
            <w:r w:rsidRPr="0031654A">
              <w:rPr>
                <w:rFonts w:ascii="Times New Roman" w:hAnsi="Times New Roman" w:cs="Times New Roman"/>
                <w:sz w:val="24"/>
                <w:szCs w:val="24"/>
              </w:rPr>
              <w:t>риобретение видеокамер</w:t>
            </w:r>
            <w:r>
              <w:rPr>
                <w:rFonts w:ascii="Times New Roman" w:hAnsi="Times New Roman" w:cs="Times New Roman"/>
                <w:sz w:val="24"/>
                <w:szCs w:val="24"/>
              </w:rPr>
              <w:t xml:space="preserve"> наружного наблюдения </w:t>
            </w:r>
          </w:p>
          <w:p w:rsidR="00890831" w:rsidRPr="0031654A" w:rsidRDefault="00890831" w:rsidP="00890831">
            <w:pPr>
              <w:pStyle w:val="ConsPlusNormal"/>
              <w:widowControl/>
              <w:ind w:firstLine="0"/>
              <w:outlineLvl w:val="1"/>
              <w:rPr>
                <w:rFonts w:ascii="Times New Roman" w:hAnsi="Times New Roman" w:cs="Times New Roman"/>
                <w:sz w:val="24"/>
                <w:szCs w:val="24"/>
              </w:rPr>
            </w:pPr>
            <w:r w:rsidRPr="0031654A">
              <w:rPr>
                <w:rFonts w:ascii="Times New Roman" w:hAnsi="Times New Roman" w:cs="Times New Roman"/>
                <w:sz w:val="24"/>
                <w:szCs w:val="24"/>
              </w:rPr>
              <w:t>7.Обустройство системы оповещения</w:t>
            </w:r>
          </w:p>
        </w:tc>
      </w:tr>
      <w:tr w:rsidR="00890831" w:rsidRPr="0031654A" w:rsidTr="00890831">
        <w:tc>
          <w:tcPr>
            <w:tcW w:w="3060" w:type="dxa"/>
          </w:tcPr>
          <w:p w:rsidR="00890831" w:rsidRPr="0031654A" w:rsidRDefault="00890831" w:rsidP="00890831">
            <w:r w:rsidRPr="0031654A">
              <w:t>Этапы и сроки реализации подпрограммы</w:t>
            </w:r>
          </w:p>
        </w:tc>
        <w:tc>
          <w:tcPr>
            <w:tcW w:w="6660" w:type="dxa"/>
          </w:tcPr>
          <w:p w:rsidR="00890831" w:rsidRDefault="00F077BA" w:rsidP="00890831">
            <w:r>
              <w:t>2017-2020</w:t>
            </w:r>
            <w:r w:rsidR="00890831" w:rsidRPr="0031654A">
              <w:t xml:space="preserve">годы, </w:t>
            </w:r>
          </w:p>
          <w:p w:rsidR="00890831" w:rsidRPr="0031654A" w:rsidRDefault="00890831" w:rsidP="00890831">
            <w:r w:rsidRPr="0031654A">
              <w:t>Разделение на этапы не предусматривается.</w:t>
            </w:r>
          </w:p>
        </w:tc>
      </w:tr>
      <w:tr w:rsidR="00890831" w:rsidRPr="0031654A" w:rsidTr="00890831">
        <w:tc>
          <w:tcPr>
            <w:tcW w:w="3060" w:type="dxa"/>
          </w:tcPr>
          <w:p w:rsidR="00890831" w:rsidRPr="0031654A" w:rsidRDefault="00890831" w:rsidP="00890831">
            <w:r w:rsidRPr="0031654A">
              <w:t>Объемы и источники финансирования подпрограммы (тыс.</w:t>
            </w:r>
            <w:r>
              <w:t xml:space="preserve"> </w:t>
            </w:r>
            <w:r w:rsidRPr="0031654A">
              <w:t>руб</w:t>
            </w:r>
            <w:r>
              <w:t>.</w:t>
            </w:r>
            <w:r w:rsidRPr="0031654A">
              <w:t>)</w:t>
            </w:r>
          </w:p>
          <w:p w:rsidR="00890831" w:rsidRPr="0031654A" w:rsidRDefault="00890831" w:rsidP="00890831"/>
        </w:tc>
        <w:tc>
          <w:tcPr>
            <w:tcW w:w="6660" w:type="dxa"/>
          </w:tcPr>
          <w:p w:rsidR="00890831" w:rsidRPr="0031654A" w:rsidRDefault="00890831" w:rsidP="00890831">
            <w:r>
              <w:lastRenderedPageBreak/>
              <w:t>И</w:t>
            </w:r>
            <w:r w:rsidRPr="00A96B32">
              <w:t>сточником финансирования являются</w:t>
            </w:r>
            <w:r w:rsidRPr="00FE79E0">
              <w:rPr>
                <w:color w:val="FF0000"/>
              </w:rPr>
              <w:t xml:space="preserve"> </w:t>
            </w:r>
            <w:r w:rsidRPr="0031654A">
              <w:t>средства местного бюджета.</w:t>
            </w:r>
          </w:p>
          <w:p w:rsidR="00890831" w:rsidRPr="0031654A" w:rsidRDefault="00890831" w:rsidP="00890831">
            <w:r w:rsidRPr="0031654A">
              <w:t xml:space="preserve">Всего-  </w:t>
            </w:r>
            <w:r w:rsidR="00F077BA">
              <w:t>165,00</w:t>
            </w:r>
            <w:r>
              <w:t xml:space="preserve"> тыс.руб.</w:t>
            </w:r>
          </w:p>
          <w:p w:rsidR="00890831" w:rsidRPr="0031654A" w:rsidRDefault="00890831" w:rsidP="00890831">
            <w:r w:rsidRPr="0031654A">
              <w:lastRenderedPageBreak/>
              <w:t xml:space="preserve"> в том числе:</w:t>
            </w:r>
          </w:p>
          <w:p w:rsidR="00890831" w:rsidRPr="0031654A" w:rsidRDefault="00F077BA" w:rsidP="00890831">
            <w:r>
              <w:t xml:space="preserve"> 2017</w:t>
            </w:r>
            <w:r w:rsidR="00890831" w:rsidRPr="0031654A">
              <w:t xml:space="preserve">г – </w:t>
            </w:r>
            <w:r>
              <w:t xml:space="preserve">45,00 </w:t>
            </w:r>
            <w:r w:rsidR="00890831" w:rsidRPr="0031654A">
              <w:t xml:space="preserve"> </w:t>
            </w:r>
            <w:r w:rsidR="00890831">
              <w:t>тыс.руб</w:t>
            </w:r>
            <w:r w:rsidR="00890831" w:rsidRPr="0031654A">
              <w:t xml:space="preserve">                                          </w:t>
            </w:r>
          </w:p>
          <w:p w:rsidR="00890831" w:rsidRPr="0031654A" w:rsidRDefault="00F077BA" w:rsidP="00890831">
            <w:r>
              <w:t xml:space="preserve"> 2018</w:t>
            </w:r>
            <w:r w:rsidR="00890831" w:rsidRPr="0031654A">
              <w:t xml:space="preserve">г – </w:t>
            </w:r>
            <w:r>
              <w:t>40,00</w:t>
            </w:r>
            <w:r w:rsidR="00890831">
              <w:t xml:space="preserve"> тыс.руб</w:t>
            </w:r>
          </w:p>
          <w:p w:rsidR="00890831" w:rsidRDefault="00F077BA" w:rsidP="00890831">
            <w:r>
              <w:t xml:space="preserve"> 2019</w:t>
            </w:r>
            <w:r w:rsidR="00890831" w:rsidRPr="0031654A">
              <w:t xml:space="preserve">г – </w:t>
            </w:r>
            <w:r>
              <w:t>40,00</w:t>
            </w:r>
            <w:r w:rsidR="00890831">
              <w:t xml:space="preserve"> </w:t>
            </w:r>
            <w:r w:rsidR="00890831" w:rsidRPr="0031654A">
              <w:t xml:space="preserve"> </w:t>
            </w:r>
            <w:r w:rsidR="00890831">
              <w:t>тыс.руб</w:t>
            </w:r>
            <w:r w:rsidR="00890831" w:rsidRPr="0031654A">
              <w:t xml:space="preserve">     </w:t>
            </w:r>
          </w:p>
          <w:p w:rsidR="00890831" w:rsidRPr="0031654A" w:rsidRDefault="00F077BA" w:rsidP="00890831">
            <w:r>
              <w:t xml:space="preserve"> 2020г – 40,00</w:t>
            </w:r>
            <w:r w:rsidR="00890831" w:rsidRPr="0031654A">
              <w:t xml:space="preserve"> </w:t>
            </w:r>
            <w:r w:rsidR="00890831">
              <w:t>тыс.руб</w:t>
            </w:r>
            <w:r w:rsidR="00890831" w:rsidRPr="0031654A">
              <w:t xml:space="preserve">                              </w:t>
            </w:r>
          </w:p>
        </w:tc>
      </w:tr>
      <w:tr w:rsidR="00890831" w:rsidRPr="0031654A" w:rsidTr="00890831">
        <w:tc>
          <w:tcPr>
            <w:tcW w:w="3060" w:type="dxa"/>
          </w:tcPr>
          <w:p w:rsidR="00890831" w:rsidRPr="0031654A" w:rsidRDefault="00890831" w:rsidP="00890831">
            <w:r w:rsidRPr="0031654A">
              <w:lastRenderedPageBreak/>
              <w:t>Перечень основных мероприятий подпрограммы</w:t>
            </w:r>
          </w:p>
        </w:tc>
        <w:tc>
          <w:tcPr>
            <w:tcW w:w="6660" w:type="dxa"/>
          </w:tcPr>
          <w:p w:rsidR="00890831" w:rsidRPr="0031654A" w:rsidRDefault="00890831" w:rsidP="00890831">
            <w:r w:rsidRPr="0031654A">
              <w:t>Организация первичных мер  пожарной безопасности, организация оповещения населения при  ЧС, круглосуточное видеонаблюдение на улицах поселения.</w:t>
            </w:r>
          </w:p>
        </w:tc>
      </w:tr>
      <w:tr w:rsidR="00890831" w:rsidRPr="0031654A" w:rsidTr="00890831">
        <w:tc>
          <w:tcPr>
            <w:tcW w:w="3060" w:type="dxa"/>
          </w:tcPr>
          <w:p w:rsidR="00890831" w:rsidRPr="0031654A" w:rsidRDefault="00890831" w:rsidP="00890831">
            <w:r w:rsidRPr="0031654A">
              <w:t>Ожидаемые конечные результаты реализации подпрограммы</w:t>
            </w:r>
          </w:p>
        </w:tc>
        <w:tc>
          <w:tcPr>
            <w:tcW w:w="6660" w:type="dxa"/>
          </w:tcPr>
          <w:p w:rsidR="00890831" w:rsidRPr="0031654A" w:rsidRDefault="00890831" w:rsidP="00890831">
            <w:r w:rsidRPr="0031654A">
              <w:t>снижение количества пожаров;</w:t>
            </w:r>
          </w:p>
          <w:p w:rsidR="00890831" w:rsidRPr="0031654A" w:rsidRDefault="00890831" w:rsidP="00890831">
            <w:r w:rsidRPr="0031654A">
              <w:t xml:space="preserve">предотвращение чрезвычайных ситуаций;  </w:t>
            </w:r>
          </w:p>
          <w:p w:rsidR="00890831" w:rsidRPr="0031654A" w:rsidRDefault="00890831" w:rsidP="00890831">
            <w:r w:rsidRPr="0031654A">
              <w:t>снижение уровня преступности и правонарушений; сокращение ДТП</w:t>
            </w:r>
          </w:p>
        </w:tc>
      </w:tr>
    </w:tbl>
    <w:p w:rsidR="00890831" w:rsidRPr="0031654A" w:rsidRDefault="00890831" w:rsidP="00890831">
      <w:pPr>
        <w:jc w:val="center"/>
      </w:pPr>
    </w:p>
    <w:p w:rsidR="00890831" w:rsidRPr="0031654A" w:rsidRDefault="00890831" w:rsidP="00890831">
      <w:pPr>
        <w:jc w:val="center"/>
      </w:pPr>
    </w:p>
    <w:p w:rsidR="00F077BA" w:rsidRPr="0031654A" w:rsidRDefault="00F077BA" w:rsidP="00F077BA">
      <w:pPr>
        <w:spacing w:line="276" w:lineRule="auto"/>
        <w:jc w:val="both"/>
        <w:rPr>
          <w:b/>
        </w:rPr>
      </w:pPr>
      <w:r w:rsidRPr="0031654A">
        <w:rPr>
          <w:b/>
        </w:rPr>
        <w:t>Раздел 1. Общая характеристика сферы реализации подпрограммы муниципальной программы, обоснование основных проблем и прогнозы развития</w:t>
      </w:r>
    </w:p>
    <w:p w:rsidR="00F077BA" w:rsidRPr="0031654A" w:rsidRDefault="00F077BA" w:rsidP="00F077BA">
      <w:pPr>
        <w:spacing w:line="276" w:lineRule="auto"/>
        <w:ind w:firstLine="708"/>
        <w:jc w:val="both"/>
      </w:pPr>
      <w:r w:rsidRPr="0031654A">
        <w:t>Обеспечение безопасности жизнедеятельности населения на территории Восточного городского поселения является  одним из приоритетных  направлений деятельности органов местного самоуправления и неразрывно связано с мировыми процессами, проблемами, существующими в обществе и стране.</w:t>
      </w:r>
    </w:p>
    <w:p w:rsidR="00F077BA" w:rsidRPr="0031654A" w:rsidRDefault="00F077BA" w:rsidP="00F077BA">
      <w:pPr>
        <w:spacing w:line="276" w:lineRule="auto"/>
        <w:ind w:firstLine="708"/>
        <w:jc w:val="both"/>
      </w:pPr>
      <w:r w:rsidRPr="0031654A">
        <w:t>Количество чрезвычайных ситуаций в мире и нашей стране согласно статистике увеличивается. Увеличение стихийных бедствий, аварий и катастроф обострили проблемы, связанные с обеспечением безопасности населения. Значительную часть чрезвычайных ситуаций техногенного характера составляют пожары. Увеличение количества ЧС техногенного характера возможно в настоящее время также и от действий террористов.</w:t>
      </w:r>
    </w:p>
    <w:p w:rsidR="00F077BA" w:rsidRPr="0031654A" w:rsidRDefault="00F077BA" w:rsidP="00F077BA">
      <w:pPr>
        <w:autoSpaceDE w:val="0"/>
        <w:autoSpaceDN w:val="0"/>
        <w:adjustRightInd w:val="0"/>
        <w:spacing w:line="276" w:lineRule="auto"/>
        <w:ind w:firstLine="540"/>
        <w:jc w:val="both"/>
      </w:pPr>
      <w:r w:rsidRPr="0031654A">
        <w:t>Одним из ведущих факторов, имеющих приоритетный характер и влияющих на все сферы общественной жизни и общественной безопасности, является высокий уровень преступности и правонарушений. При этом необходимо учитывать напряженную обстановку в стране, сложившуюся в последние годы вследствие роста терроризма и экстремизма.</w:t>
      </w:r>
    </w:p>
    <w:p w:rsidR="00F077BA" w:rsidRPr="0031654A" w:rsidRDefault="00F077BA" w:rsidP="00F077BA">
      <w:pPr>
        <w:spacing w:line="276" w:lineRule="auto"/>
        <w:ind w:firstLine="540"/>
        <w:jc w:val="both"/>
      </w:pPr>
      <w:r w:rsidRPr="0031654A">
        <w:t>Возрастает потребность общества и государства в безопасном дорожном движении. В последнее десятилетие не стала меньше проблема аварийности, связанная с автомобильным транспортом, которая приобрела особую остроту в связи с несоответствием дорожно-транспортной инфраструктуры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w:t>
      </w:r>
    </w:p>
    <w:p w:rsidR="00F077BA" w:rsidRPr="0031654A" w:rsidRDefault="00F077BA" w:rsidP="00F077BA">
      <w:pPr>
        <w:spacing w:line="276" w:lineRule="auto"/>
        <w:ind w:firstLine="540"/>
        <w:jc w:val="both"/>
      </w:pPr>
      <w:r w:rsidRPr="0031654A">
        <w:t xml:space="preserve">Проблема обеспечения  безопасности жизнедеятельности населения на территории Восточного городского поселения носит комплексный характер. </w:t>
      </w:r>
    </w:p>
    <w:p w:rsidR="00F077BA" w:rsidRPr="0031654A" w:rsidRDefault="00F077BA" w:rsidP="00F077BA">
      <w:pPr>
        <w:spacing w:line="276" w:lineRule="auto"/>
        <w:jc w:val="both"/>
      </w:pPr>
      <w:r>
        <w:t xml:space="preserve">         </w:t>
      </w:r>
      <w:r w:rsidRPr="0031654A">
        <w:t>Наиболее вероятными угрозами безопасности Восточного городского поселения являются:</w:t>
      </w:r>
    </w:p>
    <w:p w:rsidR="00F077BA" w:rsidRPr="0031654A" w:rsidRDefault="00F077BA" w:rsidP="00F077BA">
      <w:pPr>
        <w:spacing w:line="276" w:lineRule="auto"/>
        <w:ind w:firstLine="567"/>
        <w:jc w:val="both"/>
      </w:pPr>
      <w:r w:rsidRPr="0031654A">
        <w:t xml:space="preserve">-несоблюдение правил противопожарной безопасности; </w:t>
      </w:r>
    </w:p>
    <w:p w:rsidR="00F077BA" w:rsidRPr="0031654A" w:rsidRDefault="00F077BA" w:rsidP="00F077BA">
      <w:pPr>
        <w:spacing w:line="276" w:lineRule="auto"/>
        <w:ind w:firstLine="567"/>
        <w:jc w:val="both"/>
      </w:pPr>
      <w:r w:rsidRPr="0031654A">
        <w:t xml:space="preserve">-последствия аварий, катастроф, стихийных бедствий от чрезвычайных ситуаций;   </w:t>
      </w:r>
    </w:p>
    <w:p w:rsidR="00F077BA" w:rsidRPr="0031654A" w:rsidRDefault="00F077BA" w:rsidP="00F077BA">
      <w:pPr>
        <w:spacing w:line="276" w:lineRule="auto"/>
        <w:ind w:firstLine="567"/>
        <w:jc w:val="both"/>
      </w:pPr>
      <w:r w:rsidRPr="0031654A">
        <w:t xml:space="preserve">-увеличение преступности и правонарушений; </w:t>
      </w:r>
    </w:p>
    <w:p w:rsidR="00F077BA" w:rsidRPr="0031654A" w:rsidRDefault="00F077BA" w:rsidP="00F077BA">
      <w:pPr>
        <w:spacing w:line="276" w:lineRule="auto"/>
        <w:ind w:firstLine="567"/>
        <w:jc w:val="both"/>
      </w:pPr>
      <w:r w:rsidRPr="0031654A">
        <w:t xml:space="preserve">-количество дорожно-транспортных происшествий. </w:t>
      </w:r>
    </w:p>
    <w:p w:rsidR="00890831" w:rsidRPr="0031654A" w:rsidRDefault="00F077BA" w:rsidP="00F077BA">
      <w:pPr>
        <w:spacing w:line="276" w:lineRule="auto"/>
        <w:ind w:firstLine="360"/>
        <w:jc w:val="both"/>
        <w:sectPr w:rsidR="00890831" w:rsidRPr="0031654A" w:rsidSect="00890831">
          <w:pgSz w:w="11907" w:h="16840" w:code="9"/>
          <w:pgMar w:top="360" w:right="567" w:bottom="1134" w:left="1260" w:header="709" w:footer="709" w:gutter="0"/>
          <w:cols w:space="708"/>
          <w:docGrid w:linePitch="360"/>
        </w:sectPr>
      </w:pPr>
      <w:r w:rsidRPr="0031654A">
        <w:t>Все это  заставляет искать новые решения в проблемах безопасности на  территории  Восточного городского поселения, предвидеть будущие угрозы, риски и опасности, развивать методы их прогноза и предупреждения. Основным принципом принятия программы «Безопасное поселение» является безопасность жизнеобеспечения населения Восточного городского поселения.</w:t>
      </w:r>
    </w:p>
    <w:p w:rsidR="00890831" w:rsidRPr="0031654A" w:rsidRDefault="00890831" w:rsidP="0017274C">
      <w:pPr>
        <w:spacing w:line="276" w:lineRule="auto"/>
        <w:ind w:firstLine="360"/>
        <w:jc w:val="both"/>
        <w:rPr>
          <w:color w:val="000000"/>
        </w:rPr>
      </w:pPr>
      <w:r w:rsidRPr="0031654A">
        <w:rPr>
          <w:color w:val="000000"/>
        </w:rPr>
        <w:lastRenderedPageBreak/>
        <w:t>Решение перечисленных проблем может быть реализовано только в рамках программных мероприятий. Мероприятия, проведение которых запланировано программно-целевыми методами, будут способствовать повышению безопасности людей, а своевременно проведенные профилактические мероприятия повысят надёжность работы объектов жизнеобеспечения и объектов экономики Восточного городского поселения.</w:t>
      </w:r>
    </w:p>
    <w:p w:rsidR="00890831" w:rsidRPr="0031654A" w:rsidRDefault="00890831" w:rsidP="00890831">
      <w:pPr>
        <w:spacing w:line="276" w:lineRule="auto"/>
        <w:ind w:firstLine="360"/>
        <w:jc w:val="both"/>
        <w:rPr>
          <w:color w:val="000000"/>
        </w:rPr>
      </w:pPr>
    </w:p>
    <w:p w:rsidR="00890831" w:rsidRPr="0031654A" w:rsidRDefault="00890831" w:rsidP="00890831">
      <w:pPr>
        <w:spacing w:line="276" w:lineRule="auto"/>
        <w:ind w:firstLine="360"/>
        <w:jc w:val="both"/>
        <w:rPr>
          <w:b/>
          <w:color w:val="000000"/>
        </w:rPr>
      </w:pPr>
      <w:r w:rsidRPr="0031654A">
        <w:rPr>
          <w:b/>
          <w:color w:val="000000"/>
        </w:rPr>
        <w:t>Раздел 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муниципальной программы, описание ожидаемых конечных результатов реализации и сроков  подпрограммы.</w:t>
      </w:r>
    </w:p>
    <w:p w:rsidR="00890831" w:rsidRPr="0031654A" w:rsidRDefault="00890831" w:rsidP="00890831">
      <w:pPr>
        <w:spacing w:line="276" w:lineRule="auto"/>
        <w:ind w:firstLine="360"/>
        <w:jc w:val="both"/>
        <w:rPr>
          <w:b/>
          <w:color w:val="000000"/>
        </w:rPr>
      </w:pPr>
      <w:r w:rsidRPr="0031654A">
        <w:rPr>
          <w:b/>
          <w:color w:val="000000"/>
        </w:rPr>
        <w:t>2.1. Приоритеты муниципальной политики в сфере реализации  муниципальной подпрограммы.</w:t>
      </w:r>
    </w:p>
    <w:p w:rsidR="00890831" w:rsidRPr="0031654A" w:rsidRDefault="00890831" w:rsidP="00890831">
      <w:pPr>
        <w:spacing w:line="276" w:lineRule="auto"/>
        <w:ind w:firstLine="360"/>
        <w:jc w:val="both"/>
      </w:pPr>
      <w:r>
        <w:t xml:space="preserve">   </w:t>
      </w:r>
      <w:r w:rsidRPr="0031654A">
        <w:t xml:space="preserve">Подпрограмма муниципальной  программы  соответствует  приоритетам,  сформированным  в муниципальной  программе  «Развитие Восточного городского поселения»  и  направлена  на  повышение  уровня  жизни  населения  и  на обеспечение безопасности населения.   </w:t>
      </w:r>
    </w:p>
    <w:p w:rsidR="00890831" w:rsidRPr="0031654A" w:rsidRDefault="00890831" w:rsidP="00890831">
      <w:pPr>
        <w:spacing w:line="276" w:lineRule="auto"/>
        <w:jc w:val="both"/>
      </w:pPr>
      <w:r w:rsidRPr="0031654A">
        <w:t xml:space="preserve">    </w:t>
      </w:r>
      <w:r>
        <w:t xml:space="preserve">     </w:t>
      </w:r>
      <w:r w:rsidRPr="0031654A">
        <w:t xml:space="preserve">Подпрограмма разработана в соответствии с Федеральным законом от </w:t>
      </w:r>
      <w:r>
        <w:t>0</w:t>
      </w:r>
      <w:r w:rsidRPr="0031654A">
        <w:t xml:space="preserve">6.10.2003 №131-ФЗ «Об общих принципах организации местного самоуправления в Российской Федерации»; Федеральным законом от 21.12.1994 № 68-ФЗ «О защите населения и территорий от чрезвычайных ситуаций природного и техногенного характера»; Федеральным законом от 21.12.1994 № 69-ФЗ «О пожарной безопасности»; Федеральным законом от 08.11.2011 № 257-ФЗ «Об автомобильных дорогах и о дорожной деятельности в РФ»; Федеральным законом от 07.02.2011 № 3-ФЗ «О полиции»; Законом Кировской области от 02.08.2005 №348-ЗО «Об обеспечении пожарной безопасности в Кировской области»; Уставом муниципального образования Восточное городское поселение Омутнинского района Кировской области. </w:t>
      </w:r>
    </w:p>
    <w:p w:rsidR="00890831" w:rsidRPr="0031654A" w:rsidRDefault="00890831" w:rsidP="00890831">
      <w:pPr>
        <w:shd w:val="clear" w:color="auto" w:fill="FFFFFF"/>
        <w:tabs>
          <w:tab w:val="left" w:pos="408"/>
        </w:tabs>
        <w:spacing w:line="276" w:lineRule="auto"/>
        <w:ind w:firstLine="709"/>
        <w:jc w:val="both"/>
        <w:rPr>
          <w:b/>
          <w:bCs/>
          <w:iCs/>
          <w:color w:val="000000"/>
          <w:spacing w:val="-1"/>
        </w:rPr>
      </w:pPr>
      <w:r w:rsidRPr="0031654A">
        <w:rPr>
          <w:b/>
          <w:bCs/>
          <w:iCs/>
          <w:color w:val="000000"/>
          <w:spacing w:val="-1"/>
        </w:rPr>
        <w:t xml:space="preserve">2.2. Цели и задачи, целевые показатели эффективности реализации муниципальной подпрограммы </w:t>
      </w:r>
    </w:p>
    <w:p w:rsidR="00890831" w:rsidRPr="0031654A" w:rsidRDefault="00890831" w:rsidP="00890831">
      <w:pPr>
        <w:widowControl w:val="0"/>
        <w:shd w:val="clear" w:color="auto" w:fill="FFFFFF"/>
        <w:autoSpaceDE w:val="0"/>
        <w:autoSpaceDN w:val="0"/>
        <w:adjustRightInd w:val="0"/>
        <w:spacing w:line="276" w:lineRule="auto"/>
        <w:jc w:val="both"/>
        <w:rPr>
          <w:color w:val="000000"/>
        </w:rPr>
      </w:pPr>
      <w:r w:rsidRPr="0031654A">
        <w:rPr>
          <w:color w:val="000000"/>
          <w:spacing w:val="-1"/>
        </w:rPr>
        <w:tab/>
        <w:t>Предусмотренные мероприятия имеют характер первоочередных и ставят своей целью решение наиболее ост</w:t>
      </w:r>
      <w:r w:rsidRPr="0031654A">
        <w:rPr>
          <w:color w:val="000000"/>
          <w:spacing w:val="-1"/>
        </w:rPr>
        <w:softHyphen/>
      </w:r>
      <w:r w:rsidRPr="0031654A">
        <w:rPr>
          <w:color w:val="000000"/>
        </w:rPr>
        <w:t xml:space="preserve">рых проблем: </w:t>
      </w:r>
    </w:p>
    <w:p w:rsidR="00890831" w:rsidRPr="0031654A" w:rsidRDefault="00890831" w:rsidP="00890831">
      <w:pPr>
        <w:pStyle w:val="af3"/>
        <w:spacing w:after="0" w:line="276" w:lineRule="auto"/>
        <w:ind w:firstLine="709"/>
        <w:rPr>
          <w:rFonts w:ascii="Times New Roman" w:hAnsi="Times New Roman"/>
          <w:sz w:val="24"/>
          <w:szCs w:val="24"/>
          <w:lang w:val="ru-RU"/>
        </w:rPr>
      </w:pPr>
      <w:r>
        <w:rPr>
          <w:rFonts w:ascii="Times New Roman" w:hAnsi="Times New Roman"/>
          <w:sz w:val="24"/>
          <w:szCs w:val="24"/>
          <w:lang w:val="ru-RU"/>
        </w:rPr>
        <w:t xml:space="preserve">- </w:t>
      </w:r>
      <w:r w:rsidRPr="0031654A">
        <w:rPr>
          <w:rFonts w:ascii="Times New Roman" w:hAnsi="Times New Roman"/>
          <w:sz w:val="24"/>
          <w:szCs w:val="24"/>
          <w:lang w:val="ru-RU"/>
        </w:rPr>
        <w:t xml:space="preserve">создание необходимых условий для обеспечения пожарной безопасности;  </w:t>
      </w:r>
    </w:p>
    <w:p w:rsidR="00890831" w:rsidRPr="0031654A" w:rsidRDefault="00890831" w:rsidP="00890831">
      <w:pPr>
        <w:pStyle w:val="af3"/>
        <w:spacing w:after="0" w:line="276" w:lineRule="auto"/>
        <w:ind w:firstLine="709"/>
        <w:rPr>
          <w:rFonts w:ascii="Times New Roman" w:hAnsi="Times New Roman"/>
          <w:sz w:val="24"/>
          <w:szCs w:val="24"/>
          <w:lang w:val="ru-RU"/>
        </w:rPr>
      </w:pPr>
      <w:r>
        <w:rPr>
          <w:rFonts w:ascii="Times New Roman" w:hAnsi="Times New Roman"/>
          <w:sz w:val="24"/>
          <w:szCs w:val="24"/>
          <w:lang w:val="ru-RU"/>
        </w:rPr>
        <w:t xml:space="preserve">- </w:t>
      </w:r>
      <w:r w:rsidRPr="0031654A">
        <w:rPr>
          <w:rFonts w:ascii="Times New Roman" w:hAnsi="Times New Roman"/>
          <w:sz w:val="24"/>
          <w:szCs w:val="24"/>
          <w:lang w:val="ru-RU"/>
        </w:rPr>
        <w:t xml:space="preserve">защита  населения от чрезвычайных ситуаций; </w:t>
      </w:r>
    </w:p>
    <w:p w:rsidR="00890831" w:rsidRPr="0031654A" w:rsidRDefault="00890831" w:rsidP="00890831">
      <w:pPr>
        <w:spacing w:line="276" w:lineRule="auto"/>
        <w:ind w:firstLine="709"/>
        <w:jc w:val="both"/>
      </w:pPr>
      <w:r>
        <w:t xml:space="preserve">- </w:t>
      </w:r>
      <w:r w:rsidRPr="0031654A">
        <w:t>улучшение качества жизни;</w:t>
      </w:r>
    </w:p>
    <w:p w:rsidR="00890831" w:rsidRPr="0031654A" w:rsidRDefault="00890831" w:rsidP="00890831">
      <w:pPr>
        <w:pStyle w:val="af3"/>
        <w:spacing w:after="0" w:line="276" w:lineRule="auto"/>
        <w:ind w:firstLine="709"/>
        <w:rPr>
          <w:rFonts w:ascii="Times New Roman" w:hAnsi="Times New Roman"/>
          <w:sz w:val="24"/>
          <w:szCs w:val="24"/>
          <w:lang w:val="ru-RU"/>
        </w:rPr>
      </w:pPr>
      <w:r>
        <w:rPr>
          <w:rFonts w:ascii="Times New Roman" w:hAnsi="Times New Roman"/>
          <w:sz w:val="24"/>
          <w:szCs w:val="24"/>
          <w:lang w:val="ru-RU"/>
        </w:rPr>
        <w:t xml:space="preserve">- </w:t>
      </w:r>
      <w:r w:rsidRPr="0031654A">
        <w:rPr>
          <w:rFonts w:ascii="Times New Roman" w:hAnsi="Times New Roman"/>
          <w:sz w:val="24"/>
          <w:szCs w:val="24"/>
          <w:lang w:val="ru-RU"/>
        </w:rPr>
        <w:t xml:space="preserve">обеспечение общественной безопасности и охраны общественного порядка, снижение преступности; </w:t>
      </w:r>
    </w:p>
    <w:p w:rsidR="00890831" w:rsidRPr="0031654A" w:rsidRDefault="00890831" w:rsidP="00890831">
      <w:pPr>
        <w:pStyle w:val="af3"/>
        <w:spacing w:after="0" w:line="276" w:lineRule="auto"/>
        <w:ind w:firstLine="709"/>
        <w:rPr>
          <w:rFonts w:ascii="Times New Roman" w:hAnsi="Times New Roman"/>
          <w:b/>
          <w:sz w:val="24"/>
          <w:szCs w:val="24"/>
          <w:lang w:val="ru-RU"/>
        </w:rPr>
      </w:pPr>
      <w:r>
        <w:rPr>
          <w:rFonts w:ascii="Times New Roman" w:hAnsi="Times New Roman"/>
          <w:sz w:val="24"/>
          <w:szCs w:val="24"/>
          <w:lang w:val="ru-RU"/>
        </w:rPr>
        <w:t xml:space="preserve">- </w:t>
      </w:r>
      <w:r w:rsidRPr="0031654A">
        <w:rPr>
          <w:rFonts w:ascii="Times New Roman" w:hAnsi="Times New Roman"/>
          <w:sz w:val="24"/>
          <w:szCs w:val="24"/>
          <w:lang w:val="ru-RU"/>
        </w:rPr>
        <w:t>обеспечение безопасного дорожного движения.</w:t>
      </w:r>
    </w:p>
    <w:p w:rsidR="00890831" w:rsidRPr="0031654A" w:rsidRDefault="00890831" w:rsidP="00890831">
      <w:pPr>
        <w:pStyle w:val="af3"/>
        <w:spacing w:after="0" w:line="276" w:lineRule="auto"/>
        <w:ind w:firstLine="709"/>
        <w:rPr>
          <w:rFonts w:ascii="Times New Roman" w:hAnsi="Times New Roman"/>
          <w:sz w:val="24"/>
          <w:szCs w:val="24"/>
          <w:lang w:val="ru-RU"/>
        </w:rPr>
      </w:pPr>
      <w:r w:rsidRPr="0031654A">
        <w:rPr>
          <w:rFonts w:ascii="Times New Roman" w:hAnsi="Times New Roman"/>
          <w:sz w:val="24"/>
          <w:szCs w:val="24"/>
          <w:lang w:val="ru-RU"/>
        </w:rPr>
        <w:t>Основными задачами подпрограммы являются:</w:t>
      </w:r>
    </w:p>
    <w:p w:rsidR="00890831" w:rsidRPr="0031654A" w:rsidRDefault="00890831" w:rsidP="00890831">
      <w:pPr>
        <w:ind w:firstLine="709"/>
        <w:jc w:val="both"/>
      </w:pPr>
      <w:r w:rsidRPr="0031654A">
        <w:t>-</w:t>
      </w:r>
      <w:r>
        <w:t xml:space="preserve"> </w:t>
      </w:r>
      <w:r w:rsidRPr="0031654A">
        <w:t>разработка и реализация мероприятий, направленных на соблюдение правил пожарной безопасности населения;</w:t>
      </w:r>
    </w:p>
    <w:p w:rsidR="00890831" w:rsidRPr="0031654A" w:rsidRDefault="00890831" w:rsidP="00890831">
      <w:pPr>
        <w:spacing w:line="276" w:lineRule="auto"/>
        <w:ind w:firstLine="709"/>
        <w:jc w:val="both"/>
      </w:pPr>
      <w:r w:rsidRPr="0031654A">
        <w:t>-</w:t>
      </w:r>
      <w:r>
        <w:t xml:space="preserve"> </w:t>
      </w:r>
      <w:r w:rsidRPr="0031654A">
        <w:t>предупреждение возникновения и развития чрезвычайных ситуаций на территории поселения, совершенствование системы средств оповещения;</w:t>
      </w:r>
    </w:p>
    <w:p w:rsidR="00890831" w:rsidRPr="0031654A" w:rsidRDefault="00890831" w:rsidP="00890831">
      <w:pPr>
        <w:spacing w:line="276" w:lineRule="auto"/>
        <w:ind w:firstLine="709"/>
        <w:jc w:val="both"/>
      </w:pPr>
      <w:r w:rsidRPr="0031654A">
        <w:t>-</w:t>
      </w:r>
      <w:r>
        <w:t xml:space="preserve"> </w:t>
      </w:r>
      <w:r w:rsidRPr="0031654A">
        <w:t>обучение населения в области ГО, подготовка населения в области защиты от ЧС;</w:t>
      </w:r>
    </w:p>
    <w:p w:rsidR="00890831" w:rsidRPr="0031654A" w:rsidRDefault="00890831" w:rsidP="00890831">
      <w:pPr>
        <w:spacing w:line="276" w:lineRule="auto"/>
        <w:ind w:firstLine="709"/>
        <w:jc w:val="both"/>
      </w:pPr>
      <w:r w:rsidRPr="0031654A">
        <w:t>-</w:t>
      </w:r>
      <w:r>
        <w:t xml:space="preserve"> </w:t>
      </w:r>
      <w:r w:rsidRPr="0031654A">
        <w:t>оснащение объектов с массовым пребыванием людей и жизнеобеспечения населения современными средствами видеонаблюдения;</w:t>
      </w:r>
    </w:p>
    <w:p w:rsidR="00890831" w:rsidRPr="0031654A" w:rsidRDefault="00890831" w:rsidP="00890831">
      <w:pPr>
        <w:spacing w:line="276" w:lineRule="auto"/>
        <w:ind w:firstLine="709"/>
        <w:jc w:val="both"/>
      </w:pPr>
      <w:r w:rsidRPr="0031654A">
        <w:t>-</w:t>
      </w:r>
      <w:r>
        <w:t xml:space="preserve"> </w:t>
      </w:r>
      <w:r w:rsidRPr="0031654A">
        <w:t>усиление мер по обеспечению антитеррористической защищенности населения.</w:t>
      </w:r>
    </w:p>
    <w:p w:rsidR="00890831" w:rsidRPr="0031654A" w:rsidRDefault="00890831" w:rsidP="00890831">
      <w:pPr>
        <w:pStyle w:val="ConsPlusNormal"/>
        <w:widowControl/>
        <w:spacing w:line="276" w:lineRule="auto"/>
        <w:ind w:firstLine="540"/>
        <w:jc w:val="both"/>
        <w:rPr>
          <w:rFonts w:ascii="Times New Roman" w:hAnsi="Times New Roman" w:cs="Times New Roman"/>
          <w:sz w:val="24"/>
          <w:szCs w:val="24"/>
        </w:rPr>
      </w:pPr>
      <w:r w:rsidRPr="0031654A">
        <w:rPr>
          <w:rFonts w:ascii="Times New Roman" w:hAnsi="Times New Roman" w:cs="Times New Roman"/>
          <w:sz w:val="24"/>
          <w:szCs w:val="24"/>
        </w:rPr>
        <w:t>Социально-экономическая эффективность подпрограммы муниципальной программы обеспечивается концентрацией финансовых и материальных ресурсов для обеспечения безопасности жизнедеятельности населения.</w:t>
      </w:r>
    </w:p>
    <w:p w:rsidR="00890831" w:rsidRPr="0031654A" w:rsidRDefault="00890831" w:rsidP="00890831">
      <w:pPr>
        <w:pStyle w:val="ConsPlusNormal"/>
        <w:widowControl/>
        <w:spacing w:line="276" w:lineRule="auto"/>
        <w:ind w:firstLine="540"/>
        <w:jc w:val="both"/>
        <w:rPr>
          <w:rFonts w:ascii="Times New Roman" w:hAnsi="Times New Roman" w:cs="Times New Roman"/>
          <w:sz w:val="24"/>
          <w:szCs w:val="24"/>
        </w:rPr>
      </w:pPr>
      <w:r w:rsidRPr="0031654A">
        <w:rPr>
          <w:rFonts w:ascii="Times New Roman" w:hAnsi="Times New Roman" w:cs="Times New Roman"/>
          <w:sz w:val="24"/>
          <w:szCs w:val="24"/>
        </w:rPr>
        <w:t>Целевыми показателями оценки хода реализации подпрограммы и её эффективности являются следующие количественные показатели:</w:t>
      </w:r>
    </w:p>
    <w:p w:rsidR="00890831" w:rsidRPr="0031654A" w:rsidRDefault="00890831" w:rsidP="00890831">
      <w:pPr>
        <w:pStyle w:val="ConsPlusNormal"/>
        <w:widowControl/>
        <w:ind w:firstLine="0"/>
        <w:jc w:val="right"/>
        <w:outlineLvl w:val="1"/>
        <w:rPr>
          <w:rFonts w:ascii="Times New Roman" w:hAnsi="Times New Roman" w:cs="Times New Roman"/>
          <w:sz w:val="24"/>
          <w:szCs w:val="24"/>
        </w:rPr>
      </w:pPr>
      <w:r w:rsidRPr="0031654A">
        <w:rPr>
          <w:rFonts w:ascii="Times New Roman" w:hAnsi="Times New Roman" w:cs="Times New Roman"/>
          <w:b/>
          <w:bCs/>
          <w:sz w:val="24"/>
          <w:szCs w:val="24"/>
        </w:rPr>
        <w:lastRenderedPageBreak/>
        <w:t xml:space="preserve">                                                                                                                        </w:t>
      </w:r>
      <w:r w:rsidRPr="0031654A">
        <w:rPr>
          <w:rFonts w:ascii="Times New Roman" w:hAnsi="Times New Roman" w:cs="Times New Roman"/>
          <w:sz w:val="24"/>
          <w:szCs w:val="24"/>
        </w:rPr>
        <w:t>Таблица 1</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289"/>
        <w:gridCol w:w="1190"/>
        <w:gridCol w:w="1190"/>
        <w:gridCol w:w="1190"/>
        <w:gridCol w:w="1190"/>
      </w:tblGrid>
      <w:tr w:rsidR="00890831" w:rsidRPr="0031654A" w:rsidTr="0017274C">
        <w:tc>
          <w:tcPr>
            <w:tcW w:w="817" w:type="dxa"/>
            <w:vMerge w:val="restart"/>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 п/п</w:t>
            </w:r>
          </w:p>
        </w:tc>
        <w:tc>
          <w:tcPr>
            <w:tcW w:w="4289" w:type="dxa"/>
            <w:vMerge w:val="restart"/>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Наименование показателя эффективности/единица измерения показателя</w:t>
            </w:r>
          </w:p>
        </w:tc>
        <w:tc>
          <w:tcPr>
            <w:tcW w:w="4760" w:type="dxa"/>
            <w:gridSpan w:val="4"/>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Годы реализации программы</w:t>
            </w:r>
          </w:p>
        </w:tc>
      </w:tr>
      <w:tr w:rsidR="0017274C" w:rsidRPr="0031654A" w:rsidTr="0017274C">
        <w:tc>
          <w:tcPr>
            <w:tcW w:w="817" w:type="dxa"/>
            <w:vMerge/>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p>
        </w:tc>
        <w:tc>
          <w:tcPr>
            <w:tcW w:w="4289" w:type="dxa"/>
            <w:vMerge/>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201</w:t>
            </w:r>
            <w:r>
              <w:rPr>
                <w:rFonts w:ascii="Times New Roman" w:hAnsi="Times New Roman" w:cs="Times New Roman"/>
                <w:sz w:val="24"/>
                <w:szCs w:val="24"/>
              </w:rPr>
              <w:t>7</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2018</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2019</w:t>
            </w:r>
          </w:p>
        </w:tc>
        <w:tc>
          <w:tcPr>
            <w:tcW w:w="1190" w:type="dxa"/>
          </w:tcPr>
          <w:p w:rsidR="0017274C" w:rsidRPr="0031654A" w:rsidRDefault="0017274C" w:rsidP="0017274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2020</w:t>
            </w:r>
          </w:p>
        </w:tc>
      </w:tr>
      <w:tr w:rsidR="00890831" w:rsidRPr="0031654A" w:rsidTr="0017274C">
        <w:tc>
          <w:tcPr>
            <w:tcW w:w="9866" w:type="dxa"/>
            <w:gridSpan w:val="6"/>
          </w:tcPr>
          <w:p w:rsidR="00890831" w:rsidRPr="00AA76C9" w:rsidRDefault="00890831" w:rsidP="00890831">
            <w:pPr>
              <w:pStyle w:val="ConsPlusNormal"/>
              <w:widowControl/>
              <w:ind w:firstLine="0"/>
              <w:outlineLvl w:val="1"/>
              <w:rPr>
                <w:rFonts w:ascii="Times New Roman" w:hAnsi="Times New Roman" w:cs="Times New Roman"/>
                <w:b/>
                <w:sz w:val="24"/>
                <w:szCs w:val="24"/>
              </w:rPr>
            </w:pPr>
            <w:r w:rsidRPr="00AA76C9">
              <w:rPr>
                <w:rFonts w:ascii="Times New Roman" w:hAnsi="Times New Roman" w:cs="Times New Roman"/>
                <w:b/>
                <w:sz w:val="24"/>
                <w:szCs w:val="24"/>
              </w:rPr>
              <w:t>Задача 1. Организация и обеспечение пожарной безопасности</w:t>
            </w:r>
          </w:p>
        </w:tc>
      </w:tr>
      <w:tr w:rsidR="0017274C" w:rsidRPr="0031654A" w:rsidTr="0017274C">
        <w:tc>
          <w:tcPr>
            <w:tcW w:w="817"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4289" w:type="dxa"/>
          </w:tcPr>
          <w:p w:rsidR="0017274C" w:rsidRPr="0031654A" w:rsidRDefault="0017274C" w:rsidP="00890831">
            <w:pPr>
              <w:pStyle w:val="ConsPlusNormal"/>
              <w:widowControl/>
              <w:ind w:firstLine="0"/>
              <w:outlineLvl w:val="1"/>
              <w:rPr>
                <w:rFonts w:ascii="Times New Roman" w:hAnsi="Times New Roman" w:cs="Times New Roman"/>
                <w:sz w:val="24"/>
                <w:szCs w:val="24"/>
              </w:rPr>
            </w:pPr>
            <w:r w:rsidRPr="0031654A">
              <w:rPr>
                <w:rFonts w:ascii="Times New Roman" w:hAnsi="Times New Roman" w:cs="Times New Roman"/>
                <w:sz w:val="24"/>
                <w:szCs w:val="24"/>
              </w:rPr>
              <w:t>Организация противопожарных мероприятий: учебно-тактические занятия в школьных, дошкольных учреждениях, объекты культуры и здравоохранения, жилые дома (шт</w:t>
            </w:r>
            <w:r>
              <w:rPr>
                <w:rFonts w:ascii="Times New Roman" w:hAnsi="Times New Roman" w:cs="Times New Roman"/>
                <w:sz w:val="24"/>
                <w:szCs w:val="24"/>
              </w:rPr>
              <w:t>.</w:t>
            </w:r>
            <w:r w:rsidRPr="0031654A">
              <w:rPr>
                <w:rFonts w:ascii="Times New Roman" w:hAnsi="Times New Roman" w:cs="Times New Roman"/>
                <w:sz w:val="24"/>
                <w:szCs w:val="24"/>
              </w:rPr>
              <w:t xml:space="preserve">) </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11</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11</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11</w:t>
            </w:r>
          </w:p>
        </w:tc>
        <w:tc>
          <w:tcPr>
            <w:tcW w:w="1190" w:type="dxa"/>
          </w:tcPr>
          <w:p w:rsidR="0017274C" w:rsidRPr="0031654A" w:rsidRDefault="0017274C" w:rsidP="0017274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11</w:t>
            </w:r>
          </w:p>
        </w:tc>
      </w:tr>
      <w:tr w:rsidR="0017274C" w:rsidRPr="0031654A" w:rsidTr="0017274C">
        <w:tc>
          <w:tcPr>
            <w:tcW w:w="817"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2.</w:t>
            </w:r>
          </w:p>
        </w:tc>
        <w:tc>
          <w:tcPr>
            <w:tcW w:w="4289" w:type="dxa"/>
          </w:tcPr>
          <w:p w:rsidR="0017274C" w:rsidRPr="0031654A" w:rsidRDefault="0017274C"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Содержание и техобслуживание пожарных гидрантов (шт</w:t>
            </w:r>
            <w:r>
              <w:rPr>
                <w:rFonts w:ascii="Times New Roman" w:hAnsi="Times New Roman" w:cs="Times New Roman"/>
                <w:sz w:val="24"/>
                <w:szCs w:val="24"/>
              </w:rPr>
              <w:t>.</w:t>
            </w:r>
            <w:r w:rsidRPr="0031654A">
              <w:rPr>
                <w:rFonts w:ascii="Times New Roman" w:hAnsi="Times New Roman" w:cs="Times New Roman"/>
                <w:sz w:val="24"/>
                <w:szCs w:val="24"/>
              </w:rPr>
              <w:t>)</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41</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41</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41</w:t>
            </w:r>
          </w:p>
        </w:tc>
        <w:tc>
          <w:tcPr>
            <w:tcW w:w="1190" w:type="dxa"/>
          </w:tcPr>
          <w:p w:rsidR="0017274C" w:rsidRPr="0031654A" w:rsidRDefault="0017274C" w:rsidP="0017274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41</w:t>
            </w:r>
          </w:p>
        </w:tc>
      </w:tr>
      <w:tr w:rsidR="0017274C" w:rsidRPr="0031654A" w:rsidTr="0017274C">
        <w:tc>
          <w:tcPr>
            <w:tcW w:w="817"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3.</w:t>
            </w:r>
          </w:p>
        </w:tc>
        <w:tc>
          <w:tcPr>
            <w:tcW w:w="4289" w:type="dxa"/>
          </w:tcPr>
          <w:p w:rsidR="0017274C" w:rsidRPr="0031654A" w:rsidRDefault="0017274C"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Обучение населения мерам пожарной безопасности, распространение информационных противопожарных листовок (шт</w:t>
            </w:r>
            <w:r>
              <w:rPr>
                <w:rFonts w:ascii="Times New Roman" w:hAnsi="Times New Roman" w:cs="Times New Roman"/>
                <w:sz w:val="24"/>
                <w:szCs w:val="24"/>
              </w:rPr>
              <w:t>.</w:t>
            </w:r>
            <w:r w:rsidRPr="0031654A">
              <w:rPr>
                <w:rFonts w:ascii="Times New Roman" w:hAnsi="Times New Roman" w:cs="Times New Roman"/>
                <w:sz w:val="24"/>
                <w:szCs w:val="24"/>
              </w:rPr>
              <w:t>) /информация на сайте Интернет</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Не менее 10</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Не менее 10</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Не менее 10</w:t>
            </w:r>
          </w:p>
        </w:tc>
        <w:tc>
          <w:tcPr>
            <w:tcW w:w="1190" w:type="dxa"/>
          </w:tcPr>
          <w:p w:rsidR="0017274C" w:rsidRPr="0031654A" w:rsidRDefault="0017274C" w:rsidP="0017274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Не менее 10</w:t>
            </w:r>
          </w:p>
        </w:tc>
      </w:tr>
      <w:tr w:rsidR="00890831" w:rsidRPr="0031654A" w:rsidTr="0017274C">
        <w:tc>
          <w:tcPr>
            <w:tcW w:w="9866" w:type="dxa"/>
            <w:gridSpan w:val="6"/>
          </w:tcPr>
          <w:p w:rsidR="00890831" w:rsidRPr="00AA76C9" w:rsidRDefault="00890831" w:rsidP="00890831">
            <w:pPr>
              <w:pStyle w:val="ConsPlusNormal"/>
              <w:widowControl/>
              <w:ind w:firstLine="0"/>
              <w:outlineLvl w:val="1"/>
              <w:rPr>
                <w:rFonts w:ascii="Times New Roman" w:hAnsi="Times New Roman" w:cs="Times New Roman"/>
                <w:b/>
                <w:sz w:val="24"/>
                <w:szCs w:val="24"/>
              </w:rPr>
            </w:pPr>
            <w:r w:rsidRPr="00AA76C9">
              <w:rPr>
                <w:rFonts w:ascii="Times New Roman" w:hAnsi="Times New Roman" w:cs="Times New Roman"/>
                <w:b/>
                <w:sz w:val="24"/>
                <w:szCs w:val="24"/>
              </w:rPr>
              <w:t>Задача 2. Организация мероприятий по защите населения и территорий от чрезвычайных ситуаций</w:t>
            </w:r>
          </w:p>
        </w:tc>
      </w:tr>
      <w:tr w:rsidR="0017274C" w:rsidRPr="0031654A" w:rsidTr="0017274C">
        <w:tc>
          <w:tcPr>
            <w:tcW w:w="817"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4289" w:type="dxa"/>
          </w:tcPr>
          <w:p w:rsidR="0017274C" w:rsidRPr="0031654A" w:rsidRDefault="0017274C"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Обучение населения в области чрезвычайных ситуаций распространение листовок /информация на сайте Интернет</w:t>
            </w:r>
          </w:p>
        </w:tc>
        <w:tc>
          <w:tcPr>
            <w:tcW w:w="1190" w:type="dxa"/>
          </w:tcPr>
          <w:p w:rsidR="0017274C" w:rsidRPr="0031654A" w:rsidRDefault="0017274C" w:rsidP="003810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Не менее 10</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Не менее 10</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Не менее 10</w:t>
            </w:r>
          </w:p>
        </w:tc>
        <w:tc>
          <w:tcPr>
            <w:tcW w:w="1190" w:type="dxa"/>
          </w:tcPr>
          <w:p w:rsidR="0017274C" w:rsidRPr="0031654A" w:rsidRDefault="0017274C" w:rsidP="0017274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Не менее 10</w:t>
            </w:r>
          </w:p>
        </w:tc>
      </w:tr>
      <w:tr w:rsidR="0017274C" w:rsidRPr="0031654A" w:rsidTr="0017274C">
        <w:tc>
          <w:tcPr>
            <w:tcW w:w="817"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2.</w:t>
            </w:r>
          </w:p>
        </w:tc>
        <w:tc>
          <w:tcPr>
            <w:tcW w:w="4289" w:type="dxa"/>
          </w:tcPr>
          <w:p w:rsidR="0017274C" w:rsidRPr="0031654A" w:rsidRDefault="0017274C"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Приобретение противогазов для сотрудников администрации</w:t>
            </w:r>
          </w:p>
        </w:tc>
        <w:tc>
          <w:tcPr>
            <w:tcW w:w="1190" w:type="dxa"/>
          </w:tcPr>
          <w:p w:rsidR="0017274C" w:rsidRPr="0031654A" w:rsidRDefault="0017274C" w:rsidP="00890831">
            <w:pPr>
              <w:pStyle w:val="ConsPlusNormal"/>
              <w:widowControl/>
              <w:ind w:firstLine="392"/>
              <w:jc w:val="center"/>
              <w:outlineLvl w:val="1"/>
              <w:rPr>
                <w:rFonts w:ascii="Times New Roman" w:hAnsi="Times New Roman" w:cs="Times New Roman"/>
                <w:sz w:val="24"/>
                <w:szCs w:val="24"/>
              </w:rPr>
            </w:pPr>
            <w:r w:rsidRPr="0031654A">
              <w:rPr>
                <w:rFonts w:ascii="Times New Roman" w:hAnsi="Times New Roman" w:cs="Times New Roman"/>
                <w:sz w:val="24"/>
                <w:szCs w:val="24"/>
              </w:rPr>
              <w:t>0</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190" w:type="dxa"/>
          </w:tcPr>
          <w:p w:rsidR="0017274C" w:rsidRPr="0031654A" w:rsidRDefault="0017274C" w:rsidP="0017274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r>
      <w:tr w:rsidR="0017274C" w:rsidRPr="0031654A" w:rsidTr="0017274C">
        <w:tc>
          <w:tcPr>
            <w:tcW w:w="817"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3.</w:t>
            </w:r>
          </w:p>
        </w:tc>
        <w:tc>
          <w:tcPr>
            <w:tcW w:w="4289" w:type="dxa"/>
          </w:tcPr>
          <w:p w:rsidR="0017274C" w:rsidRPr="0031654A" w:rsidRDefault="0017274C" w:rsidP="00890831">
            <w:pPr>
              <w:pStyle w:val="ConsPlusNormal"/>
              <w:widowControl/>
              <w:ind w:firstLine="0"/>
              <w:jc w:val="both"/>
              <w:outlineLvl w:val="1"/>
              <w:rPr>
                <w:rFonts w:ascii="Times New Roman" w:hAnsi="Times New Roman" w:cs="Times New Roman"/>
                <w:sz w:val="24"/>
                <w:szCs w:val="24"/>
              </w:rPr>
            </w:pPr>
            <w:r>
              <w:rPr>
                <w:rFonts w:ascii="Times New Roman" w:hAnsi="Times New Roman" w:cs="Times New Roman"/>
                <w:sz w:val="24"/>
                <w:szCs w:val="24"/>
              </w:rPr>
              <w:t>П</w:t>
            </w:r>
            <w:r w:rsidRPr="0031654A">
              <w:rPr>
                <w:rFonts w:ascii="Times New Roman" w:hAnsi="Times New Roman" w:cs="Times New Roman"/>
                <w:sz w:val="24"/>
                <w:szCs w:val="24"/>
              </w:rPr>
              <w:t>риобретение видеокамер</w:t>
            </w:r>
            <w:r>
              <w:rPr>
                <w:rFonts w:ascii="Times New Roman" w:hAnsi="Times New Roman" w:cs="Times New Roman"/>
                <w:sz w:val="24"/>
                <w:szCs w:val="24"/>
              </w:rPr>
              <w:t xml:space="preserve"> наружного наблюдения </w:t>
            </w:r>
          </w:p>
        </w:tc>
        <w:tc>
          <w:tcPr>
            <w:tcW w:w="1190" w:type="dxa"/>
          </w:tcPr>
          <w:p w:rsidR="0017274C" w:rsidRPr="0031654A" w:rsidRDefault="0017274C" w:rsidP="00890831">
            <w:pPr>
              <w:pStyle w:val="ConsPlusNormal"/>
              <w:widowControl/>
              <w:ind w:firstLine="392"/>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190" w:type="dxa"/>
          </w:tcPr>
          <w:p w:rsidR="0017274C" w:rsidRPr="0031654A" w:rsidRDefault="0017274C" w:rsidP="0017274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r>
      <w:tr w:rsidR="0017274C" w:rsidRPr="0031654A" w:rsidTr="0017274C">
        <w:tc>
          <w:tcPr>
            <w:tcW w:w="817"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4.</w:t>
            </w:r>
          </w:p>
        </w:tc>
        <w:tc>
          <w:tcPr>
            <w:tcW w:w="4289" w:type="dxa"/>
          </w:tcPr>
          <w:p w:rsidR="0017274C" w:rsidRPr="0031654A" w:rsidRDefault="0017274C" w:rsidP="00890831">
            <w:pPr>
              <w:pStyle w:val="ConsPlusNormal"/>
              <w:widowControl/>
              <w:ind w:firstLine="0"/>
              <w:jc w:val="both"/>
              <w:outlineLvl w:val="1"/>
              <w:rPr>
                <w:rFonts w:ascii="Times New Roman" w:hAnsi="Times New Roman" w:cs="Times New Roman"/>
                <w:sz w:val="24"/>
                <w:szCs w:val="24"/>
              </w:rPr>
            </w:pPr>
            <w:r w:rsidRPr="0031654A">
              <w:rPr>
                <w:rFonts w:ascii="Times New Roman" w:hAnsi="Times New Roman" w:cs="Times New Roman"/>
                <w:sz w:val="24"/>
                <w:szCs w:val="24"/>
              </w:rPr>
              <w:t>Обустройство системы оповещения</w:t>
            </w:r>
          </w:p>
        </w:tc>
        <w:tc>
          <w:tcPr>
            <w:tcW w:w="1190" w:type="dxa"/>
          </w:tcPr>
          <w:p w:rsidR="0017274C" w:rsidRPr="0031654A" w:rsidRDefault="0017274C" w:rsidP="00890831">
            <w:pPr>
              <w:pStyle w:val="ConsPlusNormal"/>
              <w:widowControl/>
              <w:ind w:firstLine="392"/>
              <w:jc w:val="center"/>
              <w:outlineLvl w:val="1"/>
              <w:rPr>
                <w:rFonts w:ascii="Times New Roman" w:hAnsi="Times New Roman" w:cs="Times New Roman"/>
                <w:sz w:val="24"/>
                <w:szCs w:val="24"/>
              </w:rPr>
            </w:pPr>
            <w:r w:rsidRPr="0031654A">
              <w:rPr>
                <w:rFonts w:ascii="Times New Roman" w:hAnsi="Times New Roman" w:cs="Times New Roman"/>
                <w:sz w:val="24"/>
                <w:szCs w:val="24"/>
              </w:rPr>
              <w:t>0</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0</w:t>
            </w:r>
          </w:p>
        </w:tc>
        <w:tc>
          <w:tcPr>
            <w:tcW w:w="1190" w:type="dxa"/>
          </w:tcPr>
          <w:p w:rsidR="0017274C" w:rsidRPr="0031654A" w:rsidRDefault="0017274C"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190" w:type="dxa"/>
          </w:tcPr>
          <w:p w:rsidR="0017274C" w:rsidRPr="0031654A" w:rsidRDefault="0017274C" w:rsidP="0017274C">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r>
    </w:tbl>
    <w:p w:rsidR="00890831" w:rsidRPr="0031654A" w:rsidRDefault="00890831" w:rsidP="00890831">
      <w:pPr>
        <w:pStyle w:val="ConsPlusNormal"/>
        <w:widowControl/>
        <w:ind w:firstLine="567"/>
        <w:jc w:val="both"/>
        <w:rPr>
          <w:rFonts w:ascii="Times New Roman" w:hAnsi="Times New Roman" w:cs="Times New Roman"/>
          <w:sz w:val="24"/>
          <w:szCs w:val="24"/>
        </w:rPr>
      </w:pP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Источник  получения  информации  о  ходе  реализации    подпрограммы – отчеты  исполнителей  и  участников  муниципальной  программы.</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Целевые  показатели  реализации  подпрограммы  будут  определяться  на  основании  отчетов  расчетным  методом.</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В результат</w:t>
      </w:r>
      <w:r>
        <w:rPr>
          <w:rFonts w:ascii="Times New Roman" w:hAnsi="Times New Roman" w:cs="Times New Roman"/>
          <w:sz w:val="24"/>
          <w:szCs w:val="24"/>
        </w:rPr>
        <w:t xml:space="preserve">е реализации подпрограммы </w:t>
      </w:r>
      <w:r w:rsidRPr="0031654A">
        <w:rPr>
          <w:rFonts w:ascii="Times New Roman" w:hAnsi="Times New Roman" w:cs="Times New Roman"/>
          <w:sz w:val="24"/>
          <w:szCs w:val="24"/>
        </w:rPr>
        <w:t>будет обеспечено содержание  и  обслуживание  территорий  и  объектов,  указанных  в  таблице 1.</w:t>
      </w: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Срок р</w:t>
      </w:r>
      <w:r w:rsidR="0017274C">
        <w:rPr>
          <w:rFonts w:ascii="Times New Roman" w:hAnsi="Times New Roman" w:cs="Times New Roman"/>
          <w:sz w:val="24"/>
          <w:szCs w:val="24"/>
        </w:rPr>
        <w:t>еализации подпрограммы 2017-2020</w:t>
      </w:r>
      <w:r w:rsidRPr="0031654A">
        <w:rPr>
          <w:rFonts w:ascii="Times New Roman" w:hAnsi="Times New Roman" w:cs="Times New Roman"/>
          <w:sz w:val="24"/>
          <w:szCs w:val="24"/>
        </w:rPr>
        <w:t xml:space="preserve"> годы. Реализация муниципальной  </w:t>
      </w:r>
      <w:r w:rsidRPr="00A96B32">
        <w:rPr>
          <w:rFonts w:ascii="Times New Roman" w:hAnsi="Times New Roman" w:cs="Times New Roman"/>
          <w:sz w:val="24"/>
          <w:szCs w:val="24"/>
        </w:rPr>
        <w:t>под</w:t>
      </w:r>
      <w:r w:rsidRPr="0031654A">
        <w:rPr>
          <w:rFonts w:ascii="Times New Roman" w:hAnsi="Times New Roman" w:cs="Times New Roman"/>
          <w:sz w:val="24"/>
          <w:szCs w:val="24"/>
        </w:rPr>
        <w:t>программы  не  предусматривает  разделения  на  этапы.</w:t>
      </w:r>
    </w:p>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p>
    <w:p w:rsidR="00890831" w:rsidRPr="0031654A" w:rsidRDefault="00890831" w:rsidP="00890831">
      <w:pPr>
        <w:pStyle w:val="ConsPlusNormal"/>
        <w:widowControl/>
        <w:ind w:firstLine="567"/>
        <w:jc w:val="center"/>
        <w:rPr>
          <w:rFonts w:ascii="Times New Roman" w:hAnsi="Times New Roman" w:cs="Times New Roman"/>
          <w:b/>
          <w:bCs/>
          <w:sz w:val="24"/>
          <w:szCs w:val="24"/>
        </w:rPr>
      </w:pPr>
      <w:r w:rsidRPr="0031654A">
        <w:rPr>
          <w:rFonts w:ascii="Times New Roman" w:hAnsi="Times New Roman" w:cs="Times New Roman"/>
          <w:b/>
          <w:bCs/>
          <w:sz w:val="24"/>
          <w:szCs w:val="24"/>
        </w:rPr>
        <w:t>Раздел 3. Обобщенная характеристика мероприятий подпрограммы муниципальной программы</w:t>
      </w:r>
    </w:p>
    <w:p w:rsidR="00890831" w:rsidRPr="0031654A" w:rsidRDefault="00890831" w:rsidP="00890831">
      <w:pPr>
        <w:pStyle w:val="ConsPlusNormal"/>
        <w:widowControl/>
        <w:ind w:firstLine="567"/>
        <w:jc w:val="center"/>
        <w:rPr>
          <w:rFonts w:ascii="Times New Roman" w:hAnsi="Times New Roman" w:cs="Times New Roman"/>
          <w:b/>
          <w:bCs/>
          <w:sz w:val="24"/>
          <w:szCs w:val="24"/>
        </w:rPr>
      </w:pP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Мероприятия подпрограммы направлены на организацию безопасности жизнедеятельности на территории Восточного городского поселения. Комплекс программных  мероприятий  представлен  в таблице 2  муниципальной  подпрограммы.</w:t>
      </w:r>
    </w:p>
    <w:p w:rsidR="00890831" w:rsidRPr="0031654A" w:rsidRDefault="00890831" w:rsidP="00890831">
      <w:pPr>
        <w:pStyle w:val="ConsPlusNormal"/>
        <w:widowControl/>
        <w:ind w:firstLine="567"/>
        <w:jc w:val="right"/>
        <w:rPr>
          <w:rFonts w:ascii="Times New Roman" w:hAnsi="Times New Roman" w:cs="Times New Roman"/>
          <w:sz w:val="24"/>
          <w:szCs w:val="24"/>
        </w:rPr>
      </w:pPr>
      <w:r w:rsidRPr="0031654A">
        <w:rPr>
          <w:rFonts w:ascii="Times New Roman" w:hAnsi="Times New Roman" w:cs="Times New Roman"/>
          <w:sz w:val="24"/>
          <w:szCs w:val="24"/>
        </w:rPr>
        <w:t xml:space="preserve">                                                                                                                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tblPr>
      <w:tblGrid>
        <w:gridCol w:w="3966"/>
        <w:gridCol w:w="5604"/>
      </w:tblGrid>
      <w:tr w:rsidR="00890831" w:rsidRPr="0031654A" w:rsidTr="00890831">
        <w:tc>
          <w:tcPr>
            <w:tcW w:w="3966" w:type="dxa"/>
          </w:tcPr>
          <w:p w:rsidR="00890831" w:rsidRPr="0031654A"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Решаемая задача</w:t>
            </w:r>
          </w:p>
        </w:tc>
        <w:tc>
          <w:tcPr>
            <w:tcW w:w="5604" w:type="dxa"/>
          </w:tcPr>
          <w:p w:rsidR="00890831" w:rsidRPr="0031654A"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Перечень  мероприятий</w:t>
            </w:r>
          </w:p>
        </w:tc>
      </w:tr>
      <w:tr w:rsidR="00890831" w:rsidRPr="0031654A" w:rsidTr="00890831">
        <w:tc>
          <w:tcPr>
            <w:tcW w:w="3966" w:type="dxa"/>
            <w:vMerge w:val="restart"/>
          </w:tcPr>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Обеспечение пожарной безопасности</w:t>
            </w:r>
          </w:p>
        </w:tc>
        <w:tc>
          <w:tcPr>
            <w:tcW w:w="560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Организация противопожарных мероприятий, проведение тренировочных пожарно-тактических учений</w:t>
            </w:r>
          </w:p>
        </w:tc>
      </w:tr>
      <w:tr w:rsidR="00890831" w:rsidRPr="0031654A" w:rsidTr="00890831">
        <w:tc>
          <w:tcPr>
            <w:tcW w:w="3966" w:type="dxa"/>
            <w:vMerge/>
          </w:tcPr>
          <w:p w:rsidR="00890831" w:rsidRPr="0031654A" w:rsidRDefault="00890831" w:rsidP="00890831">
            <w:pPr>
              <w:pStyle w:val="ConsPlusNormal"/>
              <w:rPr>
                <w:rFonts w:ascii="Times New Roman" w:hAnsi="Times New Roman" w:cs="Times New Roman"/>
                <w:sz w:val="24"/>
                <w:szCs w:val="24"/>
              </w:rPr>
            </w:pPr>
          </w:p>
        </w:tc>
        <w:tc>
          <w:tcPr>
            <w:tcW w:w="560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Обеспечение пожарной охраны и проведение аварийно спасательных  работ</w:t>
            </w:r>
          </w:p>
        </w:tc>
      </w:tr>
      <w:tr w:rsidR="00890831" w:rsidRPr="0031654A" w:rsidTr="00890831">
        <w:tc>
          <w:tcPr>
            <w:tcW w:w="3966" w:type="dxa"/>
            <w:vMerge/>
          </w:tcPr>
          <w:p w:rsidR="00890831" w:rsidRPr="0031654A" w:rsidRDefault="00890831" w:rsidP="00890831">
            <w:pPr>
              <w:pStyle w:val="ConsPlusNormal"/>
              <w:rPr>
                <w:rFonts w:ascii="Times New Roman" w:hAnsi="Times New Roman" w:cs="Times New Roman"/>
                <w:sz w:val="24"/>
                <w:szCs w:val="24"/>
              </w:rPr>
            </w:pPr>
          </w:p>
        </w:tc>
        <w:tc>
          <w:tcPr>
            <w:tcW w:w="560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 xml:space="preserve">Обучение населения мерам пожарной безопасности, распространение информационных </w:t>
            </w:r>
            <w:r w:rsidRPr="0031654A">
              <w:rPr>
                <w:rFonts w:ascii="Times New Roman" w:hAnsi="Times New Roman" w:cs="Times New Roman"/>
                <w:sz w:val="24"/>
                <w:szCs w:val="24"/>
              </w:rPr>
              <w:lastRenderedPageBreak/>
              <w:t>противопожарных листовок (шт</w:t>
            </w:r>
            <w:r>
              <w:rPr>
                <w:rFonts w:ascii="Times New Roman" w:hAnsi="Times New Roman" w:cs="Times New Roman"/>
                <w:sz w:val="24"/>
                <w:szCs w:val="24"/>
              </w:rPr>
              <w:t>.</w:t>
            </w:r>
            <w:r w:rsidRPr="0031654A">
              <w:rPr>
                <w:rFonts w:ascii="Times New Roman" w:hAnsi="Times New Roman" w:cs="Times New Roman"/>
                <w:sz w:val="24"/>
                <w:szCs w:val="24"/>
              </w:rPr>
              <w:t>) /информация на сайте Интернет</w:t>
            </w:r>
          </w:p>
        </w:tc>
      </w:tr>
      <w:tr w:rsidR="00890831" w:rsidRPr="0031654A" w:rsidTr="00890831">
        <w:tc>
          <w:tcPr>
            <w:tcW w:w="3966" w:type="dxa"/>
            <w:vMerge w:val="restart"/>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Организация мероприятий по защите населения и территорий от чрезвычайных ситуаций</w:t>
            </w:r>
          </w:p>
        </w:tc>
        <w:tc>
          <w:tcPr>
            <w:tcW w:w="560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Обучение населения в области чрезвычайных ситуаций распространение листовок /информация на сайте Интернет</w:t>
            </w:r>
          </w:p>
        </w:tc>
      </w:tr>
      <w:tr w:rsidR="00890831" w:rsidRPr="0031654A" w:rsidTr="00890831">
        <w:tc>
          <w:tcPr>
            <w:tcW w:w="3966" w:type="dxa"/>
            <w:vMerge/>
          </w:tcPr>
          <w:p w:rsidR="00890831" w:rsidRPr="0031654A" w:rsidRDefault="00890831" w:rsidP="00890831">
            <w:pPr>
              <w:pStyle w:val="ConsPlusNormal"/>
              <w:widowControl/>
              <w:ind w:firstLine="0"/>
              <w:rPr>
                <w:rFonts w:ascii="Times New Roman" w:hAnsi="Times New Roman" w:cs="Times New Roman"/>
                <w:sz w:val="24"/>
                <w:szCs w:val="24"/>
              </w:rPr>
            </w:pPr>
          </w:p>
        </w:tc>
        <w:tc>
          <w:tcPr>
            <w:tcW w:w="560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Резерв материальных ресурсов</w:t>
            </w:r>
          </w:p>
        </w:tc>
      </w:tr>
      <w:tr w:rsidR="00890831" w:rsidRPr="0031654A" w:rsidTr="00890831">
        <w:tc>
          <w:tcPr>
            <w:tcW w:w="3966" w:type="dxa"/>
            <w:vMerge/>
          </w:tcPr>
          <w:p w:rsidR="00890831" w:rsidRPr="0031654A" w:rsidRDefault="00890831" w:rsidP="00890831">
            <w:pPr>
              <w:pStyle w:val="ConsPlusNormal"/>
              <w:widowControl/>
              <w:ind w:firstLine="0"/>
              <w:rPr>
                <w:rFonts w:ascii="Times New Roman" w:hAnsi="Times New Roman" w:cs="Times New Roman"/>
                <w:sz w:val="24"/>
                <w:szCs w:val="24"/>
              </w:rPr>
            </w:pPr>
          </w:p>
        </w:tc>
        <w:tc>
          <w:tcPr>
            <w:tcW w:w="560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Резервный фонд администрации</w:t>
            </w:r>
          </w:p>
        </w:tc>
      </w:tr>
      <w:tr w:rsidR="00890831" w:rsidRPr="0031654A" w:rsidTr="00890831">
        <w:tc>
          <w:tcPr>
            <w:tcW w:w="3966" w:type="dxa"/>
            <w:vMerge/>
          </w:tcPr>
          <w:p w:rsidR="00890831" w:rsidRPr="0031654A" w:rsidRDefault="00890831" w:rsidP="00890831">
            <w:pPr>
              <w:pStyle w:val="ConsPlusNormal"/>
              <w:widowControl/>
              <w:ind w:firstLine="0"/>
              <w:rPr>
                <w:rFonts w:ascii="Times New Roman" w:hAnsi="Times New Roman" w:cs="Times New Roman"/>
                <w:sz w:val="24"/>
                <w:szCs w:val="24"/>
              </w:rPr>
            </w:pPr>
          </w:p>
        </w:tc>
        <w:tc>
          <w:tcPr>
            <w:tcW w:w="560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Приобретение противогазов для сотрудников администрации</w:t>
            </w:r>
          </w:p>
        </w:tc>
      </w:tr>
      <w:tr w:rsidR="00890831" w:rsidRPr="0031654A" w:rsidTr="00890831">
        <w:tc>
          <w:tcPr>
            <w:tcW w:w="3966" w:type="dxa"/>
            <w:vMerge/>
          </w:tcPr>
          <w:p w:rsidR="00890831" w:rsidRPr="0031654A" w:rsidRDefault="00890831" w:rsidP="00890831">
            <w:pPr>
              <w:pStyle w:val="ConsPlusNormal"/>
              <w:widowControl/>
              <w:ind w:firstLine="0"/>
              <w:rPr>
                <w:rFonts w:ascii="Times New Roman" w:hAnsi="Times New Roman" w:cs="Times New Roman"/>
                <w:sz w:val="24"/>
                <w:szCs w:val="24"/>
              </w:rPr>
            </w:pPr>
          </w:p>
        </w:tc>
        <w:tc>
          <w:tcPr>
            <w:tcW w:w="560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Приобретение видеокамер</w:t>
            </w:r>
          </w:p>
        </w:tc>
      </w:tr>
      <w:tr w:rsidR="00890831" w:rsidRPr="0031654A" w:rsidTr="00890831">
        <w:tc>
          <w:tcPr>
            <w:tcW w:w="3966" w:type="dxa"/>
            <w:vMerge/>
          </w:tcPr>
          <w:p w:rsidR="00890831" w:rsidRPr="0031654A" w:rsidRDefault="00890831" w:rsidP="00890831">
            <w:pPr>
              <w:pStyle w:val="ConsPlusNormal"/>
              <w:widowControl/>
              <w:ind w:firstLine="0"/>
              <w:rPr>
                <w:rFonts w:ascii="Times New Roman" w:hAnsi="Times New Roman" w:cs="Times New Roman"/>
                <w:sz w:val="24"/>
                <w:szCs w:val="24"/>
              </w:rPr>
            </w:pPr>
          </w:p>
        </w:tc>
        <w:tc>
          <w:tcPr>
            <w:tcW w:w="5604"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Обустройство системы оповещения</w:t>
            </w:r>
          </w:p>
        </w:tc>
      </w:tr>
    </w:tbl>
    <w:p w:rsidR="00890831" w:rsidRPr="0031654A" w:rsidRDefault="00890831" w:rsidP="00890831">
      <w:pPr>
        <w:pStyle w:val="ConsPlusNormal"/>
        <w:widowControl/>
        <w:ind w:firstLine="567"/>
        <w:jc w:val="center"/>
        <w:rPr>
          <w:rFonts w:ascii="Times New Roman" w:hAnsi="Times New Roman" w:cs="Times New Roman"/>
          <w:b/>
          <w:bCs/>
          <w:sz w:val="24"/>
          <w:szCs w:val="24"/>
        </w:rPr>
      </w:pPr>
    </w:p>
    <w:p w:rsidR="00890831" w:rsidRPr="0031654A" w:rsidRDefault="00890831" w:rsidP="00890831">
      <w:pPr>
        <w:pStyle w:val="ConsPlusNormal"/>
        <w:widowControl/>
        <w:ind w:firstLine="567"/>
        <w:jc w:val="both"/>
        <w:rPr>
          <w:rFonts w:ascii="Times New Roman" w:hAnsi="Times New Roman" w:cs="Times New Roman"/>
          <w:b/>
          <w:bCs/>
          <w:sz w:val="24"/>
          <w:szCs w:val="24"/>
        </w:rPr>
      </w:pPr>
      <w:r w:rsidRPr="0031654A">
        <w:rPr>
          <w:rFonts w:ascii="Times New Roman" w:hAnsi="Times New Roman" w:cs="Times New Roman"/>
          <w:b/>
          <w:bCs/>
          <w:sz w:val="24"/>
          <w:szCs w:val="24"/>
        </w:rPr>
        <w:t xml:space="preserve">          Раздел 4. Основные меры правового регулирования в сфере</w:t>
      </w:r>
    </w:p>
    <w:p w:rsidR="00890831" w:rsidRPr="0031654A" w:rsidRDefault="00890831" w:rsidP="00890831">
      <w:pPr>
        <w:pStyle w:val="ConsPlusNormal"/>
        <w:widowControl/>
        <w:ind w:firstLine="567"/>
        <w:jc w:val="both"/>
        <w:rPr>
          <w:rFonts w:ascii="Times New Roman" w:hAnsi="Times New Roman" w:cs="Times New Roman"/>
          <w:b/>
          <w:bCs/>
          <w:sz w:val="24"/>
          <w:szCs w:val="24"/>
        </w:rPr>
      </w:pPr>
      <w:r w:rsidRPr="0031654A">
        <w:rPr>
          <w:rFonts w:ascii="Times New Roman" w:hAnsi="Times New Roman" w:cs="Times New Roman"/>
          <w:b/>
          <w:bCs/>
          <w:sz w:val="24"/>
          <w:szCs w:val="24"/>
        </w:rPr>
        <w:t xml:space="preserve">                     реализации подпрограммы муниципальной программы</w:t>
      </w:r>
    </w:p>
    <w:p w:rsidR="00890831" w:rsidRPr="0031654A" w:rsidRDefault="00890831" w:rsidP="00890831">
      <w:pPr>
        <w:pStyle w:val="ConsPlusNormal"/>
        <w:widowControl/>
        <w:ind w:firstLine="567"/>
        <w:jc w:val="both"/>
        <w:rPr>
          <w:rFonts w:ascii="Times New Roman" w:hAnsi="Times New Roman" w:cs="Times New Roman"/>
          <w:b/>
          <w:bCs/>
          <w:sz w:val="24"/>
          <w:szCs w:val="24"/>
        </w:rPr>
      </w:pPr>
    </w:p>
    <w:p w:rsidR="00890831" w:rsidRPr="0031654A" w:rsidRDefault="00890831" w:rsidP="00890831">
      <w:pPr>
        <w:pStyle w:val="ConsPlusNormal"/>
        <w:widowControl/>
        <w:spacing w:line="276" w:lineRule="auto"/>
        <w:ind w:firstLine="567"/>
        <w:jc w:val="both"/>
        <w:rPr>
          <w:rFonts w:ascii="Times New Roman" w:hAnsi="Times New Roman" w:cs="Times New Roman"/>
          <w:sz w:val="24"/>
          <w:szCs w:val="24"/>
        </w:rPr>
      </w:pPr>
      <w:r w:rsidRPr="0031654A">
        <w:rPr>
          <w:rFonts w:ascii="Times New Roman" w:hAnsi="Times New Roman" w:cs="Times New Roman"/>
          <w:sz w:val="24"/>
          <w:szCs w:val="24"/>
        </w:rPr>
        <w:t xml:space="preserve">Разработка новых нормативно-правовых актов для реализации муниципальной </w:t>
      </w:r>
      <w:r w:rsidRPr="00A96B32">
        <w:rPr>
          <w:rFonts w:ascii="Times New Roman" w:hAnsi="Times New Roman" w:cs="Times New Roman"/>
          <w:sz w:val="24"/>
          <w:szCs w:val="24"/>
        </w:rPr>
        <w:t>под</w:t>
      </w:r>
      <w:r w:rsidRPr="0031654A">
        <w:rPr>
          <w:rFonts w:ascii="Times New Roman" w:hAnsi="Times New Roman" w:cs="Times New Roman"/>
          <w:sz w:val="24"/>
          <w:szCs w:val="24"/>
        </w:rPr>
        <w:t>программы не требуется.</w:t>
      </w:r>
    </w:p>
    <w:p w:rsidR="00890831" w:rsidRPr="0031654A" w:rsidRDefault="00890831" w:rsidP="00890831">
      <w:pPr>
        <w:pStyle w:val="ConsPlusNormal"/>
        <w:widowControl/>
        <w:spacing w:line="276" w:lineRule="auto"/>
        <w:ind w:firstLine="0"/>
        <w:jc w:val="both"/>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Подпрограмма муниципальной программы разработана в соответствии</w:t>
      </w:r>
      <w:r>
        <w:rPr>
          <w:rFonts w:ascii="Times New Roman" w:hAnsi="Times New Roman" w:cs="Times New Roman"/>
          <w:sz w:val="24"/>
          <w:szCs w:val="24"/>
        </w:rPr>
        <w:t xml:space="preserve"> с</w:t>
      </w:r>
      <w:r w:rsidRPr="0031654A">
        <w:rPr>
          <w:rFonts w:ascii="Times New Roman" w:hAnsi="Times New Roman" w:cs="Times New Roman"/>
          <w:sz w:val="24"/>
          <w:szCs w:val="24"/>
        </w:rPr>
        <w:t xml:space="preserve">: </w:t>
      </w:r>
    </w:p>
    <w:p w:rsidR="00890831" w:rsidRPr="0031654A" w:rsidRDefault="00890831" w:rsidP="00890831">
      <w:pPr>
        <w:pStyle w:val="ConsPlusNormal"/>
        <w:widowControl/>
        <w:spacing w:line="276" w:lineRule="auto"/>
        <w:ind w:firstLine="567"/>
        <w:jc w:val="both"/>
        <w:rPr>
          <w:rFonts w:ascii="Times New Roman" w:hAnsi="Times New Roman" w:cs="Times New Roman"/>
          <w:sz w:val="24"/>
          <w:szCs w:val="24"/>
        </w:rPr>
      </w:pPr>
      <w:r w:rsidRPr="0031654A">
        <w:rPr>
          <w:rFonts w:ascii="Times New Roman" w:hAnsi="Times New Roman" w:cs="Times New Roman"/>
          <w:sz w:val="24"/>
          <w:szCs w:val="24"/>
        </w:rPr>
        <w:t>- Федеральным законом от 06.10.2003 №131-ФЗ «Об общих принципах организации местного самоуправления в Российской Федерации»;</w:t>
      </w:r>
    </w:p>
    <w:p w:rsidR="00890831" w:rsidRPr="0031654A" w:rsidRDefault="00890831" w:rsidP="00890831">
      <w:pPr>
        <w:spacing w:line="276" w:lineRule="auto"/>
        <w:ind w:firstLine="567"/>
        <w:jc w:val="both"/>
      </w:pPr>
      <w:r w:rsidRPr="0031654A">
        <w:t>- Федеральным законом от 21.12.1994 № 68-ФЗ «О защите населения и территорий от чрезвычайных ситуаций природного и техногенного характера»;</w:t>
      </w:r>
    </w:p>
    <w:p w:rsidR="00890831" w:rsidRPr="0031654A" w:rsidRDefault="00890831" w:rsidP="00890831">
      <w:pPr>
        <w:spacing w:line="276" w:lineRule="auto"/>
        <w:ind w:firstLine="567"/>
        <w:jc w:val="both"/>
      </w:pPr>
      <w:r w:rsidRPr="0031654A">
        <w:t xml:space="preserve"> - Федеральным законом от 21.12.1994 № 69-ФЗ «О пожарной безопасности»; </w:t>
      </w:r>
    </w:p>
    <w:p w:rsidR="00890831" w:rsidRPr="0031654A" w:rsidRDefault="00890831" w:rsidP="00890831">
      <w:pPr>
        <w:spacing w:line="276" w:lineRule="auto"/>
        <w:ind w:firstLine="567"/>
        <w:jc w:val="both"/>
      </w:pPr>
      <w:r w:rsidRPr="0031654A">
        <w:t xml:space="preserve">- Федеральным законом от 08.11.2011 № 257-ФЗ «Об автомобильных дорогах и о дорожной деятельности в РФ»; </w:t>
      </w:r>
    </w:p>
    <w:p w:rsidR="00890831" w:rsidRPr="0031654A" w:rsidRDefault="00890831" w:rsidP="00890831">
      <w:pPr>
        <w:spacing w:line="276" w:lineRule="auto"/>
        <w:ind w:firstLine="567"/>
        <w:jc w:val="both"/>
      </w:pPr>
      <w:r w:rsidRPr="0031654A">
        <w:t xml:space="preserve">- Федеральным законом от 07.02.2011 № 3-ФЗ «О полиции»; </w:t>
      </w:r>
    </w:p>
    <w:p w:rsidR="00890831" w:rsidRPr="0031654A" w:rsidRDefault="00890831" w:rsidP="00890831">
      <w:pPr>
        <w:spacing w:line="276" w:lineRule="auto"/>
        <w:ind w:firstLine="567"/>
        <w:jc w:val="both"/>
      </w:pPr>
      <w:r>
        <w:t xml:space="preserve">- </w:t>
      </w:r>
      <w:r w:rsidRPr="0031654A">
        <w:t xml:space="preserve">Законом Кировской области от 02.08.2005 №348-ЗО «Об обеспечении пожарной безопасности в Кировской области»; </w:t>
      </w:r>
    </w:p>
    <w:p w:rsidR="00890831" w:rsidRPr="0031654A" w:rsidRDefault="00890831" w:rsidP="00890831">
      <w:pPr>
        <w:spacing w:line="276" w:lineRule="auto"/>
        <w:ind w:firstLine="567"/>
        <w:jc w:val="both"/>
      </w:pPr>
      <w:r w:rsidRPr="0031654A">
        <w:t>-</w:t>
      </w:r>
      <w:r>
        <w:t xml:space="preserve"> </w:t>
      </w:r>
      <w:r w:rsidRPr="0031654A">
        <w:t xml:space="preserve">Уставом муниципального образования  Восточное городское поселение Омутнинского района Кировской области. </w:t>
      </w:r>
    </w:p>
    <w:p w:rsidR="00890831" w:rsidRPr="0031654A" w:rsidRDefault="00890831" w:rsidP="00890831">
      <w:pPr>
        <w:pStyle w:val="ConsPlusNormal"/>
        <w:widowControl/>
        <w:spacing w:line="276" w:lineRule="auto"/>
        <w:ind w:firstLine="567"/>
        <w:jc w:val="both"/>
        <w:rPr>
          <w:rFonts w:ascii="Times New Roman" w:hAnsi="Times New Roman" w:cs="Times New Roman"/>
          <w:sz w:val="24"/>
          <w:szCs w:val="24"/>
        </w:rPr>
      </w:pPr>
      <w:r w:rsidRPr="0031654A">
        <w:rPr>
          <w:rFonts w:ascii="Times New Roman" w:hAnsi="Times New Roman" w:cs="Times New Roman"/>
          <w:sz w:val="24"/>
          <w:szCs w:val="24"/>
        </w:rPr>
        <w:t xml:space="preserve">Реализация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программы  осуществляется  в  соответствии  с  законодательством  о  закупках  для  государственных  и  муниципальных  нужд.</w:t>
      </w:r>
    </w:p>
    <w:p w:rsidR="00890831" w:rsidRPr="001A005D" w:rsidRDefault="00890831" w:rsidP="00890831">
      <w:pPr>
        <w:pStyle w:val="ConsPlusNormal"/>
        <w:widowControl/>
        <w:ind w:firstLine="0"/>
        <w:jc w:val="both"/>
        <w:rPr>
          <w:rFonts w:ascii="Times New Roman" w:hAnsi="Times New Roman" w:cs="Times New Roman"/>
          <w:sz w:val="24"/>
          <w:szCs w:val="24"/>
        </w:rPr>
      </w:pPr>
      <w:r w:rsidRPr="0031654A">
        <w:rPr>
          <w:rFonts w:ascii="Times New Roman" w:hAnsi="Times New Roman" w:cs="Times New Roman"/>
          <w:sz w:val="24"/>
          <w:szCs w:val="24"/>
        </w:rPr>
        <w:t xml:space="preserve">         </w:t>
      </w:r>
    </w:p>
    <w:p w:rsidR="00890831" w:rsidRPr="0031654A" w:rsidRDefault="00890831" w:rsidP="00890831">
      <w:pPr>
        <w:pStyle w:val="ConsPlusNormal"/>
        <w:widowControl/>
        <w:ind w:firstLine="0"/>
        <w:jc w:val="center"/>
        <w:rPr>
          <w:rFonts w:ascii="Times New Roman" w:hAnsi="Times New Roman" w:cs="Times New Roman"/>
          <w:b/>
          <w:bCs/>
          <w:sz w:val="24"/>
          <w:szCs w:val="24"/>
        </w:rPr>
      </w:pPr>
      <w:r w:rsidRPr="0031654A">
        <w:rPr>
          <w:rFonts w:ascii="Times New Roman" w:hAnsi="Times New Roman" w:cs="Times New Roman"/>
          <w:b/>
          <w:bCs/>
          <w:sz w:val="24"/>
          <w:szCs w:val="24"/>
        </w:rPr>
        <w:t>Раздел 5. Ресурсное обеспечение подпрограммы муниципальной программы</w:t>
      </w:r>
    </w:p>
    <w:p w:rsidR="00890831" w:rsidRPr="0031654A" w:rsidRDefault="00890831" w:rsidP="00890831">
      <w:pPr>
        <w:pStyle w:val="ConsPlusNormal"/>
        <w:widowControl/>
        <w:ind w:firstLine="0"/>
        <w:jc w:val="center"/>
        <w:rPr>
          <w:rFonts w:ascii="Times New Roman" w:hAnsi="Times New Roman" w:cs="Times New Roman"/>
          <w:b/>
          <w:bCs/>
          <w:sz w:val="24"/>
          <w:szCs w:val="24"/>
        </w:rPr>
      </w:pP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Общий объем финансирования мун</w:t>
      </w:r>
      <w:r>
        <w:rPr>
          <w:rFonts w:ascii="Times New Roman" w:hAnsi="Times New Roman" w:cs="Times New Roman"/>
          <w:sz w:val="24"/>
          <w:szCs w:val="24"/>
        </w:rPr>
        <w:t>иципально</w:t>
      </w:r>
      <w:r w:rsidR="003810BA">
        <w:rPr>
          <w:rFonts w:ascii="Times New Roman" w:hAnsi="Times New Roman" w:cs="Times New Roman"/>
          <w:sz w:val="24"/>
          <w:szCs w:val="24"/>
        </w:rPr>
        <w:t>й программы в 2017-2020</w:t>
      </w:r>
      <w:r w:rsidRPr="0031654A">
        <w:rPr>
          <w:rFonts w:ascii="Times New Roman" w:hAnsi="Times New Roman" w:cs="Times New Roman"/>
          <w:sz w:val="24"/>
          <w:szCs w:val="24"/>
        </w:rPr>
        <w:t xml:space="preserve"> годах составит</w:t>
      </w:r>
      <w:r w:rsidR="003810BA">
        <w:rPr>
          <w:rFonts w:ascii="Times New Roman" w:hAnsi="Times New Roman" w:cs="Times New Roman"/>
          <w:sz w:val="24"/>
          <w:szCs w:val="24"/>
        </w:rPr>
        <w:t xml:space="preserve">- 165,00 </w:t>
      </w:r>
      <w:r w:rsidRPr="0031654A">
        <w:rPr>
          <w:rFonts w:ascii="Times New Roman" w:hAnsi="Times New Roman" w:cs="Times New Roman"/>
          <w:sz w:val="24"/>
          <w:szCs w:val="24"/>
        </w:rPr>
        <w:t>тыс.</w:t>
      </w:r>
      <w:r>
        <w:rPr>
          <w:rFonts w:ascii="Times New Roman" w:hAnsi="Times New Roman" w:cs="Times New Roman"/>
          <w:sz w:val="24"/>
          <w:szCs w:val="24"/>
        </w:rPr>
        <w:t xml:space="preserve"> </w:t>
      </w:r>
      <w:r w:rsidR="003810BA">
        <w:rPr>
          <w:rFonts w:ascii="Times New Roman" w:hAnsi="Times New Roman" w:cs="Times New Roman"/>
          <w:sz w:val="24"/>
          <w:szCs w:val="24"/>
        </w:rPr>
        <w:t>руб.</w:t>
      </w:r>
    </w:p>
    <w:p w:rsidR="00890831" w:rsidRPr="0031654A" w:rsidRDefault="00890831" w:rsidP="00890831">
      <w:pPr>
        <w:pStyle w:val="ConsPlusNormal"/>
        <w:widowControl/>
        <w:ind w:firstLine="567"/>
        <w:outlineLvl w:val="1"/>
        <w:rPr>
          <w:rFonts w:ascii="Times New Roman" w:hAnsi="Times New Roman" w:cs="Times New Roman"/>
          <w:sz w:val="24"/>
          <w:szCs w:val="24"/>
        </w:rPr>
      </w:pPr>
      <w:r w:rsidRPr="0031654A">
        <w:rPr>
          <w:rFonts w:ascii="Times New Roman" w:hAnsi="Times New Roman" w:cs="Times New Roman"/>
          <w:sz w:val="24"/>
          <w:szCs w:val="24"/>
        </w:rPr>
        <w:t>Объемы и источники финансирования муниципальной программы представлены в таблице 3.</w:t>
      </w:r>
    </w:p>
    <w:p w:rsidR="00890831" w:rsidRPr="0031654A" w:rsidRDefault="00890831" w:rsidP="00890831">
      <w:pPr>
        <w:pStyle w:val="ConsPlusNormal"/>
        <w:widowControl/>
        <w:tabs>
          <w:tab w:val="left" w:pos="8222"/>
        </w:tabs>
        <w:ind w:firstLine="0"/>
        <w:jc w:val="right"/>
        <w:outlineLvl w:val="1"/>
        <w:rPr>
          <w:rFonts w:ascii="Times New Roman" w:hAnsi="Times New Roman" w:cs="Times New Roman"/>
          <w:b/>
          <w:bCs/>
          <w:sz w:val="24"/>
          <w:szCs w:val="24"/>
        </w:rPr>
      </w:pPr>
      <w:r w:rsidRPr="0031654A">
        <w:rPr>
          <w:rFonts w:ascii="Times New Roman" w:hAnsi="Times New Roman" w:cs="Times New Roman"/>
          <w:sz w:val="24"/>
          <w:szCs w:val="24"/>
        </w:rPr>
        <w:t xml:space="preserve">                                                                                                      Таблица 3 (тыс.</w:t>
      </w:r>
      <w:r>
        <w:rPr>
          <w:rFonts w:ascii="Times New Roman" w:hAnsi="Times New Roman" w:cs="Times New Roman"/>
          <w:sz w:val="24"/>
          <w:szCs w:val="24"/>
        </w:rPr>
        <w:t xml:space="preserve"> </w:t>
      </w:r>
      <w:r w:rsidRPr="0031654A">
        <w:rPr>
          <w:rFonts w:ascii="Times New Roman" w:hAnsi="Times New Roman" w:cs="Times New Roman"/>
          <w:sz w:val="24"/>
          <w:szCs w:val="24"/>
        </w:rPr>
        <w:t>руб.)</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119"/>
        <w:gridCol w:w="1134"/>
        <w:gridCol w:w="1275"/>
        <w:gridCol w:w="1134"/>
        <w:gridCol w:w="1023"/>
        <w:gridCol w:w="1266"/>
      </w:tblGrid>
      <w:tr w:rsidR="00890831" w:rsidRPr="0031654A" w:rsidTr="00890831">
        <w:tc>
          <w:tcPr>
            <w:tcW w:w="817" w:type="dxa"/>
            <w:vMerge w:val="restart"/>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 п/п</w:t>
            </w:r>
          </w:p>
        </w:tc>
        <w:tc>
          <w:tcPr>
            <w:tcW w:w="3119" w:type="dxa"/>
            <w:vMerge w:val="restart"/>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Наименование источника финансирования</w:t>
            </w:r>
          </w:p>
        </w:tc>
        <w:tc>
          <w:tcPr>
            <w:tcW w:w="4566" w:type="dxa"/>
            <w:gridSpan w:val="4"/>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Годы реализации программы</w:t>
            </w:r>
          </w:p>
        </w:tc>
        <w:tc>
          <w:tcPr>
            <w:tcW w:w="1266" w:type="dxa"/>
            <w:vMerge w:val="restart"/>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Всего</w:t>
            </w:r>
          </w:p>
        </w:tc>
      </w:tr>
      <w:tr w:rsidR="00890831" w:rsidRPr="0031654A" w:rsidTr="00890831">
        <w:tc>
          <w:tcPr>
            <w:tcW w:w="817" w:type="dxa"/>
            <w:vMerge/>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p>
        </w:tc>
        <w:tc>
          <w:tcPr>
            <w:tcW w:w="3119" w:type="dxa"/>
            <w:vMerge/>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p>
        </w:tc>
        <w:tc>
          <w:tcPr>
            <w:tcW w:w="1134" w:type="dxa"/>
          </w:tcPr>
          <w:p w:rsidR="00890831" w:rsidRPr="0031654A" w:rsidRDefault="003810BA"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2017</w:t>
            </w:r>
          </w:p>
        </w:tc>
        <w:tc>
          <w:tcPr>
            <w:tcW w:w="1275" w:type="dxa"/>
          </w:tcPr>
          <w:p w:rsidR="00890831" w:rsidRPr="0031654A" w:rsidRDefault="003810BA"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2018</w:t>
            </w:r>
          </w:p>
        </w:tc>
        <w:tc>
          <w:tcPr>
            <w:tcW w:w="1134" w:type="dxa"/>
          </w:tcPr>
          <w:p w:rsidR="00890831" w:rsidRPr="0031654A" w:rsidRDefault="003810BA"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2019</w:t>
            </w:r>
          </w:p>
        </w:tc>
        <w:tc>
          <w:tcPr>
            <w:tcW w:w="1023" w:type="dxa"/>
          </w:tcPr>
          <w:p w:rsidR="00890831" w:rsidRPr="0031654A" w:rsidRDefault="003810BA" w:rsidP="00890831">
            <w:pPr>
              <w:pStyle w:val="ConsPlusNormal"/>
              <w:ind w:firstLine="0"/>
              <w:outlineLvl w:val="1"/>
              <w:rPr>
                <w:rFonts w:ascii="Times New Roman" w:hAnsi="Times New Roman" w:cs="Times New Roman"/>
                <w:sz w:val="24"/>
                <w:szCs w:val="24"/>
              </w:rPr>
            </w:pPr>
            <w:r>
              <w:rPr>
                <w:rFonts w:ascii="Times New Roman" w:hAnsi="Times New Roman" w:cs="Times New Roman"/>
                <w:sz w:val="24"/>
                <w:szCs w:val="24"/>
              </w:rPr>
              <w:t>2020</w:t>
            </w:r>
          </w:p>
        </w:tc>
        <w:tc>
          <w:tcPr>
            <w:tcW w:w="1266" w:type="dxa"/>
            <w:vMerge/>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p>
        </w:tc>
      </w:tr>
      <w:tr w:rsidR="00890831" w:rsidRPr="0031654A" w:rsidTr="00890831">
        <w:trPr>
          <w:trHeight w:val="616"/>
        </w:trPr>
        <w:tc>
          <w:tcPr>
            <w:tcW w:w="817" w:type="dxa"/>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1.</w:t>
            </w:r>
          </w:p>
        </w:tc>
        <w:tc>
          <w:tcPr>
            <w:tcW w:w="3119" w:type="dxa"/>
          </w:tcPr>
          <w:p w:rsidR="00890831" w:rsidRPr="0031654A" w:rsidRDefault="00890831" w:rsidP="00890831">
            <w:pPr>
              <w:pStyle w:val="ConsPlusNormal"/>
              <w:widowControl/>
              <w:ind w:firstLine="0"/>
              <w:jc w:val="center"/>
              <w:outlineLvl w:val="1"/>
              <w:rPr>
                <w:rFonts w:ascii="Times New Roman" w:hAnsi="Times New Roman" w:cs="Times New Roman"/>
                <w:sz w:val="24"/>
                <w:szCs w:val="24"/>
              </w:rPr>
            </w:pPr>
            <w:r w:rsidRPr="0031654A">
              <w:rPr>
                <w:rFonts w:ascii="Times New Roman" w:hAnsi="Times New Roman" w:cs="Times New Roman"/>
                <w:sz w:val="24"/>
                <w:szCs w:val="24"/>
              </w:rPr>
              <w:t>Бюджет муниципального образования</w:t>
            </w:r>
          </w:p>
        </w:tc>
        <w:tc>
          <w:tcPr>
            <w:tcW w:w="1134" w:type="dxa"/>
          </w:tcPr>
          <w:p w:rsidR="00890831" w:rsidRPr="0031654A" w:rsidRDefault="003810BA"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45,00</w:t>
            </w:r>
          </w:p>
        </w:tc>
        <w:tc>
          <w:tcPr>
            <w:tcW w:w="1275" w:type="dxa"/>
          </w:tcPr>
          <w:p w:rsidR="00890831" w:rsidRPr="0031654A" w:rsidRDefault="003810BA"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40,00</w:t>
            </w:r>
          </w:p>
        </w:tc>
        <w:tc>
          <w:tcPr>
            <w:tcW w:w="1134" w:type="dxa"/>
          </w:tcPr>
          <w:p w:rsidR="00890831" w:rsidRPr="0031654A" w:rsidRDefault="003810BA"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40,00</w:t>
            </w:r>
          </w:p>
        </w:tc>
        <w:tc>
          <w:tcPr>
            <w:tcW w:w="1023" w:type="dxa"/>
          </w:tcPr>
          <w:p w:rsidR="00890831" w:rsidRPr="0031654A" w:rsidRDefault="003810BA"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40,00</w:t>
            </w:r>
          </w:p>
        </w:tc>
        <w:tc>
          <w:tcPr>
            <w:tcW w:w="1266" w:type="dxa"/>
          </w:tcPr>
          <w:p w:rsidR="00890831" w:rsidRPr="0031654A" w:rsidRDefault="003810BA"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165,00</w:t>
            </w:r>
          </w:p>
        </w:tc>
      </w:tr>
    </w:tbl>
    <w:p w:rsidR="00890831" w:rsidRPr="0031654A" w:rsidRDefault="00890831" w:rsidP="00890831">
      <w:pPr>
        <w:pStyle w:val="ConsPlusNormal"/>
        <w:widowControl/>
        <w:ind w:firstLine="540"/>
        <w:jc w:val="both"/>
        <w:rPr>
          <w:rFonts w:ascii="Times New Roman" w:hAnsi="Times New Roman" w:cs="Times New Roman"/>
          <w:sz w:val="24"/>
          <w:szCs w:val="24"/>
        </w:rPr>
      </w:pP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Объём финансирования определён исходя из расчётной стоимости выполнения работ на обеспечение безопасности жизнедеятельности населения. </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Перечень  мероприятий  муниципальной  программы  с  объемом  и  источниками  финансирования  приведен  в  Приложении 1  к муниципальной </w:t>
      </w:r>
      <w:r w:rsidRPr="00A96B32">
        <w:rPr>
          <w:rFonts w:ascii="Times New Roman" w:hAnsi="Times New Roman" w:cs="Times New Roman"/>
          <w:sz w:val="24"/>
          <w:szCs w:val="24"/>
        </w:rPr>
        <w:t>под</w:t>
      </w:r>
      <w:r w:rsidRPr="0031654A">
        <w:rPr>
          <w:rFonts w:ascii="Times New Roman" w:hAnsi="Times New Roman" w:cs="Times New Roman"/>
          <w:sz w:val="24"/>
          <w:szCs w:val="24"/>
        </w:rPr>
        <w:t xml:space="preserve">программе. </w:t>
      </w:r>
    </w:p>
    <w:p w:rsidR="00890831" w:rsidRPr="0031654A" w:rsidRDefault="00890831" w:rsidP="00890831">
      <w:pPr>
        <w:pStyle w:val="ConsPlusNormal"/>
        <w:widowControl/>
        <w:ind w:firstLine="540"/>
        <w:jc w:val="both"/>
        <w:rPr>
          <w:rFonts w:ascii="Times New Roman" w:hAnsi="Times New Roman" w:cs="Times New Roman"/>
          <w:sz w:val="24"/>
          <w:szCs w:val="24"/>
        </w:rPr>
      </w:pPr>
      <w:r w:rsidRPr="0031654A">
        <w:rPr>
          <w:rFonts w:ascii="Times New Roman" w:hAnsi="Times New Roman" w:cs="Times New Roman"/>
          <w:sz w:val="24"/>
          <w:szCs w:val="24"/>
        </w:rPr>
        <w:lastRenderedPageBreak/>
        <w:t xml:space="preserve">Метод оценки затрат на реализацию мероприятий муниципальной </w:t>
      </w:r>
      <w:r w:rsidRPr="00A96B32">
        <w:rPr>
          <w:rFonts w:ascii="Times New Roman" w:hAnsi="Times New Roman" w:cs="Times New Roman"/>
          <w:sz w:val="24"/>
          <w:szCs w:val="24"/>
        </w:rPr>
        <w:t>под</w:t>
      </w:r>
      <w:r w:rsidRPr="0031654A">
        <w:rPr>
          <w:rFonts w:ascii="Times New Roman" w:hAnsi="Times New Roman" w:cs="Times New Roman"/>
          <w:sz w:val="24"/>
          <w:szCs w:val="24"/>
        </w:rPr>
        <w:t>программы – расчётный, в соответствии с методикой планирования бюджетных ассигнований бюджета муниципального образования на очередной финансовый год и плановый период.</w:t>
      </w:r>
    </w:p>
    <w:p w:rsidR="00890831" w:rsidRPr="0031654A" w:rsidRDefault="00890831" w:rsidP="00890831">
      <w:pPr>
        <w:pStyle w:val="ConsPlusNormal"/>
        <w:widowControl/>
        <w:ind w:firstLine="540"/>
        <w:jc w:val="both"/>
        <w:rPr>
          <w:rFonts w:ascii="Times New Roman" w:hAnsi="Times New Roman" w:cs="Times New Roman"/>
          <w:sz w:val="24"/>
          <w:szCs w:val="24"/>
        </w:rPr>
      </w:pPr>
    </w:p>
    <w:p w:rsidR="00890831" w:rsidRPr="0031654A" w:rsidRDefault="00890831" w:rsidP="00890831">
      <w:pPr>
        <w:jc w:val="both"/>
        <w:rPr>
          <w:b/>
          <w:bCs/>
        </w:rPr>
      </w:pPr>
      <w:r w:rsidRPr="0031654A">
        <w:rPr>
          <w:b/>
          <w:bCs/>
        </w:rPr>
        <w:t xml:space="preserve">        Раздел 6. Анализ рисков реализации подпрограммы муниципальной программы  и  описание мер  управления  рисками</w:t>
      </w:r>
    </w:p>
    <w:p w:rsidR="00890831" w:rsidRPr="0031654A" w:rsidRDefault="00890831" w:rsidP="00890831">
      <w:pPr>
        <w:jc w:val="both"/>
      </w:pPr>
      <w:r w:rsidRPr="0031654A">
        <w:t xml:space="preserve">        При  реализации  муниципальной  программы  могут возникнуть  следующие  группы  рисков:</w:t>
      </w:r>
    </w:p>
    <w:p w:rsidR="00890831" w:rsidRPr="0031654A" w:rsidRDefault="00890831" w:rsidP="0089083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4784"/>
      </w:tblGrid>
      <w:tr w:rsidR="00890831" w:rsidRPr="0031654A" w:rsidTr="00890831">
        <w:tc>
          <w:tcPr>
            <w:tcW w:w="4927" w:type="dxa"/>
          </w:tcPr>
          <w:p w:rsidR="00890831" w:rsidRPr="0031654A" w:rsidRDefault="00890831" w:rsidP="00890831">
            <w:r w:rsidRPr="0031654A">
              <w:t>Негативный фактор</w:t>
            </w:r>
          </w:p>
        </w:tc>
        <w:tc>
          <w:tcPr>
            <w:tcW w:w="4927" w:type="dxa"/>
          </w:tcPr>
          <w:p w:rsidR="00890831" w:rsidRPr="0031654A" w:rsidRDefault="00890831" w:rsidP="00890831">
            <w:r w:rsidRPr="0031654A">
              <w:t>Способы минимизации рисков</w:t>
            </w:r>
          </w:p>
        </w:tc>
      </w:tr>
      <w:tr w:rsidR="00890831" w:rsidRPr="0031654A" w:rsidTr="00890831">
        <w:tc>
          <w:tcPr>
            <w:tcW w:w="4927" w:type="dxa"/>
          </w:tcPr>
          <w:p w:rsidR="00890831" w:rsidRPr="0031654A" w:rsidRDefault="00890831" w:rsidP="00890831">
            <w:r w:rsidRPr="0031654A">
              <w:t>Изменение  действующего законодательства  в  сфере  реализации  муниципальной целевой программы.</w:t>
            </w:r>
          </w:p>
        </w:tc>
        <w:tc>
          <w:tcPr>
            <w:tcW w:w="4927" w:type="dxa"/>
          </w:tcPr>
          <w:p w:rsidR="00890831" w:rsidRPr="0031654A" w:rsidRDefault="00890831" w:rsidP="00890831">
            <w:r w:rsidRPr="0031654A">
              <w:t xml:space="preserve">Проведение регулярного мониторинга планируемых  изменений  в  действующем  законодательстве, внесение изменений  в  муниципальную  программу.  </w:t>
            </w:r>
          </w:p>
        </w:tc>
      </w:tr>
      <w:tr w:rsidR="00890831" w:rsidRPr="0031654A" w:rsidTr="00890831">
        <w:tc>
          <w:tcPr>
            <w:tcW w:w="4927" w:type="dxa"/>
          </w:tcPr>
          <w:p w:rsidR="00890831" w:rsidRPr="0031654A" w:rsidRDefault="00890831" w:rsidP="00890831">
            <w:r w:rsidRPr="0031654A">
              <w:t>Недостаточное финансирование мероприятий муниципальной целевой программы.</w:t>
            </w:r>
          </w:p>
        </w:tc>
        <w:tc>
          <w:tcPr>
            <w:tcW w:w="4927" w:type="dxa"/>
          </w:tcPr>
          <w:p w:rsidR="00890831" w:rsidRPr="0031654A" w:rsidRDefault="00890831" w:rsidP="00890831">
            <w:r w:rsidRPr="0031654A">
              <w:t>Определение  приоритетов  для  первоочередного  финансирования.</w:t>
            </w:r>
          </w:p>
        </w:tc>
      </w:tr>
      <w:tr w:rsidR="00890831" w:rsidRPr="0031654A" w:rsidTr="00890831">
        <w:tc>
          <w:tcPr>
            <w:tcW w:w="4927" w:type="dxa"/>
          </w:tcPr>
          <w:p w:rsidR="00890831" w:rsidRPr="0031654A" w:rsidRDefault="00890831" w:rsidP="00890831">
            <w:r w:rsidRPr="0031654A">
              <w:t>Несоответствие  фактически достигнутых показателей</w:t>
            </w:r>
          </w:p>
          <w:p w:rsidR="00890831" w:rsidRPr="0031654A" w:rsidRDefault="00890831" w:rsidP="00890831">
            <w:r w:rsidRPr="0031654A">
              <w:t>эффективности  реализации  муниципальной целевой  программы  запланированным.</w:t>
            </w:r>
          </w:p>
        </w:tc>
        <w:tc>
          <w:tcPr>
            <w:tcW w:w="4927" w:type="dxa"/>
          </w:tcPr>
          <w:p w:rsidR="00890831" w:rsidRPr="0031654A" w:rsidRDefault="00890831" w:rsidP="00890831">
            <w:r w:rsidRPr="0031654A">
              <w:t xml:space="preserve">Проведение ежегодного мониторинга  и  оценки  эффективности  реализации  мероприятий муниципальной </w:t>
            </w:r>
            <w:r w:rsidRPr="00A96B32">
              <w:t>под</w:t>
            </w:r>
            <w:r w:rsidRPr="0031654A">
              <w:t xml:space="preserve">программы,  анализ  причин  отклонения  фактически  достигнутых  показателей  от  запланированных, оперативная разработка  и  реализация  мер,  направленных  на  повышение  эффективности  реализации  мероприятий  муниципальной  </w:t>
            </w:r>
            <w:r w:rsidRPr="00A96B32">
              <w:t>под</w:t>
            </w:r>
            <w:r w:rsidRPr="0031654A">
              <w:t>программы.</w:t>
            </w:r>
          </w:p>
        </w:tc>
      </w:tr>
    </w:tbl>
    <w:p w:rsidR="00890831" w:rsidRPr="0031654A" w:rsidRDefault="00890831" w:rsidP="00890831">
      <w:pPr>
        <w:pStyle w:val="ConsPlusNormal"/>
        <w:widowControl/>
        <w:ind w:firstLine="0"/>
        <w:outlineLvl w:val="1"/>
        <w:rPr>
          <w:rFonts w:ascii="Times New Roman" w:hAnsi="Times New Roman" w:cs="Times New Roman"/>
          <w:b/>
          <w:bCs/>
          <w:sz w:val="24"/>
          <w:szCs w:val="24"/>
        </w:rPr>
      </w:pPr>
    </w:p>
    <w:p w:rsidR="00890831" w:rsidRPr="001A005D" w:rsidRDefault="00890831" w:rsidP="00890831">
      <w:pPr>
        <w:rPr>
          <w:b/>
          <w:bCs/>
        </w:rPr>
      </w:pPr>
      <w:r w:rsidRPr="0031654A">
        <w:rPr>
          <w:b/>
        </w:rPr>
        <w:t>Раздел 7. Методика оценки эффективности подпрограммы</w:t>
      </w:r>
      <w:r w:rsidRPr="0031654A">
        <w:rPr>
          <w:b/>
          <w:bCs/>
        </w:rPr>
        <w:t xml:space="preserve"> </w:t>
      </w:r>
      <w:r w:rsidRPr="0031654A">
        <w:rPr>
          <w:b/>
        </w:rPr>
        <w:t>«Бе</w:t>
      </w:r>
      <w:r w:rsidR="003810BA">
        <w:rPr>
          <w:b/>
        </w:rPr>
        <w:t>зопасное поселение» на 2017-2020</w:t>
      </w:r>
      <w:r w:rsidRPr="0031654A">
        <w:rPr>
          <w:b/>
        </w:rPr>
        <w:t xml:space="preserve"> годы</w:t>
      </w:r>
    </w:p>
    <w:p w:rsidR="00890831" w:rsidRPr="0031654A" w:rsidRDefault="00890831" w:rsidP="00890831">
      <w:r w:rsidRPr="0031654A">
        <w:t>I. Общие положения</w:t>
      </w:r>
    </w:p>
    <w:p w:rsidR="00890831" w:rsidRPr="0031654A" w:rsidRDefault="00890831" w:rsidP="00890831">
      <w:pPr>
        <w:jc w:val="center"/>
      </w:pPr>
      <w:r w:rsidRPr="0031654A">
        <w:t>Методика оценки эффективности муниципальной подпрограммы</w:t>
      </w:r>
    </w:p>
    <w:p w:rsidR="00890831" w:rsidRPr="0031654A" w:rsidRDefault="00890831" w:rsidP="00890831">
      <w:pPr>
        <w:jc w:val="center"/>
      </w:pPr>
      <w:r w:rsidRPr="0031654A">
        <w:t>«Безоп</w:t>
      </w:r>
      <w:r>
        <w:t xml:space="preserve">асное поселение»  </w:t>
      </w:r>
    </w:p>
    <w:p w:rsidR="00890831" w:rsidRPr="0031654A" w:rsidRDefault="00890831" w:rsidP="00890831">
      <w:pPr>
        <w:suppressAutoHyphens/>
        <w:ind w:firstLine="720"/>
        <w:jc w:val="both"/>
      </w:pPr>
      <w:r w:rsidRPr="0031654A">
        <w:t>Методика ориентирована на повышение эффективности мероприятий по пожарной безопасности и защите населения и территории от чрезвычайных ситуаций.</w:t>
      </w:r>
    </w:p>
    <w:p w:rsidR="00890831" w:rsidRPr="0031654A" w:rsidRDefault="00890831" w:rsidP="00890831"/>
    <w:p w:rsidR="00890831" w:rsidRPr="0031654A" w:rsidRDefault="00890831" w:rsidP="00890831">
      <w:r w:rsidRPr="0031654A">
        <w:t>II. Система показателей оценки эффективности под</w:t>
      </w:r>
      <w:r>
        <w:t>п</w:t>
      </w:r>
      <w:r w:rsidRPr="0031654A">
        <w:t>рограммы</w:t>
      </w:r>
    </w:p>
    <w:p w:rsidR="00890831" w:rsidRPr="0031654A" w:rsidRDefault="00890831" w:rsidP="00890831"/>
    <w:p w:rsidR="00890831" w:rsidRPr="0031654A" w:rsidRDefault="00890831" w:rsidP="00890831">
      <w:pPr>
        <w:ind w:firstLine="720"/>
        <w:jc w:val="both"/>
      </w:pPr>
      <w:r w:rsidRPr="0031654A">
        <w:t>2.1. В основе оценки эффективности под</w:t>
      </w:r>
      <w:r>
        <w:t>п</w:t>
      </w:r>
      <w:r w:rsidRPr="0031654A">
        <w:t>рограммы лежит система, включающая два показателя, характеризующих эффективность Программы.</w:t>
      </w:r>
    </w:p>
    <w:p w:rsidR="00890831" w:rsidRPr="0031654A" w:rsidRDefault="00890831" w:rsidP="00890831">
      <w:pPr>
        <w:ind w:firstLine="720"/>
        <w:jc w:val="both"/>
      </w:pPr>
      <w:r w:rsidRPr="0031654A">
        <w:t>2.1.1. Показатель по пожарам – П</w:t>
      </w:r>
      <w:r w:rsidRPr="0031654A">
        <w:rPr>
          <w:vertAlign w:val="subscript"/>
        </w:rPr>
        <w:t>П</w:t>
      </w:r>
      <w:r w:rsidRPr="0031654A">
        <w:t>.</w:t>
      </w:r>
    </w:p>
    <w:p w:rsidR="00890831" w:rsidRPr="0031654A" w:rsidRDefault="00890831" w:rsidP="00890831">
      <w:pPr>
        <w:ind w:firstLine="720"/>
        <w:jc w:val="both"/>
      </w:pPr>
      <w:r w:rsidRPr="0031654A">
        <w:t>Расчет показателя П</w:t>
      </w:r>
      <w:r w:rsidRPr="0031654A">
        <w:rPr>
          <w:vertAlign w:val="subscript"/>
        </w:rPr>
        <w:t>П</w:t>
      </w:r>
      <w:r w:rsidRPr="0031654A">
        <w:t xml:space="preserve"> осуществляется по следующей формуле:</w:t>
      </w:r>
    </w:p>
    <w:p w:rsidR="00890831" w:rsidRPr="0031654A" w:rsidRDefault="00890831" w:rsidP="00890831">
      <w:pPr>
        <w:ind w:firstLine="720"/>
        <w:jc w:val="both"/>
      </w:pPr>
    </w:p>
    <w:tbl>
      <w:tblPr>
        <w:tblW w:w="0" w:type="auto"/>
        <w:tblInd w:w="57" w:type="dxa"/>
        <w:tblLayout w:type="fixed"/>
        <w:tblCellMar>
          <w:top w:w="28" w:type="dxa"/>
          <w:left w:w="57" w:type="dxa"/>
          <w:bottom w:w="28" w:type="dxa"/>
          <w:right w:w="57" w:type="dxa"/>
        </w:tblCellMar>
        <w:tblLook w:val="0000"/>
      </w:tblPr>
      <w:tblGrid>
        <w:gridCol w:w="7008"/>
        <w:gridCol w:w="1468"/>
        <w:gridCol w:w="6208"/>
      </w:tblGrid>
      <w:tr w:rsidR="00890831" w:rsidRPr="0031654A" w:rsidTr="00890831">
        <w:tc>
          <w:tcPr>
            <w:tcW w:w="7008" w:type="dxa"/>
            <w:vMerge w:val="restart"/>
            <w:vAlign w:val="center"/>
          </w:tcPr>
          <w:p w:rsidR="00890831" w:rsidRPr="0031654A" w:rsidRDefault="00890831" w:rsidP="00890831">
            <w:pPr>
              <w:snapToGrid w:val="0"/>
            </w:pPr>
          </w:p>
          <w:p w:rsidR="00890831" w:rsidRPr="0031654A" w:rsidRDefault="00890831" w:rsidP="00890831">
            <w:pPr>
              <w:jc w:val="right"/>
            </w:pPr>
            <w:r w:rsidRPr="0031654A">
              <w:t>П</w:t>
            </w:r>
            <w:r w:rsidRPr="0031654A">
              <w:rPr>
                <w:vertAlign w:val="subscript"/>
              </w:rPr>
              <w:t>П</w:t>
            </w:r>
            <w:r w:rsidRPr="0031654A">
              <w:t xml:space="preserve"> = </w:t>
            </w:r>
          </w:p>
          <w:p w:rsidR="00890831" w:rsidRPr="0031654A" w:rsidRDefault="00890831" w:rsidP="00890831"/>
        </w:tc>
        <w:tc>
          <w:tcPr>
            <w:tcW w:w="1468" w:type="dxa"/>
            <w:tcBorders>
              <w:bottom w:val="single" w:sz="4" w:space="0" w:color="000000"/>
            </w:tcBorders>
          </w:tcPr>
          <w:p w:rsidR="00890831" w:rsidRPr="0031654A" w:rsidRDefault="00890831" w:rsidP="00890831">
            <w:pPr>
              <w:snapToGrid w:val="0"/>
              <w:jc w:val="center"/>
              <w:rPr>
                <w:vertAlign w:val="subscript"/>
              </w:rPr>
            </w:pPr>
            <w:r w:rsidRPr="0031654A">
              <w:t>П</w:t>
            </w:r>
            <w:r w:rsidRPr="0031654A">
              <w:rPr>
                <w:vertAlign w:val="subscript"/>
              </w:rPr>
              <w:t>ОГ</w:t>
            </w:r>
          </w:p>
        </w:tc>
        <w:tc>
          <w:tcPr>
            <w:tcW w:w="6208" w:type="dxa"/>
            <w:vMerge w:val="restart"/>
          </w:tcPr>
          <w:p w:rsidR="00890831" w:rsidRPr="0031654A" w:rsidRDefault="00890831" w:rsidP="00890831">
            <w:pPr>
              <w:snapToGrid w:val="0"/>
            </w:pPr>
          </w:p>
          <w:p w:rsidR="00890831" w:rsidRPr="0031654A" w:rsidRDefault="00890831" w:rsidP="00890831">
            <w:r w:rsidRPr="0031654A">
              <w:t xml:space="preserve">х 100, где:  </w:t>
            </w:r>
          </w:p>
        </w:tc>
      </w:tr>
      <w:tr w:rsidR="00890831" w:rsidRPr="0031654A" w:rsidTr="00890831">
        <w:tc>
          <w:tcPr>
            <w:tcW w:w="7008" w:type="dxa"/>
            <w:vMerge/>
          </w:tcPr>
          <w:p w:rsidR="00890831" w:rsidRPr="0031654A" w:rsidRDefault="00890831" w:rsidP="00890831">
            <w:pPr>
              <w:snapToGrid w:val="0"/>
            </w:pPr>
          </w:p>
        </w:tc>
        <w:tc>
          <w:tcPr>
            <w:tcW w:w="1468" w:type="dxa"/>
            <w:tcBorders>
              <w:top w:val="single" w:sz="4" w:space="0" w:color="000000"/>
            </w:tcBorders>
          </w:tcPr>
          <w:p w:rsidR="00890831" w:rsidRPr="0031654A" w:rsidRDefault="00890831" w:rsidP="00890831">
            <w:pPr>
              <w:snapToGrid w:val="0"/>
              <w:jc w:val="center"/>
              <w:rPr>
                <w:vertAlign w:val="subscript"/>
              </w:rPr>
            </w:pPr>
            <w:r w:rsidRPr="0031654A">
              <w:t>П</w:t>
            </w:r>
            <w:r w:rsidRPr="0031654A">
              <w:rPr>
                <w:vertAlign w:val="subscript"/>
              </w:rPr>
              <w:t>Б</w:t>
            </w:r>
          </w:p>
        </w:tc>
        <w:tc>
          <w:tcPr>
            <w:tcW w:w="6208" w:type="dxa"/>
            <w:vMerge/>
          </w:tcPr>
          <w:p w:rsidR="00890831" w:rsidRPr="0031654A" w:rsidRDefault="00890831" w:rsidP="00890831">
            <w:pPr>
              <w:snapToGrid w:val="0"/>
            </w:pPr>
          </w:p>
        </w:tc>
      </w:tr>
    </w:tbl>
    <w:p w:rsidR="00890831" w:rsidRPr="0031654A" w:rsidRDefault="00890831" w:rsidP="00890831">
      <w:pPr>
        <w:ind w:firstLine="720"/>
        <w:jc w:val="both"/>
      </w:pPr>
      <w:r w:rsidRPr="0031654A">
        <w:t>П</w:t>
      </w:r>
      <w:r w:rsidRPr="0031654A">
        <w:rPr>
          <w:vertAlign w:val="subscript"/>
        </w:rPr>
        <w:t>ОГ</w:t>
      </w:r>
      <w:r w:rsidRPr="0031654A">
        <w:t xml:space="preserve"> – количество пожаров за отчетный год;</w:t>
      </w:r>
    </w:p>
    <w:p w:rsidR="00890831" w:rsidRPr="0031654A" w:rsidRDefault="00890831" w:rsidP="00890831">
      <w:pPr>
        <w:ind w:firstLine="720"/>
        <w:jc w:val="both"/>
      </w:pPr>
      <w:r w:rsidRPr="0031654A">
        <w:t>П</w:t>
      </w:r>
      <w:r w:rsidRPr="0031654A">
        <w:rPr>
          <w:vertAlign w:val="subscript"/>
        </w:rPr>
        <w:t>Б</w:t>
      </w:r>
      <w:r w:rsidRPr="0031654A">
        <w:t xml:space="preserve"> – количество пожаров в 2012 году (базовый показатель). </w:t>
      </w:r>
    </w:p>
    <w:p w:rsidR="00890831" w:rsidRPr="0031654A" w:rsidRDefault="00890831" w:rsidP="00890831">
      <w:pPr>
        <w:ind w:firstLine="720"/>
        <w:jc w:val="both"/>
      </w:pPr>
      <w:r w:rsidRPr="0031654A">
        <w:t>Показатель П</w:t>
      </w:r>
      <w:r w:rsidRPr="0031654A">
        <w:rPr>
          <w:vertAlign w:val="subscript"/>
        </w:rPr>
        <w:t>Б</w:t>
      </w:r>
      <w:r w:rsidRPr="0031654A">
        <w:t xml:space="preserve"> = 245.</w:t>
      </w:r>
    </w:p>
    <w:p w:rsidR="00890831" w:rsidRPr="0031654A" w:rsidRDefault="00890831" w:rsidP="00890831">
      <w:pPr>
        <w:ind w:firstLine="720"/>
        <w:jc w:val="both"/>
      </w:pPr>
      <w:r w:rsidRPr="0031654A">
        <w:t>При значении:</w:t>
      </w:r>
    </w:p>
    <w:p w:rsidR="00890831" w:rsidRPr="0031654A" w:rsidRDefault="00890831" w:rsidP="00890831">
      <w:pPr>
        <w:ind w:firstLine="720"/>
        <w:jc w:val="both"/>
      </w:pPr>
      <w:r w:rsidRPr="0031654A">
        <w:t>П</w:t>
      </w:r>
      <w:r w:rsidRPr="0031654A">
        <w:rPr>
          <w:vertAlign w:val="subscript"/>
        </w:rPr>
        <w:t>П</w:t>
      </w:r>
      <w:r w:rsidRPr="0031654A">
        <w:t xml:space="preserve"> менее 100 процентов реализация подпрограммы является эффективной;</w:t>
      </w:r>
    </w:p>
    <w:p w:rsidR="00890831" w:rsidRPr="0031654A" w:rsidRDefault="00890831" w:rsidP="00890831">
      <w:pPr>
        <w:ind w:firstLine="720"/>
        <w:jc w:val="both"/>
      </w:pPr>
      <w:r w:rsidRPr="0031654A">
        <w:t>П</w:t>
      </w:r>
      <w:r w:rsidRPr="0031654A">
        <w:rPr>
          <w:vertAlign w:val="subscript"/>
        </w:rPr>
        <w:t>П</w:t>
      </w:r>
      <w:r w:rsidRPr="0031654A">
        <w:t xml:space="preserve"> равно и бо</w:t>
      </w:r>
      <w:r>
        <w:t xml:space="preserve">лее 100 процентов – реализация </w:t>
      </w:r>
      <w:r w:rsidRPr="0031654A">
        <w:t>под</w:t>
      </w:r>
      <w:r>
        <w:t>п</w:t>
      </w:r>
      <w:r w:rsidRPr="0031654A">
        <w:t>рограммы является неэффективной.</w:t>
      </w:r>
    </w:p>
    <w:p w:rsidR="00890831" w:rsidRPr="0031654A" w:rsidRDefault="00890831" w:rsidP="00890831">
      <w:pPr>
        <w:ind w:firstLine="720"/>
        <w:jc w:val="both"/>
      </w:pPr>
      <w:r w:rsidRPr="0031654A">
        <w:lastRenderedPageBreak/>
        <w:t>2.1.2. Показатель по количеству спасенных людей – К</w:t>
      </w:r>
      <w:r w:rsidRPr="0031654A">
        <w:rPr>
          <w:vertAlign w:val="subscript"/>
        </w:rPr>
        <w:t>С</w:t>
      </w:r>
      <w:r w:rsidRPr="0031654A">
        <w:t>.</w:t>
      </w:r>
    </w:p>
    <w:p w:rsidR="00890831" w:rsidRPr="0031654A" w:rsidRDefault="00890831" w:rsidP="00890831">
      <w:pPr>
        <w:ind w:firstLine="720"/>
        <w:jc w:val="both"/>
      </w:pPr>
      <w:r w:rsidRPr="0031654A">
        <w:t>Расчет показателя К</w:t>
      </w:r>
      <w:r w:rsidRPr="0031654A">
        <w:rPr>
          <w:vertAlign w:val="subscript"/>
        </w:rPr>
        <w:t>С</w:t>
      </w:r>
      <w:r w:rsidRPr="0031654A">
        <w:t xml:space="preserve"> осуществляется по следующей формуле:</w:t>
      </w:r>
    </w:p>
    <w:p w:rsidR="00890831" w:rsidRPr="0031654A" w:rsidRDefault="00890831" w:rsidP="00890831"/>
    <w:tbl>
      <w:tblPr>
        <w:tblW w:w="0" w:type="auto"/>
        <w:tblInd w:w="57" w:type="dxa"/>
        <w:tblLayout w:type="fixed"/>
        <w:tblCellMar>
          <w:top w:w="28" w:type="dxa"/>
          <w:left w:w="57" w:type="dxa"/>
          <w:bottom w:w="28" w:type="dxa"/>
          <w:right w:w="57" w:type="dxa"/>
        </w:tblCellMar>
        <w:tblLook w:val="0000"/>
      </w:tblPr>
      <w:tblGrid>
        <w:gridCol w:w="4640"/>
        <w:gridCol w:w="1469"/>
        <w:gridCol w:w="6208"/>
      </w:tblGrid>
      <w:tr w:rsidR="00890831" w:rsidRPr="0031654A" w:rsidTr="00890831">
        <w:tc>
          <w:tcPr>
            <w:tcW w:w="4640" w:type="dxa"/>
            <w:vMerge w:val="restart"/>
          </w:tcPr>
          <w:p w:rsidR="00890831" w:rsidRPr="0031654A" w:rsidRDefault="00890831" w:rsidP="00890831">
            <w:pPr>
              <w:snapToGrid w:val="0"/>
            </w:pPr>
          </w:p>
          <w:p w:rsidR="00890831" w:rsidRPr="0031654A" w:rsidRDefault="00890831" w:rsidP="00890831">
            <w:pPr>
              <w:jc w:val="right"/>
            </w:pPr>
            <w:r w:rsidRPr="0031654A">
              <w:t>К</w:t>
            </w:r>
            <w:r w:rsidRPr="0031654A">
              <w:rPr>
                <w:vertAlign w:val="subscript"/>
              </w:rPr>
              <w:t>С</w:t>
            </w:r>
            <w:r w:rsidRPr="0031654A">
              <w:t xml:space="preserve"> = </w:t>
            </w:r>
          </w:p>
          <w:p w:rsidR="00890831" w:rsidRPr="0031654A" w:rsidRDefault="00890831" w:rsidP="00890831"/>
        </w:tc>
        <w:tc>
          <w:tcPr>
            <w:tcW w:w="1469" w:type="dxa"/>
            <w:tcBorders>
              <w:bottom w:val="single" w:sz="4" w:space="0" w:color="000000"/>
            </w:tcBorders>
          </w:tcPr>
          <w:p w:rsidR="00890831" w:rsidRPr="0031654A" w:rsidRDefault="00890831" w:rsidP="00890831">
            <w:pPr>
              <w:snapToGrid w:val="0"/>
              <w:jc w:val="center"/>
              <w:rPr>
                <w:vertAlign w:val="subscript"/>
              </w:rPr>
            </w:pPr>
            <w:r w:rsidRPr="0031654A">
              <w:t>К</w:t>
            </w:r>
            <w:r w:rsidRPr="0031654A">
              <w:rPr>
                <w:vertAlign w:val="subscript"/>
              </w:rPr>
              <w:t>Б</w:t>
            </w:r>
          </w:p>
        </w:tc>
        <w:tc>
          <w:tcPr>
            <w:tcW w:w="6208" w:type="dxa"/>
            <w:vMerge w:val="restart"/>
          </w:tcPr>
          <w:p w:rsidR="00890831" w:rsidRPr="0031654A" w:rsidRDefault="00890831" w:rsidP="00890831">
            <w:pPr>
              <w:snapToGrid w:val="0"/>
            </w:pPr>
          </w:p>
          <w:p w:rsidR="00890831" w:rsidRPr="0031654A" w:rsidRDefault="00890831" w:rsidP="00890831">
            <w:r w:rsidRPr="0031654A">
              <w:t>х 100, где:</w:t>
            </w:r>
          </w:p>
        </w:tc>
      </w:tr>
      <w:tr w:rsidR="00890831" w:rsidRPr="0031654A" w:rsidTr="00890831">
        <w:trPr>
          <w:trHeight w:val="357"/>
        </w:trPr>
        <w:tc>
          <w:tcPr>
            <w:tcW w:w="4640" w:type="dxa"/>
            <w:vMerge/>
          </w:tcPr>
          <w:p w:rsidR="00890831" w:rsidRPr="0031654A" w:rsidRDefault="00890831" w:rsidP="00890831">
            <w:pPr>
              <w:snapToGrid w:val="0"/>
            </w:pPr>
          </w:p>
        </w:tc>
        <w:tc>
          <w:tcPr>
            <w:tcW w:w="1469" w:type="dxa"/>
            <w:tcBorders>
              <w:top w:val="single" w:sz="4" w:space="0" w:color="000000"/>
            </w:tcBorders>
          </w:tcPr>
          <w:p w:rsidR="00890831" w:rsidRPr="0031654A" w:rsidRDefault="00890831" w:rsidP="00890831">
            <w:pPr>
              <w:snapToGrid w:val="0"/>
              <w:jc w:val="center"/>
              <w:rPr>
                <w:vertAlign w:val="subscript"/>
              </w:rPr>
            </w:pPr>
            <w:r w:rsidRPr="0031654A">
              <w:t>К</w:t>
            </w:r>
            <w:r w:rsidRPr="0031654A">
              <w:rPr>
                <w:vertAlign w:val="subscript"/>
              </w:rPr>
              <w:t>ОГ</w:t>
            </w:r>
          </w:p>
        </w:tc>
        <w:tc>
          <w:tcPr>
            <w:tcW w:w="6208" w:type="dxa"/>
            <w:vMerge/>
          </w:tcPr>
          <w:p w:rsidR="00890831" w:rsidRPr="0031654A" w:rsidRDefault="00890831" w:rsidP="00890831">
            <w:pPr>
              <w:snapToGrid w:val="0"/>
            </w:pPr>
          </w:p>
        </w:tc>
      </w:tr>
    </w:tbl>
    <w:p w:rsidR="00890831" w:rsidRPr="0031654A" w:rsidRDefault="00890831" w:rsidP="00890831">
      <w:pPr>
        <w:ind w:firstLine="720"/>
        <w:jc w:val="both"/>
      </w:pPr>
      <w:r w:rsidRPr="0031654A">
        <w:t>К</w:t>
      </w:r>
      <w:r w:rsidRPr="0031654A">
        <w:rPr>
          <w:vertAlign w:val="subscript"/>
        </w:rPr>
        <w:t>ОГ</w:t>
      </w:r>
      <w:r w:rsidRPr="0031654A">
        <w:t xml:space="preserve"> – количество спасенных людей за отчетный год;</w:t>
      </w:r>
    </w:p>
    <w:p w:rsidR="00890831" w:rsidRPr="0031654A" w:rsidRDefault="00890831" w:rsidP="00890831">
      <w:pPr>
        <w:ind w:firstLine="720"/>
        <w:jc w:val="both"/>
      </w:pPr>
      <w:r w:rsidRPr="0031654A">
        <w:t>К</w:t>
      </w:r>
      <w:r w:rsidRPr="0031654A">
        <w:rPr>
          <w:vertAlign w:val="subscript"/>
        </w:rPr>
        <w:t>Б</w:t>
      </w:r>
      <w:r w:rsidRPr="0031654A">
        <w:t xml:space="preserve"> – количество спасенных людей в 2012 году (базовый показатель). </w:t>
      </w:r>
    </w:p>
    <w:p w:rsidR="00890831" w:rsidRPr="0031654A" w:rsidRDefault="00890831" w:rsidP="00890831">
      <w:pPr>
        <w:ind w:firstLine="720"/>
        <w:jc w:val="both"/>
      </w:pPr>
      <w:r w:rsidRPr="0031654A">
        <w:t>Показатель К</w:t>
      </w:r>
      <w:r w:rsidRPr="0031654A">
        <w:rPr>
          <w:vertAlign w:val="subscript"/>
        </w:rPr>
        <w:t>Б</w:t>
      </w:r>
      <w:r w:rsidRPr="0031654A">
        <w:t xml:space="preserve"> = 2.</w:t>
      </w:r>
    </w:p>
    <w:p w:rsidR="00890831" w:rsidRPr="0031654A" w:rsidRDefault="00890831" w:rsidP="00890831">
      <w:pPr>
        <w:ind w:firstLine="720"/>
        <w:jc w:val="both"/>
      </w:pPr>
      <w:r w:rsidRPr="0031654A">
        <w:t>При значении:</w:t>
      </w:r>
    </w:p>
    <w:p w:rsidR="00890831" w:rsidRPr="0031654A" w:rsidRDefault="00890831" w:rsidP="00890831">
      <w:pPr>
        <w:ind w:firstLine="720"/>
        <w:jc w:val="both"/>
      </w:pPr>
      <w:r w:rsidRPr="0031654A">
        <w:t>К</w:t>
      </w:r>
      <w:r w:rsidRPr="0031654A">
        <w:rPr>
          <w:vertAlign w:val="subscript"/>
        </w:rPr>
        <w:t>С</w:t>
      </w:r>
      <w:r w:rsidRPr="0031654A">
        <w:t xml:space="preserve"> более 100 процентов реализация под</w:t>
      </w:r>
      <w:r>
        <w:t>п</w:t>
      </w:r>
      <w:r w:rsidRPr="0031654A">
        <w:t>рограммы является эффективной;</w:t>
      </w:r>
    </w:p>
    <w:p w:rsidR="00890831" w:rsidRPr="0031654A" w:rsidRDefault="00890831" w:rsidP="00890831">
      <w:pPr>
        <w:ind w:firstLine="720"/>
        <w:jc w:val="both"/>
      </w:pPr>
      <w:r w:rsidRPr="0031654A">
        <w:t>К</w:t>
      </w:r>
      <w:r w:rsidRPr="0031654A">
        <w:rPr>
          <w:vertAlign w:val="subscript"/>
        </w:rPr>
        <w:t>С</w:t>
      </w:r>
      <w:r w:rsidRPr="0031654A">
        <w:t xml:space="preserve"> равно и менее 100 процентов – реализация под</w:t>
      </w:r>
      <w:r>
        <w:t>п</w:t>
      </w:r>
      <w:r w:rsidRPr="0031654A">
        <w:t>рограммы является неэффективной.</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890831"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Ответственные  исполнители  муниципальной  подпрограммы  ежеквартально  в  срок  до  10  числа  месяца,  следующего  за  отчетным  периодом  и ежегодно, в срок до 1 марта года, следующего за отчетным,  предоставляют отчет о ходе реализации и оценке эффективности реализации муниципальной подпрограммы, согласованный с главой администрации Восточного городского поселения в </w:t>
      </w:r>
      <w:r w:rsidRPr="00A96B32">
        <w:rPr>
          <w:rFonts w:ascii="Times New Roman" w:hAnsi="Times New Roman" w:cs="Times New Roman"/>
          <w:sz w:val="24"/>
          <w:szCs w:val="24"/>
        </w:rPr>
        <w:t>сектор экономики и бухгалтерского учета муниципального образования.</w:t>
      </w:r>
    </w:p>
    <w:p w:rsidR="00890831" w:rsidRPr="000B0D25" w:rsidRDefault="00890831" w:rsidP="00890831">
      <w:pPr>
        <w:pStyle w:val="ConsPlusNormal"/>
        <w:ind w:firstLine="540"/>
        <w:jc w:val="both"/>
        <w:rPr>
          <w:rFonts w:ascii="Times New Roman" w:hAnsi="Times New Roman" w:cs="Times New Roman"/>
          <w:sz w:val="24"/>
          <w:szCs w:val="24"/>
        </w:rPr>
        <w:sectPr w:rsidR="00890831" w:rsidRPr="000B0D25" w:rsidSect="00890831">
          <w:footerReference w:type="default" r:id="rId62"/>
          <w:pgSz w:w="11906" w:h="16838" w:code="9"/>
          <w:pgMar w:top="624" w:right="851" w:bottom="454" w:left="1701" w:header="720" w:footer="720" w:gutter="0"/>
          <w:cols w:space="720"/>
          <w:titlePg/>
        </w:sectPr>
      </w:pP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Приложение №1</w:t>
      </w: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программе</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890831" w:rsidRPr="0031654A" w:rsidRDefault="00890831"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«Безопасное поселение» </w:t>
      </w:r>
      <w:r w:rsidR="003810BA">
        <w:rPr>
          <w:rFonts w:ascii="Times New Roman" w:hAnsi="Times New Roman" w:cs="Times New Roman"/>
          <w:b/>
          <w:sz w:val="24"/>
          <w:szCs w:val="24"/>
        </w:rPr>
        <w:t xml:space="preserve"> на 2017</w:t>
      </w:r>
      <w:r w:rsidRPr="0031654A">
        <w:rPr>
          <w:rFonts w:ascii="Times New Roman" w:hAnsi="Times New Roman" w:cs="Times New Roman"/>
          <w:b/>
          <w:sz w:val="24"/>
          <w:szCs w:val="24"/>
        </w:rPr>
        <w:t xml:space="preserve"> -20</w:t>
      </w:r>
      <w:r w:rsidR="003810BA">
        <w:rPr>
          <w:rFonts w:ascii="Times New Roman" w:hAnsi="Times New Roman" w:cs="Times New Roman"/>
          <w:b/>
          <w:sz w:val="24"/>
          <w:szCs w:val="24"/>
        </w:rPr>
        <w:t>20</w:t>
      </w:r>
      <w:r>
        <w:rPr>
          <w:rFonts w:ascii="Times New Roman" w:hAnsi="Times New Roman" w:cs="Times New Roman"/>
          <w:b/>
          <w:sz w:val="24"/>
          <w:szCs w:val="24"/>
        </w:rPr>
        <w:t xml:space="preserve"> годы </w:t>
      </w:r>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9"/>
        <w:gridCol w:w="6924"/>
        <w:gridCol w:w="1428"/>
        <w:gridCol w:w="1428"/>
        <w:gridCol w:w="1428"/>
        <w:gridCol w:w="1428"/>
        <w:gridCol w:w="1309"/>
      </w:tblGrid>
      <w:tr w:rsidR="003810BA" w:rsidRPr="0031654A" w:rsidTr="003810BA">
        <w:trPr>
          <w:trHeight w:val="301"/>
        </w:trPr>
        <w:tc>
          <w:tcPr>
            <w:tcW w:w="919" w:type="dxa"/>
            <w:vMerge w:val="restart"/>
          </w:tcPr>
          <w:p w:rsidR="003810BA" w:rsidRPr="003E5431" w:rsidRDefault="003810B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№п/п</w:t>
            </w:r>
          </w:p>
        </w:tc>
        <w:tc>
          <w:tcPr>
            <w:tcW w:w="6924" w:type="dxa"/>
            <w:vMerge w:val="restart"/>
          </w:tcPr>
          <w:p w:rsidR="003810BA" w:rsidRPr="003E5431" w:rsidRDefault="003810B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Наименование программы, подпрограммы, отдельного  мероприятия, наименование показателей </w:t>
            </w:r>
          </w:p>
        </w:tc>
        <w:tc>
          <w:tcPr>
            <w:tcW w:w="1428" w:type="dxa"/>
            <w:vMerge w:val="restart"/>
          </w:tcPr>
          <w:p w:rsidR="003810BA" w:rsidRPr="003E5431" w:rsidRDefault="003810B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Единица измерения </w:t>
            </w:r>
          </w:p>
        </w:tc>
        <w:tc>
          <w:tcPr>
            <w:tcW w:w="5593" w:type="dxa"/>
            <w:gridSpan w:val="4"/>
            <w:tcBorders>
              <w:top w:val="single" w:sz="4" w:space="0" w:color="auto"/>
              <w:bottom w:val="single" w:sz="4" w:space="0" w:color="auto"/>
              <w:right w:val="single" w:sz="4" w:space="0" w:color="auto"/>
            </w:tcBorders>
          </w:tcPr>
          <w:p w:rsidR="003810BA" w:rsidRPr="0031654A" w:rsidRDefault="003810BA" w:rsidP="00890831">
            <w:pPr>
              <w:jc w:val="center"/>
            </w:pPr>
            <w:r w:rsidRPr="0031654A">
              <w:t>Значение показателя эффективности</w:t>
            </w:r>
          </w:p>
        </w:tc>
      </w:tr>
      <w:tr w:rsidR="003810BA" w:rsidRPr="0031654A" w:rsidTr="003810BA">
        <w:trPr>
          <w:trHeight w:val="975"/>
        </w:trPr>
        <w:tc>
          <w:tcPr>
            <w:tcW w:w="919" w:type="dxa"/>
            <w:vMerge/>
          </w:tcPr>
          <w:p w:rsidR="003810BA" w:rsidRPr="003E5431" w:rsidRDefault="003810BA" w:rsidP="00890831">
            <w:pPr>
              <w:pStyle w:val="ConsPlusNormal"/>
              <w:ind w:firstLine="0"/>
              <w:jc w:val="center"/>
              <w:rPr>
                <w:rFonts w:ascii="Times New Roman" w:hAnsi="Times New Roman" w:cs="Times New Roman"/>
                <w:sz w:val="24"/>
                <w:szCs w:val="24"/>
              </w:rPr>
            </w:pPr>
          </w:p>
        </w:tc>
        <w:tc>
          <w:tcPr>
            <w:tcW w:w="6924" w:type="dxa"/>
            <w:vMerge/>
          </w:tcPr>
          <w:p w:rsidR="003810BA" w:rsidRPr="003E5431" w:rsidRDefault="003810BA" w:rsidP="00890831">
            <w:pPr>
              <w:pStyle w:val="ConsPlusNormal"/>
              <w:ind w:firstLine="0"/>
              <w:jc w:val="center"/>
              <w:rPr>
                <w:rFonts w:ascii="Times New Roman" w:hAnsi="Times New Roman" w:cs="Times New Roman"/>
                <w:sz w:val="24"/>
                <w:szCs w:val="24"/>
              </w:rPr>
            </w:pPr>
          </w:p>
        </w:tc>
        <w:tc>
          <w:tcPr>
            <w:tcW w:w="1428" w:type="dxa"/>
            <w:vMerge/>
          </w:tcPr>
          <w:p w:rsidR="003810BA" w:rsidRPr="003E5431" w:rsidRDefault="003810BA" w:rsidP="00890831">
            <w:pPr>
              <w:pStyle w:val="ConsPlusNormal"/>
              <w:ind w:firstLine="0"/>
              <w:jc w:val="center"/>
              <w:rPr>
                <w:rFonts w:ascii="Times New Roman" w:hAnsi="Times New Roman" w:cs="Times New Roman"/>
                <w:sz w:val="24"/>
                <w:szCs w:val="24"/>
              </w:rPr>
            </w:pPr>
          </w:p>
        </w:tc>
        <w:tc>
          <w:tcPr>
            <w:tcW w:w="1428" w:type="dxa"/>
          </w:tcPr>
          <w:p w:rsidR="003810BA" w:rsidRPr="003E5431" w:rsidRDefault="003810B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2017</w:t>
            </w:r>
            <w:r w:rsidRPr="003E5431">
              <w:rPr>
                <w:rFonts w:ascii="Times New Roman" w:hAnsi="Times New Roman" w:cs="Times New Roman"/>
                <w:sz w:val="24"/>
                <w:szCs w:val="24"/>
              </w:rPr>
              <w:t xml:space="preserve"> год</w:t>
            </w:r>
          </w:p>
        </w:tc>
        <w:tc>
          <w:tcPr>
            <w:tcW w:w="1428" w:type="dxa"/>
          </w:tcPr>
          <w:p w:rsidR="003810BA" w:rsidRPr="003E5431" w:rsidRDefault="003810B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r w:rsidRPr="003E5431">
              <w:rPr>
                <w:rFonts w:ascii="Times New Roman" w:hAnsi="Times New Roman" w:cs="Times New Roman"/>
                <w:sz w:val="24"/>
                <w:szCs w:val="24"/>
              </w:rPr>
              <w:t xml:space="preserve"> год</w:t>
            </w:r>
          </w:p>
        </w:tc>
        <w:tc>
          <w:tcPr>
            <w:tcW w:w="1428" w:type="dxa"/>
          </w:tcPr>
          <w:p w:rsidR="003810BA" w:rsidRPr="003E5431" w:rsidRDefault="003810B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r w:rsidRPr="003E5431">
              <w:rPr>
                <w:rFonts w:ascii="Times New Roman" w:hAnsi="Times New Roman" w:cs="Times New Roman"/>
                <w:sz w:val="24"/>
                <w:szCs w:val="24"/>
              </w:rPr>
              <w:t xml:space="preserve"> год</w:t>
            </w:r>
          </w:p>
        </w:tc>
        <w:tc>
          <w:tcPr>
            <w:tcW w:w="1309" w:type="dxa"/>
            <w:tcBorders>
              <w:right w:val="single" w:sz="4" w:space="0" w:color="auto"/>
            </w:tcBorders>
          </w:tcPr>
          <w:p w:rsidR="003810BA" w:rsidRPr="003E5431" w:rsidRDefault="003810B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r w:rsidRPr="003E5431">
              <w:rPr>
                <w:rFonts w:ascii="Times New Roman" w:hAnsi="Times New Roman" w:cs="Times New Roman"/>
                <w:sz w:val="24"/>
                <w:szCs w:val="24"/>
              </w:rPr>
              <w:t xml:space="preserve"> год</w:t>
            </w:r>
          </w:p>
        </w:tc>
      </w:tr>
      <w:tr w:rsidR="003810BA" w:rsidRPr="0031654A" w:rsidTr="003810BA">
        <w:tc>
          <w:tcPr>
            <w:tcW w:w="919" w:type="dxa"/>
          </w:tcPr>
          <w:p w:rsidR="003810BA" w:rsidRPr="003E5431" w:rsidRDefault="003810BA" w:rsidP="00890831">
            <w:pPr>
              <w:pStyle w:val="ConsPlusNormal"/>
              <w:ind w:firstLine="0"/>
              <w:jc w:val="center"/>
              <w:rPr>
                <w:rFonts w:ascii="Times New Roman" w:hAnsi="Times New Roman" w:cs="Times New Roman"/>
                <w:b/>
                <w:sz w:val="24"/>
                <w:szCs w:val="24"/>
              </w:rPr>
            </w:pPr>
          </w:p>
        </w:tc>
        <w:tc>
          <w:tcPr>
            <w:tcW w:w="6924" w:type="dxa"/>
          </w:tcPr>
          <w:p w:rsidR="003810BA" w:rsidRPr="003E5431" w:rsidRDefault="003810BA" w:rsidP="003810BA">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«Безопасное поселение</w:t>
            </w:r>
            <w:r>
              <w:rPr>
                <w:rFonts w:ascii="Times New Roman" w:hAnsi="Times New Roman" w:cs="Times New Roman"/>
                <w:b/>
                <w:sz w:val="24"/>
                <w:szCs w:val="24"/>
              </w:rPr>
              <w:t xml:space="preserve">»  </w:t>
            </w:r>
          </w:p>
        </w:tc>
        <w:tc>
          <w:tcPr>
            <w:tcW w:w="1428" w:type="dxa"/>
          </w:tcPr>
          <w:p w:rsidR="003810BA" w:rsidRPr="003E5431" w:rsidRDefault="003810BA" w:rsidP="00890831">
            <w:pPr>
              <w:pStyle w:val="ConsPlusNormal"/>
              <w:ind w:firstLine="0"/>
              <w:jc w:val="center"/>
              <w:rPr>
                <w:rFonts w:ascii="Times New Roman" w:hAnsi="Times New Roman" w:cs="Times New Roman"/>
                <w:b/>
                <w:sz w:val="24"/>
                <w:szCs w:val="24"/>
              </w:rPr>
            </w:pPr>
          </w:p>
        </w:tc>
        <w:tc>
          <w:tcPr>
            <w:tcW w:w="1428" w:type="dxa"/>
          </w:tcPr>
          <w:p w:rsidR="003810BA" w:rsidRPr="003E5431" w:rsidRDefault="003810BA" w:rsidP="00890831">
            <w:pPr>
              <w:pStyle w:val="ConsPlusNormal"/>
              <w:ind w:firstLine="0"/>
              <w:jc w:val="center"/>
              <w:rPr>
                <w:rFonts w:ascii="Times New Roman" w:hAnsi="Times New Roman" w:cs="Times New Roman"/>
                <w:b/>
                <w:sz w:val="24"/>
                <w:szCs w:val="24"/>
              </w:rPr>
            </w:pPr>
          </w:p>
        </w:tc>
        <w:tc>
          <w:tcPr>
            <w:tcW w:w="1428" w:type="dxa"/>
          </w:tcPr>
          <w:p w:rsidR="003810BA" w:rsidRPr="003E5431" w:rsidRDefault="003810BA" w:rsidP="00890831">
            <w:pPr>
              <w:pStyle w:val="ConsPlusNormal"/>
              <w:ind w:firstLine="0"/>
              <w:jc w:val="center"/>
              <w:rPr>
                <w:rFonts w:ascii="Times New Roman" w:hAnsi="Times New Roman" w:cs="Times New Roman"/>
                <w:b/>
                <w:sz w:val="24"/>
                <w:szCs w:val="24"/>
              </w:rPr>
            </w:pPr>
          </w:p>
        </w:tc>
        <w:tc>
          <w:tcPr>
            <w:tcW w:w="1428" w:type="dxa"/>
          </w:tcPr>
          <w:p w:rsidR="003810BA" w:rsidRPr="003E5431" w:rsidRDefault="003810BA" w:rsidP="00890831">
            <w:pPr>
              <w:pStyle w:val="ConsPlusNormal"/>
              <w:ind w:firstLine="0"/>
              <w:jc w:val="center"/>
              <w:rPr>
                <w:rFonts w:ascii="Times New Roman" w:hAnsi="Times New Roman" w:cs="Times New Roman"/>
                <w:b/>
                <w:sz w:val="24"/>
                <w:szCs w:val="24"/>
              </w:rPr>
            </w:pPr>
          </w:p>
        </w:tc>
        <w:tc>
          <w:tcPr>
            <w:tcW w:w="1309" w:type="dxa"/>
          </w:tcPr>
          <w:p w:rsidR="003810BA" w:rsidRPr="003E5431" w:rsidRDefault="003810BA" w:rsidP="00890831">
            <w:pPr>
              <w:pStyle w:val="ConsPlusNormal"/>
              <w:ind w:firstLine="0"/>
              <w:jc w:val="center"/>
              <w:rPr>
                <w:rFonts w:ascii="Times New Roman" w:hAnsi="Times New Roman" w:cs="Times New Roman"/>
                <w:b/>
                <w:sz w:val="24"/>
                <w:szCs w:val="24"/>
              </w:rPr>
            </w:pPr>
          </w:p>
        </w:tc>
      </w:tr>
      <w:tr w:rsidR="003810BA" w:rsidRPr="0031654A" w:rsidTr="003810BA">
        <w:tc>
          <w:tcPr>
            <w:tcW w:w="14864" w:type="dxa"/>
            <w:gridSpan w:val="7"/>
            <w:tcBorders>
              <w:right w:val="single" w:sz="4" w:space="0" w:color="auto"/>
            </w:tcBorders>
          </w:tcPr>
          <w:p w:rsidR="003810BA" w:rsidRPr="003E5431" w:rsidRDefault="003810B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sz w:val="24"/>
                <w:szCs w:val="24"/>
              </w:rPr>
              <w:t>1. Организация и обеспечение пожарной безопасности</w:t>
            </w:r>
          </w:p>
        </w:tc>
      </w:tr>
      <w:tr w:rsidR="003810BA" w:rsidRPr="0031654A" w:rsidTr="003810BA">
        <w:tc>
          <w:tcPr>
            <w:tcW w:w="919" w:type="dxa"/>
          </w:tcPr>
          <w:p w:rsidR="003810BA" w:rsidRPr="003E5431" w:rsidRDefault="003810B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1.1</w:t>
            </w:r>
          </w:p>
        </w:tc>
        <w:tc>
          <w:tcPr>
            <w:tcW w:w="6924" w:type="dxa"/>
          </w:tcPr>
          <w:p w:rsidR="003810BA" w:rsidRPr="003E5431" w:rsidRDefault="003810BA" w:rsidP="00890831">
            <w:pPr>
              <w:pStyle w:val="ConsPlusNormal"/>
              <w:widowControl/>
              <w:ind w:firstLine="0"/>
              <w:outlineLvl w:val="1"/>
              <w:rPr>
                <w:rFonts w:ascii="Times New Roman" w:hAnsi="Times New Roman" w:cs="Times New Roman"/>
                <w:sz w:val="24"/>
                <w:szCs w:val="24"/>
              </w:rPr>
            </w:pPr>
            <w:r w:rsidRPr="003E5431">
              <w:rPr>
                <w:rFonts w:ascii="Times New Roman" w:hAnsi="Times New Roman" w:cs="Times New Roman"/>
                <w:sz w:val="24"/>
                <w:szCs w:val="24"/>
              </w:rPr>
              <w:t>Организация противопожарных мероприятий: учебно-тактические занятия в школьных, дошкольных учреждениях, объекты культуры и здравоохранения, жилые дома (шт</w:t>
            </w:r>
            <w:r>
              <w:rPr>
                <w:rFonts w:ascii="Times New Roman" w:hAnsi="Times New Roman" w:cs="Times New Roman"/>
                <w:sz w:val="24"/>
                <w:szCs w:val="24"/>
              </w:rPr>
              <w:t>.</w:t>
            </w:r>
            <w:r w:rsidRPr="003E5431">
              <w:rPr>
                <w:rFonts w:ascii="Times New Roman" w:hAnsi="Times New Roman" w:cs="Times New Roman"/>
                <w:sz w:val="24"/>
                <w:szCs w:val="24"/>
              </w:rPr>
              <w:t xml:space="preserve">) </w:t>
            </w:r>
          </w:p>
        </w:tc>
        <w:tc>
          <w:tcPr>
            <w:tcW w:w="1428" w:type="dxa"/>
          </w:tcPr>
          <w:p w:rsidR="003810BA" w:rsidRPr="003E5431" w:rsidRDefault="003810B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r>
              <w:rPr>
                <w:rFonts w:ascii="Times New Roman" w:hAnsi="Times New Roman" w:cs="Times New Roman"/>
                <w:sz w:val="24"/>
                <w:szCs w:val="24"/>
              </w:rPr>
              <w:t>.</w:t>
            </w:r>
          </w:p>
        </w:tc>
        <w:tc>
          <w:tcPr>
            <w:tcW w:w="1428" w:type="dxa"/>
          </w:tcPr>
          <w:p w:rsidR="003810BA" w:rsidRPr="003E5431" w:rsidRDefault="003810BA"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11</w:t>
            </w:r>
          </w:p>
        </w:tc>
        <w:tc>
          <w:tcPr>
            <w:tcW w:w="1428" w:type="dxa"/>
          </w:tcPr>
          <w:p w:rsidR="003810BA" w:rsidRPr="003E5431" w:rsidRDefault="003810BA"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11</w:t>
            </w:r>
          </w:p>
        </w:tc>
        <w:tc>
          <w:tcPr>
            <w:tcW w:w="1428" w:type="dxa"/>
          </w:tcPr>
          <w:p w:rsidR="003810BA" w:rsidRPr="003E5431" w:rsidRDefault="003810BA"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11</w:t>
            </w:r>
          </w:p>
        </w:tc>
        <w:tc>
          <w:tcPr>
            <w:tcW w:w="1309" w:type="dxa"/>
            <w:tcBorders>
              <w:right w:val="single" w:sz="4" w:space="0" w:color="auto"/>
            </w:tcBorders>
          </w:tcPr>
          <w:p w:rsidR="003810BA" w:rsidRPr="003810BA" w:rsidRDefault="003810BA" w:rsidP="00890831">
            <w:pPr>
              <w:pStyle w:val="ConsPlusNormal"/>
              <w:ind w:firstLine="0"/>
              <w:jc w:val="center"/>
              <w:rPr>
                <w:rFonts w:ascii="Times New Roman" w:hAnsi="Times New Roman" w:cs="Times New Roman"/>
                <w:sz w:val="24"/>
                <w:szCs w:val="24"/>
              </w:rPr>
            </w:pPr>
            <w:r w:rsidRPr="003810BA">
              <w:rPr>
                <w:rFonts w:ascii="Times New Roman" w:hAnsi="Times New Roman" w:cs="Times New Roman"/>
                <w:sz w:val="24"/>
                <w:szCs w:val="24"/>
              </w:rPr>
              <w:t>11</w:t>
            </w:r>
          </w:p>
        </w:tc>
      </w:tr>
      <w:tr w:rsidR="003810BA" w:rsidRPr="0031654A" w:rsidTr="003810BA">
        <w:tc>
          <w:tcPr>
            <w:tcW w:w="919" w:type="dxa"/>
          </w:tcPr>
          <w:p w:rsidR="003810BA" w:rsidRPr="003E5431" w:rsidRDefault="003810B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1.2</w:t>
            </w:r>
          </w:p>
        </w:tc>
        <w:tc>
          <w:tcPr>
            <w:tcW w:w="6924" w:type="dxa"/>
          </w:tcPr>
          <w:p w:rsidR="003810BA" w:rsidRPr="003E5431" w:rsidRDefault="003810BA"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Содержание и техобслуживание пожарных гидрантов (шт</w:t>
            </w:r>
            <w:r>
              <w:rPr>
                <w:rFonts w:ascii="Times New Roman" w:hAnsi="Times New Roman" w:cs="Times New Roman"/>
                <w:sz w:val="24"/>
                <w:szCs w:val="24"/>
              </w:rPr>
              <w:t>.</w:t>
            </w:r>
            <w:r w:rsidRPr="003E5431">
              <w:rPr>
                <w:rFonts w:ascii="Times New Roman" w:hAnsi="Times New Roman" w:cs="Times New Roman"/>
                <w:sz w:val="24"/>
                <w:szCs w:val="24"/>
              </w:rPr>
              <w:t>)</w:t>
            </w:r>
          </w:p>
        </w:tc>
        <w:tc>
          <w:tcPr>
            <w:tcW w:w="1428" w:type="dxa"/>
          </w:tcPr>
          <w:p w:rsidR="003810BA" w:rsidRPr="003E5431" w:rsidRDefault="003810B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r>
              <w:rPr>
                <w:rFonts w:ascii="Times New Roman" w:hAnsi="Times New Roman" w:cs="Times New Roman"/>
                <w:sz w:val="24"/>
                <w:szCs w:val="24"/>
              </w:rPr>
              <w:t>.</w:t>
            </w:r>
          </w:p>
        </w:tc>
        <w:tc>
          <w:tcPr>
            <w:tcW w:w="1428" w:type="dxa"/>
          </w:tcPr>
          <w:p w:rsidR="003810BA" w:rsidRPr="003E5431" w:rsidRDefault="003810BA"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41</w:t>
            </w:r>
          </w:p>
        </w:tc>
        <w:tc>
          <w:tcPr>
            <w:tcW w:w="1428" w:type="dxa"/>
          </w:tcPr>
          <w:p w:rsidR="003810BA" w:rsidRPr="003E5431" w:rsidRDefault="003810BA"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41</w:t>
            </w:r>
          </w:p>
        </w:tc>
        <w:tc>
          <w:tcPr>
            <w:tcW w:w="1428" w:type="dxa"/>
          </w:tcPr>
          <w:p w:rsidR="003810BA" w:rsidRPr="003E5431" w:rsidRDefault="003810BA" w:rsidP="00890831">
            <w:pPr>
              <w:pStyle w:val="ConsPlusNormal"/>
              <w:widowControl/>
              <w:ind w:firstLine="0"/>
              <w:jc w:val="center"/>
              <w:outlineLvl w:val="1"/>
              <w:rPr>
                <w:rFonts w:ascii="Times New Roman" w:hAnsi="Times New Roman" w:cs="Times New Roman"/>
                <w:sz w:val="24"/>
                <w:szCs w:val="24"/>
              </w:rPr>
            </w:pPr>
            <w:r w:rsidRPr="003E5431">
              <w:rPr>
                <w:rFonts w:ascii="Times New Roman" w:hAnsi="Times New Roman" w:cs="Times New Roman"/>
                <w:sz w:val="24"/>
                <w:szCs w:val="24"/>
              </w:rPr>
              <w:t>41</w:t>
            </w:r>
          </w:p>
        </w:tc>
        <w:tc>
          <w:tcPr>
            <w:tcW w:w="1309" w:type="dxa"/>
          </w:tcPr>
          <w:p w:rsidR="003810BA" w:rsidRPr="003810BA" w:rsidRDefault="003810B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41</w:t>
            </w:r>
          </w:p>
        </w:tc>
      </w:tr>
      <w:tr w:rsidR="003810BA" w:rsidRPr="0031654A" w:rsidTr="003810BA">
        <w:tc>
          <w:tcPr>
            <w:tcW w:w="919" w:type="dxa"/>
          </w:tcPr>
          <w:p w:rsidR="003810BA" w:rsidRPr="003E5431" w:rsidRDefault="003810B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1.3</w:t>
            </w:r>
          </w:p>
        </w:tc>
        <w:tc>
          <w:tcPr>
            <w:tcW w:w="6924" w:type="dxa"/>
          </w:tcPr>
          <w:p w:rsidR="003810BA" w:rsidRPr="003E5431" w:rsidRDefault="003810BA"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Обучение населения мерам пожарной безопасности, распространение информационных противопожарных листовок (шт</w:t>
            </w:r>
            <w:r>
              <w:rPr>
                <w:rFonts w:ascii="Times New Roman" w:hAnsi="Times New Roman" w:cs="Times New Roman"/>
                <w:sz w:val="24"/>
                <w:szCs w:val="24"/>
              </w:rPr>
              <w:t>.</w:t>
            </w:r>
            <w:r w:rsidRPr="003E5431">
              <w:rPr>
                <w:rFonts w:ascii="Times New Roman" w:hAnsi="Times New Roman" w:cs="Times New Roman"/>
                <w:sz w:val="24"/>
                <w:szCs w:val="24"/>
              </w:rPr>
              <w:t>) /информация на сайте Интернет</w:t>
            </w:r>
          </w:p>
        </w:tc>
        <w:tc>
          <w:tcPr>
            <w:tcW w:w="1428" w:type="dxa"/>
          </w:tcPr>
          <w:p w:rsidR="003810BA" w:rsidRPr="003E5431" w:rsidRDefault="003810B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r>
              <w:rPr>
                <w:rFonts w:ascii="Times New Roman" w:hAnsi="Times New Roman" w:cs="Times New Roman"/>
                <w:sz w:val="24"/>
                <w:szCs w:val="24"/>
              </w:rPr>
              <w:t>.</w:t>
            </w:r>
          </w:p>
        </w:tc>
        <w:tc>
          <w:tcPr>
            <w:tcW w:w="1428" w:type="dxa"/>
          </w:tcPr>
          <w:p w:rsidR="003810BA" w:rsidRPr="003E5431" w:rsidRDefault="003810BA"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Не менее 10</w:t>
            </w:r>
          </w:p>
        </w:tc>
        <w:tc>
          <w:tcPr>
            <w:tcW w:w="1428" w:type="dxa"/>
          </w:tcPr>
          <w:p w:rsidR="003810BA" w:rsidRPr="003E5431" w:rsidRDefault="003810BA"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Не менее 10</w:t>
            </w:r>
          </w:p>
        </w:tc>
        <w:tc>
          <w:tcPr>
            <w:tcW w:w="1428" w:type="dxa"/>
          </w:tcPr>
          <w:p w:rsidR="003810BA" w:rsidRPr="003E5431" w:rsidRDefault="003810BA"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Не менее 10</w:t>
            </w:r>
          </w:p>
        </w:tc>
        <w:tc>
          <w:tcPr>
            <w:tcW w:w="1309" w:type="dxa"/>
          </w:tcPr>
          <w:p w:rsidR="003810BA" w:rsidRPr="003810BA" w:rsidRDefault="003810B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Не менее 10</w:t>
            </w:r>
          </w:p>
        </w:tc>
      </w:tr>
      <w:tr w:rsidR="003810BA" w:rsidRPr="0031654A" w:rsidTr="003810BA">
        <w:tc>
          <w:tcPr>
            <w:tcW w:w="14864" w:type="dxa"/>
            <w:gridSpan w:val="7"/>
            <w:tcBorders>
              <w:right w:val="single" w:sz="4" w:space="0" w:color="auto"/>
            </w:tcBorders>
          </w:tcPr>
          <w:p w:rsidR="003810BA" w:rsidRPr="003810BA" w:rsidRDefault="003810BA" w:rsidP="00890831">
            <w:pPr>
              <w:pStyle w:val="ConsPlusNormal"/>
              <w:ind w:firstLine="0"/>
              <w:jc w:val="center"/>
              <w:rPr>
                <w:rFonts w:ascii="Times New Roman" w:hAnsi="Times New Roman" w:cs="Times New Roman"/>
                <w:sz w:val="24"/>
                <w:szCs w:val="24"/>
              </w:rPr>
            </w:pPr>
            <w:r w:rsidRPr="003810BA">
              <w:rPr>
                <w:rFonts w:ascii="Times New Roman" w:hAnsi="Times New Roman" w:cs="Times New Roman"/>
                <w:sz w:val="24"/>
                <w:szCs w:val="24"/>
              </w:rPr>
              <w:t>2. Организация мероприятий по защите населения и территорий от чрезвычайных ситуаций</w:t>
            </w:r>
          </w:p>
        </w:tc>
      </w:tr>
      <w:tr w:rsidR="003810BA" w:rsidRPr="0031654A" w:rsidTr="003810BA">
        <w:tc>
          <w:tcPr>
            <w:tcW w:w="919" w:type="dxa"/>
          </w:tcPr>
          <w:p w:rsidR="003810BA" w:rsidRPr="003E5431" w:rsidRDefault="003810B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2.1</w:t>
            </w:r>
          </w:p>
        </w:tc>
        <w:tc>
          <w:tcPr>
            <w:tcW w:w="6924" w:type="dxa"/>
          </w:tcPr>
          <w:p w:rsidR="003810BA" w:rsidRPr="003E5431" w:rsidRDefault="003810BA"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Обучение населения в области чрезвычайных ситуаций распространение листовок /информация на сайте Интернет</w:t>
            </w:r>
          </w:p>
        </w:tc>
        <w:tc>
          <w:tcPr>
            <w:tcW w:w="1428" w:type="dxa"/>
          </w:tcPr>
          <w:p w:rsidR="003810BA" w:rsidRPr="003E5431" w:rsidRDefault="003810B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r>
              <w:rPr>
                <w:rFonts w:ascii="Times New Roman" w:hAnsi="Times New Roman" w:cs="Times New Roman"/>
                <w:sz w:val="24"/>
                <w:szCs w:val="24"/>
              </w:rPr>
              <w:t>.</w:t>
            </w:r>
          </w:p>
        </w:tc>
        <w:tc>
          <w:tcPr>
            <w:tcW w:w="1428" w:type="dxa"/>
          </w:tcPr>
          <w:p w:rsidR="003810BA" w:rsidRPr="003E5431" w:rsidRDefault="003810BA" w:rsidP="003810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Не менее     10</w:t>
            </w:r>
          </w:p>
        </w:tc>
        <w:tc>
          <w:tcPr>
            <w:tcW w:w="1428" w:type="dxa"/>
          </w:tcPr>
          <w:p w:rsidR="003810BA" w:rsidRPr="003E5431" w:rsidRDefault="003810BA"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Не менее 10</w:t>
            </w:r>
          </w:p>
        </w:tc>
        <w:tc>
          <w:tcPr>
            <w:tcW w:w="1428" w:type="dxa"/>
          </w:tcPr>
          <w:p w:rsidR="003810BA" w:rsidRPr="003E5431" w:rsidRDefault="003810BA" w:rsidP="0089083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Не менее 10</w:t>
            </w:r>
          </w:p>
        </w:tc>
        <w:tc>
          <w:tcPr>
            <w:tcW w:w="1309" w:type="dxa"/>
            <w:tcBorders>
              <w:top w:val="single" w:sz="4" w:space="0" w:color="auto"/>
              <w:bottom w:val="single" w:sz="4" w:space="0" w:color="auto"/>
              <w:right w:val="single" w:sz="4" w:space="0" w:color="auto"/>
            </w:tcBorders>
            <w:shd w:val="clear" w:color="auto" w:fill="auto"/>
          </w:tcPr>
          <w:p w:rsidR="003810BA" w:rsidRPr="003810BA" w:rsidRDefault="003810BA" w:rsidP="003810BA">
            <w:pPr>
              <w:spacing w:after="200" w:line="276" w:lineRule="auto"/>
              <w:jc w:val="center"/>
            </w:pPr>
            <w:r>
              <w:t>Не менее 10</w:t>
            </w:r>
          </w:p>
        </w:tc>
      </w:tr>
      <w:tr w:rsidR="003810BA" w:rsidRPr="0031654A" w:rsidTr="003810BA">
        <w:tc>
          <w:tcPr>
            <w:tcW w:w="919" w:type="dxa"/>
          </w:tcPr>
          <w:p w:rsidR="003810BA" w:rsidRPr="003E5431" w:rsidRDefault="003810B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2.2</w:t>
            </w:r>
          </w:p>
        </w:tc>
        <w:tc>
          <w:tcPr>
            <w:tcW w:w="6924" w:type="dxa"/>
          </w:tcPr>
          <w:p w:rsidR="003810BA" w:rsidRPr="003E5431" w:rsidRDefault="003810BA"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Приобретение противогазов для сотрудников администрации</w:t>
            </w:r>
          </w:p>
        </w:tc>
        <w:tc>
          <w:tcPr>
            <w:tcW w:w="1428" w:type="dxa"/>
          </w:tcPr>
          <w:p w:rsidR="003810BA" w:rsidRPr="003E5431" w:rsidRDefault="003810B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r>
              <w:rPr>
                <w:rFonts w:ascii="Times New Roman" w:hAnsi="Times New Roman" w:cs="Times New Roman"/>
                <w:sz w:val="24"/>
                <w:szCs w:val="24"/>
              </w:rPr>
              <w:t>.</w:t>
            </w:r>
          </w:p>
        </w:tc>
        <w:tc>
          <w:tcPr>
            <w:tcW w:w="1428" w:type="dxa"/>
          </w:tcPr>
          <w:p w:rsidR="003810BA" w:rsidRPr="003E5431" w:rsidRDefault="003810BA" w:rsidP="003810BA">
            <w:pPr>
              <w:pStyle w:val="ConsPlusNormal"/>
              <w:widowControl/>
              <w:ind w:firstLine="392"/>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428" w:type="dxa"/>
          </w:tcPr>
          <w:p w:rsidR="003810BA" w:rsidRPr="003E5431" w:rsidRDefault="003810BA" w:rsidP="003810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428" w:type="dxa"/>
          </w:tcPr>
          <w:p w:rsidR="003810BA" w:rsidRPr="003E5431" w:rsidRDefault="003810BA" w:rsidP="003810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309" w:type="dxa"/>
            <w:tcBorders>
              <w:top w:val="single" w:sz="4" w:space="0" w:color="auto"/>
              <w:bottom w:val="single" w:sz="4" w:space="0" w:color="auto"/>
              <w:right w:val="single" w:sz="4" w:space="0" w:color="auto"/>
            </w:tcBorders>
            <w:shd w:val="clear" w:color="auto" w:fill="auto"/>
          </w:tcPr>
          <w:p w:rsidR="003810BA" w:rsidRPr="003810BA" w:rsidRDefault="003810BA" w:rsidP="003810BA">
            <w:pPr>
              <w:spacing w:after="200" w:line="276" w:lineRule="auto"/>
              <w:jc w:val="center"/>
            </w:pPr>
            <w:r>
              <w:t>0</w:t>
            </w:r>
          </w:p>
        </w:tc>
      </w:tr>
      <w:tr w:rsidR="003810BA" w:rsidRPr="0031654A" w:rsidTr="003810BA">
        <w:tc>
          <w:tcPr>
            <w:tcW w:w="919" w:type="dxa"/>
          </w:tcPr>
          <w:p w:rsidR="003810BA" w:rsidRPr="003E5431" w:rsidRDefault="003810B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2.3</w:t>
            </w:r>
          </w:p>
        </w:tc>
        <w:tc>
          <w:tcPr>
            <w:tcW w:w="6924" w:type="dxa"/>
          </w:tcPr>
          <w:p w:rsidR="003810BA" w:rsidRPr="003E5431" w:rsidRDefault="003810BA" w:rsidP="00890831">
            <w:pPr>
              <w:pStyle w:val="ConsPlusNormal"/>
              <w:widowControl/>
              <w:tabs>
                <w:tab w:val="left" w:pos="3375"/>
              </w:tabs>
              <w:ind w:firstLine="0"/>
              <w:jc w:val="both"/>
              <w:outlineLvl w:val="1"/>
              <w:rPr>
                <w:rFonts w:ascii="Times New Roman" w:hAnsi="Times New Roman" w:cs="Times New Roman"/>
                <w:sz w:val="24"/>
                <w:szCs w:val="24"/>
              </w:rPr>
            </w:pPr>
            <w:r>
              <w:rPr>
                <w:rFonts w:ascii="Times New Roman" w:hAnsi="Times New Roman" w:cs="Times New Roman"/>
                <w:sz w:val="24"/>
                <w:szCs w:val="24"/>
              </w:rPr>
              <w:t>П</w:t>
            </w:r>
            <w:r w:rsidRPr="003E5431">
              <w:rPr>
                <w:rFonts w:ascii="Times New Roman" w:hAnsi="Times New Roman" w:cs="Times New Roman"/>
                <w:sz w:val="24"/>
                <w:szCs w:val="24"/>
              </w:rPr>
              <w:t>риобретение видеокаме</w:t>
            </w:r>
            <w:r>
              <w:rPr>
                <w:rFonts w:ascii="Times New Roman" w:hAnsi="Times New Roman" w:cs="Times New Roman"/>
                <w:sz w:val="24"/>
                <w:szCs w:val="24"/>
              </w:rPr>
              <w:t>ры наружного наблюдения</w:t>
            </w:r>
          </w:p>
        </w:tc>
        <w:tc>
          <w:tcPr>
            <w:tcW w:w="1428" w:type="dxa"/>
          </w:tcPr>
          <w:p w:rsidR="003810BA" w:rsidRPr="003E5431" w:rsidRDefault="003810B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r>
              <w:rPr>
                <w:rFonts w:ascii="Times New Roman" w:hAnsi="Times New Roman" w:cs="Times New Roman"/>
                <w:sz w:val="24"/>
                <w:szCs w:val="24"/>
              </w:rPr>
              <w:t>.</w:t>
            </w:r>
          </w:p>
        </w:tc>
        <w:tc>
          <w:tcPr>
            <w:tcW w:w="1428" w:type="dxa"/>
          </w:tcPr>
          <w:p w:rsidR="003810BA" w:rsidRPr="003E5431" w:rsidRDefault="003810BA" w:rsidP="003810BA">
            <w:pPr>
              <w:pStyle w:val="ConsPlusNormal"/>
              <w:widowControl/>
              <w:ind w:firstLine="392"/>
              <w:jc w:val="center"/>
              <w:outlineLvl w:val="1"/>
              <w:rPr>
                <w:rFonts w:ascii="Times New Roman" w:hAnsi="Times New Roman" w:cs="Times New Roman"/>
                <w:sz w:val="24"/>
                <w:szCs w:val="24"/>
              </w:rPr>
            </w:pPr>
            <w:r>
              <w:rPr>
                <w:rFonts w:ascii="Times New Roman" w:hAnsi="Times New Roman" w:cs="Times New Roman"/>
                <w:sz w:val="24"/>
                <w:szCs w:val="24"/>
              </w:rPr>
              <w:t>2</w:t>
            </w:r>
          </w:p>
        </w:tc>
        <w:tc>
          <w:tcPr>
            <w:tcW w:w="1428" w:type="dxa"/>
          </w:tcPr>
          <w:p w:rsidR="003810BA" w:rsidRPr="003E5431" w:rsidRDefault="003810BA" w:rsidP="003810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428" w:type="dxa"/>
          </w:tcPr>
          <w:p w:rsidR="003810BA" w:rsidRPr="003E5431" w:rsidRDefault="003810BA" w:rsidP="003810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309" w:type="dxa"/>
            <w:tcBorders>
              <w:top w:val="single" w:sz="4" w:space="0" w:color="auto"/>
              <w:bottom w:val="single" w:sz="4" w:space="0" w:color="auto"/>
              <w:right w:val="single" w:sz="4" w:space="0" w:color="auto"/>
            </w:tcBorders>
            <w:shd w:val="clear" w:color="auto" w:fill="auto"/>
          </w:tcPr>
          <w:p w:rsidR="003810BA" w:rsidRPr="003810BA" w:rsidRDefault="003810BA" w:rsidP="003810BA">
            <w:pPr>
              <w:spacing w:after="200" w:line="276" w:lineRule="auto"/>
              <w:jc w:val="center"/>
            </w:pPr>
            <w:r>
              <w:t>0</w:t>
            </w:r>
          </w:p>
        </w:tc>
      </w:tr>
      <w:tr w:rsidR="003810BA" w:rsidRPr="0031654A" w:rsidTr="003810BA">
        <w:tc>
          <w:tcPr>
            <w:tcW w:w="919" w:type="dxa"/>
          </w:tcPr>
          <w:p w:rsidR="003810BA" w:rsidRPr="003E5431" w:rsidRDefault="003810B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2.4</w:t>
            </w:r>
          </w:p>
        </w:tc>
        <w:tc>
          <w:tcPr>
            <w:tcW w:w="6924" w:type="dxa"/>
          </w:tcPr>
          <w:p w:rsidR="003810BA" w:rsidRPr="003E5431" w:rsidRDefault="003810BA" w:rsidP="00890831">
            <w:pPr>
              <w:pStyle w:val="ConsPlusNormal"/>
              <w:widowControl/>
              <w:ind w:firstLine="0"/>
              <w:jc w:val="both"/>
              <w:outlineLvl w:val="1"/>
              <w:rPr>
                <w:rFonts w:ascii="Times New Roman" w:hAnsi="Times New Roman" w:cs="Times New Roman"/>
                <w:sz w:val="24"/>
                <w:szCs w:val="24"/>
              </w:rPr>
            </w:pPr>
            <w:r w:rsidRPr="003E5431">
              <w:rPr>
                <w:rFonts w:ascii="Times New Roman" w:hAnsi="Times New Roman" w:cs="Times New Roman"/>
                <w:sz w:val="24"/>
                <w:szCs w:val="24"/>
              </w:rPr>
              <w:t>Обустройство системы оповещения</w:t>
            </w:r>
          </w:p>
        </w:tc>
        <w:tc>
          <w:tcPr>
            <w:tcW w:w="1428" w:type="dxa"/>
          </w:tcPr>
          <w:p w:rsidR="003810BA" w:rsidRPr="003E5431" w:rsidRDefault="003810B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r>
              <w:rPr>
                <w:rFonts w:ascii="Times New Roman" w:hAnsi="Times New Roman" w:cs="Times New Roman"/>
                <w:sz w:val="24"/>
                <w:szCs w:val="24"/>
              </w:rPr>
              <w:t>.</w:t>
            </w:r>
          </w:p>
        </w:tc>
        <w:tc>
          <w:tcPr>
            <w:tcW w:w="1428" w:type="dxa"/>
          </w:tcPr>
          <w:p w:rsidR="003810BA" w:rsidRPr="003E5431" w:rsidRDefault="003810BA" w:rsidP="003810BA">
            <w:pPr>
              <w:pStyle w:val="ConsPlusNormal"/>
              <w:widowControl/>
              <w:ind w:firstLine="392"/>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428" w:type="dxa"/>
          </w:tcPr>
          <w:p w:rsidR="003810BA" w:rsidRPr="003E5431" w:rsidRDefault="003810BA" w:rsidP="003810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428" w:type="dxa"/>
          </w:tcPr>
          <w:p w:rsidR="003810BA" w:rsidRPr="003E5431" w:rsidRDefault="003810BA" w:rsidP="003810BA">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0</w:t>
            </w:r>
          </w:p>
        </w:tc>
        <w:tc>
          <w:tcPr>
            <w:tcW w:w="1309" w:type="dxa"/>
            <w:tcBorders>
              <w:top w:val="single" w:sz="4" w:space="0" w:color="auto"/>
              <w:bottom w:val="single" w:sz="4" w:space="0" w:color="auto"/>
              <w:right w:val="single" w:sz="4" w:space="0" w:color="auto"/>
            </w:tcBorders>
            <w:shd w:val="clear" w:color="auto" w:fill="auto"/>
          </w:tcPr>
          <w:p w:rsidR="003810BA" w:rsidRPr="003810BA" w:rsidRDefault="003810BA" w:rsidP="003810BA">
            <w:pPr>
              <w:spacing w:after="200" w:line="276" w:lineRule="auto"/>
              <w:jc w:val="center"/>
            </w:pPr>
            <w:r>
              <w:t>0</w:t>
            </w:r>
          </w:p>
        </w:tc>
      </w:tr>
    </w:tbl>
    <w:p w:rsidR="00890831" w:rsidRPr="0031654A" w:rsidRDefault="00890831" w:rsidP="00890831">
      <w:pPr>
        <w:pStyle w:val="ConsPlusNormal"/>
        <w:ind w:firstLine="0"/>
        <w:jc w:val="center"/>
        <w:rPr>
          <w:rFonts w:ascii="Times New Roman" w:hAnsi="Times New Roman" w:cs="Times New Roman"/>
          <w:b/>
          <w:sz w:val="24"/>
          <w:szCs w:val="24"/>
        </w:rPr>
      </w:pPr>
    </w:p>
    <w:p w:rsidR="00890831" w:rsidRDefault="00890831" w:rsidP="00890831">
      <w:pPr>
        <w:pStyle w:val="ConsPlusNormal"/>
        <w:ind w:firstLine="0"/>
        <w:jc w:val="center"/>
        <w:rPr>
          <w:rFonts w:ascii="Times New Roman" w:hAnsi="Times New Roman" w:cs="Times New Roman"/>
          <w:b/>
          <w:sz w:val="24"/>
          <w:szCs w:val="24"/>
        </w:rPr>
      </w:pPr>
    </w:p>
    <w:p w:rsidR="003810BA" w:rsidRDefault="003810BA" w:rsidP="00890831">
      <w:pPr>
        <w:pStyle w:val="ConsPlusNormal"/>
        <w:ind w:firstLine="0"/>
        <w:jc w:val="center"/>
        <w:rPr>
          <w:rFonts w:ascii="Times New Roman" w:hAnsi="Times New Roman" w:cs="Times New Roman"/>
          <w:b/>
          <w:sz w:val="24"/>
          <w:szCs w:val="24"/>
        </w:rPr>
      </w:pPr>
    </w:p>
    <w:p w:rsidR="003810BA" w:rsidRDefault="003810BA" w:rsidP="00890831">
      <w:pPr>
        <w:pStyle w:val="ConsPlusNormal"/>
        <w:ind w:firstLine="0"/>
        <w:jc w:val="center"/>
        <w:rPr>
          <w:rFonts w:ascii="Times New Roman" w:hAnsi="Times New Roman" w:cs="Times New Roman"/>
          <w:b/>
          <w:sz w:val="24"/>
          <w:szCs w:val="24"/>
        </w:rPr>
      </w:pPr>
    </w:p>
    <w:p w:rsidR="003810BA" w:rsidRDefault="003810BA" w:rsidP="00890831">
      <w:pPr>
        <w:pStyle w:val="ConsPlusNormal"/>
        <w:ind w:firstLine="0"/>
        <w:jc w:val="center"/>
        <w:rPr>
          <w:rFonts w:ascii="Times New Roman" w:hAnsi="Times New Roman" w:cs="Times New Roman"/>
          <w:b/>
          <w:sz w:val="24"/>
          <w:szCs w:val="24"/>
        </w:rPr>
      </w:pPr>
    </w:p>
    <w:p w:rsidR="003810BA" w:rsidRPr="0031654A" w:rsidRDefault="003810BA" w:rsidP="00890831">
      <w:pPr>
        <w:pStyle w:val="ConsPlusNormal"/>
        <w:ind w:firstLine="0"/>
        <w:jc w:val="center"/>
        <w:rPr>
          <w:rFonts w:ascii="Times New Roman" w:hAnsi="Times New Roman" w:cs="Times New Roman"/>
          <w:b/>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Приложение №2</w:t>
      </w:r>
    </w:p>
    <w:p w:rsidR="00890831" w:rsidRPr="0031654A" w:rsidRDefault="00890831" w:rsidP="0089083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 xml:space="preserve">программе </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об основных мерах правового регулирования в сфере реализации муниципальной программы</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 «Безопасное поселение</w:t>
      </w:r>
      <w:r w:rsidR="003810BA">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 </w:t>
      </w:r>
    </w:p>
    <w:p w:rsidR="00890831" w:rsidRPr="0031654A" w:rsidRDefault="00890831" w:rsidP="00890831">
      <w:pPr>
        <w:pStyle w:val="ConsPlusNormal"/>
        <w:ind w:firstLine="0"/>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88"/>
        <w:gridCol w:w="4907"/>
        <w:gridCol w:w="4111"/>
        <w:gridCol w:w="3342"/>
        <w:gridCol w:w="1838"/>
      </w:tblGrid>
      <w:tr w:rsidR="00890831" w:rsidRPr="0031654A" w:rsidTr="00890831">
        <w:tc>
          <w:tcPr>
            <w:tcW w:w="588"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п/п</w:t>
            </w:r>
          </w:p>
        </w:tc>
        <w:tc>
          <w:tcPr>
            <w:tcW w:w="4907"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Вид правового акта</w:t>
            </w:r>
          </w:p>
        </w:tc>
        <w:tc>
          <w:tcPr>
            <w:tcW w:w="4111"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Основные положения правового акта</w:t>
            </w:r>
          </w:p>
        </w:tc>
        <w:tc>
          <w:tcPr>
            <w:tcW w:w="3342"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Ответственный исполнитель </w:t>
            </w:r>
          </w:p>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и соисполнители</w:t>
            </w:r>
          </w:p>
        </w:tc>
        <w:tc>
          <w:tcPr>
            <w:tcW w:w="1838"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Ожидаемые  сроки принятия правового акта</w:t>
            </w:r>
          </w:p>
        </w:tc>
      </w:tr>
      <w:tr w:rsidR="00890831" w:rsidRPr="0031654A" w:rsidTr="00890831">
        <w:tc>
          <w:tcPr>
            <w:tcW w:w="58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4907" w:type="dxa"/>
          </w:tcPr>
          <w:p w:rsidR="00890831" w:rsidRPr="001A005D" w:rsidRDefault="00890831" w:rsidP="0089083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1A005D">
              <w:rPr>
                <w:rFonts w:ascii="Times New Roman" w:hAnsi="Times New Roman" w:cs="Times New Roman"/>
                <w:sz w:val="24"/>
                <w:szCs w:val="24"/>
              </w:rPr>
              <w:t xml:space="preserve"> от 06.10.2003 №131-ФЗ </w:t>
            </w:r>
          </w:p>
        </w:tc>
        <w:tc>
          <w:tcPr>
            <w:tcW w:w="4111" w:type="dxa"/>
          </w:tcPr>
          <w:p w:rsidR="00890831" w:rsidRPr="003E5431" w:rsidRDefault="00890831" w:rsidP="00890831">
            <w:pPr>
              <w:pStyle w:val="ConsPlusNormal"/>
              <w:ind w:firstLine="0"/>
              <w:rPr>
                <w:rFonts w:ascii="Times New Roman" w:hAnsi="Times New Roman" w:cs="Times New Roman"/>
                <w:sz w:val="24"/>
                <w:szCs w:val="24"/>
              </w:rPr>
            </w:pPr>
            <w:r w:rsidRPr="001A005D">
              <w:rPr>
                <w:rFonts w:ascii="Times New Roman" w:hAnsi="Times New Roman" w:cs="Times New Roman"/>
                <w:sz w:val="24"/>
                <w:szCs w:val="24"/>
              </w:rPr>
              <w:t>«Об общих принципах организации местного самоуправления в Российской Федерации»</w:t>
            </w:r>
          </w:p>
        </w:tc>
        <w:tc>
          <w:tcPr>
            <w:tcW w:w="3342"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Восточного городского поселения </w:t>
            </w:r>
          </w:p>
        </w:tc>
        <w:tc>
          <w:tcPr>
            <w:tcW w:w="183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r w:rsidR="00890831" w:rsidRPr="0031654A" w:rsidTr="00890831">
        <w:trPr>
          <w:trHeight w:val="790"/>
        </w:trPr>
        <w:tc>
          <w:tcPr>
            <w:tcW w:w="58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4907" w:type="dxa"/>
          </w:tcPr>
          <w:p w:rsidR="00890831" w:rsidRPr="003E5431" w:rsidRDefault="00890831" w:rsidP="00890831">
            <w:r>
              <w:t>Федеральный закон</w:t>
            </w:r>
            <w:r w:rsidRPr="0031654A">
              <w:t xml:space="preserve"> от 21.12.1994 № 68-ФЗ </w:t>
            </w:r>
          </w:p>
        </w:tc>
        <w:tc>
          <w:tcPr>
            <w:tcW w:w="4111" w:type="dxa"/>
          </w:tcPr>
          <w:p w:rsidR="00890831" w:rsidRPr="00A96B32" w:rsidRDefault="00890831" w:rsidP="00890831">
            <w:pPr>
              <w:pStyle w:val="ConsPlusNormal"/>
              <w:ind w:firstLine="0"/>
              <w:rPr>
                <w:rFonts w:ascii="Times New Roman" w:hAnsi="Times New Roman" w:cs="Times New Roman"/>
                <w:sz w:val="24"/>
                <w:szCs w:val="24"/>
              </w:rPr>
            </w:pPr>
            <w:r w:rsidRPr="00A96B32">
              <w:rPr>
                <w:rFonts w:ascii="Times New Roman" w:hAnsi="Times New Roman" w:cs="Times New Roman"/>
                <w:sz w:val="24"/>
                <w:szCs w:val="24"/>
              </w:rPr>
              <w:t>«О защите населения и территорий от чрезвычайных ситуаций природного и техногенного характера»</w:t>
            </w:r>
          </w:p>
        </w:tc>
        <w:tc>
          <w:tcPr>
            <w:tcW w:w="3342"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Восточного городского поселения </w:t>
            </w:r>
          </w:p>
        </w:tc>
        <w:tc>
          <w:tcPr>
            <w:tcW w:w="183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r w:rsidR="00890831" w:rsidRPr="0031654A" w:rsidTr="00890831">
        <w:tc>
          <w:tcPr>
            <w:tcW w:w="58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3</w:t>
            </w:r>
          </w:p>
        </w:tc>
        <w:tc>
          <w:tcPr>
            <w:tcW w:w="4907" w:type="dxa"/>
          </w:tcPr>
          <w:p w:rsidR="00890831" w:rsidRPr="003E5431" w:rsidRDefault="00890831" w:rsidP="00890831">
            <w:r>
              <w:t xml:space="preserve"> Федеральный закон</w:t>
            </w:r>
            <w:r w:rsidRPr="0031654A">
              <w:t xml:space="preserve"> от 21.12.1994 № 69-ФЗ </w:t>
            </w:r>
          </w:p>
        </w:tc>
        <w:tc>
          <w:tcPr>
            <w:tcW w:w="4111" w:type="dxa"/>
          </w:tcPr>
          <w:p w:rsidR="00890831" w:rsidRPr="00A96B32" w:rsidRDefault="00890831" w:rsidP="00890831">
            <w:pPr>
              <w:pStyle w:val="ConsPlusNormal"/>
              <w:ind w:firstLine="0"/>
              <w:rPr>
                <w:rFonts w:ascii="Times New Roman" w:hAnsi="Times New Roman" w:cs="Times New Roman"/>
                <w:sz w:val="24"/>
                <w:szCs w:val="24"/>
              </w:rPr>
            </w:pPr>
            <w:r w:rsidRPr="00A96B32">
              <w:rPr>
                <w:rFonts w:ascii="Times New Roman" w:hAnsi="Times New Roman" w:cs="Times New Roman"/>
                <w:sz w:val="24"/>
                <w:szCs w:val="24"/>
              </w:rPr>
              <w:t>«О пожарной безопасности»</w:t>
            </w:r>
          </w:p>
        </w:tc>
        <w:tc>
          <w:tcPr>
            <w:tcW w:w="3342"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Восточного городского поселения </w:t>
            </w:r>
          </w:p>
        </w:tc>
        <w:tc>
          <w:tcPr>
            <w:tcW w:w="183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r w:rsidR="00890831" w:rsidRPr="0031654A" w:rsidTr="00890831">
        <w:tc>
          <w:tcPr>
            <w:tcW w:w="58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4</w:t>
            </w:r>
          </w:p>
        </w:tc>
        <w:tc>
          <w:tcPr>
            <w:tcW w:w="4907" w:type="dxa"/>
          </w:tcPr>
          <w:p w:rsidR="00890831" w:rsidRPr="003E5431" w:rsidRDefault="00890831" w:rsidP="00890831">
            <w:r>
              <w:t>Федеральный закон</w:t>
            </w:r>
            <w:r w:rsidRPr="0031654A">
              <w:t xml:space="preserve"> от 08.11.2011 № 257-ФЗ </w:t>
            </w:r>
          </w:p>
        </w:tc>
        <w:tc>
          <w:tcPr>
            <w:tcW w:w="4111" w:type="dxa"/>
          </w:tcPr>
          <w:p w:rsidR="00890831" w:rsidRPr="00A96B32" w:rsidRDefault="00890831" w:rsidP="00890831">
            <w:pPr>
              <w:pStyle w:val="ConsPlusNormal"/>
              <w:ind w:firstLine="0"/>
              <w:rPr>
                <w:rFonts w:ascii="Times New Roman" w:hAnsi="Times New Roman" w:cs="Times New Roman"/>
                <w:sz w:val="24"/>
                <w:szCs w:val="24"/>
              </w:rPr>
            </w:pPr>
            <w:r w:rsidRPr="00A96B32">
              <w:rPr>
                <w:rFonts w:ascii="Times New Roman" w:hAnsi="Times New Roman" w:cs="Times New Roman"/>
                <w:sz w:val="24"/>
                <w:szCs w:val="24"/>
              </w:rPr>
              <w:t>«Об автомобильных дорогах и о дорожной деятельности в РФ»</w:t>
            </w:r>
          </w:p>
        </w:tc>
        <w:tc>
          <w:tcPr>
            <w:tcW w:w="3342"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Восточного городского поселения </w:t>
            </w:r>
          </w:p>
        </w:tc>
        <w:tc>
          <w:tcPr>
            <w:tcW w:w="183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r w:rsidR="00890831" w:rsidRPr="003E5431" w:rsidTr="00890831">
        <w:tc>
          <w:tcPr>
            <w:tcW w:w="58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5</w:t>
            </w:r>
          </w:p>
        </w:tc>
        <w:tc>
          <w:tcPr>
            <w:tcW w:w="4907" w:type="dxa"/>
          </w:tcPr>
          <w:p w:rsidR="00890831" w:rsidRPr="003E5431" w:rsidRDefault="00890831" w:rsidP="00890831">
            <w:r>
              <w:t xml:space="preserve"> Федеральный закон</w:t>
            </w:r>
            <w:r w:rsidRPr="0031654A">
              <w:t xml:space="preserve"> от 07.02.2011 № 3-ФЗ </w:t>
            </w:r>
          </w:p>
        </w:tc>
        <w:tc>
          <w:tcPr>
            <w:tcW w:w="4111" w:type="dxa"/>
          </w:tcPr>
          <w:p w:rsidR="00890831" w:rsidRPr="00A96B32" w:rsidRDefault="00890831" w:rsidP="00890831">
            <w:pPr>
              <w:pStyle w:val="ConsPlusNormal"/>
              <w:ind w:firstLine="0"/>
              <w:rPr>
                <w:rFonts w:ascii="Times New Roman" w:hAnsi="Times New Roman" w:cs="Times New Roman"/>
                <w:sz w:val="24"/>
                <w:szCs w:val="24"/>
              </w:rPr>
            </w:pPr>
            <w:r w:rsidRPr="00A96B32">
              <w:rPr>
                <w:rFonts w:ascii="Times New Roman" w:hAnsi="Times New Roman" w:cs="Times New Roman"/>
                <w:sz w:val="24"/>
                <w:szCs w:val="24"/>
              </w:rPr>
              <w:t>«О полиции»</w:t>
            </w:r>
          </w:p>
        </w:tc>
        <w:tc>
          <w:tcPr>
            <w:tcW w:w="3342"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Восточного городского поселения </w:t>
            </w:r>
          </w:p>
        </w:tc>
        <w:tc>
          <w:tcPr>
            <w:tcW w:w="183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r w:rsidR="00890831" w:rsidRPr="003E5431" w:rsidTr="00890831">
        <w:tc>
          <w:tcPr>
            <w:tcW w:w="58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6</w:t>
            </w:r>
          </w:p>
        </w:tc>
        <w:tc>
          <w:tcPr>
            <w:tcW w:w="4907" w:type="dxa"/>
          </w:tcPr>
          <w:p w:rsidR="00890831" w:rsidRPr="003E5431" w:rsidRDefault="00890831" w:rsidP="00890831">
            <w:r>
              <w:t>Закон</w:t>
            </w:r>
            <w:r w:rsidRPr="0031654A">
              <w:t xml:space="preserve"> Кировской области от 02.08.2005 №348-ЗО «Об обеспечении пожарной безопасности </w:t>
            </w:r>
            <w:r>
              <w:t>в Кировской области»</w:t>
            </w:r>
          </w:p>
        </w:tc>
        <w:tc>
          <w:tcPr>
            <w:tcW w:w="4111" w:type="dxa"/>
          </w:tcPr>
          <w:p w:rsidR="00890831" w:rsidRPr="00A96B32" w:rsidRDefault="00890831" w:rsidP="00890831">
            <w:pPr>
              <w:pStyle w:val="ConsPlusNormal"/>
              <w:ind w:firstLine="0"/>
              <w:rPr>
                <w:rFonts w:ascii="Times New Roman" w:hAnsi="Times New Roman" w:cs="Times New Roman"/>
                <w:sz w:val="24"/>
                <w:szCs w:val="24"/>
              </w:rPr>
            </w:pPr>
            <w:r w:rsidRPr="00A96B32">
              <w:rPr>
                <w:rFonts w:ascii="Times New Roman" w:hAnsi="Times New Roman" w:cs="Times New Roman"/>
                <w:sz w:val="24"/>
                <w:szCs w:val="24"/>
              </w:rPr>
              <w:t>«Об обеспечении пожарной безопасности в Кировской области»</w:t>
            </w:r>
          </w:p>
        </w:tc>
        <w:tc>
          <w:tcPr>
            <w:tcW w:w="3342"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Восточного городского поселения </w:t>
            </w:r>
          </w:p>
        </w:tc>
        <w:tc>
          <w:tcPr>
            <w:tcW w:w="183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r w:rsidR="00890831" w:rsidRPr="003E5431" w:rsidTr="00890831">
        <w:tc>
          <w:tcPr>
            <w:tcW w:w="58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7</w:t>
            </w:r>
          </w:p>
        </w:tc>
        <w:tc>
          <w:tcPr>
            <w:tcW w:w="4907" w:type="dxa"/>
          </w:tcPr>
          <w:p w:rsidR="00890831" w:rsidRPr="003E5431" w:rsidRDefault="00890831" w:rsidP="00890831">
            <w:r>
              <w:t>Устав</w:t>
            </w:r>
            <w:r w:rsidRPr="0031654A">
              <w:t xml:space="preserve"> муниципального образования  Восточное городское поселение Омутнинского района Кировской области. </w:t>
            </w:r>
          </w:p>
        </w:tc>
        <w:tc>
          <w:tcPr>
            <w:tcW w:w="4111" w:type="dxa"/>
          </w:tcPr>
          <w:p w:rsidR="00890831" w:rsidRPr="003E5431" w:rsidRDefault="00890831" w:rsidP="00890831">
            <w:pPr>
              <w:pStyle w:val="ConsPlusNormal"/>
              <w:ind w:firstLine="0"/>
              <w:rPr>
                <w:rFonts w:ascii="Times New Roman" w:hAnsi="Times New Roman" w:cs="Times New Roman"/>
                <w:sz w:val="24"/>
                <w:szCs w:val="24"/>
              </w:rPr>
            </w:pPr>
          </w:p>
        </w:tc>
        <w:tc>
          <w:tcPr>
            <w:tcW w:w="3342"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Восточного городского поселения </w:t>
            </w:r>
          </w:p>
        </w:tc>
        <w:tc>
          <w:tcPr>
            <w:tcW w:w="183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bl>
    <w:p w:rsidR="00890831" w:rsidRPr="0031654A" w:rsidRDefault="00890831" w:rsidP="00890831"/>
    <w:p w:rsidR="00890831" w:rsidRDefault="00890831" w:rsidP="00890831"/>
    <w:p w:rsidR="00890831" w:rsidRDefault="00890831" w:rsidP="00890831"/>
    <w:p w:rsidR="00890831" w:rsidRDefault="00890831" w:rsidP="00890831"/>
    <w:p w:rsidR="00890831" w:rsidRPr="0031654A" w:rsidRDefault="00890831" w:rsidP="00890831"/>
    <w:p w:rsidR="00890831" w:rsidRDefault="00890831" w:rsidP="00890831">
      <w:pPr>
        <w:tabs>
          <w:tab w:val="left" w:pos="11580"/>
        </w:tabs>
      </w:pPr>
      <w:r w:rsidRPr="0031654A">
        <w:t xml:space="preserve">                                                                                                                                                                              </w:t>
      </w:r>
      <w:r w:rsidR="0009191F">
        <w:t xml:space="preserve">   </w:t>
      </w:r>
    </w:p>
    <w:p w:rsidR="00890831" w:rsidRDefault="00890831" w:rsidP="00890831">
      <w:pPr>
        <w:tabs>
          <w:tab w:val="left" w:pos="11580"/>
        </w:tabs>
      </w:pPr>
    </w:p>
    <w:p w:rsidR="00890831" w:rsidRPr="0031654A" w:rsidRDefault="00890831" w:rsidP="00890831">
      <w:pPr>
        <w:tabs>
          <w:tab w:val="left" w:pos="11580"/>
        </w:tabs>
        <w:jc w:val="right"/>
      </w:pPr>
      <w:r>
        <w:t xml:space="preserve"> Приложение №3</w:t>
      </w:r>
    </w:p>
    <w:p w:rsidR="00890831" w:rsidRPr="0031654A" w:rsidRDefault="00890831" w:rsidP="00890831">
      <w:pPr>
        <w:tabs>
          <w:tab w:val="left" w:pos="11580"/>
        </w:tabs>
      </w:pPr>
      <w:r w:rsidRPr="0031654A">
        <w:t xml:space="preserve">                                                                                                                                                                </w:t>
      </w:r>
      <w:r>
        <w:t xml:space="preserve">                           </w:t>
      </w:r>
      <w:r w:rsidRPr="0031654A">
        <w:t xml:space="preserve">к муниципальной </w:t>
      </w:r>
      <w:r>
        <w:t>под</w:t>
      </w:r>
      <w:r w:rsidRPr="0031654A">
        <w:t xml:space="preserve">программе  </w:t>
      </w:r>
    </w:p>
    <w:p w:rsidR="00890831" w:rsidRPr="0031654A" w:rsidRDefault="00890831" w:rsidP="00890831">
      <w:pPr>
        <w:tabs>
          <w:tab w:val="left" w:pos="11580"/>
        </w:tabs>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Расходы на реализацию муниципальной подпрограммы «Безо</w:t>
      </w:r>
      <w:r w:rsidR="0009191F">
        <w:rPr>
          <w:rFonts w:ascii="Times New Roman" w:hAnsi="Times New Roman" w:cs="Times New Roman"/>
          <w:b/>
          <w:sz w:val="24"/>
          <w:szCs w:val="24"/>
        </w:rPr>
        <w:t>пасное поселение  на 2017 -2020</w:t>
      </w:r>
      <w:r>
        <w:rPr>
          <w:rFonts w:ascii="Times New Roman" w:hAnsi="Times New Roman" w:cs="Times New Roman"/>
          <w:b/>
          <w:sz w:val="24"/>
          <w:szCs w:val="24"/>
        </w:rPr>
        <w:t xml:space="preserve"> </w:t>
      </w:r>
      <w:r w:rsidRPr="0031654A">
        <w:rPr>
          <w:rFonts w:ascii="Times New Roman" w:hAnsi="Times New Roman" w:cs="Times New Roman"/>
          <w:b/>
          <w:sz w:val="24"/>
          <w:szCs w:val="24"/>
        </w:rPr>
        <w:t>годы</w:t>
      </w:r>
    </w:p>
    <w:p w:rsidR="00890831" w:rsidRPr="0031654A" w:rsidRDefault="00890831" w:rsidP="00890831">
      <w:pPr>
        <w:tabs>
          <w:tab w:val="left" w:pos="11580"/>
        </w:tabs>
        <w:rPr>
          <w:b/>
        </w:rPr>
      </w:pPr>
      <w:r w:rsidRPr="0031654A">
        <w:rPr>
          <w:b/>
        </w:rPr>
        <w:t xml:space="preserve">                                                                          за счет средств бюджета Восточного городского поселения</w:t>
      </w:r>
    </w:p>
    <w:p w:rsidR="00890831" w:rsidRPr="0031654A" w:rsidRDefault="00890831" w:rsidP="00890831">
      <w:pPr>
        <w:tabs>
          <w:tab w:val="left" w:pos="11580"/>
        </w:tabs>
      </w:pPr>
    </w:p>
    <w:tbl>
      <w:tblPr>
        <w:tblW w:w="150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6"/>
        <w:gridCol w:w="1025"/>
        <w:gridCol w:w="2830"/>
        <w:gridCol w:w="3717"/>
        <w:gridCol w:w="1309"/>
        <w:gridCol w:w="1428"/>
        <w:gridCol w:w="1428"/>
        <w:gridCol w:w="1428"/>
        <w:gridCol w:w="1309"/>
      </w:tblGrid>
      <w:tr w:rsidR="0009191F" w:rsidRPr="0031654A" w:rsidTr="0009191F">
        <w:trPr>
          <w:trHeight w:val="351"/>
        </w:trPr>
        <w:tc>
          <w:tcPr>
            <w:tcW w:w="566" w:type="dxa"/>
            <w:vMerge w:val="restart"/>
          </w:tcPr>
          <w:p w:rsidR="0009191F" w:rsidRPr="0031654A" w:rsidRDefault="0009191F" w:rsidP="00890831">
            <w:pPr>
              <w:tabs>
                <w:tab w:val="left" w:pos="11580"/>
              </w:tabs>
            </w:pPr>
            <w:r w:rsidRPr="0031654A">
              <w:t>№</w:t>
            </w:r>
          </w:p>
          <w:p w:rsidR="0009191F" w:rsidRPr="0031654A" w:rsidRDefault="0009191F" w:rsidP="00890831">
            <w:pPr>
              <w:tabs>
                <w:tab w:val="left" w:pos="11580"/>
              </w:tabs>
            </w:pPr>
            <w:r w:rsidRPr="0031654A">
              <w:t>п/п</w:t>
            </w:r>
          </w:p>
        </w:tc>
        <w:tc>
          <w:tcPr>
            <w:tcW w:w="1025" w:type="dxa"/>
            <w:vMerge w:val="restart"/>
          </w:tcPr>
          <w:p w:rsidR="0009191F" w:rsidRPr="0031654A" w:rsidRDefault="0009191F" w:rsidP="00890831">
            <w:pPr>
              <w:tabs>
                <w:tab w:val="left" w:pos="11580"/>
              </w:tabs>
            </w:pPr>
          </w:p>
          <w:p w:rsidR="0009191F" w:rsidRPr="0031654A" w:rsidRDefault="0009191F" w:rsidP="00890831"/>
          <w:p w:rsidR="0009191F" w:rsidRPr="0031654A" w:rsidRDefault="0009191F" w:rsidP="00890831">
            <w:r w:rsidRPr="0031654A">
              <w:t>Статус</w:t>
            </w:r>
          </w:p>
        </w:tc>
        <w:tc>
          <w:tcPr>
            <w:tcW w:w="2830" w:type="dxa"/>
            <w:vMerge w:val="restart"/>
          </w:tcPr>
          <w:p w:rsidR="0009191F" w:rsidRPr="0031654A" w:rsidRDefault="0009191F" w:rsidP="00890831">
            <w:pPr>
              <w:tabs>
                <w:tab w:val="left" w:pos="11580"/>
              </w:tabs>
            </w:pPr>
            <w:r w:rsidRPr="0031654A">
              <w:t xml:space="preserve">Наименование муниципальной программы, мероприятия </w:t>
            </w:r>
          </w:p>
        </w:tc>
        <w:tc>
          <w:tcPr>
            <w:tcW w:w="3717" w:type="dxa"/>
            <w:vMerge w:val="restart"/>
          </w:tcPr>
          <w:p w:rsidR="0009191F" w:rsidRPr="0031654A" w:rsidRDefault="0009191F" w:rsidP="00890831">
            <w:pPr>
              <w:tabs>
                <w:tab w:val="left" w:pos="11580"/>
              </w:tabs>
            </w:pPr>
            <w:r w:rsidRPr="0031654A">
              <w:t>Главный распорядитель бюджетных средств</w:t>
            </w:r>
          </w:p>
        </w:tc>
        <w:tc>
          <w:tcPr>
            <w:tcW w:w="5593" w:type="dxa"/>
            <w:gridSpan w:val="4"/>
          </w:tcPr>
          <w:p w:rsidR="0009191F" w:rsidRPr="0031654A" w:rsidRDefault="0009191F" w:rsidP="00890831">
            <w:pPr>
              <w:tabs>
                <w:tab w:val="left" w:pos="11580"/>
              </w:tabs>
              <w:jc w:val="center"/>
            </w:pPr>
            <w:r w:rsidRPr="0031654A">
              <w:t>Расходы (тыс.</w:t>
            </w:r>
            <w:r>
              <w:t xml:space="preserve"> </w:t>
            </w:r>
            <w:r w:rsidRPr="0031654A">
              <w:t>рублей)</w:t>
            </w:r>
          </w:p>
        </w:tc>
        <w:tc>
          <w:tcPr>
            <w:tcW w:w="1309" w:type="dxa"/>
          </w:tcPr>
          <w:p w:rsidR="0009191F" w:rsidRPr="0031654A" w:rsidRDefault="0009191F" w:rsidP="00890831">
            <w:pPr>
              <w:tabs>
                <w:tab w:val="left" w:pos="11580"/>
              </w:tabs>
              <w:jc w:val="center"/>
            </w:pPr>
          </w:p>
        </w:tc>
      </w:tr>
      <w:tr w:rsidR="0009191F" w:rsidRPr="0031654A" w:rsidTr="0009191F">
        <w:trPr>
          <w:trHeight w:val="480"/>
        </w:trPr>
        <w:tc>
          <w:tcPr>
            <w:tcW w:w="566" w:type="dxa"/>
            <w:vMerge/>
          </w:tcPr>
          <w:p w:rsidR="0009191F" w:rsidRPr="0031654A" w:rsidRDefault="0009191F" w:rsidP="00890831">
            <w:pPr>
              <w:tabs>
                <w:tab w:val="left" w:pos="11580"/>
              </w:tabs>
            </w:pPr>
          </w:p>
        </w:tc>
        <w:tc>
          <w:tcPr>
            <w:tcW w:w="1025" w:type="dxa"/>
            <w:vMerge/>
          </w:tcPr>
          <w:p w:rsidR="0009191F" w:rsidRPr="0031654A" w:rsidRDefault="0009191F" w:rsidP="00890831">
            <w:pPr>
              <w:tabs>
                <w:tab w:val="left" w:pos="11580"/>
              </w:tabs>
            </w:pPr>
          </w:p>
        </w:tc>
        <w:tc>
          <w:tcPr>
            <w:tcW w:w="2830" w:type="dxa"/>
            <w:vMerge/>
          </w:tcPr>
          <w:p w:rsidR="0009191F" w:rsidRPr="0031654A" w:rsidRDefault="0009191F" w:rsidP="00890831">
            <w:pPr>
              <w:tabs>
                <w:tab w:val="left" w:pos="11580"/>
              </w:tabs>
            </w:pPr>
          </w:p>
        </w:tc>
        <w:tc>
          <w:tcPr>
            <w:tcW w:w="3717" w:type="dxa"/>
            <w:vMerge/>
          </w:tcPr>
          <w:p w:rsidR="0009191F" w:rsidRPr="0031654A" w:rsidRDefault="0009191F" w:rsidP="00890831">
            <w:pPr>
              <w:tabs>
                <w:tab w:val="left" w:pos="11580"/>
              </w:tabs>
            </w:pPr>
          </w:p>
        </w:tc>
        <w:tc>
          <w:tcPr>
            <w:tcW w:w="1309" w:type="dxa"/>
          </w:tcPr>
          <w:p w:rsidR="0009191F" w:rsidRPr="0031654A" w:rsidRDefault="0009191F" w:rsidP="00890831">
            <w:pPr>
              <w:tabs>
                <w:tab w:val="left" w:pos="11580"/>
              </w:tabs>
            </w:pPr>
            <w:r>
              <w:t xml:space="preserve">2017 </w:t>
            </w:r>
            <w:r w:rsidRPr="0031654A">
              <w:t>год</w:t>
            </w:r>
          </w:p>
        </w:tc>
        <w:tc>
          <w:tcPr>
            <w:tcW w:w="1428" w:type="dxa"/>
          </w:tcPr>
          <w:p w:rsidR="0009191F" w:rsidRPr="0031654A" w:rsidRDefault="0009191F" w:rsidP="00890831">
            <w:pPr>
              <w:tabs>
                <w:tab w:val="left" w:pos="11580"/>
              </w:tabs>
            </w:pPr>
            <w:r>
              <w:t>2018</w:t>
            </w:r>
            <w:r w:rsidRPr="0031654A">
              <w:t xml:space="preserve"> год</w:t>
            </w:r>
          </w:p>
        </w:tc>
        <w:tc>
          <w:tcPr>
            <w:tcW w:w="1428" w:type="dxa"/>
          </w:tcPr>
          <w:p w:rsidR="0009191F" w:rsidRPr="0031654A" w:rsidRDefault="0009191F" w:rsidP="00890831">
            <w:pPr>
              <w:tabs>
                <w:tab w:val="left" w:pos="11580"/>
              </w:tabs>
            </w:pPr>
            <w:r>
              <w:t xml:space="preserve">2019 </w:t>
            </w:r>
            <w:r w:rsidRPr="0031654A">
              <w:t xml:space="preserve"> год</w:t>
            </w:r>
          </w:p>
        </w:tc>
        <w:tc>
          <w:tcPr>
            <w:tcW w:w="1428" w:type="dxa"/>
          </w:tcPr>
          <w:p w:rsidR="0009191F" w:rsidRPr="0031654A" w:rsidRDefault="0009191F" w:rsidP="00890831">
            <w:pPr>
              <w:tabs>
                <w:tab w:val="left" w:pos="11580"/>
              </w:tabs>
            </w:pPr>
            <w:r>
              <w:t>2020</w:t>
            </w:r>
            <w:r w:rsidRPr="0031654A">
              <w:t xml:space="preserve"> год</w:t>
            </w:r>
          </w:p>
        </w:tc>
        <w:tc>
          <w:tcPr>
            <w:tcW w:w="1309" w:type="dxa"/>
          </w:tcPr>
          <w:p w:rsidR="0009191F" w:rsidRPr="0031654A" w:rsidRDefault="0009191F" w:rsidP="00890831">
            <w:pPr>
              <w:tabs>
                <w:tab w:val="left" w:pos="11580"/>
              </w:tabs>
            </w:pPr>
            <w:r w:rsidRPr="0031654A">
              <w:t>итого</w:t>
            </w:r>
          </w:p>
        </w:tc>
      </w:tr>
      <w:tr w:rsidR="0009191F" w:rsidRPr="0031654A" w:rsidTr="0009191F">
        <w:trPr>
          <w:trHeight w:val="375"/>
        </w:trPr>
        <w:tc>
          <w:tcPr>
            <w:tcW w:w="566" w:type="dxa"/>
            <w:vMerge w:val="restart"/>
          </w:tcPr>
          <w:p w:rsidR="0009191F" w:rsidRPr="0031654A" w:rsidRDefault="0009191F" w:rsidP="00890831">
            <w:pPr>
              <w:tabs>
                <w:tab w:val="left" w:pos="11580"/>
              </w:tabs>
            </w:pPr>
          </w:p>
        </w:tc>
        <w:tc>
          <w:tcPr>
            <w:tcW w:w="1025" w:type="dxa"/>
            <w:vMerge w:val="restart"/>
            <w:textDirection w:val="btLr"/>
          </w:tcPr>
          <w:p w:rsidR="0009191F" w:rsidRPr="0031654A" w:rsidRDefault="0009191F" w:rsidP="00890831">
            <w:pPr>
              <w:tabs>
                <w:tab w:val="left" w:pos="11580"/>
              </w:tabs>
              <w:ind w:left="113" w:right="113"/>
            </w:pPr>
            <w:r w:rsidRPr="0031654A">
              <w:t>подпрограмма</w:t>
            </w:r>
          </w:p>
        </w:tc>
        <w:tc>
          <w:tcPr>
            <w:tcW w:w="2830" w:type="dxa"/>
            <w:vMerge w:val="restart"/>
          </w:tcPr>
          <w:p w:rsidR="0009191F" w:rsidRPr="0031654A" w:rsidRDefault="0009191F"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«Безопасное поселение</w:t>
            </w:r>
            <w:r>
              <w:rPr>
                <w:rFonts w:ascii="Times New Roman" w:hAnsi="Times New Roman" w:cs="Times New Roman"/>
                <w:b/>
                <w:sz w:val="24"/>
                <w:szCs w:val="24"/>
              </w:rPr>
              <w:t xml:space="preserve">»  </w:t>
            </w:r>
          </w:p>
          <w:p w:rsidR="0009191F" w:rsidRPr="0031654A" w:rsidRDefault="00FA6029" w:rsidP="00890831">
            <w:pPr>
              <w:tabs>
                <w:tab w:val="left" w:pos="11580"/>
              </w:tabs>
            </w:pPr>
            <w:r>
              <w:rPr>
                <w:b/>
              </w:rPr>
              <w:t>на 2017-2020 годы</w:t>
            </w:r>
          </w:p>
        </w:tc>
        <w:tc>
          <w:tcPr>
            <w:tcW w:w="3717" w:type="dxa"/>
          </w:tcPr>
          <w:p w:rsidR="0009191F" w:rsidRPr="0031654A" w:rsidRDefault="0009191F" w:rsidP="00890831">
            <w:pPr>
              <w:tabs>
                <w:tab w:val="left" w:pos="11580"/>
              </w:tabs>
            </w:pPr>
            <w:r w:rsidRPr="0031654A">
              <w:t>всего</w:t>
            </w:r>
          </w:p>
        </w:tc>
        <w:tc>
          <w:tcPr>
            <w:tcW w:w="1309" w:type="dxa"/>
          </w:tcPr>
          <w:p w:rsidR="0009191F" w:rsidRPr="0031654A" w:rsidRDefault="0009191F" w:rsidP="0009191F">
            <w:pPr>
              <w:tabs>
                <w:tab w:val="left" w:pos="11580"/>
              </w:tabs>
              <w:jc w:val="center"/>
            </w:pPr>
            <w:r>
              <w:t>45,00</w:t>
            </w:r>
          </w:p>
        </w:tc>
        <w:tc>
          <w:tcPr>
            <w:tcW w:w="1428" w:type="dxa"/>
          </w:tcPr>
          <w:p w:rsidR="0009191F" w:rsidRPr="0031654A" w:rsidRDefault="0009191F" w:rsidP="0009191F">
            <w:pPr>
              <w:tabs>
                <w:tab w:val="left" w:pos="11580"/>
              </w:tabs>
              <w:jc w:val="center"/>
            </w:pPr>
            <w:r>
              <w:t>40,00</w:t>
            </w:r>
          </w:p>
        </w:tc>
        <w:tc>
          <w:tcPr>
            <w:tcW w:w="1428" w:type="dxa"/>
          </w:tcPr>
          <w:p w:rsidR="0009191F" w:rsidRPr="0031654A" w:rsidRDefault="0009191F" w:rsidP="0009191F">
            <w:pPr>
              <w:tabs>
                <w:tab w:val="left" w:pos="11580"/>
              </w:tabs>
              <w:jc w:val="center"/>
            </w:pPr>
            <w:r>
              <w:t>40,00</w:t>
            </w:r>
          </w:p>
        </w:tc>
        <w:tc>
          <w:tcPr>
            <w:tcW w:w="1428" w:type="dxa"/>
          </w:tcPr>
          <w:p w:rsidR="0009191F" w:rsidRPr="0031654A" w:rsidRDefault="0009191F" w:rsidP="0009191F">
            <w:pPr>
              <w:tabs>
                <w:tab w:val="left" w:pos="11580"/>
              </w:tabs>
              <w:jc w:val="center"/>
            </w:pPr>
            <w:r>
              <w:t>40,00</w:t>
            </w:r>
          </w:p>
        </w:tc>
        <w:tc>
          <w:tcPr>
            <w:tcW w:w="1309" w:type="dxa"/>
          </w:tcPr>
          <w:p w:rsidR="0009191F" w:rsidRPr="0031654A" w:rsidRDefault="0009191F" w:rsidP="0009191F">
            <w:pPr>
              <w:tabs>
                <w:tab w:val="left" w:pos="11580"/>
              </w:tabs>
              <w:jc w:val="center"/>
            </w:pPr>
            <w:r>
              <w:t>165,00</w:t>
            </w:r>
          </w:p>
        </w:tc>
      </w:tr>
      <w:tr w:rsidR="0009191F" w:rsidRPr="0031654A" w:rsidTr="0009191F">
        <w:trPr>
          <w:trHeight w:val="705"/>
        </w:trPr>
        <w:tc>
          <w:tcPr>
            <w:tcW w:w="566" w:type="dxa"/>
            <w:vMerge/>
          </w:tcPr>
          <w:p w:rsidR="0009191F" w:rsidRPr="0031654A" w:rsidRDefault="0009191F" w:rsidP="00890831">
            <w:pPr>
              <w:tabs>
                <w:tab w:val="left" w:pos="11580"/>
              </w:tabs>
            </w:pPr>
          </w:p>
        </w:tc>
        <w:tc>
          <w:tcPr>
            <w:tcW w:w="1025" w:type="dxa"/>
            <w:vMerge/>
            <w:textDirection w:val="btLr"/>
          </w:tcPr>
          <w:p w:rsidR="0009191F" w:rsidRPr="0031654A" w:rsidRDefault="0009191F" w:rsidP="00890831">
            <w:pPr>
              <w:tabs>
                <w:tab w:val="left" w:pos="11580"/>
              </w:tabs>
              <w:ind w:left="113" w:right="113"/>
            </w:pPr>
          </w:p>
        </w:tc>
        <w:tc>
          <w:tcPr>
            <w:tcW w:w="2830" w:type="dxa"/>
            <w:vMerge/>
          </w:tcPr>
          <w:p w:rsidR="0009191F" w:rsidRPr="0031654A" w:rsidRDefault="0009191F" w:rsidP="00890831">
            <w:pPr>
              <w:tabs>
                <w:tab w:val="left" w:pos="11580"/>
              </w:tabs>
            </w:pPr>
          </w:p>
        </w:tc>
        <w:tc>
          <w:tcPr>
            <w:tcW w:w="3717" w:type="dxa"/>
          </w:tcPr>
          <w:p w:rsidR="0009191F" w:rsidRPr="0031654A" w:rsidRDefault="0009191F" w:rsidP="00890831">
            <w:pPr>
              <w:tabs>
                <w:tab w:val="left" w:pos="11580"/>
              </w:tabs>
            </w:pPr>
            <w:r w:rsidRPr="0031654A">
              <w:t xml:space="preserve">Ответственный исполнитель администрация Восточного городского поселения </w:t>
            </w:r>
          </w:p>
        </w:tc>
        <w:tc>
          <w:tcPr>
            <w:tcW w:w="1309" w:type="dxa"/>
          </w:tcPr>
          <w:p w:rsidR="0009191F" w:rsidRPr="0031654A" w:rsidRDefault="0009191F" w:rsidP="0009191F">
            <w:pPr>
              <w:tabs>
                <w:tab w:val="left" w:pos="11580"/>
              </w:tabs>
              <w:jc w:val="center"/>
            </w:pPr>
            <w:r>
              <w:t>45,00</w:t>
            </w:r>
          </w:p>
        </w:tc>
        <w:tc>
          <w:tcPr>
            <w:tcW w:w="1428" w:type="dxa"/>
          </w:tcPr>
          <w:p w:rsidR="0009191F" w:rsidRPr="0031654A" w:rsidRDefault="0009191F" w:rsidP="0009191F">
            <w:pPr>
              <w:tabs>
                <w:tab w:val="left" w:pos="11580"/>
              </w:tabs>
              <w:jc w:val="center"/>
            </w:pPr>
            <w:r>
              <w:t>40,00</w:t>
            </w:r>
          </w:p>
        </w:tc>
        <w:tc>
          <w:tcPr>
            <w:tcW w:w="1428" w:type="dxa"/>
          </w:tcPr>
          <w:p w:rsidR="0009191F" w:rsidRPr="0031654A" w:rsidRDefault="0009191F" w:rsidP="0009191F">
            <w:pPr>
              <w:tabs>
                <w:tab w:val="left" w:pos="11580"/>
              </w:tabs>
              <w:jc w:val="center"/>
            </w:pPr>
            <w:r>
              <w:t>40,00</w:t>
            </w:r>
          </w:p>
        </w:tc>
        <w:tc>
          <w:tcPr>
            <w:tcW w:w="1428" w:type="dxa"/>
          </w:tcPr>
          <w:p w:rsidR="0009191F" w:rsidRPr="0031654A" w:rsidRDefault="0009191F" w:rsidP="0009191F">
            <w:pPr>
              <w:tabs>
                <w:tab w:val="left" w:pos="11580"/>
              </w:tabs>
              <w:jc w:val="center"/>
            </w:pPr>
            <w:r>
              <w:t>40,00</w:t>
            </w:r>
          </w:p>
        </w:tc>
        <w:tc>
          <w:tcPr>
            <w:tcW w:w="1309" w:type="dxa"/>
          </w:tcPr>
          <w:p w:rsidR="0009191F" w:rsidRPr="0031654A" w:rsidRDefault="0009191F" w:rsidP="0009191F">
            <w:pPr>
              <w:tabs>
                <w:tab w:val="left" w:pos="11580"/>
              </w:tabs>
              <w:jc w:val="center"/>
            </w:pPr>
            <w:r>
              <w:t>165,00</w:t>
            </w:r>
          </w:p>
        </w:tc>
      </w:tr>
      <w:tr w:rsidR="0009191F" w:rsidRPr="0031654A" w:rsidTr="0009191F">
        <w:trPr>
          <w:trHeight w:val="585"/>
        </w:trPr>
        <w:tc>
          <w:tcPr>
            <w:tcW w:w="566" w:type="dxa"/>
            <w:vMerge/>
          </w:tcPr>
          <w:p w:rsidR="0009191F" w:rsidRPr="0031654A" w:rsidRDefault="0009191F" w:rsidP="00890831">
            <w:pPr>
              <w:tabs>
                <w:tab w:val="left" w:pos="11580"/>
              </w:tabs>
            </w:pPr>
          </w:p>
        </w:tc>
        <w:tc>
          <w:tcPr>
            <w:tcW w:w="1025" w:type="dxa"/>
            <w:vMerge/>
            <w:textDirection w:val="btLr"/>
          </w:tcPr>
          <w:p w:rsidR="0009191F" w:rsidRPr="0031654A" w:rsidRDefault="0009191F" w:rsidP="00890831">
            <w:pPr>
              <w:tabs>
                <w:tab w:val="left" w:pos="11580"/>
              </w:tabs>
              <w:ind w:left="113" w:right="113"/>
            </w:pPr>
          </w:p>
        </w:tc>
        <w:tc>
          <w:tcPr>
            <w:tcW w:w="2830" w:type="dxa"/>
            <w:vMerge/>
          </w:tcPr>
          <w:p w:rsidR="0009191F" w:rsidRPr="0031654A" w:rsidRDefault="0009191F" w:rsidP="00890831">
            <w:pPr>
              <w:tabs>
                <w:tab w:val="left" w:pos="11580"/>
              </w:tabs>
            </w:pPr>
          </w:p>
        </w:tc>
        <w:tc>
          <w:tcPr>
            <w:tcW w:w="3717" w:type="dxa"/>
          </w:tcPr>
          <w:p w:rsidR="0009191F" w:rsidRPr="0031654A" w:rsidRDefault="0009191F" w:rsidP="00890831">
            <w:pPr>
              <w:tabs>
                <w:tab w:val="left" w:pos="11580"/>
              </w:tabs>
            </w:pPr>
            <w:r w:rsidRPr="0031654A">
              <w:t xml:space="preserve">Соисполнитель подпрограммы </w:t>
            </w:r>
          </w:p>
        </w:tc>
        <w:tc>
          <w:tcPr>
            <w:tcW w:w="1309" w:type="dxa"/>
          </w:tcPr>
          <w:p w:rsidR="0009191F" w:rsidRPr="0031654A" w:rsidRDefault="0009191F" w:rsidP="00890831">
            <w:pPr>
              <w:tabs>
                <w:tab w:val="left" w:pos="11580"/>
              </w:tabs>
              <w:jc w:val="center"/>
            </w:pPr>
            <w:r w:rsidRPr="0031654A">
              <w:t>-</w:t>
            </w:r>
          </w:p>
        </w:tc>
        <w:tc>
          <w:tcPr>
            <w:tcW w:w="1428" w:type="dxa"/>
          </w:tcPr>
          <w:p w:rsidR="0009191F" w:rsidRPr="0031654A" w:rsidRDefault="0009191F" w:rsidP="00890831">
            <w:pPr>
              <w:tabs>
                <w:tab w:val="left" w:pos="11580"/>
              </w:tabs>
              <w:jc w:val="center"/>
            </w:pPr>
            <w:r w:rsidRPr="0031654A">
              <w:t>-</w:t>
            </w:r>
          </w:p>
        </w:tc>
        <w:tc>
          <w:tcPr>
            <w:tcW w:w="1428" w:type="dxa"/>
          </w:tcPr>
          <w:p w:rsidR="0009191F" w:rsidRPr="0031654A" w:rsidRDefault="0009191F" w:rsidP="00890831">
            <w:pPr>
              <w:tabs>
                <w:tab w:val="left" w:pos="11580"/>
              </w:tabs>
              <w:jc w:val="center"/>
            </w:pPr>
            <w:r w:rsidRPr="0031654A">
              <w:t>-</w:t>
            </w:r>
          </w:p>
        </w:tc>
        <w:tc>
          <w:tcPr>
            <w:tcW w:w="1428" w:type="dxa"/>
          </w:tcPr>
          <w:p w:rsidR="0009191F" w:rsidRPr="0031654A" w:rsidRDefault="0009191F" w:rsidP="00890831">
            <w:pPr>
              <w:tabs>
                <w:tab w:val="left" w:pos="11580"/>
              </w:tabs>
              <w:jc w:val="center"/>
            </w:pPr>
            <w:r w:rsidRPr="0031654A">
              <w:t>-</w:t>
            </w:r>
          </w:p>
        </w:tc>
        <w:tc>
          <w:tcPr>
            <w:tcW w:w="1309" w:type="dxa"/>
          </w:tcPr>
          <w:p w:rsidR="0009191F" w:rsidRPr="0031654A" w:rsidRDefault="0009191F" w:rsidP="00890831">
            <w:pPr>
              <w:tabs>
                <w:tab w:val="left" w:pos="11580"/>
              </w:tabs>
              <w:jc w:val="center"/>
            </w:pPr>
            <w:r w:rsidRPr="0031654A">
              <w:t>-</w:t>
            </w:r>
          </w:p>
        </w:tc>
      </w:tr>
    </w:tbl>
    <w:p w:rsidR="00890831" w:rsidRPr="0031654A" w:rsidRDefault="00890831" w:rsidP="00890831"/>
    <w:p w:rsidR="00890831" w:rsidRPr="0031654A"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Pr="0031654A" w:rsidRDefault="00890831" w:rsidP="00890831"/>
    <w:p w:rsidR="00890831" w:rsidRPr="0031654A" w:rsidRDefault="00890831" w:rsidP="00890831">
      <w:pPr>
        <w:tabs>
          <w:tab w:val="left" w:pos="11580"/>
        </w:tabs>
      </w:pPr>
      <w:r w:rsidRPr="0031654A">
        <w:tab/>
        <w:t>Приложение № 4</w:t>
      </w:r>
    </w:p>
    <w:p w:rsidR="00890831" w:rsidRPr="0031654A" w:rsidRDefault="00890831" w:rsidP="00890831">
      <w:pPr>
        <w:tabs>
          <w:tab w:val="left" w:pos="11580"/>
        </w:tabs>
      </w:pPr>
      <w:r w:rsidRPr="0031654A">
        <w:t xml:space="preserve">                                                                                                                                                                 </w:t>
      </w:r>
      <w:r>
        <w:t xml:space="preserve">                          </w:t>
      </w:r>
      <w:r w:rsidRPr="0031654A">
        <w:t xml:space="preserve">к муниципальной </w:t>
      </w:r>
      <w:r>
        <w:t>под</w:t>
      </w:r>
      <w:r w:rsidRPr="0031654A">
        <w:t xml:space="preserve">программе  </w:t>
      </w:r>
    </w:p>
    <w:p w:rsidR="00890831" w:rsidRPr="0031654A" w:rsidRDefault="00890831" w:rsidP="00890831">
      <w:pPr>
        <w:tabs>
          <w:tab w:val="left" w:pos="11580"/>
        </w:tabs>
        <w:jc w:val="center"/>
        <w:rPr>
          <w:b/>
        </w:rPr>
      </w:pPr>
      <w:r w:rsidRPr="0031654A">
        <w:rPr>
          <w:b/>
        </w:rPr>
        <w:t>Прогнозная (справочная) оценка ресурсного обеспечения</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реализации муниципальной подпрограммы «Безопасное поселение</w:t>
      </w:r>
      <w:r w:rsidR="0009191F">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 </w:t>
      </w:r>
    </w:p>
    <w:p w:rsidR="00890831" w:rsidRPr="0031654A" w:rsidRDefault="00890831" w:rsidP="00890831">
      <w:pPr>
        <w:tabs>
          <w:tab w:val="left" w:pos="11580"/>
        </w:tabs>
        <w:jc w:val="center"/>
        <w:rPr>
          <w:b/>
        </w:rPr>
      </w:pPr>
      <w:r w:rsidRPr="0031654A">
        <w:rPr>
          <w:b/>
        </w:rPr>
        <w:t>за счет всех источников финансирования</w:t>
      </w:r>
    </w:p>
    <w:tbl>
      <w:tblPr>
        <w:tblW w:w="1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6"/>
        <w:gridCol w:w="6292"/>
        <w:gridCol w:w="1309"/>
        <w:gridCol w:w="1190"/>
        <w:gridCol w:w="1190"/>
        <w:gridCol w:w="1428"/>
        <w:gridCol w:w="1309"/>
        <w:gridCol w:w="1428"/>
      </w:tblGrid>
      <w:tr w:rsidR="0009191F" w:rsidRPr="0031654A" w:rsidTr="0009191F">
        <w:trPr>
          <w:cantSplit/>
          <w:trHeight w:val="415"/>
          <w:tblHeader/>
        </w:trPr>
        <w:tc>
          <w:tcPr>
            <w:tcW w:w="956" w:type="dxa"/>
            <w:vMerge w:val="restart"/>
            <w:textDirection w:val="btLr"/>
          </w:tcPr>
          <w:p w:rsidR="0009191F" w:rsidRPr="0031654A" w:rsidRDefault="0009191F" w:rsidP="00890831">
            <w:pPr>
              <w:tabs>
                <w:tab w:val="left" w:pos="11490"/>
              </w:tabs>
              <w:ind w:left="113" w:right="113"/>
            </w:pPr>
            <w:r w:rsidRPr="0031654A">
              <w:t>статус</w:t>
            </w:r>
          </w:p>
        </w:tc>
        <w:tc>
          <w:tcPr>
            <w:tcW w:w="6292" w:type="dxa"/>
            <w:vMerge w:val="restart"/>
          </w:tcPr>
          <w:p w:rsidR="0009191F" w:rsidRPr="0031654A" w:rsidRDefault="0009191F" w:rsidP="00890831">
            <w:pPr>
              <w:tabs>
                <w:tab w:val="left" w:pos="11490"/>
              </w:tabs>
            </w:pPr>
            <w:r w:rsidRPr="0031654A">
              <w:t>Наименование муниципальной программы, подпрограммы, мероприятия</w:t>
            </w:r>
          </w:p>
        </w:tc>
        <w:tc>
          <w:tcPr>
            <w:tcW w:w="1309" w:type="dxa"/>
            <w:vMerge w:val="restart"/>
          </w:tcPr>
          <w:p w:rsidR="0009191F" w:rsidRPr="0031654A" w:rsidRDefault="0009191F" w:rsidP="00890831">
            <w:pPr>
              <w:tabs>
                <w:tab w:val="left" w:pos="11490"/>
              </w:tabs>
            </w:pPr>
            <w:r w:rsidRPr="0031654A">
              <w:t>Источник финансирования</w:t>
            </w:r>
          </w:p>
        </w:tc>
        <w:tc>
          <w:tcPr>
            <w:tcW w:w="6545" w:type="dxa"/>
            <w:gridSpan w:val="5"/>
          </w:tcPr>
          <w:p w:rsidR="0009191F" w:rsidRPr="0031654A" w:rsidRDefault="0009191F" w:rsidP="002B6086">
            <w:pPr>
              <w:tabs>
                <w:tab w:val="left" w:pos="11490"/>
              </w:tabs>
              <w:jc w:val="center"/>
            </w:pPr>
            <w:r w:rsidRPr="0031654A">
              <w:t>Оценка расходов (тыс.</w:t>
            </w:r>
            <w:r>
              <w:t xml:space="preserve"> </w:t>
            </w:r>
            <w:r w:rsidRPr="0031654A">
              <w:t>рублей)</w:t>
            </w:r>
          </w:p>
        </w:tc>
      </w:tr>
      <w:tr w:rsidR="0009191F" w:rsidRPr="0031654A" w:rsidTr="0009191F">
        <w:trPr>
          <w:cantSplit/>
          <w:trHeight w:val="825"/>
          <w:tblHeader/>
        </w:trPr>
        <w:tc>
          <w:tcPr>
            <w:tcW w:w="956" w:type="dxa"/>
            <w:vMerge/>
            <w:textDirection w:val="btLr"/>
          </w:tcPr>
          <w:p w:rsidR="0009191F" w:rsidRPr="0031654A" w:rsidRDefault="0009191F" w:rsidP="00890831">
            <w:pPr>
              <w:tabs>
                <w:tab w:val="left" w:pos="11490"/>
              </w:tabs>
              <w:ind w:left="113" w:right="113"/>
            </w:pPr>
          </w:p>
        </w:tc>
        <w:tc>
          <w:tcPr>
            <w:tcW w:w="6292" w:type="dxa"/>
            <w:vMerge/>
          </w:tcPr>
          <w:p w:rsidR="0009191F" w:rsidRPr="0031654A" w:rsidRDefault="0009191F" w:rsidP="00890831">
            <w:pPr>
              <w:tabs>
                <w:tab w:val="left" w:pos="11490"/>
              </w:tabs>
            </w:pPr>
          </w:p>
        </w:tc>
        <w:tc>
          <w:tcPr>
            <w:tcW w:w="1309" w:type="dxa"/>
            <w:vMerge/>
          </w:tcPr>
          <w:p w:rsidR="0009191F" w:rsidRPr="0031654A" w:rsidRDefault="0009191F" w:rsidP="00890831">
            <w:pPr>
              <w:tabs>
                <w:tab w:val="left" w:pos="11490"/>
              </w:tabs>
            </w:pPr>
          </w:p>
        </w:tc>
        <w:tc>
          <w:tcPr>
            <w:tcW w:w="1190" w:type="dxa"/>
          </w:tcPr>
          <w:p w:rsidR="0009191F" w:rsidRPr="0031654A" w:rsidRDefault="0009191F" w:rsidP="00890831">
            <w:pPr>
              <w:tabs>
                <w:tab w:val="left" w:pos="11490"/>
              </w:tabs>
            </w:pPr>
            <w:r>
              <w:t>2017</w:t>
            </w:r>
            <w:r w:rsidRPr="0031654A">
              <w:t xml:space="preserve"> год</w:t>
            </w:r>
          </w:p>
        </w:tc>
        <w:tc>
          <w:tcPr>
            <w:tcW w:w="1190" w:type="dxa"/>
          </w:tcPr>
          <w:p w:rsidR="0009191F" w:rsidRPr="0031654A" w:rsidRDefault="0009191F" w:rsidP="00890831">
            <w:pPr>
              <w:tabs>
                <w:tab w:val="left" w:pos="11490"/>
              </w:tabs>
            </w:pPr>
            <w:r>
              <w:t>2018</w:t>
            </w:r>
            <w:r w:rsidRPr="0031654A">
              <w:t xml:space="preserve"> год</w:t>
            </w:r>
          </w:p>
        </w:tc>
        <w:tc>
          <w:tcPr>
            <w:tcW w:w="1428" w:type="dxa"/>
          </w:tcPr>
          <w:p w:rsidR="0009191F" w:rsidRPr="0031654A" w:rsidRDefault="0009191F" w:rsidP="00890831">
            <w:pPr>
              <w:tabs>
                <w:tab w:val="left" w:pos="11490"/>
              </w:tabs>
            </w:pPr>
            <w:r>
              <w:t>2019</w:t>
            </w:r>
            <w:r w:rsidRPr="0031654A">
              <w:t xml:space="preserve"> год</w:t>
            </w:r>
          </w:p>
        </w:tc>
        <w:tc>
          <w:tcPr>
            <w:tcW w:w="1309" w:type="dxa"/>
          </w:tcPr>
          <w:p w:rsidR="0009191F" w:rsidRPr="0031654A" w:rsidRDefault="0009191F" w:rsidP="00890831">
            <w:pPr>
              <w:tabs>
                <w:tab w:val="left" w:pos="11490"/>
              </w:tabs>
            </w:pPr>
            <w:r>
              <w:t>2020</w:t>
            </w:r>
            <w:r w:rsidRPr="0031654A">
              <w:t xml:space="preserve"> год</w:t>
            </w:r>
          </w:p>
        </w:tc>
        <w:tc>
          <w:tcPr>
            <w:tcW w:w="1428" w:type="dxa"/>
          </w:tcPr>
          <w:p w:rsidR="0009191F" w:rsidRPr="0031654A" w:rsidRDefault="0009191F" w:rsidP="00890831">
            <w:pPr>
              <w:tabs>
                <w:tab w:val="left" w:pos="11490"/>
              </w:tabs>
            </w:pPr>
            <w:r w:rsidRPr="0031654A">
              <w:t>Итого</w:t>
            </w:r>
          </w:p>
        </w:tc>
      </w:tr>
      <w:tr w:rsidR="0009191F" w:rsidRPr="0031654A" w:rsidTr="0009191F">
        <w:trPr>
          <w:cantSplit/>
          <w:trHeight w:val="1134"/>
        </w:trPr>
        <w:tc>
          <w:tcPr>
            <w:tcW w:w="956" w:type="dxa"/>
            <w:textDirection w:val="btLr"/>
          </w:tcPr>
          <w:p w:rsidR="0009191F" w:rsidRPr="0031654A" w:rsidRDefault="0009191F" w:rsidP="00890831">
            <w:pPr>
              <w:tabs>
                <w:tab w:val="left" w:pos="11490"/>
              </w:tabs>
              <w:ind w:left="113" w:right="113"/>
            </w:pPr>
            <w:r w:rsidRPr="0031654A">
              <w:t xml:space="preserve">Подпрограмма </w:t>
            </w:r>
          </w:p>
        </w:tc>
        <w:tc>
          <w:tcPr>
            <w:tcW w:w="6292" w:type="dxa"/>
          </w:tcPr>
          <w:p w:rsidR="0009191F" w:rsidRDefault="0009191F" w:rsidP="0009191F">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«Безопасное поселение</w:t>
            </w:r>
            <w:r>
              <w:rPr>
                <w:rFonts w:ascii="Times New Roman" w:hAnsi="Times New Roman" w:cs="Times New Roman"/>
                <w:b/>
                <w:sz w:val="24"/>
                <w:szCs w:val="24"/>
              </w:rPr>
              <w:t xml:space="preserve">»  </w:t>
            </w:r>
          </w:p>
          <w:p w:rsidR="0009191F" w:rsidRPr="0031654A" w:rsidRDefault="00FA6029" w:rsidP="0009191F">
            <w:pPr>
              <w:pStyle w:val="ConsPlusNormal"/>
              <w:ind w:firstLine="0"/>
              <w:jc w:val="center"/>
            </w:pPr>
            <w:r>
              <w:rPr>
                <w:rFonts w:ascii="Times New Roman" w:hAnsi="Times New Roman" w:cs="Times New Roman"/>
                <w:b/>
                <w:sz w:val="24"/>
                <w:szCs w:val="24"/>
              </w:rPr>
              <w:t>на 2017-2020 годы</w:t>
            </w:r>
          </w:p>
        </w:tc>
        <w:tc>
          <w:tcPr>
            <w:tcW w:w="1309" w:type="dxa"/>
          </w:tcPr>
          <w:p w:rsidR="0009191F" w:rsidRPr="0031654A" w:rsidRDefault="0009191F" w:rsidP="00890831">
            <w:pPr>
              <w:tabs>
                <w:tab w:val="left" w:pos="11490"/>
              </w:tabs>
            </w:pPr>
            <w:r w:rsidRPr="0031654A">
              <w:t xml:space="preserve">Бюджет муниципального образования </w:t>
            </w:r>
          </w:p>
        </w:tc>
        <w:tc>
          <w:tcPr>
            <w:tcW w:w="1190" w:type="dxa"/>
          </w:tcPr>
          <w:p w:rsidR="0009191F" w:rsidRPr="0031654A" w:rsidRDefault="002B6086" w:rsidP="002B6086">
            <w:pPr>
              <w:tabs>
                <w:tab w:val="left" w:pos="11580"/>
              </w:tabs>
              <w:jc w:val="center"/>
            </w:pPr>
            <w:r>
              <w:t>45,00</w:t>
            </w:r>
          </w:p>
        </w:tc>
        <w:tc>
          <w:tcPr>
            <w:tcW w:w="1190" w:type="dxa"/>
          </w:tcPr>
          <w:p w:rsidR="0009191F" w:rsidRPr="0031654A" w:rsidRDefault="002B6086" w:rsidP="002B6086">
            <w:pPr>
              <w:tabs>
                <w:tab w:val="left" w:pos="11580"/>
              </w:tabs>
              <w:jc w:val="center"/>
            </w:pPr>
            <w:r>
              <w:t>40,00</w:t>
            </w:r>
          </w:p>
        </w:tc>
        <w:tc>
          <w:tcPr>
            <w:tcW w:w="1428" w:type="dxa"/>
          </w:tcPr>
          <w:p w:rsidR="0009191F" w:rsidRPr="0031654A" w:rsidRDefault="002B6086" w:rsidP="002B6086">
            <w:pPr>
              <w:tabs>
                <w:tab w:val="left" w:pos="11580"/>
              </w:tabs>
              <w:jc w:val="center"/>
            </w:pPr>
            <w:r>
              <w:t>40,00</w:t>
            </w:r>
          </w:p>
        </w:tc>
        <w:tc>
          <w:tcPr>
            <w:tcW w:w="1309" w:type="dxa"/>
          </w:tcPr>
          <w:p w:rsidR="0009191F" w:rsidRPr="0031654A" w:rsidRDefault="002B6086" w:rsidP="002B6086">
            <w:pPr>
              <w:tabs>
                <w:tab w:val="left" w:pos="11580"/>
              </w:tabs>
              <w:jc w:val="center"/>
            </w:pPr>
            <w:r>
              <w:t>40,00</w:t>
            </w:r>
          </w:p>
        </w:tc>
        <w:tc>
          <w:tcPr>
            <w:tcW w:w="1428" w:type="dxa"/>
          </w:tcPr>
          <w:p w:rsidR="0009191F" w:rsidRPr="0031654A" w:rsidRDefault="002B6086" w:rsidP="002B6086">
            <w:pPr>
              <w:tabs>
                <w:tab w:val="left" w:pos="11580"/>
              </w:tabs>
              <w:jc w:val="center"/>
            </w:pPr>
            <w:r>
              <w:t>165,00</w:t>
            </w:r>
          </w:p>
        </w:tc>
      </w:tr>
      <w:tr w:rsidR="0009191F" w:rsidRPr="0031654A" w:rsidTr="0009191F">
        <w:trPr>
          <w:cantSplit/>
          <w:trHeight w:val="465"/>
        </w:trPr>
        <w:tc>
          <w:tcPr>
            <w:tcW w:w="13674" w:type="dxa"/>
            <w:gridSpan w:val="7"/>
          </w:tcPr>
          <w:p w:rsidR="0009191F" w:rsidRPr="0031654A" w:rsidRDefault="0009191F" w:rsidP="00890831">
            <w:pPr>
              <w:tabs>
                <w:tab w:val="left" w:pos="11490"/>
              </w:tabs>
              <w:jc w:val="center"/>
              <w:rPr>
                <w:b/>
              </w:rPr>
            </w:pPr>
            <w:r w:rsidRPr="0031654A">
              <w:rPr>
                <w:b/>
                <w:bCs/>
              </w:rPr>
              <w:t>Организация и обеспечение пожарной безопасности на территории Восточного городского поселения</w:t>
            </w:r>
          </w:p>
          <w:p w:rsidR="0009191F" w:rsidRPr="0031654A" w:rsidRDefault="0009191F" w:rsidP="00890831">
            <w:pPr>
              <w:tabs>
                <w:tab w:val="left" w:pos="11490"/>
              </w:tabs>
            </w:pPr>
          </w:p>
        </w:tc>
        <w:tc>
          <w:tcPr>
            <w:tcW w:w="1428" w:type="dxa"/>
          </w:tcPr>
          <w:p w:rsidR="0009191F" w:rsidRPr="0031654A" w:rsidRDefault="0009191F" w:rsidP="00890831">
            <w:pPr>
              <w:tabs>
                <w:tab w:val="left" w:pos="11490"/>
              </w:tabs>
            </w:pPr>
          </w:p>
        </w:tc>
      </w:tr>
      <w:tr w:rsidR="0009191F" w:rsidRPr="0031654A" w:rsidTr="0009191F">
        <w:trPr>
          <w:cantSplit/>
          <w:trHeight w:val="2003"/>
        </w:trPr>
        <w:tc>
          <w:tcPr>
            <w:tcW w:w="956" w:type="dxa"/>
            <w:textDirection w:val="btLr"/>
          </w:tcPr>
          <w:p w:rsidR="0009191F" w:rsidRPr="0031654A" w:rsidRDefault="0009191F" w:rsidP="00890831">
            <w:pPr>
              <w:tabs>
                <w:tab w:val="left" w:pos="11490"/>
              </w:tabs>
              <w:ind w:left="113" w:right="113"/>
            </w:pPr>
            <w:r w:rsidRPr="0031654A">
              <w:t>мероприятие</w:t>
            </w:r>
          </w:p>
        </w:tc>
        <w:tc>
          <w:tcPr>
            <w:tcW w:w="6292" w:type="dxa"/>
            <w:vAlign w:val="center"/>
          </w:tcPr>
          <w:p w:rsidR="0009191F" w:rsidRPr="0031654A" w:rsidRDefault="0009191F" w:rsidP="00890831">
            <w:r w:rsidRPr="0031654A">
              <w:t>Организация противопожарных мероприятий: учебно-тактические занятия в школьных, дошкольных учреждениях, объекты культуры и здравоохранения, жилые дома</w:t>
            </w:r>
          </w:p>
        </w:tc>
        <w:tc>
          <w:tcPr>
            <w:tcW w:w="1309" w:type="dxa"/>
          </w:tcPr>
          <w:p w:rsidR="0009191F" w:rsidRPr="0031654A" w:rsidRDefault="0009191F" w:rsidP="00890831">
            <w:pPr>
              <w:tabs>
                <w:tab w:val="left" w:pos="11490"/>
              </w:tabs>
            </w:pPr>
            <w:r w:rsidRPr="0031654A">
              <w:t>Бюджет муниципального образования</w:t>
            </w:r>
          </w:p>
        </w:tc>
        <w:tc>
          <w:tcPr>
            <w:tcW w:w="1190" w:type="dxa"/>
          </w:tcPr>
          <w:p w:rsidR="0009191F" w:rsidRPr="0031654A" w:rsidRDefault="002B6086" w:rsidP="002B6086">
            <w:pPr>
              <w:tabs>
                <w:tab w:val="left" w:pos="11490"/>
              </w:tabs>
              <w:jc w:val="center"/>
            </w:pPr>
            <w:r>
              <w:t>0</w:t>
            </w:r>
          </w:p>
        </w:tc>
        <w:tc>
          <w:tcPr>
            <w:tcW w:w="1190" w:type="dxa"/>
          </w:tcPr>
          <w:p w:rsidR="0009191F" w:rsidRPr="0031654A" w:rsidRDefault="002B6086" w:rsidP="002B6086">
            <w:pPr>
              <w:tabs>
                <w:tab w:val="left" w:pos="11490"/>
              </w:tabs>
              <w:jc w:val="center"/>
            </w:pPr>
            <w:r>
              <w:t>0</w:t>
            </w:r>
          </w:p>
        </w:tc>
        <w:tc>
          <w:tcPr>
            <w:tcW w:w="1428" w:type="dxa"/>
          </w:tcPr>
          <w:p w:rsidR="0009191F" w:rsidRPr="0031654A" w:rsidRDefault="002B6086" w:rsidP="002B6086">
            <w:pPr>
              <w:tabs>
                <w:tab w:val="left" w:pos="11490"/>
              </w:tabs>
              <w:jc w:val="center"/>
            </w:pPr>
            <w:r>
              <w:t>0</w:t>
            </w:r>
          </w:p>
        </w:tc>
        <w:tc>
          <w:tcPr>
            <w:tcW w:w="1309" w:type="dxa"/>
          </w:tcPr>
          <w:p w:rsidR="0009191F" w:rsidRPr="0031654A" w:rsidRDefault="002B6086" w:rsidP="002B6086">
            <w:pPr>
              <w:tabs>
                <w:tab w:val="left" w:pos="11490"/>
              </w:tabs>
              <w:jc w:val="center"/>
            </w:pPr>
            <w:r>
              <w:t>0</w:t>
            </w:r>
          </w:p>
        </w:tc>
        <w:tc>
          <w:tcPr>
            <w:tcW w:w="1428" w:type="dxa"/>
          </w:tcPr>
          <w:p w:rsidR="0009191F" w:rsidRPr="0031654A" w:rsidRDefault="002B6086" w:rsidP="002B6086">
            <w:pPr>
              <w:tabs>
                <w:tab w:val="left" w:pos="11490"/>
              </w:tabs>
              <w:jc w:val="center"/>
            </w:pPr>
            <w:r>
              <w:t>0</w:t>
            </w:r>
          </w:p>
        </w:tc>
      </w:tr>
      <w:tr w:rsidR="0009191F" w:rsidRPr="0031654A" w:rsidTr="0009191F">
        <w:trPr>
          <w:cantSplit/>
          <w:trHeight w:val="1134"/>
        </w:trPr>
        <w:tc>
          <w:tcPr>
            <w:tcW w:w="956" w:type="dxa"/>
            <w:textDirection w:val="btLr"/>
          </w:tcPr>
          <w:p w:rsidR="0009191F" w:rsidRPr="0031654A" w:rsidRDefault="0009191F" w:rsidP="00890831">
            <w:pPr>
              <w:tabs>
                <w:tab w:val="left" w:pos="11490"/>
              </w:tabs>
              <w:ind w:left="113" w:right="113"/>
            </w:pPr>
            <w:r w:rsidRPr="0031654A">
              <w:t>мероприятие</w:t>
            </w:r>
          </w:p>
        </w:tc>
        <w:tc>
          <w:tcPr>
            <w:tcW w:w="6292" w:type="dxa"/>
            <w:vAlign w:val="center"/>
          </w:tcPr>
          <w:p w:rsidR="0009191F" w:rsidRPr="0031654A" w:rsidRDefault="0009191F" w:rsidP="00890831">
            <w:r w:rsidRPr="0031654A">
              <w:t>Обучение населения мерам пожарной безопасности, распространение информационных противопожарных листовок  /информация на сайте Интернет</w:t>
            </w:r>
          </w:p>
        </w:tc>
        <w:tc>
          <w:tcPr>
            <w:tcW w:w="1309" w:type="dxa"/>
          </w:tcPr>
          <w:p w:rsidR="0009191F" w:rsidRPr="0031654A" w:rsidRDefault="0009191F" w:rsidP="00890831">
            <w:pPr>
              <w:tabs>
                <w:tab w:val="left" w:pos="11490"/>
              </w:tabs>
            </w:pPr>
            <w:r w:rsidRPr="0031654A">
              <w:t>Бюджет муниципального образования</w:t>
            </w:r>
          </w:p>
        </w:tc>
        <w:tc>
          <w:tcPr>
            <w:tcW w:w="1190" w:type="dxa"/>
          </w:tcPr>
          <w:p w:rsidR="0009191F" w:rsidRPr="0031654A" w:rsidRDefault="002B6086" w:rsidP="002B6086">
            <w:pPr>
              <w:tabs>
                <w:tab w:val="left" w:pos="11490"/>
              </w:tabs>
              <w:jc w:val="center"/>
            </w:pPr>
            <w:r>
              <w:t>0</w:t>
            </w:r>
          </w:p>
        </w:tc>
        <w:tc>
          <w:tcPr>
            <w:tcW w:w="1190" w:type="dxa"/>
          </w:tcPr>
          <w:p w:rsidR="0009191F" w:rsidRPr="0031654A" w:rsidRDefault="002B6086" w:rsidP="002B6086">
            <w:pPr>
              <w:tabs>
                <w:tab w:val="left" w:pos="11490"/>
              </w:tabs>
              <w:jc w:val="center"/>
            </w:pPr>
            <w:r>
              <w:t>0</w:t>
            </w:r>
          </w:p>
        </w:tc>
        <w:tc>
          <w:tcPr>
            <w:tcW w:w="1428" w:type="dxa"/>
          </w:tcPr>
          <w:p w:rsidR="0009191F" w:rsidRPr="0031654A" w:rsidRDefault="002B6086" w:rsidP="002B6086">
            <w:pPr>
              <w:tabs>
                <w:tab w:val="left" w:pos="11490"/>
              </w:tabs>
              <w:jc w:val="center"/>
            </w:pPr>
            <w:r>
              <w:t>0</w:t>
            </w:r>
          </w:p>
        </w:tc>
        <w:tc>
          <w:tcPr>
            <w:tcW w:w="1309" w:type="dxa"/>
          </w:tcPr>
          <w:p w:rsidR="0009191F" w:rsidRPr="0031654A" w:rsidRDefault="002B6086" w:rsidP="002B6086">
            <w:pPr>
              <w:tabs>
                <w:tab w:val="left" w:pos="11490"/>
              </w:tabs>
              <w:jc w:val="center"/>
            </w:pPr>
            <w:r>
              <w:t>0</w:t>
            </w:r>
          </w:p>
        </w:tc>
        <w:tc>
          <w:tcPr>
            <w:tcW w:w="1428" w:type="dxa"/>
          </w:tcPr>
          <w:p w:rsidR="0009191F" w:rsidRPr="0031654A" w:rsidRDefault="002B6086" w:rsidP="002B6086">
            <w:pPr>
              <w:tabs>
                <w:tab w:val="left" w:pos="11490"/>
              </w:tabs>
              <w:jc w:val="center"/>
            </w:pPr>
            <w:r>
              <w:t>0</w:t>
            </w:r>
          </w:p>
        </w:tc>
      </w:tr>
      <w:tr w:rsidR="0009191F" w:rsidRPr="0031654A" w:rsidTr="002B6086">
        <w:trPr>
          <w:cantSplit/>
          <w:trHeight w:val="1791"/>
        </w:trPr>
        <w:tc>
          <w:tcPr>
            <w:tcW w:w="956" w:type="dxa"/>
            <w:textDirection w:val="btLr"/>
          </w:tcPr>
          <w:p w:rsidR="0009191F" w:rsidRPr="0031654A" w:rsidRDefault="0009191F" w:rsidP="00890831">
            <w:pPr>
              <w:tabs>
                <w:tab w:val="left" w:pos="11490"/>
              </w:tabs>
              <w:ind w:left="113" w:right="113"/>
            </w:pPr>
            <w:r w:rsidRPr="0031654A">
              <w:lastRenderedPageBreak/>
              <w:t>мероприятие</w:t>
            </w:r>
          </w:p>
        </w:tc>
        <w:tc>
          <w:tcPr>
            <w:tcW w:w="6292" w:type="dxa"/>
            <w:vAlign w:val="center"/>
          </w:tcPr>
          <w:p w:rsidR="0009191F" w:rsidRPr="0031654A" w:rsidRDefault="0009191F" w:rsidP="00890831">
            <w:r w:rsidRPr="0031654A">
              <w:t>Обучение населения в области чрезвычайных ситуаций распространение листовок /информация на сайте Интернет</w:t>
            </w:r>
          </w:p>
        </w:tc>
        <w:tc>
          <w:tcPr>
            <w:tcW w:w="1309" w:type="dxa"/>
          </w:tcPr>
          <w:p w:rsidR="0009191F" w:rsidRPr="0031654A" w:rsidRDefault="0009191F" w:rsidP="00890831">
            <w:pPr>
              <w:tabs>
                <w:tab w:val="left" w:pos="11490"/>
              </w:tabs>
            </w:pPr>
            <w:r w:rsidRPr="0031654A">
              <w:t>Бюджет муниципального образования</w:t>
            </w:r>
          </w:p>
        </w:tc>
        <w:tc>
          <w:tcPr>
            <w:tcW w:w="1190" w:type="dxa"/>
          </w:tcPr>
          <w:p w:rsidR="0009191F" w:rsidRPr="0031654A" w:rsidRDefault="002B6086" w:rsidP="002B6086">
            <w:pPr>
              <w:tabs>
                <w:tab w:val="left" w:pos="11490"/>
              </w:tabs>
              <w:jc w:val="center"/>
            </w:pPr>
            <w:r>
              <w:t>0</w:t>
            </w:r>
          </w:p>
        </w:tc>
        <w:tc>
          <w:tcPr>
            <w:tcW w:w="1190" w:type="dxa"/>
          </w:tcPr>
          <w:p w:rsidR="0009191F" w:rsidRPr="0031654A" w:rsidRDefault="002B6086" w:rsidP="002B6086">
            <w:pPr>
              <w:tabs>
                <w:tab w:val="left" w:pos="11490"/>
              </w:tabs>
              <w:jc w:val="center"/>
            </w:pPr>
            <w:r>
              <w:t>0</w:t>
            </w:r>
          </w:p>
        </w:tc>
        <w:tc>
          <w:tcPr>
            <w:tcW w:w="1428" w:type="dxa"/>
          </w:tcPr>
          <w:p w:rsidR="0009191F" w:rsidRPr="0031654A" w:rsidRDefault="002B6086" w:rsidP="002B6086">
            <w:pPr>
              <w:tabs>
                <w:tab w:val="left" w:pos="11490"/>
              </w:tabs>
              <w:jc w:val="center"/>
            </w:pPr>
            <w:r>
              <w:t>0</w:t>
            </w:r>
          </w:p>
        </w:tc>
        <w:tc>
          <w:tcPr>
            <w:tcW w:w="1309" w:type="dxa"/>
          </w:tcPr>
          <w:p w:rsidR="0009191F" w:rsidRPr="0031654A" w:rsidRDefault="002B6086" w:rsidP="002B6086">
            <w:pPr>
              <w:tabs>
                <w:tab w:val="left" w:pos="11490"/>
              </w:tabs>
              <w:jc w:val="center"/>
            </w:pPr>
            <w:r>
              <w:t>0</w:t>
            </w:r>
          </w:p>
        </w:tc>
        <w:tc>
          <w:tcPr>
            <w:tcW w:w="1428" w:type="dxa"/>
          </w:tcPr>
          <w:p w:rsidR="0009191F" w:rsidRPr="0031654A" w:rsidRDefault="002B6086" w:rsidP="002B6086">
            <w:pPr>
              <w:tabs>
                <w:tab w:val="left" w:pos="11490"/>
              </w:tabs>
              <w:jc w:val="center"/>
            </w:pPr>
            <w:r>
              <w:t>0</w:t>
            </w:r>
          </w:p>
        </w:tc>
      </w:tr>
      <w:tr w:rsidR="002B6086" w:rsidRPr="0031654A" w:rsidTr="007E3BDC">
        <w:trPr>
          <w:cantSplit/>
          <w:trHeight w:val="1134"/>
        </w:trPr>
        <w:tc>
          <w:tcPr>
            <w:tcW w:w="956" w:type="dxa"/>
            <w:textDirection w:val="btLr"/>
          </w:tcPr>
          <w:p w:rsidR="002B6086" w:rsidRPr="0031654A" w:rsidRDefault="002B6086" w:rsidP="00890831">
            <w:pPr>
              <w:tabs>
                <w:tab w:val="left" w:pos="11490"/>
              </w:tabs>
              <w:ind w:left="113" w:right="113"/>
            </w:pPr>
            <w:r w:rsidRPr="0031654A">
              <w:t>мероприятие</w:t>
            </w:r>
          </w:p>
        </w:tc>
        <w:tc>
          <w:tcPr>
            <w:tcW w:w="6292" w:type="dxa"/>
            <w:vAlign w:val="center"/>
          </w:tcPr>
          <w:p w:rsidR="002B6086" w:rsidRPr="0031654A" w:rsidRDefault="002B6086" w:rsidP="00890831">
            <w:r>
              <w:t>Иные закупки товаров, работ и услуг для обеспечения государственных (муниципальных) нужд</w:t>
            </w:r>
          </w:p>
        </w:tc>
        <w:tc>
          <w:tcPr>
            <w:tcW w:w="1309" w:type="dxa"/>
          </w:tcPr>
          <w:p w:rsidR="002B6086" w:rsidRPr="0031654A" w:rsidRDefault="002B6086" w:rsidP="00890831">
            <w:pPr>
              <w:tabs>
                <w:tab w:val="left" w:pos="11490"/>
              </w:tabs>
            </w:pPr>
            <w:r w:rsidRPr="0031654A">
              <w:t>Бюджет муниципального образования</w:t>
            </w:r>
          </w:p>
        </w:tc>
        <w:tc>
          <w:tcPr>
            <w:tcW w:w="1190" w:type="dxa"/>
          </w:tcPr>
          <w:p w:rsidR="002B6086" w:rsidRPr="0031654A" w:rsidRDefault="002B6086" w:rsidP="007E3BDC">
            <w:pPr>
              <w:tabs>
                <w:tab w:val="left" w:pos="11580"/>
              </w:tabs>
              <w:jc w:val="center"/>
            </w:pPr>
            <w:r>
              <w:t>45,00</w:t>
            </w:r>
          </w:p>
        </w:tc>
        <w:tc>
          <w:tcPr>
            <w:tcW w:w="1190" w:type="dxa"/>
          </w:tcPr>
          <w:p w:rsidR="002B6086" w:rsidRPr="0031654A" w:rsidRDefault="002B6086" w:rsidP="007E3BDC">
            <w:pPr>
              <w:tabs>
                <w:tab w:val="left" w:pos="11580"/>
              </w:tabs>
              <w:jc w:val="center"/>
            </w:pPr>
            <w:r>
              <w:t>40,00</w:t>
            </w:r>
          </w:p>
        </w:tc>
        <w:tc>
          <w:tcPr>
            <w:tcW w:w="1428" w:type="dxa"/>
          </w:tcPr>
          <w:p w:rsidR="002B6086" w:rsidRPr="0031654A" w:rsidRDefault="002B6086" w:rsidP="007E3BDC">
            <w:pPr>
              <w:tabs>
                <w:tab w:val="left" w:pos="11580"/>
              </w:tabs>
              <w:jc w:val="center"/>
            </w:pPr>
            <w:r>
              <w:t>40,00</w:t>
            </w:r>
          </w:p>
        </w:tc>
        <w:tc>
          <w:tcPr>
            <w:tcW w:w="1309" w:type="dxa"/>
          </w:tcPr>
          <w:p w:rsidR="002B6086" w:rsidRPr="0031654A" w:rsidRDefault="002B6086" w:rsidP="007E3BDC">
            <w:pPr>
              <w:tabs>
                <w:tab w:val="left" w:pos="11580"/>
              </w:tabs>
              <w:jc w:val="center"/>
            </w:pPr>
            <w:r>
              <w:t>40,00</w:t>
            </w:r>
          </w:p>
        </w:tc>
        <w:tc>
          <w:tcPr>
            <w:tcW w:w="1428" w:type="dxa"/>
          </w:tcPr>
          <w:p w:rsidR="002B6086" w:rsidRPr="0031654A" w:rsidRDefault="002B6086" w:rsidP="007E3BDC">
            <w:pPr>
              <w:tabs>
                <w:tab w:val="left" w:pos="11580"/>
              </w:tabs>
              <w:jc w:val="center"/>
            </w:pPr>
            <w:r>
              <w:t>165,00</w:t>
            </w:r>
          </w:p>
        </w:tc>
      </w:tr>
      <w:tr w:rsidR="002B6086" w:rsidRPr="0031654A" w:rsidTr="0009191F">
        <w:trPr>
          <w:cantSplit/>
          <w:trHeight w:val="1134"/>
        </w:trPr>
        <w:tc>
          <w:tcPr>
            <w:tcW w:w="956" w:type="dxa"/>
            <w:textDirection w:val="btLr"/>
          </w:tcPr>
          <w:p w:rsidR="002B6086" w:rsidRPr="0031654A" w:rsidRDefault="002B6086" w:rsidP="00890831">
            <w:pPr>
              <w:tabs>
                <w:tab w:val="left" w:pos="11490"/>
              </w:tabs>
              <w:ind w:left="113" w:right="113"/>
            </w:pPr>
            <w:r w:rsidRPr="0031654A">
              <w:t>мероприятие</w:t>
            </w:r>
          </w:p>
        </w:tc>
        <w:tc>
          <w:tcPr>
            <w:tcW w:w="6292" w:type="dxa"/>
            <w:vAlign w:val="center"/>
          </w:tcPr>
          <w:p w:rsidR="002B6086" w:rsidRPr="0031654A" w:rsidRDefault="002B6086" w:rsidP="00890831">
            <w:r w:rsidRPr="0031654A">
              <w:t>Безопасное поселение, приобретение видеокамер</w:t>
            </w:r>
          </w:p>
          <w:p w:rsidR="002B6086" w:rsidRPr="0031654A" w:rsidRDefault="002B6086" w:rsidP="00890831"/>
        </w:tc>
        <w:tc>
          <w:tcPr>
            <w:tcW w:w="1309" w:type="dxa"/>
          </w:tcPr>
          <w:p w:rsidR="002B6086" w:rsidRPr="0031654A" w:rsidRDefault="002B6086" w:rsidP="00890831">
            <w:pPr>
              <w:tabs>
                <w:tab w:val="left" w:pos="11490"/>
              </w:tabs>
            </w:pPr>
            <w:r w:rsidRPr="0031654A">
              <w:t>Бюджет муниципального образования</w:t>
            </w:r>
          </w:p>
        </w:tc>
        <w:tc>
          <w:tcPr>
            <w:tcW w:w="1190" w:type="dxa"/>
            <w:vAlign w:val="center"/>
          </w:tcPr>
          <w:p w:rsidR="002B6086" w:rsidRPr="0031654A" w:rsidRDefault="002B6086" w:rsidP="00316DFD">
            <w:pPr>
              <w:jc w:val="center"/>
            </w:pPr>
            <w:r>
              <w:t>0</w:t>
            </w:r>
          </w:p>
        </w:tc>
        <w:tc>
          <w:tcPr>
            <w:tcW w:w="1190" w:type="dxa"/>
            <w:vAlign w:val="center"/>
          </w:tcPr>
          <w:p w:rsidR="002B6086" w:rsidRPr="0031654A" w:rsidRDefault="002B6086" w:rsidP="00316DFD">
            <w:pPr>
              <w:jc w:val="center"/>
            </w:pPr>
            <w:r>
              <w:t>0</w:t>
            </w:r>
          </w:p>
        </w:tc>
        <w:tc>
          <w:tcPr>
            <w:tcW w:w="1428" w:type="dxa"/>
            <w:vAlign w:val="center"/>
          </w:tcPr>
          <w:p w:rsidR="002B6086" w:rsidRPr="0031654A" w:rsidRDefault="002B6086" w:rsidP="00316DFD">
            <w:pPr>
              <w:jc w:val="center"/>
            </w:pPr>
            <w:r>
              <w:t>0</w:t>
            </w:r>
          </w:p>
        </w:tc>
        <w:tc>
          <w:tcPr>
            <w:tcW w:w="1309" w:type="dxa"/>
          </w:tcPr>
          <w:p w:rsidR="002B6086" w:rsidRDefault="002B6086" w:rsidP="00316DFD">
            <w:pPr>
              <w:tabs>
                <w:tab w:val="left" w:pos="11490"/>
              </w:tabs>
              <w:jc w:val="center"/>
            </w:pPr>
          </w:p>
          <w:p w:rsidR="002B6086" w:rsidRDefault="002B6086" w:rsidP="00316DFD">
            <w:pPr>
              <w:tabs>
                <w:tab w:val="left" w:pos="11490"/>
              </w:tabs>
              <w:jc w:val="center"/>
            </w:pPr>
          </w:p>
          <w:p w:rsidR="002B6086" w:rsidRPr="0031654A" w:rsidRDefault="002B6086" w:rsidP="00316DFD">
            <w:pPr>
              <w:tabs>
                <w:tab w:val="left" w:pos="11490"/>
              </w:tabs>
              <w:jc w:val="center"/>
            </w:pPr>
            <w:r>
              <w:t>0</w:t>
            </w:r>
          </w:p>
        </w:tc>
        <w:tc>
          <w:tcPr>
            <w:tcW w:w="1428" w:type="dxa"/>
          </w:tcPr>
          <w:p w:rsidR="002B6086" w:rsidRDefault="002B6086" w:rsidP="00316DFD">
            <w:pPr>
              <w:tabs>
                <w:tab w:val="left" w:pos="11490"/>
              </w:tabs>
              <w:jc w:val="center"/>
            </w:pPr>
          </w:p>
          <w:p w:rsidR="002B6086" w:rsidRDefault="002B6086" w:rsidP="00316DFD">
            <w:pPr>
              <w:tabs>
                <w:tab w:val="left" w:pos="11490"/>
              </w:tabs>
              <w:jc w:val="center"/>
            </w:pPr>
          </w:p>
          <w:p w:rsidR="002B6086" w:rsidRPr="0031654A" w:rsidRDefault="002B6086" w:rsidP="00316DFD">
            <w:pPr>
              <w:tabs>
                <w:tab w:val="left" w:pos="11490"/>
              </w:tabs>
              <w:jc w:val="center"/>
            </w:pPr>
            <w:r>
              <w:t>0</w:t>
            </w:r>
          </w:p>
        </w:tc>
      </w:tr>
    </w:tbl>
    <w:p w:rsidR="00890831" w:rsidRPr="0031654A" w:rsidRDefault="00890831" w:rsidP="00890831">
      <w:pPr>
        <w:tabs>
          <w:tab w:val="left" w:pos="11490"/>
        </w:tabs>
        <w:sectPr w:rsidR="00890831" w:rsidRPr="0031654A" w:rsidSect="00890831">
          <w:footerReference w:type="even" r:id="rId63"/>
          <w:footerReference w:type="default" r:id="rId64"/>
          <w:pgSz w:w="16838" w:h="11906" w:orient="landscape"/>
          <w:pgMar w:top="851" w:right="1134" w:bottom="1701" w:left="1134" w:header="709" w:footer="709" w:gutter="0"/>
          <w:cols w:space="708"/>
          <w:titlePg/>
          <w:docGrid w:linePitch="360"/>
        </w:sectPr>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 w:rsidR="00890831" w:rsidRPr="0031654A" w:rsidRDefault="00890831" w:rsidP="00890831">
      <w:pPr>
        <w:jc w:val="center"/>
        <w:rPr>
          <w:b/>
        </w:rPr>
      </w:pPr>
      <w:r w:rsidRPr="0031654A">
        <w:rPr>
          <w:b/>
        </w:rPr>
        <w:t>ПОДПРОГРАММА</w:t>
      </w:r>
    </w:p>
    <w:p w:rsidR="00890831" w:rsidRPr="0031654A" w:rsidRDefault="00890831" w:rsidP="00890831">
      <w:pPr>
        <w:jc w:val="center"/>
        <w:rPr>
          <w:b/>
        </w:rPr>
      </w:pPr>
      <w:r w:rsidRPr="0031654A">
        <w:rPr>
          <w:b/>
        </w:rPr>
        <w:t>«Развитие культуры Восточного городского поселения»</w:t>
      </w:r>
    </w:p>
    <w:p w:rsidR="00890831" w:rsidRPr="00623398" w:rsidRDefault="002B6086" w:rsidP="00890831">
      <w:pPr>
        <w:jc w:val="center"/>
        <w:rPr>
          <w:b/>
        </w:rPr>
      </w:pPr>
      <w:r>
        <w:rPr>
          <w:b/>
        </w:rPr>
        <w:t>на 2017-2020</w:t>
      </w:r>
      <w:r w:rsidR="00890831" w:rsidRPr="00623398">
        <w:rPr>
          <w:b/>
        </w:rPr>
        <w:t xml:space="preserve"> г</w:t>
      </w:r>
    </w:p>
    <w:p w:rsidR="00890831" w:rsidRPr="0031654A" w:rsidRDefault="00890831" w:rsidP="00890831">
      <w:pPr>
        <w:jc w:val="center"/>
      </w:pPr>
    </w:p>
    <w:p w:rsidR="00890831" w:rsidRPr="0031654A" w:rsidRDefault="00890831" w:rsidP="00890831">
      <w:pPr>
        <w:jc w:val="center"/>
      </w:pPr>
    </w:p>
    <w:p w:rsidR="00890831" w:rsidRPr="0031654A" w:rsidRDefault="00890831" w:rsidP="00890831">
      <w:pPr>
        <w:jc w:val="center"/>
      </w:pPr>
    </w:p>
    <w:p w:rsidR="00890831" w:rsidRPr="0031654A" w:rsidRDefault="00890831" w:rsidP="00890831">
      <w:pPr>
        <w:jc w:val="center"/>
      </w:pPr>
    </w:p>
    <w:p w:rsidR="00890831" w:rsidRPr="0031654A" w:rsidRDefault="00890831" w:rsidP="00890831">
      <w:pPr>
        <w:jc w:val="center"/>
      </w:pPr>
    </w:p>
    <w:p w:rsidR="00890831" w:rsidRPr="0031654A" w:rsidRDefault="00890831" w:rsidP="00890831">
      <w:pPr>
        <w:jc w:val="center"/>
      </w:pPr>
    </w:p>
    <w:p w:rsidR="00890831" w:rsidRPr="0031654A" w:rsidRDefault="00890831" w:rsidP="00890831">
      <w:pPr>
        <w:jc w:val="center"/>
      </w:pPr>
    </w:p>
    <w:p w:rsidR="00890831" w:rsidRPr="0031654A" w:rsidRDefault="00890831" w:rsidP="00890831">
      <w:pPr>
        <w:jc w:val="center"/>
      </w:pPr>
    </w:p>
    <w:p w:rsidR="00890831" w:rsidRPr="0031654A" w:rsidRDefault="00890831" w:rsidP="00890831"/>
    <w:p w:rsidR="00890831" w:rsidRPr="0031654A" w:rsidRDefault="00890831" w:rsidP="00890831">
      <w:pPr>
        <w:jc w:val="center"/>
      </w:pPr>
    </w:p>
    <w:p w:rsidR="00890831" w:rsidRPr="0031654A" w:rsidRDefault="00890831" w:rsidP="00890831">
      <w:pPr>
        <w:jc w:val="center"/>
      </w:pPr>
    </w:p>
    <w:p w:rsidR="00890831" w:rsidRPr="0031654A" w:rsidRDefault="00890831" w:rsidP="00890831">
      <w:pPr>
        <w:jc w:val="center"/>
      </w:pPr>
    </w:p>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Pr="0031654A" w:rsidRDefault="00890831" w:rsidP="00890831"/>
    <w:p w:rsidR="00890831" w:rsidRPr="0031654A" w:rsidRDefault="00890831" w:rsidP="00890831">
      <w:pPr>
        <w:jc w:val="center"/>
      </w:pPr>
      <w:r w:rsidRPr="0031654A">
        <w:t>пгт Восточный</w:t>
      </w:r>
    </w:p>
    <w:p w:rsidR="00890831" w:rsidRPr="0031654A" w:rsidRDefault="00890831" w:rsidP="00890831">
      <w:pPr>
        <w:pStyle w:val="a4"/>
      </w:pPr>
    </w:p>
    <w:p w:rsidR="00890831" w:rsidRPr="0031654A" w:rsidRDefault="00890831" w:rsidP="00890831">
      <w:pPr>
        <w:pStyle w:val="a4"/>
        <w:ind w:left="960"/>
      </w:pPr>
    </w:p>
    <w:p w:rsidR="00890831" w:rsidRPr="0031654A" w:rsidRDefault="00890831" w:rsidP="00890831">
      <w:pPr>
        <w:widowControl w:val="0"/>
        <w:autoSpaceDE w:val="0"/>
        <w:autoSpaceDN w:val="0"/>
        <w:adjustRightInd w:val="0"/>
        <w:jc w:val="center"/>
        <w:rPr>
          <w:b/>
        </w:rPr>
      </w:pPr>
      <w:r w:rsidRPr="0031654A">
        <w:rPr>
          <w:b/>
        </w:rPr>
        <w:lastRenderedPageBreak/>
        <w:t>ПАСПОРТ</w:t>
      </w:r>
    </w:p>
    <w:p w:rsidR="00890831" w:rsidRDefault="00890831" w:rsidP="00890831">
      <w:pPr>
        <w:ind w:left="360"/>
        <w:jc w:val="center"/>
        <w:rPr>
          <w:b/>
        </w:rPr>
      </w:pPr>
      <w:r w:rsidRPr="0031654A">
        <w:rPr>
          <w:b/>
        </w:rPr>
        <w:t xml:space="preserve">Подпрограммы «Развитие культуры Восточного городского поселения» </w:t>
      </w:r>
    </w:p>
    <w:p w:rsidR="00890831" w:rsidRPr="0031654A" w:rsidRDefault="00890831" w:rsidP="00890831">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5"/>
        <w:gridCol w:w="7056"/>
      </w:tblGrid>
      <w:tr w:rsidR="00890831" w:rsidRPr="0031654A" w:rsidTr="00890831">
        <w:tc>
          <w:tcPr>
            <w:tcW w:w="0" w:type="auto"/>
          </w:tcPr>
          <w:p w:rsidR="00890831" w:rsidRPr="0031654A" w:rsidRDefault="00890831" w:rsidP="00890831">
            <w:r w:rsidRPr="0031654A">
              <w:rPr>
                <w:color w:val="000000"/>
                <w:spacing w:val="-3"/>
              </w:rPr>
              <w:t xml:space="preserve">Ответственный </w:t>
            </w:r>
            <w:r w:rsidRPr="0031654A">
              <w:rPr>
                <w:color w:val="000000"/>
                <w:spacing w:val="-4"/>
              </w:rPr>
              <w:t>исполнитель Подпрограммы</w:t>
            </w:r>
          </w:p>
        </w:tc>
        <w:tc>
          <w:tcPr>
            <w:tcW w:w="0" w:type="auto"/>
          </w:tcPr>
          <w:p w:rsidR="00890831" w:rsidRPr="0031654A" w:rsidRDefault="00890831" w:rsidP="00890831">
            <w:r w:rsidRPr="0031654A">
              <w:t>Администрация муниципального образования Восточное городское поселение Омутнинского района Кировской области (далее - администрация Восточного городского поселения).</w:t>
            </w:r>
          </w:p>
        </w:tc>
      </w:tr>
      <w:tr w:rsidR="00890831" w:rsidRPr="0031654A" w:rsidTr="00890831">
        <w:tc>
          <w:tcPr>
            <w:tcW w:w="0" w:type="auto"/>
          </w:tcPr>
          <w:p w:rsidR="00890831" w:rsidRPr="0031654A" w:rsidRDefault="00890831" w:rsidP="00890831">
            <w:r w:rsidRPr="0031654A">
              <w:rPr>
                <w:color w:val="000000"/>
                <w:spacing w:val="-5"/>
              </w:rPr>
              <w:t xml:space="preserve">Соисполнители </w:t>
            </w:r>
            <w:r w:rsidRPr="0031654A">
              <w:rPr>
                <w:color w:val="000000"/>
                <w:spacing w:val="-4"/>
              </w:rPr>
              <w:t>Подпрограммы</w:t>
            </w:r>
          </w:p>
        </w:tc>
        <w:tc>
          <w:tcPr>
            <w:tcW w:w="0" w:type="auto"/>
          </w:tcPr>
          <w:p w:rsidR="007E3BDC" w:rsidRDefault="00890831" w:rsidP="00890831">
            <w:r w:rsidRPr="0031654A">
              <w:t>Совет  ветеранов при администрации Восточного городского поселения (По согласованию);</w:t>
            </w:r>
            <w:r w:rsidR="007E3BDC" w:rsidRPr="0031654A">
              <w:t xml:space="preserve"> </w:t>
            </w:r>
          </w:p>
          <w:p w:rsidR="00890831" w:rsidRPr="0031654A" w:rsidRDefault="007E3BDC" w:rsidP="00890831">
            <w:r w:rsidRPr="0031654A">
              <w:t>МКОУ СОШ № 2 с УИОП  пгт  Восточный</w:t>
            </w:r>
          </w:p>
          <w:p w:rsidR="00890831" w:rsidRPr="0031654A" w:rsidRDefault="00890831" w:rsidP="00890831">
            <w:r w:rsidRPr="0031654A">
              <w:t>МБУК КСЦ пгт Восточный (По согласованию);</w:t>
            </w:r>
          </w:p>
          <w:p w:rsidR="00890831" w:rsidRPr="0031654A" w:rsidRDefault="002B6086" w:rsidP="00890831">
            <w:r>
              <w:t xml:space="preserve">МБУ  СШОР  Омутнинского района </w:t>
            </w:r>
            <w:r w:rsidR="00890831" w:rsidRPr="0031654A">
              <w:t xml:space="preserve"> (По согласованию);</w:t>
            </w:r>
          </w:p>
          <w:p w:rsidR="00890831" w:rsidRPr="0031654A" w:rsidRDefault="00890831" w:rsidP="00890831">
            <w:pPr>
              <w:shd w:val="clear" w:color="auto" w:fill="FFFFFF"/>
            </w:pPr>
            <w:r w:rsidRPr="0031654A">
              <w:t>БЦ «Дом семьи» им. Н.А.Заболоцкого (По согласованию).</w:t>
            </w:r>
          </w:p>
        </w:tc>
      </w:tr>
      <w:tr w:rsidR="00890831" w:rsidRPr="0031654A" w:rsidTr="00890831">
        <w:tc>
          <w:tcPr>
            <w:tcW w:w="0" w:type="auto"/>
          </w:tcPr>
          <w:p w:rsidR="00890831" w:rsidRPr="0031654A" w:rsidRDefault="00890831" w:rsidP="00890831">
            <w:r w:rsidRPr="0031654A">
              <w:rPr>
                <w:color w:val="000000"/>
                <w:spacing w:val="-5"/>
              </w:rPr>
              <w:t>Наименование подпрограммы</w:t>
            </w:r>
          </w:p>
        </w:tc>
        <w:tc>
          <w:tcPr>
            <w:tcW w:w="0" w:type="auto"/>
          </w:tcPr>
          <w:p w:rsidR="00890831" w:rsidRPr="0031654A" w:rsidRDefault="00890831" w:rsidP="00890831">
            <w:r w:rsidRPr="0031654A">
              <w:rPr>
                <w:bCs/>
                <w:color w:val="000000"/>
                <w:spacing w:val="-4"/>
              </w:rPr>
              <w:t xml:space="preserve">«Развитие культуры Восточного городского поселения» </w:t>
            </w:r>
          </w:p>
        </w:tc>
      </w:tr>
      <w:tr w:rsidR="00890831" w:rsidRPr="0031654A" w:rsidTr="00890831">
        <w:tc>
          <w:tcPr>
            <w:tcW w:w="0" w:type="auto"/>
          </w:tcPr>
          <w:p w:rsidR="00890831" w:rsidRPr="0031654A" w:rsidRDefault="00890831" w:rsidP="00890831">
            <w:r w:rsidRPr="0031654A">
              <w:rPr>
                <w:color w:val="000000"/>
                <w:spacing w:val="-2"/>
              </w:rPr>
              <w:t xml:space="preserve">Программно-целевые </w:t>
            </w:r>
            <w:r w:rsidRPr="0031654A">
              <w:rPr>
                <w:color w:val="000000"/>
                <w:spacing w:val="-4"/>
              </w:rPr>
              <w:t>инструменты Подпрограммы</w:t>
            </w:r>
          </w:p>
        </w:tc>
        <w:tc>
          <w:tcPr>
            <w:tcW w:w="0" w:type="auto"/>
          </w:tcPr>
          <w:p w:rsidR="00890831" w:rsidRPr="0031654A" w:rsidRDefault="00890831" w:rsidP="00890831">
            <w:r w:rsidRPr="0031654A">
              <w:t>Мероприятия подпрограммы</w:t>
            </w:r>
          </w:p>
        </w:tc>
      </w:tr>
      <w:tr w:rsidR="00890831" w:rsidRPr="0031654A" w:rsidTr="00890831">
        <w:tc>
          <w:tcPr>
            <w:tcW w:w="0" w:type="auto"/>
          </w:tcPr>
          <w:p w:rsidR="00890831" w:rsidRPr="0031654A" w:rsidRDefault="00890831" w:rsidP="00890831">
            <w:r w:rsidRPr="0031654A">
              <w:rPr>
                <w:color w:val="000000"/>
                <w:spacing w:val="-4"/>
              </w:rPr>
              <w:t>Цель Подпрограммы</w:t>
            </w:r>
          </w:p>
        </w:tc>
        <w:tc>
          <w:tcPr>
            <w:tcW w:w="0" w:type="auto"/>
          </w:tcPr>
          <w:p w:rsidR="00890831" w:rsidRPr="0031654A" w:rsidRDefault="00890831" w:rsidP="00890831">
            <w:r w:rsidRPr="0031654A">
              <w:t>-</w:t>
            </w:r>
            <w:r>
              <w:t xml:space="preserve"> </w:t>
            </w:r>
            <w:r w:rsidRPr="0031654A">
              <w:t>Создание на территории Восточного городского поселения благоприятных условий для организации  досуга и культурного, творческого развития населения.</w:t>
            </w:r>
          </w:p>
          <w:p w:rsidR="00890831" w:rsidRPr="0031654A" w:rsidRDefault="00890831" w:rsidP="00890831">
            <w:r w:rsidRPr="0031654A">
              <w:t>-</w:t>
            </w:r>
            <w:r>
              <w:t xml:space="preserve"> </w:t>
            </w:r>
            <w:r w:rsidRPr="0031654A">
              <w:t xml:space="preserve">Обеспечение устойчивого развития сферы культуры в </w:t>
            </w:r>
            <w:r w:rsidRPr="002F7B1E">
              <w:t>муниципальном образовании Восточное городское поселение Омутнинского района Кировской области,</w:t>
            </w:r>
            <w:r w:rsidRPr="0031654A">
              <w:t xml:space="preserve"> способствующего гармоничному развитию личности, реализации её духовного потенциала, всестороннему удовлетворению культурных потребностей и повышению качества жизни жителей пгт Восточный.</w:t>
            </w:r>
          </w:p>
          <w:p w:rsidR="00890831" w:rsidRPr="0031654A" w:rsidRDefault="00890831" w:rsidP="00890831">
            <w:pPr>
              <w:ind w:left="-43"/>
            </w:pPr>
            <w:r w:rsidRPr="0031654A">
              <w:t>-</w:t>
            </w:r>
            <w:r>
              <w:t xml:space="preserve"> </w:t>
            </w:r>
            <w:r w:rsidRPr="0031654A">
              <w:t xml:space="preserve">Содействие активному участию пожилых граждан в жизни общества; </w:t>
            </w:r>
          </w:p>
          <w:p w:rsidR="00890831" w:rsidRPr="0031654A" w:rsidRDefault="00890831" w:rsidP="00890831">
            <w:pPr>
              <w:ind w:left="-43"/>
            </w:pPr>
            <w:r w:rsidRPr="0031654A">
              <w:t>-</w:t>
            </w:r>
            <w:r>
              <w:t xml:space="preserve"> </w:t>
            </w:r>
            <w:r w:rsidRPr="0031654A">
              <w:t>Обеспечение доступности культурно - досуговых и иных услуг по месту проживания  пенсионеров;</w:t>
            </w:r>
          </w:p>
          <w:p w:rsidR="00890831" w:rsidRPr="0031654A" w:rsidRDefault="00890831" w:rsidP="00890831">
            <w:r w:rsidRPr="0031654A">
              <w:t>-</w:t>
            </w:r>
            <w:r>
              <w:t xml:space="preserve"> </w:t>
            </w:r>
            <w:r w:rsidRPr="0031654A">
              <w:t>Создание условий, обеспечивающих активную деятельность пенсионеров, почёт и уважение в обществе.</w:t>
            </w:r>
          </w:p>
        </w:tc>
      </w:tr>
      <w:tr w:rsidR="00890831" w:rsidRPr="0031654A" w:rsidTr="00890831">
        <w:trPr>
          <w:trHeight w:val="2505"/>
        </w:trPr>
        <w:tc>
          <w:tcPr>
            <w:tcW w:w="0" w:type="auto"/>
          </w:tcPr>
          <w:p w:rsidR="00890831" w:rsidRPr="0031654A" w:rsidRDefault="00890831" w:rsidP="00890831">
            <w:r w:rsidRPr="0031654A">
              <w:rPr>
                <w:color w:val="000000"/>
                <w:spacing w:val="-5"/>
              </w:rPr>
              <w:t>Задачи Подпрограммы</w:t>
            </w:r>
          </w:p>
        </w:tc>
        <w:tc>
          <w:tcPr>
            <w:tcW w:w="0" w:type="auto"/>
          </w:tcPr>
          <w:p w:rsidR="00890831" w:rsidRPr="0031654A" w:rsidRDefault="00890831" w:rsidP="00890831">
            <w:r w:rsidRPr="0031654A">
              <w:t>- Укрепление и модернизация материально-технической базы учреждений культуры.</w:t>
            </w:r>
          </w:p>
          <w:p w:rsidR="00890831" w:rsidRPr="0031654A" w:rsidRDefault="00890831" w:rsidP="00890831">
            <w:r w:rsidRPr="0031654A">
              <w:t>- Популяризация и актуализация историко-культурного наследия.</w:t>
            </w:r>
          </w:p>
          <w:p w:rsidR="00890831" w:rsidRPr="0031654A" w:rsidRDefault="00890831" w:rsidP="00890831">
            <w:r w:rsidRPr="0031654A">
              <w:t>- Формирование патриотизма, духовно-нравственных ценностей жителей Восточного городского поселения</w:t>
            </w:r>
          </w:p>
          <w:p w:rsidR="00890831" w:rsidRPr="0031654A" w:rsidRDefault="00890831" w:rsidP="00890831">
            <w:r w:rsidRPr="0031654A">
              <w:t>- Участие в работе по созданию музея боевой и трудовой славы.</w:t>
            </w:r>
          </w:p>
          <w:p w:rsidR="00890831" w:rsidRPr="0031654A" w:rsidRDefault="00890831" w:rsidP="00890831">
            <w:r w:rsidRPr="0031654A">
              <w:t>-</w:t>
            </w:r>
            <w:r>
              <w:t xml:space="preserve"> </w:t>
            </w:r>
            <w:r w:rsidRPr="0031654A">
              <w:t>Организация общепоселковых культурно-массовых мероприятий в пгт Восточный;</w:t>
            </w:r>
          </w:p>
          <w:p w:rsidR="00890831" w:rsidRPr="0031654A" w:rsidRDefault="00890831" w:rsidP="00890831">
            <w:r w:rsidRPr="0031654A">
              <w:t>- Организация библиотечного обслуживания населения.</w:t>
            </w:r>
          </w:p>
        </w:tc>
      </w:tr>
      <w:tr w:rsidR="00890831" w:rsidRPr="0031654A" w:rsidTr="00890831">
        <w:trPr>
          <w:trHeight w:val="798"/>
        </w:trPr>
        <w:tc>
          <w:tcPr>
            <w:tcW w:w="0" w:type="auto"/>
          </w:tcPr>
          <w:p w:rsidR="00890831" w:rsidRPr="0031654A" w:rsidRDefault="00890831" w:rsidP="00890831">
            <w:pPr>
              <w:rPr>
                <w:color w:val="000000"/>
                <w:spacing w:val="-5"/>
              </w:rPr>
            </w:pPr>
            <w:r w:rsidRPr="0031654A">
              <w:rPr>
                <w:color w:val="000000"/>
                <w:spacing w:val="-5"/>
              </w:rPr>
              <w:t xml:space="preserve">Целевые показатели эффективности реализации Подпрограммы </w:t>
            </w:r>
          </w:p>
        </w:tc>
        <w:tc>
          <w:tcPr>
            <w:tcW w:w="0" w:type="auto"/>
          </w:tcPr>
          <w:p w:rsidR="00890831" w:rsidRPr="0031654A" w:rsidRDefault="00890831" w:rsidP="00890831">
            <w:r w:rsidRPr="0031654A">
              <w:t>1.</w:t>
            </w:r>
            <w:r>
              <w:t xml:space="preserve"> </w:t>
            </w:r>
            <w:r w:rsidRPr="0031654A">
              <w:t>Численность участников культурно-досуговых мероприятий / человек</w:t>
            </w:r>
          </w:p>
          <w:p w:rsidR="00890831" w:rsidRPr="0031654A" w:rsidRDefault="00890831" w:rsidP="00890831">
            <w:r w:rsidRPr="0031654A">
              <w:t>2.</w:t>
            </w:r>
            <w:r>
              <w:t xml:space="preserve"> </w:t>
            </w:r>
            <w:r w:rsidRPr="0031654A">
              <w:t>Количество установленных специализированных уличных сценических площадок /единиц</w:t>
            </w:r>
          </w:p>
          <w:p w:rsidR="00890831" w:rsidRPr="0031654A" w:rsidRDefault="00890831" w:rsidP="00890831">
            <w:r w:rsidRPr="0031654A">
              <w:t>3.</w:t>
            </w:r>
            <w:r>
              <w:t xml:space="preserve"> </w:t>
            </w:r>
            <w:r w:rsidRPr="0031654A">
              <w:t>Количество комплектов световой и звуковой аппаратуры</w:t>
            </w:r>
            <w:r>
              <w:t xml:space="preserve"> </w:t>
            </w:r>
            <w:r w:rsidRPr="0031654A">
              <w:t>/единиц</w:t>
            </w:r>
          </w:p>
          <w:p w:rsidR="00890831" w:rsidRPr="0031654A" w:rsidRDefault="00890831" w:rsidP="00890831">
            <w:r w:rsidRPr="0031654A">
              <w:t>4.</w:t>
            </w:r>
            <w:r>
              <w:t xml:space="preserve"> </w:t>
            </w:r>
            <w:r w:rsidRPr="0031654A">
              <w:t>Количество разножанровых кружков, клубов, творческих коллективов:</w:t>
            </w:r>
          </w:p>
          <w:p w:rsidR="00890831" w:rsidRPr="001F13E3" w:rsidRDefault="00890831" w:rsidP="00890831">
            <w:pPr>
              <w:pStyle w:val="ad"/>
              <w:ind w:left="0"/>
              <w:rPr>
                <w:rFonts w:eastAsia="Times New Roman"/>
              </w:rPr>
            </w:pPr>
            <w:r w:rsidRPr="001F13E3">
              <w:rPr>
                <w:rFonts w:eastAsia="Times New Roman"/>
              </w:rPr>
              <w:t xml:space="preserve">МБУК КСЦ;БЦ «Дом семьи» им. Н.А.Заболоцкого (клубы по </w:t>
            </w:r>
            <w:r w:rsidRPr="001F13E3">
              <w:rPr>
                <w:rFonts w:eastAsia="Times New Roman"/>
              </w:rPr>
              <w:lastRenderedPageBreak/>
              <w:t>интересам) /единиц</w:t>
            </w:r>
          </w:p>
        </w:tc>
      </w:tr>
      <w:tr w:rsidR="00890831" w:rsidRPr="0031654A" w:rsidTr="00890831">
        <w:tc>
          <w:tcPr>
            <w:tcW w:w="0" w:type="auto"/>
          </w:tcPr>
          <w:p w:rsidR="00890831" w:rsidRPr="0031654A" w:rsidRDefault="00890831" w:rsidP="00890831">
            <w:r w:rsidRPr="0031654A">
              <w:rPr>
                <w:color w:val="000000"/>
                <w:spacing w:val="-3"/>
              </w:rPr>
              <w:lastRenderedPageBreak/>
              <w:t xml:space="preserve">Этапы и сроки </w:t>
            </w:r>
            <w:r w:rsidRPr="0031654A">
              <w:rPr>
                <w:color w:val="000000"/>
                <w:spacing w:val="-4"/>
              </w:rPr>
              <w:t>реализации Подпрограммы</w:t>
            </w:r>
          </w:p>
        </w:tc>
        <w:tc>
          <w:tcPr>
            <w:tcW w:w="0" w:type="auto"/>
          </w:tcPr>
          <w:p w:rsidR="00890831" w:rsidRDefault="002B6086" w:rsidP="00890831">
            <w:pPr>
              <w:shd w:val="clear" w:color="auto" w:fill="FFFFFF"/>
              <w:rPr>
                <w:color w:val="000000"/>
                <w:spacing w:val="-5"/>
              </w:rPr>
            </w:pPr>
            <w:r>
              <w:rPr>
                <w:color w:val="000000"/>
                <w:spacing w:val="-5"/>
              </w:rPr>
              <w:t>2017-2020</w:t>
            </w:r>
            <w:r w:rsidR="00890831" w:rsidRPr="0031654A">
              <w:rPr>
                <w:color w:val="000000"/>
                <w:spacing w:val="-5"/>
              </w:rPr>
              <w:t xml:space="preserve"> годы.</w:t>
            </w:r>
          </w:p>
          <w:p w:rsidR="00890831" w:rsidRPr="0031654A" w:rsidRDefault="00890831" w:rsidP="00890831">
            <w:pPr>
              <w:shd w:val="clear" w:color="auto" w:fill="FFFFFF"/>
              <w:rPr>
                <w:color w:val="000000"/>
                <w:spacing w:val="-5"/>
              </w:rPr>
            </w:pPr>
            <w:r w:rsidRPr="0031654A">
              <w:rPr>
                <w:color w:val="000000"/>
                <w:spacing w:val="-5"/>
              </w:rPr>
              <w:t>Реализация Подпрограммы не предусматривает разделения на этапы.</w:t>
            </w:r>
          </w:p>
          <w:p w:rsidR="00890831" w:rsidRPr="0031654A" w:rsidRDefault="00890831" w:rsidP="00890831"/>
        </w:tc>
      </w:tr>
      <w:tr w:rsidR="00890831" w:rsidRPr="0031654A" w:rsidTr="00890831">
        <w:tc>
          <w:tcPr>
            <w:tcW w:w="0" w:type="auto"/>
          </w:tcPr>
          <w:p w:rsidR="00890831" w:rsidRPr="0031654A" w:rsidRDefault="00890831" w:rsidP="00890831">
            <w:r w:rsidRPr="0031654A">
              <w:rPr>
                <w:color w:val="000000"/>
                <w:spacing w:val="-3"/>
              </w:rPr>
              <w:t>Объемы ассигнований подпрограммы</w:t>
            </w:r>
          </w:p>
        </w:tc>
        <w:tc>
          <w:tcPr>
            <w:tcW w:w="0" w:type="auto"/>
          </w:tcPr>
          <w:p w:rsidR="00890831" w:rsidRPr="0031654A" w:rsidRDefault="00890831" w:rsidP="00890831">
            <w:r w:rsidRPr="0031654A">
              <w:t>Основным источником финансирования являются средства местного бюджета.</w:t>
            </w:r>
          </w:p>
          <w:p w:rsidR="00890831" w:rsidRPr="0031654A" w:rsidRDefault="00890831" w:rsidP="00890831">
            <w:r w:rsidRPr="0031654A">
              <w:t xml:space="preserve">Всего-  </w:t>
            </w:r>
            <w:r w:rsidR="002B6086">
              <w:t xml:space="preserve">983,00 </w:t>
            </w:r>
            <w:r>
              <w:t xml:space="preserve"> </w:t>
            </w:r>
            <w:r w:rsidRPr="0031654A">
              <w:t xml:space="preserve">тыс. руб.                          </w:t>
            </w:r>
          </w:p>
          <w:p w:rsidR="00890831" w:rsidRPr="0031654A" w:rsidRDefault="002B6086" w:rsidP="00890831">
            <w:pPr>
              <w:shd w:val="clear" w:color="auto" w:fill="FFFFFF"/>
              <w:rPr>
                <w:color w:val="000000"/>
                <w:spacing w:val="-5"/>
              </w:rPr>
            </w:pPr>
            <w:r>
              <w:rPr>
                <w:color w:val="000000"/>
                <w:spacing w:val="-5"/>
              </w:rPr>
              <w:t>2017</w:t>
            </w:r>
            <w:r w:rsidR="00890831">
              <w:rPr>
                <w:color w:val="000000"/>
                <w:spacing w:val="-5"/>
              </w:rPr>
              <w:t xml:space="preserve"> г. – </w:t>
            </w:r>
            <w:r>
              <w:rPr>
                <w:color w:val="000000"/>
                <w:spacing w:val="-5"/>
              </w:rPr>
              <w:t>288,00</w:t>
            </w:r>
            <w:r w:rsidR="00890831">
              <w:rPr>
                <w:color w:val="000000"/>
                <w:spacing w:val="-5"/>
              </w:rPr>
              <w:t xml:space="preserve"> </w:t>
            </w:r>
            <w:r w:rsidR="00890831" w:rsidRPr="0031654A">
              <w:rPr>
                <w:color w:val="000000"/>
                <w:spacing w:val="-5"/>
              </w:rPr>
              <w:t>тыс. руб.</w:t>
            </w:r>
          </w:p>
          <w:p w:rsidR="00890831" w:rsidRPr="0031654A" w:rsidRDefault="002B6086" w:rsidP="00890831">
            <w:pPr>
              <w:shd w:val="clear" w:color="auto" w:fill="FFFFFF"/>
              <w:rPr>
                <w:color w:val="000000"/>
                <w:spacing w:val="-5"/>
              </w:rPr>
            </w:pPr>
            <w:r>
              <w:rPr>
                <w:color w:val="000000"/>
                <w:spacing w:val="-5"/>
              </w:rPr>
              <w:t xml:space="preserve">2018 г. – 225,00 </w:t>
            </w:r>
            <w:r w:rsidR="00890831">
              <w:rPr>
                <w:color w:val="000000"/>
                <w:spacing w:val="-5"/>
              </w:rPr>
              <w:t xml:space="preserve"> </w:t>
            </w:r>
            <w:r w:rsidR="00890831" w:rsidRPr="0031654A">
              <w:rPr>
                <w:color w:val="000000"/>
                <w:spacing w:val="-5"/>
              </w:rPr>
              <w:t>тыс. руб.</w:t>
            </w:r>
          </w:p>
          <w:p w:rsidR="00890831" w:rsidRDefault="002B6086" w:rsidP="00890831">
            <w:pPr>
              <w:rPr>
                <w:color w:val="000000"/>
                <w:spacing w:val="-5"/>
              </w:rPr>
            </w:pPr>
            <w:r>
              <w:rPr>
                <w:color w:val="000000"/>
                <w:spacing w:val="-5"/>
              </w:rPr>
              <w:t xml:space="preserve">2019 г. – 235,00 </w:t>
            </w:r>
            <w:r w:rsidR="00890831">
              <w:rPr>
                <w:color w:val="000000"/>
                <w:spacing w:val="-5"/>
              </w:rPr>
              <w:t xml:space="preserve"> </w:t>
            </w:r>
            <w:r w:rsidR="00890831" w:rsidRPr="0031654A">
              <w:rPr>
                <w:color w:val="000000"/>
                <w:spacing w:val="-5"/>
              </w:rPr>
              <w:t>тыс. руб.</w:t>
            </w:r>
          </w:p>
          <w:p w:rsidR="00890831" w:rsidRPr="0031654A" w:rsidRDefault="002B6086" w:rsidP="00890831">
            <w:r>
              <w:rPr>
                <w:color w:val="000000"/>
                <w:spacing w:val="-5"/>
              </w:rPr>
              <w:t>2020 г. – 235</w:t>
            </w:r>
            <w:r w:rsidR="00890831">
              <w:rPr>
                <w:color w:val="000000"/>
                <w:spacing w:val="-5"/>
              </w:rPr>
              <w:t>,0  тыс.руб.</w:t>
            </w:r>
          </w:p>
        </w:tc>
      </w:tr>
      <w:tr w:rsidR="00890831" w:rsidRPr="0031654A" w:rsidTr="00890831">
        <w:tc>
          <w:tcPr>
            <w:tcW w:w="0" w:type="auto"/>
          </w:tcPr>
          <w:p w:rsidR="00890831" w:rsidRPr="0031654A" w:rsidRDefault="00890831" w:rsidP="00890831">
            <w:r w:rsidRPr="0031654A">
              <w:rPr>
                <w:color w:val="000000"/>
                <w:spacing w:val="-3"/>
              </w:rPr>
              <w:t>Ожидаемые конечные результаты реализации подпрограммы</w:t>
            </w:r>
          </w:p>
        </w:tc>
        <w:tc>
          <w:tcPr>
            <w:tcW w:w="0" w:type="auto"/>
          </w:tcPr>
          <w:p w:rsidR="00890831" w:rsidRPr="0031654A" w:rsidRDefault="00890831" w:rsidP="00890831">
            <w:r w:rsidRPr="0031654A">
              <w:t>-</w:t>
            </w:r>
            <w:r>
              <w:t xml:space="preserve"> </w:t>
            </w:r>
            <w:r w:rsidRPr="0031654A">
              <w:t>Создание благоприятных условий для развития нравственного и эстетического воспитания подрастающего поколения, жителей пгт Восточный, сокращение антисоциальных явлений.</w:t>
            </w:r>
          </w:p>
          <w:p w:rsidR="00890831" w:rsidRPr="0031654A" w:rsidRDefault="00890831" w:rsidP="00890831">
            <w:r w:rsidRPr="0031654A">
              <w:t>-</w:t>
            </w:r>
            <w:r>
              <w:t xml:space="preserve"> </w:t>
            </w:r>
            <w:r w:rsidRPr="0031654A">
              <w:t>Организация и предоставление культурно-досуговых мероприятий.</w:t>
            </w:r>
          </w:p>
          <w:p w:rsidR="00890831" w:rsidRPr="0031654A" w:rsidRDefault="00890831" w:rsidP="00890831">
            <w:r w:rsidRPr="0031654A">
              <w:t>- Повышение общей культуры населения, воспитание чувства гордости за малую Родину.</w:t>
            </w:r>
          </w:p>
          <w:p w:rsidR="00890831" w:rsidRPr="0031654A" w:rsidRDefault="00890831" w:rsidP="00890831">
            <w:r w:rsidRPr="0031654A">
              <w:t xml:space="preserve"> - Повышение роли культуры в укреплении институтов гражданского общества, формирование социально-активной личности.</w:t>
            </w:r>
          </w:p>
          <w:p w:rsidR="00890831" w:rsidRPr="0031654A" w:rsidRDefault="00890831" w:rsidP="00890831">
            <w:r w:rsidRPr="0031654A">
              <w:t>-</w:t>
            </w:r>
            <w:r>
              <w:t xml:space="preserve"> </w:t>
            </w:r>
            <w:r w:rsidRPr="0031654A">
              <w:t>Профилактика правонарушений, наркомании, токсикомании, алкоголизма, употребления курительных смесей, непищевой спиртосодержащей жидкости среди жителей Восточного городского поселения.</w:t>
            </w:r>
          </w:p>
          <w:p w:rsidR="00890831" w:rsidRPr="0031654A" w:rsidRDefault="00890831" w:rsidP="00890831">
            <w:r w:rsidRPr="0031654A">
              <w:t>- Привлечение старшего поколения к активной общественной работе.</w:t>
            </w:r>
          </w:p>
        </w:tc>
      </w:tr>
    </w:tbl>
    <w:p w:rsidR="00890831" w:rsidRPr="0031654A" w:rsidRDefault="00890831" w:rsidP="00890831">
      <w:pPr>
        <w:jc w:val="center"/>
        <w:rPr>
          <w:b/>
        </w:rPr>
      </w:pPr>
    </w:p>
    <w:p w:rsidR="00890831" w:rsidRPr="0031654A" w:rsidRDefault="00890831" w:rsidP="00890831">
      <w:pPr>
        <w:shd w:val="clear" w:color="auto" w:fill="FFFFFF"/>
        <w:rPr>
          <w:b/>
          <w:bCs/>
          <w:color w:val="000000"/>
          <w:spacing w:val="-4"/>
        </w:rPr>
      </w:pPr>
    </w:p>
    <w:p w:rsidR="00890831" w:rsidRPr="0031654A" w:rsidRDefault="00890831" w:rsidP="00890831">
      <w:pPr>
        <w:jc w:val="center"/>
        <w:rPr>
          <w:b/>
        </w:rPr>
      </w:pPr>
      <w:r w:rsidRPr="0031654A">
        <w:rPr>
          <w:b/>
        </w:rPr>
        <w:t>Раздел 1. Общая характеристика сферы реализации муниципальной подпрограммы, её основные проблемы и прогноз развития.</w:t>
      </w:r>
    </w:p>
    <w:p w:rsidR="00890831" w:rsidRPr="0031654A" w:rsidRDefault="00890831" w:rsidP="00890831">
      <w:pPr>
        <w:jc w:val="center"/>
        <w:rPr>
          <w:b/>
        </w:rPr>
      </w:pPr>
    </w:p>
    <w:p w:rsidR="00890831" w:rsidRPr="0031654A" w:rsidRDefault="00890831" w:rsidP="00890831">
      <w:pPr>
        <w:jc w:val="both"/>
        <w:rPr>
          <w:bCs/>
        </w:rPr>
      </w:pPr>
      <w:r w:rsidRPr="0031654A">
        <w:rPr>
          <w:bCs/>
        </w:rPr>
        <w:t xml:space="preserve">       Развитие  культуры в пгт Восточный осуществляется в соответствии с федеральной, региональной и муниципальной политикой в сфере культуры, запросами личности, социальных институтов, общества в целом.</w:t>
      </w:r>
    </w:p>
    <w:p w:rsidR="00890831" w:rsidRPr="0031654A" w:rsidRDefault="00890831" w:rsidP="00890831">
      <w:pPr>
        <w:jc w:val="both"/>
        <w:rPr>
          <w:b/>
        </w:rPr>
      </w:pPr>
      <w:r w:rsidRPr="0031654A">
        <w:rPr>
          <w:bCs/>
        </w:rPr>
        <w:t xml:space="preserve">       Сфера культуры как часть социальной инфраструктуры, определяет качество жизни населения, оказывает непосредственное влияние на социально-экономические процессы, формирует культурный имидж поселения.</w:t>
      </w:r>
    </w:p>
    <w:p w:rsidR="00890831" w:rsidRPr="0031654A" w:rsidRDefault="00890831" w:rsidP="00890831">
      <w:pPr>
        <w:jc w:val="both"/>
      </w:pPr>
      <w:r w:rsidRPr="0031654A">
        <w:rPr>
          <w:bCs/>
        </w:rPr>
        <w:t xml:space="preserve">       </w:t>
      </w:r>
      <w:r w:rsidRPr="0031654A">
        <w:t>Основным исполнителем культурных услуг в муниципальном образовании являются учреждения культуры: МБУК КСЦ; БЦ «Дом семьи» им. Н.А.Заболоцкого, школа искусств.</w:t>
      </w:r>
    </w:p>
    <w:p w:rsidR="00890831" w:rsidRPr="0031654A" w:rsidRDefault="00890831" w:rsidP="00890831">
      <w:pPr>
        <w:jc w:val="both"/>
      </w:pPr>
      <w:r w:rsidRPr="0031654A">
        <w:t xml:space="preserve">       Услугами библиотеки пользуются около 3 тысяч читателей, что составляет 50% населения поселения. Библиотека располагает компьютерной и копировально-множительной техникой, подключена к сети Интернет.</w:t>
      </w:r>
    </w:p>
    <w:p w:rsidR="00890831" w:rsidRPr="0031654A" w:rsidRDefault="00890831" w:rsidP="00890831">
      <w:pPr>
        <w:ind w:firstLine="480"/>
        <w:jc w:val="both"/>
      </w:pPr>
      <w:r w:rsidRPr="0031654A">
        <w:t xml:space="preserve">МБУК КСЦ - единственное муниципальное учреждение культурно-досугового типа, представляющее наиболее широкий спектр услуг в этой области для всех возрастных категорий населения Восточного городского поселения. Здесь работают 32 клубных формирования. Творческие коллективы МБУК КСЦ – постоянные участники общепоселковых, районных, областных мероприятий. </w:t>
      </w:r>
    </w:p>
    <w:p w:rsidR="00890831" w:rsidRPr="0031654A" w:rsidRDefault="00890831" w:rsidP="00890831">
      <w:pPr>
        <w:ind w:firstLine="480"/>
        <w:jc w:val="both"/>
      </w:pPr>
      <w:r w:rsidRPr="0031654A">
        <w:lastRenderedPageBreak/>
        <w:t>На территории пгт Восточный осуществляет свою деятельность музей, школа искусств.</w:t>
      </w:r>
    </w:p>
    <w:p w:rsidR="00890831" w:rsidRPr="0031654A" w:rsidRDefault="00890831" w:rsidP="00890831">
      <w:pPr>
        <w:jc w:val="both"/>
      </w:pPr>
      <w:r w:rsidRPr="0031654A">
        <w:t xml:space="preserve">        Следует отметить, что, несмотря на позитивные сдвиги, в сфере культуры существует  ряд проблем.</w:t>
      </w:r>
    </w:p>
    <w:p w:rsidR="00890831" w:rsidRPr="0031654A" w:rsidRDefault="00890831" w:rsidP="00890831">
      <w:pPr>
        <w:ind w:firstLine="340"/>
        <w:jc w:val="both"/>
      </w:pPr>
      <w:r w:rsidRPr="0031654A">
        <w:t xml:space="preserve">  В настоящее время большой проблемой является физический и моральный износ материально-технической базы, нет многофункциональной открытой сценической площадки, а зрительный зал вмещает всего 500 человек. В поселении отсутствуют  необходимые условия для развития современных форм культуры и искусства, современных творческих форм самореализации личности: открытых арт-площадок для выставочной, фестивальной, инновационной деятельности в области современного искусства.</w:t>
      </w:r>
    </w:p>
    <w:p w:rsidR="00890831" w:rsidRPr="0031654A" w:rsidRDefault="00890831" w:rsidP="00890831">
      <w:pPr>
        <w:ind w:firstLine="340"/>
        <w:jc w:val="both"/>
      </w:pPr>
      <w:r w:rsidRPr="0031654A">
        <w:t xml:space="preserve">  Большая часть библиотечного фонда морально. В общем объёме новых поступлений основная часть – периодические издания, практически отсутствует комплектование документами на электронных носителях. Требует замены программное обеспечение компьютерной техники. Остро ощущается недостаток современного специального оборудования (стеллажи, кафедры, рабочие столы и т.д.).</w:t>
      </w:r>
    </w:p>
    <w:p w:rsidR="00890831" w:rsidRPr="0031654A" w:rsidRDefault="00890831" w:rsidP="00890831">
      <w:pPr>
        <w:pStyle w:val="ConsPlusNonformat"/>
        <w:ind w:firstLine="480"/>
        <w:jc w:val="both"/>
        <w:rPr>
          <w:rFonts w:ascii="Times New Roman" w:hAnsi="Times New Roman" w:cs="Times New Roman"/>
          <w:sz w:val="24"/>
          <w:szCs w:val="24"/>
        </w:rPr>
      </w:pPr>
      <w:r w:rsidRPr="0031654A">
        <w:rPr>
          <w:rFonts w:ascii="Times New Roman" w:hAnsi="Times New Roman" w:cs="Times New Roman"/>
          <w:sz w:val="24"/>
          <w:szCs w:val="24"/>
        </w:rPr>
        <w:t>Необходимость мероприятий по актуализации и популяризации культурного наследия остается важнейшей задачей культурной политики поселения.  На территории Восточного городского поселения распол</w:t>
      </w:r>
      <w:r>
        <w:rPr>
          <w:rFonts w:ascii="Times New Roman" w:hAnsi="Times New Roman" w:cs="Times New Roman"/>
          <w:sz w:val="24"/>
          <w:szCs w:val="24"/>
        </w:rPr>
        <w:t>о</w:t>
      </w:r>
      <w:r w:rsidRPr="0031654A">
        <w:rPr>
          <w:rFonts w:ascii="Times New Roman" w:hAnsi="Times New Roman" w:cs="Times New Roman"/>
          <w:sz w:val="24"/>
          <w:szCs w:val="24"/>
        </w:rPr>
        <w:t>жен памятник «Воинам-освободителям».</w:t>
      </w:r>
    </w:p>
    <w:p w:rsidR="00890831" w:rsidRPr="0031654A" w:rsidRDefault="00890831" w:rsidP="00890831">
      <w:pPr>
        <w:pStyle w:val="ConsPlusNonformat"/>
        <w:ind w:firstLine="480"/>
        <w:jc w:val="both"/>
        <w:rPr>
          <w:rFonts w:ascii="Times New Roman" w:hAnsi="Times New Roman" w:cs="Times New Roman"/>
          <w:sz w:val="24"/>
          <w:szCs w:val="24"/>
        </w:rPr>
      </w:pPr>
      <w:r w:rsidRPr="0031654A">
        <w:rPr>
          <w:rFonts w:ascii="Times New Roman" w:hAnsi="Times New Roman" w:cs="Times New Roman"/>
          <w:sz w:val="24"/>
          <w:szCs w:val="24"/>
        </w:rPr>
        <w:t xml:space="preserve">Проблемой в сфере культуры в нашем поселении, как и в стране, остаётся сохранение и развитие кадрового потенциала. Уровень заработной платы, отсутствие жилья, методов социального стимулирования не позволяют привлечь в сферу культуры высококвалифицированных специалистов. </w:t>
      </w:r>
      <w:r w:rsidRPr="0031654A">
        <w:rPr>
          <w:rFonts w:ascii="Times New Roman" w:hAnsi="Times New Roman" w:cs="Times New Roman"/>
          <w:bCs/>
          <w:sz w:val="24"/>
          <w:szCs w:val="24"/>
        </w:rPr>
        <w:t xml:space="preserve">Крайне актуальным для отрасли стал </w:t>
      </w:r>
      <w:hyperlink r:id="rId65" w:history="1">
        <w:r w:rsidRPr="0031654A">
          <w:rPr>
            <w:rFonts w:ascii="Times New Roman" w:hAnsi="Times New Roman" w:cs="Times New Roman"/>
            <w:bCs/>
            <w:sz w:val="24"/>
            <w:szCs w:val="24"/>
          </w:rPr>
          <w:t>Указ</w:t>
        </w:r>
      </w:hyperlink>
      <w:r w:rsidRPr="0031654A">
        <w:rPr>
          <w:rFonts w:ascii="Times New Roman" w:hAnsi="Times New Roman" w:cs="Times New Roman"/>
          <w:bCs/>
          <w:sz w:val="24"/>
          <w:szCs w:val="24"/>
        </w:rPr>
        <w:t xml:space="preserve"> Президента Российской Федерации от 07.05.2012 </w:t>
      </w:r>
      <w:r>
        <w:rPr>
          <w:rFonts w:ascii="Times New Roman" w:hAnsi="Times New Roman" w:cs="Times New Roman"/>
          <w:bCs/>
          <w:sz w:val="24"/>
          <w:szCs w:val="24"/>
        </w:rPr>
        <w:t>№</w:t>
      </w:r>
      <w:r w:rsidRPr="0031654A">
        <w:rPr>
          <w:rFonts w:ascii="Times New Roman" w:hAnsi="Times New Roman" w:cs="Times New Roman"/>
          <w:bCs/>
          <w:sz w:val="24"/>
          <w:szCs w:val="24"/>
        </w:rPr>
        <w:t xml:space="preserve"> 597 «О мероприятиях по реализации государственной социальной политики», предполагающий поэтапное доведение к 2018 году уровня заработной платы основного персонала в отрасли культуры до средней заработной платы в экономике региона. </w:t>
      </w:r>
    </w:p>
    <w:p w:rsidR="00890831" w:rsidRPr="0031654A" w:rsidRDefault="00890831" w:rsidP="00890831">
      <w:pPr>
        <w:pStyle w:val="ConsPlusNonformat"/>
        <w:ind w:firstLine="480"/>
        <w:jc w:val="both"/>
        <w:rPr>
          <w:rFonts w:ascii="Times New Roman" w:hAnsi="Times New Roman" w:cs="Times New Roman"/>
          <w:sz w:val="24"/>
          <w:szCs w:val="24"/>
        </w:rPr>
      </w:pPr>
      <w:r w:rsidRPr="0031654A">
        <w:rPr>
          <w:rFonts w:ascii="Times New Roman" w:hAnsi="Times New Roman" w:cs="Times New Roman"/>
          <w:sz w:val="24"/>
          <w:szCs w:val="24"/>
        </w:rPr>
        <w:t>Обозначенные выше проблемы определяют необходимость их обязательного решения программно-целевым методом в целях дальнейшего развития культуры в муниципальном образовании.</w:t>
      </w:r>
    </w:p>
    <w:p w:rsidR="00890831" w:rsidRPr="0031654A" w:rsidRDefault="00890831" w:rsidP="00890831">
      <w:pPr>
        <w:ind w:firstLine="340"/>
        <w:jc w:val="both"/>
      </w:pPr>
      <w:r>
        <w:t xml:space="preserve">   </w:t>
      </w:r>
      <w:r w:rsidRPr="0031654A">
        <w:t>Разработка муниципальной подпрограммы позволит осуществить комплексное решение задач реализации муниципальной политики в области культуры в рамках широкого взаимодействия всех участников культурного процесса</w:t>
      </w:r>
      <w:r>
        <w:t>.</w:t>
      </w:r>
    </w:p>
    <w:p w:rsidR="00890831" w:rsidRPr="0031654A" w:rsidRDefault="00890831" w:rsidP="00890831"/>
    <w:p w:rsidR="00890831" w:rsidRPr="0031654A" w:rsidRDefault="00890831" w:rsidP="00890831">
      <w:pPr>
        <w:jc w:val="center"/>
        <w:rPr>
          <w:b/>
        </w:rPr>
      </w:pPr>
      <w:r w:rsidRPr="0031654A">
        <w:rPr>
          <w:b/>
        </w:rPr>
        <w:t>Раздел 2. Приоритеты муниципальной политики в сфере культуры социально-экономического развития, цели, задачи, целевые показатели эффективности реализации муниципальной подпрограммы, описание ожидаемых конечных результатов реализации муниципальной подпрограммы, сроков и этапов реализации муниципальной подпрограммы.</w:t>
      </w:r>
    </w:p>
    <w:p w:rsidR="00890831" w:rsidRPr="0031654A" w:rsidRDefault="00890831" w:rsidP="00890831">
      <w:pPr>
        <w:pStyle w:val="a4"/>
        <w:numPr>
          <w:ilvl w:val="1"/>
          <w:numId w:val="29"/>
        </w:numPr>
        <w:ind w:left="0" w:firstLine="360"/>
        <w:jc w:val="both"/>
        <w:rPr>
          <w:b/>
        </w:rPr>
      </w:pPr>
      <w:r w:rsidRPr="0031654A">
        <w:rPr>
          <w:b/>
        </w:rPr>
        <w:t xml:space="preserve"> Приоритеты муниципальной политики в сфере реализации муниципальной подпрограммы </w:t>
      </w:r>
    </w:p>
    <w:p w:rsidR="00890831" w:rsidRPr="0031654A" w:rsidRDefault="00890831" w:rsidP="00890831">
      <w:pPr>
        <w:jc w:val="both"/>
        <w:rPr>
          <w:bCs/>
        </w:rPr>
      </w:pPr>
      <w:r w:rsidRPr="0031654A">
        <w:rPr>
          <w:bCs/>
        </w:rPr>
        <w:t xml:space="preserve">       </w:t>
      </w:r>
      <w:r w:rsidRPr="0031654A">
        <w:t>Основным приоритетом подпрограммы</w:t>
      </w:r>
      <w:r w:rsidRPr="0031654A">
        <w:rPr>
          <w:bCs/>
        </w:rPr>
        <w:t xml:space="preserve"> является обеспечение доступности качественных  культурных услуг при условии  эффективного  использования ресурсов. </w:t>
      </w:r>
    </w:p>
    <w:p w:rsidR="00890831" w:rsidRPr="0031654A" w:rsidRDefault="00890831" w:rsidP="00890831">
      <w:pPr>
        <w:pStyle w:val="a4"/>
        <w:numPr>
          <w:ilvl w:val="1"/>
          <w:numId w:val="29"/>
        </w:numPr>
        <w:ind w:left="0" w:firstLine="360"/>
        <w:jc w:val="both"/>
        <w:rPr>
          <w:b/>
          <w:bCs/>
        </w:rPr>
      </w:pPr>
      <w:r w:rsidRPr="0031654A">
        <w:rPr>
          <w:b/>
          <w:bCs/>
        </w:rPr>
        <w:t xml:space="preserve"> Цели и задачи, целевые показатели эффективности реализации муниципальной подпрограммы </w:t>
      </w:r>
    </w:p>
    <w:p w:rsidR="00890831" w:rsidRPr="0031654A" w:rsidRDefault="00890831" w:rsidP="00890831">
      <w:pPr>
        <w:jc w:val="both"/>
      </w:pPr>
      <w:r w:rsidRPr="0031654A">
        <w:rPr>
          <w:bCs/>
        </w:rPr>
        <w:t xml:space="preserve">       Цель реализации муниципальной подпрограммы –</w:t>
      </w:r>
      <w:r w:rsidRPr="0031654A">
        <w:t xml:space="preserve"> обеспечение устойчивого развития сферы культуры в пгт Восточный, способствующего гармоничному развитию личности, реализации её духовного потенциала, всестороннему удовлетворению культурных потребностей и повышению качества жизни жителей пгт Восточный.</w:t>
      </w:r>
    </w:p>
    <w:p w:rsidR="00890831" w:rsidRPr="0031654A" w:rsidRDefault="00890831" w:rsidP="00890831">
      <w:pPr>
        <w:jc w:val="both"/>
      </w:pPr>
      <w:r w:rsidRPr="0031654A">
        <w:t xml:space="preserve">       Для достижения этой цели должны быть решены следующие задачи: </w:t>
      </w:r>
    </w:p>
    <w:p w:rsidR="00890831" w:rsidRPr="0031654A" w:rsidRDefault="00890831" w:rsidP="00890831">
      <w:pPr>
        <w:ind w:firstLine="480"/>
        <w:jc w:val="both"/>
      </w:pPr>
      <w:r w:rsidRPr="0031654A">
        <w:t>- укрепление и модернизация материально-технической базы учреждений культуры;</w:t>
      </w:r>
    </w:p>
    <w:p w:rsidR="00890831" w:rsidRPr="0031654A" w:rsidRDefault="00890831" w:rsidP="00890831">
      <w:pPr>
        <w:ind w:firstLine="480"/>
        <w:jc w:val="both"/>
      </w:pPr>
      <w:r w:rsidRPr="0031654A">
        <w:t>- популяризация и актуализация историко-культурного наследия;</w:t>
      </w:r>
    </w:p>
    <w:p w:rsidR="00890831" w:rsidRPr="0031654A" w:rsidRDefault="00890831" w:rsidP="00890831">
      <w:pPr>
        <w:ind w:firstLine="480"/>
        <w:jc w:val="both"/>
      </w:pPr>
      <w:r w:rsidRPr="0031654A">
        <w:lastRenderedPageBreak/>
        <w:t>-</w:t>
      </w:r>
      <w:r>
        <w:t xml:space="preserve"> </w:t>
      </w:r>
      <w:r w:rsidRPr="0031654A">
        <w:t>формирование патриотизма, духовно-нравственных ценностей жителей пгт Восточный;</w:t>
      </w:r>
    </w:p>
    <w:p w:rsidR="00890831" w:rsidRPr="0031654A" w:rsidRDefault="00890831" w:rsidP="00890831">
      <w:pPr>
        <w:ind w:firstLine="480"/>
        <w:jc w:val="both"/>
      </w:pPr>
      <w:r w:rsidRPr="0031654A">
        <w:t>- организация музейного обслуживания населения пгт Восточный;</w:t>
      </w:r>
    </w:p>
    <w:p w:rsidR="00890831" w:rsidRPr="0031654A" w:rsidRDefault="00890831" w:rsidP="00890831">
      <w:pPr>
        <w:ind w:firstLine="480"/>
        <w:jc w:val="both"/>
      </w:pPr>
      <w:r w:rsidRPr="0031654A">
        <w:t>-</w:t>
      </w:r>
      <w:r>
        <w:t xml:space="preserve"> </w:t>
      </w:r>
      <w:r w:rsidRPr="0031654A">
        <w:t>организация библиотечного обслуживания населения пгт Восточный.</w:t>
      </w:r>
    </w:p>
    <w:p w:rsidR="00890831" w:rsidRPr="0031654A" w:rsidRDefault="00890831" w:rsidP="00890831">
      <w:pPr>
        <w:jc w:val="both"/>
      </w:pPr>
    </w:p>
    <w:p w:rsidR="00890831" w:rsidRDefault="00890831" w:rsidP="00890831">
      <w:pPr>
        <w:numPr>
          <w:ilvl w:val="1"/>
          <w:numId w:val="29"/>
        </w:numPr>
        <w:jc w:val="center"/>
        <w:rPr>
          <w:b/>
        </w:rPr>
      </w:pPr>
      <w:r w:rsidRPr="0031654A">
        <w:rPr>
          <w:b/>
        </w:rPr>
        <w:t xml:space="preserve">Показатели эффективности реализации муниципальной подпрограммы </w:t>
      </w:r>
    </w:p>
    <w:p w:rsidR="00F5487C" w:rsidRDefault="00F5487C" w:rsidP="00890831">
      <w:pPr>
        <w:jc w:val="right"/>
      </w:pPr>
    </w:p>
    <w:p w:rsidR="00890831" w:rsidRPr="00395DFD" w:rsidRDefault="00890831" w:rsidP="00890831">
      <w:pPr>
        <w:jc w:val="right"/>
      </w:pPr>
      <w:r w:rsidRPr="00395DFD">
        <w:t>Таблица 1</w:t>
      </w:r>
    </w:p>
    <w:p w:rsidR="00890831" w:rsidRPr="0031654A" w:rsidRDefault="00890831" w:rsidP="00890831">
      <w:pPr>
        <w:jc w:val="center"/>
        <w:rPr>
          <w:b/>
        </w:rPr>
      </w:pPr>
      <w:r w:rsidRPr="0031654A">
        <w:rPr>
          <w:b/>
        </w:rPr>
        <w:t>Основные показатели эффективности реализации муниципальной подпрограммы</w:t>
      </w:r>
    </w:p>
    <w:tbl>
      <w:tblPr>
        <w:tblW w:w="9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171"/>
        <w:gridCol w:w="1071"/>
        <w:gridCol w:w="1071"/>
        <w:gridCol w:w="952"/>
        <w:gridCol w:w="978"/>
      </w:tblGrid>
      <w:tr w:rsidR="00890831" w:rsidRPr="0031654A" w:rsidTr="00F5487C">
        <w:trPr>
          <w:trHeight w:val="230"/>
        </w:trPr>
        <w:tc>
          <w:tcPr>
            <w:tcW w:w="648" w:type="dxa"/>
            <w:vMerge w:val="restart"/>
          </w:tcPr>
          <w:p w:rsidR="00890831" w:rsidRPr="0031654A" w:rsidRDefault="00890831" w:rsidP="00890831">
            <w:pPr>
              <w:jc w:val="center"/>
            </w:pPr>
            <w:r w:rsidRPr="0031654A">
              <w:t>№ п/п</w:t>
            </w:r>
          </w:p>
        </w:tc>
        <w:tc>
          <w:tcPr>
            <w:tcW w:w="5171" w:type="dxa"/>
            <w:vMerge w:val="restart"/>
          </w:tcPr>
          <w:p w:rsidR="00890831" w:rsidRPr="0031654A" w:rsidRDefault="00890831" w:rsidP="00890831">
            <w:pPr>
              <w:jc w:val="center"/>
            </w:pPr>
            <w:r w:rsidRPr="0031654A">
              <w:t>Наименование показателя эффективности/единица измерения показателя</w:t>
            </w:r>
          </w:p>
        </w:tc>
        <w:tc>
          <w:tcPr>
            <w:tcW w:w="4072" w:type="dxa"/>
            <w:gridSpan w:val="4"/>
          </w:tcPr>
          <w:p w:rsidR="00890831" w:rsidRPr="0031654A" w:rsidRDefault="00890831" w:rsidP="00890831">
            <w:pPr>
              <w:jc w:val="center"/>
            </w:pPr>
            <w:r w:rsidRPr="0031654A">
              <w:t>Годы реализации подпрограммы</w:t>
            </w:r>
          </w:p>
        </w:tc>
      </w:tr>
      <w:tr w:rsidR="00F5487C" w:rsidRPr="0031654A" w:rsidTr="00F5487C">
        <w:trPr>
          <w:trHeight w:val="243"/>
        </w:trPr>
        <w:tc>
          <w:tcPr>
            <w:tcW w:w="648" w:type="dxa"/>
            <w:vMerge/>
          </w:tcPr>
          <w:p w:rsidR="00F5487C" w:rsidRPr="0031654A" w:rsidRDefault="00F5487C" w:rsidP="00890831">
            <w:pPr>
              <w:jc w:val="center"/>
            </w:pPr>
          </w:p>
        </w:tc>
        <w:tc>
          <w:tcPr>
            <w:tcW w:w="5171" w:type="dxa"/>
            <w:vMerge/>
          </w:tcPr>
          <w:p w:rsidR="00F5487C" w:rsidRPr="0031654A" w:rsidRDefault="00F5487C" w:rsidP="00890831">
            <w:pPr>
              <w:jc w:val="center"/>
            </w:pPr>
          </w:p>
        </w:tc>
        <w:tc>
          <w:tcPr>
            <w:tcW w:w="1071" w:type="dxa"/>
          </w:tcPr>
          <w:p w:rsidR="00F5487C" w:rsidRPr="0031654A" w:rsidRDefault="00F5487C" w:rsidP="00890831">
            <w:pPr>
              <w:jc w:val="center"/>
            </w:pPr>
            <w:r>
              <w:t>2017</w:t>
            </w:r>
          </w:p>
        </w:tc>
        <w:tc>
          <w:tcPr>
            <w:tcW w:w="1071" w:type="dxa"/>
          </w:tcPr>
          <w:p w:rsidR="00F5487C" w:rsidRPr="0031654A" w:rsidRDefault="00F5487C" w:rsidP="00890831">
            <w:pPr>
              <w:jc w:val="center"/>
            </w:pPr>
            <w:r>
              <w:t>2018</w:t>
            </w:r>
          </w:p>
        </w:tc>
        <w:tc>
          <w:tcPr>
            <w:tcW w:w="952" w:type="dxa"/>
          </w:tcPr>
          <w:p w:rsidR="00F5487C" w:rsidRPr="0031654A" w:rsidRDefault="00F5487C" w:rsidP="00890831">
            <w:pPr>
              <w:jc w:val="center"/>
            </w:pPr>
            <w:r>
              <w:t>2019</w:t>
            </w:r>
          </w:p>
        </w:tc>
        <w:tc>
          <w:tcPr>
            <w:tcW w:w="978" w:type="dxa"/>
          </w:tcPr>
          <w:p w:rsidR="00F5487C" w:rsidRPr="0031654A" w:rsidRDefault="00F5487C" w:rsidP="00F5487C">
            <w:pPr>
              <w:jc w:val="center"/>
            </w:pPr>
            <w:r>
              <w:t>2020</w:t>
            </w:r>
          </w:p>
        </w:tc>
      </w:tr>
      <w:tr w:rsidR="00F5487C" w:rsidRPr="0031654A" w:rsidTr="00F5487C">
        <w:trPr>
          <w:trHeight w:val="575"/>
        </w:trPr>
        <w:tc>
          <w:tcPr>
            <w:tcW w:w="648" w:type="dxa"/>
          </w:tcPr>
          <w:p w:rsidR="00F5487C" w:rsidRPr="0031654A" w:rsidRDefault="00F5487C" w:rsidP="00890831">
            <w:pPr>
              <w:jc w:val="center"/>
            </w:pPr>
            <w:r w:rsidRPr="0031654A">
              <w:t>1.</w:t>
            </w:r>
          </w:p>
        </w:tc>
        <w:tc>
          <w:tcPr>
            <w:tcW w:w="5171" w:type="dxa"/>
          </w:tcPr>
          <w:p w:rsidR="00F5487C" w:rsidRPr="001F13E3" w:rsidRDefault="00F5487C" w:rsidP="00890831">
            <w:pPr>
              <w:pStyle w:val="ad"/>
              <w:ind w:left="0"/>
              <w:rPr>
                <w:rFonts w:eastAsia="Times New Roman"/>
              </w:rPr>
            </w:pPr>
            <w:r w:rsidRPr="001F13E3">
              <w:rPr>
                <w:rFonts w:eastAsia="Times New Roman"/>
              </w:rPr>
              <w:t>Численность участников культурно-досуговых мероприятий / человек</w:t>
            </w:r>
          </w:p>
        </w:tc>
        <w:tc>
          <w:tcPr>
            <w:tcW w:w="1071" w:type="dxa"/>
          </w:tcPr>
          <w:p w:rsidR="00F5487C" w:rsidRPr="001F13E3" w:rsidRDefault="00F5487C" w:rsidP="00890831">
            <w:pPr>
              <w:pStyle w:val="ad"/>
              <w:ind w:left="0"/>
              <w:jc w:val="center"/>
              <w:rPr>
                <w:rFonts w:eastAsia="Times New Roman"/>
              </w:rPr>
            </w:pPr>
            <w:r>
              <w:rPr>
                <w:rFonts w:eastAsia="Times New Roman"/>
              </w:rPr>
              <w:t>4500</w:t>
            </w:r>
          </w:p>
        </w:tc>
        <w:tc>
          <w:tcPr>
            <w:tcW w:w="1071" w:type="dxa"/>
          </w:tcPr>
          <w:p w:rsidR="00F5487C" w:rsidRPr="001F13E3" w:rsidRDefault="00F5487C" w:rsidP="00890831">
            <w:pPr>
              <w:pStyle w:val="ad"/>
              <w:ind w:left="0"/>
              <w:jc w:val="center"/>
              <w:rPr>
                <w:rFonts w:eastAsia="Times New Roman"/>
              </w:rPr>
            </w:pPr>
            <w:r>
              <w:rPr>
                <w:rFonts w:eastAsia="Times New Roman"/>
              </w:rPr>
              <w:t>5000</w:t>
            </w:r>
          </w:p>
        </w:tc>
        <w:tc>
          <w:tcPr>
            <w:tcW w:w="952" w:type="dxa"/>
          </w:tcPr>
          <w:p w:rsidR="00F5487C" w:rsidRPr="001F13E3" w:rsidRDefault="00F5487C" w:rsidP="00890831">
            <w:pPr>
              <w:pStyle w:val="ad"/>
              <w:ind w:left="0"/>
              <w:jc w:val="center"/>
              <w:rPr>
                <w:rFonts w:eastAsia="Times New Roman"/>
              </w:rPr>
            </w:pPr>
            <w:r>
              <w:rPr>
                <w:rFonts w:eastAsia="Times New Roman"/>
              </w:rPr>
              <w:t>5000</w:t>
            </w:r>
          </w:p>
        </w:tc>
        <w:tc>
          <w:tcPr>
            <w:tcW w:w="978" w:type="dxa"/>
          </w:tcPr>
          <w:p w:rsidR="00F5487C" w:rsidRPr="001F13E3" w:rsidRDefault="00F5487C" w:rsidP="00F5487C">
            <w:pPr>
              <w:pStyle w:val="ad"/>
              <w:ind w:left="0"/>
              <w:jc w:val="center"/>
              <w:rPr>
                <w:rFonts w:eastAsia="Times New Roman"/>
              </w:rPr>
            </w:pPr>
            <w:r>
              <w:rPr>
                <w:rFonts w:eastAsia="Times New Roman"/>
              </w:rPr>
              <w:t>5000</w:t>
            </w:r>
          </w:p>
        </w:tc>
      </w:tr>
      <w:tr w:rsidR="00F5487C" w:rsidRPr="0031654A" w:rsidTr="00F5487C">
        <w:trPr>
          <w:trHeight w:val="806"/>
        </w:trPr>
        <w:tc>
          <w:tcPr>
            <w:tcW w:w="648" w:type="dxa"/>
          </w:tcPr>
          <w:p w:rsidR="00F5487C" w:rsidRPr="0031654A" w:rsidRDefault="00F5487C" w:rsidP="00890831">
            <w:pPr>
              <w:jc w:val="center"/>
            </w:pPr>
            <w:r w:rsidRPr="0031654A">
              <w:t>2.</w:t>
            </w:r>
          </w:p>
        </w:tc>
        <w:tc>
          <w:tcPr>
            <w:tcW w:w="5171" w:type="dxa"/>
          </w:tcPr>
          <w:p w:rsidR="00F5487C" w:rsidRPr="001F13E3" w:rsidRDefault="00F5487C" w:rsidP="00890831">
            <w:pPr>
              <w:pStyle w:val="ad"/>
              <w:ind w:left="0"/>
              <w:rPr>
                <w:rFonts w:eastAsia="Times New Roman"/>
              </w:rPr>
            </w:pPr>
            <w:r w:rsidRPr="001F13E3">
              <w:rPr>
                <w:rFonts w:eastAsia="Times New Roman"/>
              </w:rPr>
              <w:t>Количество установленных специализированных уличных сценических площадок /единиц</w:t>
            </w:r>
          </w:p>
        </w:tc>
        <w:tc>
          <w:tcPr>
            <w:tcW w:w="1071" w:type="dxa"/>
          </w:tcPr>
          <w:p w:rsidR="00F5487C" w:rsidRPr="0031654A" w:rsidRDefault="00F5487C" w:rsidP="00890831">
            <w:pPr>
              <w:jc w:val="center"/>
            </w:pPr>
            <w:r>
              <w:t>0</w:t>
            </w:r>
          </w:p>
        </w:tc>
        <w:tc>
          <w:tcPr>
            <w:tcW w:w="1071" w:type="dxa"/>
          </w:tcPr>
          <w:p w:rsidR="00F5487C" w:rsidRPr="0031654A" w:rsidRDefault="00F5487C" w:rsidP="00890831">
            <w:pPr>
              <w:jc w:val="center"/>
            </w:pPr>
            <w:r>
              <w:t>0</w:t>
            </w:r>
          </w:p>
        </w:tc>
        <w:tc>
          <w:tcPr>
            <w:tcW w:w="952" w:type="dxa"/>
          </w:tcPr>
          <w:p w:rsidR="00F5487C" w:rsidRPr="0031654A" w:rsidRDefault="00F5487C" w:rsidP="00890831">
            <w:pPr>
              <w:jc w:val="center"/>
            </w:pPr>
            <w:r>
              <w:t>0</w:t>
            </w:r>
          </w:p>
        </w:tc>
        <w:tc>
          <w:tcPr>
            <w:tcW w:w="978" w:type="dxa"/>
          </w:tcPr>
          <w:p w:rsidR="00F5487C" w:rsidRPr="0031654A" w:rsidRDefault="00F5487C" w:rsidP="00F5487C">
            <w:pPr>
              <w:jc w:val="center"/>
            </w:pPr>
            <w:r>
              <w:t>0</w:t>
            </w:r>
          </w:p>
        </w:tc>
      </w:tr>
      <w:tr w:rsidR="00F5487C" w:rsidRPr="0031654A" w:rsidTr="00F5487C">
        <w:trPr>
          <w:trHeight w:val="563"/>
        </w:trPr>
        <w:tc>
          <w:tcPr>
            <w:tcW w:w="648" w:type="dxa"/>
          </w:tcPr>
          <w:p w:rsidR="00F5487C" w:rsidRPr="0031654A" w:rsidRDefault="00F5487C" w:rsidP="00890831">
            <w:pPr>
              <w:jc w:val="center"/>
            </w:pPr>
            <w:r w:rsidRPr="0031654A">
              <w:t>3.</w:t>
            </w:r>
          </w:p>
        </w:tc>
        <w:tc>
          <w:tcPr>
            <w:tcW w:w="5171" w:type="dxa"/>
          </w:tcPr>
          <w:p w:rsidR="00F5487C" w:rsidRPr="001F13E3" w:rsidRDefault="00F5487C" w:rsidP="00890831">
            <w:pPr>
              <w:pStyle w:val="ad"/>
              <w:ind w:left="0"/>
              <w:rPr>
                <w:rFonts w:eastAsia="Times New Roman"/>
              </w:rPr>
            </w:pPr>
            <w:r w:rsidRPr="001F13E3">
              <w:rPr>
                <w:rFonts w:eastAsia="Times New Roman"/>
              </w:rPr>
              <w:t>Количество комплектов световой и звуковой аппаратуры/единиц</w:t>
            </w:r>
          </w:p>
        </w:tc>
        <w:tc>
          <w:tcPr>
            <w:tcW w:w="1071" w:type="dxa"/>
          </w:tcPr>
          <w:p w:rsidR="00F5487C" w:rsidRPr="0031654A" w:rsidRDefault="00F5487C" w:rsidP="00890831">
            <w:pPr>
              <w:jc w:val="center"/>
            </w:pPr>
            <w:r>
              <w:t>0</w:t>
            </w:r>
          </w:p>
        </w:tc>
        <w:tc>
          <w:tcPr>
            <w:tcW w:w="1071" w:type="dxa"/>
          </w:tcPr>
          <w:p w:rsidR="00F5487C" w:rsidRPr="0031654A" w:rsidRDefault="00F5487C" w:rsidP="00890831">
            <w:pPr>
              <w:jc w:val="center"/>
            </w:pPr>
            <w:r>
              <w:t>0</w:t>
            </w:r>
          </w:p>
        </w:tc>
        <w:tc>
          <w:tcPr>
            <w:tcW w:w="952" w:type="dxa"/>
          </w:tcPr>
          <w:p w:rsidR="00F5487C" w:rsidRPr="0031654A" w:rsidRDefault="00F5487C" w:rsidP="00890831">
            <w:pPr>
              <w:jc w:val="center"/>
            </w:pPr>
            <w:r>
              <w:t>0</w:t>
            </w:r>
          </w:p>
        </w:tc>
        <w:tc>
          <w:tcPr>
            <w:tcW w:w="978" w:type="dxa"/>
          </w:tcPr>
          <w:p w:rsidR="00F5487C" w:rsidRPr="0031654A" w:rsidRDefault="00F5487C" w:rsidP="00F5487C">
            <w:pPr>
              <w:jc w:val="center"/>
            </w:pPr>
            <w:r>
              <w:t>0</w:t>
            </w:r>
          </w:p>
        </w:tc>
      </w:tr>
      <w:tr w:rsidR="00F5487C" w:rsidRPr="0031654A" w:rsidTr="00F5487C">
        <w:trPr>
          <w:trHeight w:val="1605"/>
        </w:trPr>
        <w:tc>
          <w:tcPr>
            <w:tcW w:w="648" w:type="dxa"/>
          </w:tcPr>
          <w:p w:rsidR="00F5487C" w:rsidRPr="0031654A" w:rsidRDefault="00F5487C" w:rsidP="00890831">
            <w:pPr>
              <w:jc w:val="center"/>
            </w:pPr>
            <w:r w:rsidRPr="0031654A">
              <w:t>4.</w:t>
            </w:r>
          </w:p>
        </w:tc>
        <w:tc>
          <w:tcPr>
            <w:tcW w:w="5171" w:type="dxa"/>
          </w:tcPr>
          <w:p w:rsidR="00F5487C" w:rsidRPr="001F13E3" w:rsidRDefault="00F5487C" w:rsidP="00890831">
            <w:pPr>
              <w:pStyle w:val="ad"/>
              <w:ind w:left="0"/>
              <w:rPr>
                <w:rFonts w:eastAsia="Times New Roman"/>
              </w:rPr>
            </w:pPr>
            <w:r w:rsidRPr="001F13E3">
              <w:rPr>
                <w:rFonts w:eastAsia="Times New Roman"/>
              </w:rPr>
              <w:t>Количество разножанровых кружков, клубов, творческих коллективов:</w:t>
            </w:r>
          </w:p>
          <w:p w:rsidR="00F5487C" w:rsidRPr="001F13E3" w:rsidRDefault="00F5487C" w:rsidP="00890831">
            <w:pPr>
              <w:pStyle w:val="ad"/>
              <w:ind w:left="0"/>
              <w:rPr>
                <w:rFonts w:eastAsia="Times New Roman"/>
              </w:rPr>
            </w:pPr>
            <w:r w:rsidRPr="001F13E3">
              <w:rPr>
                <w:rFonts w:eastAsia="Times New Roman"/>
              </w:rPr>
              <w:t>МБУК КСЦ;</w:t>
            </w:r>
          </w:p>
          <w:p w:rsidR="00F5487C" w:rsidRPr="001F13E3" w:rsidRDefault="00F5487C" w:rsidP="00890831">
            <w:pPr>
              <w:pStyle w:val="ad"/>
              <w:ind w:left="0"/>
              <w:rPr>
                <w:rFonts w:eastAsia="Times New Roman"/>
              </w:rPr>
            </w:pPr>
            <w:r w:rsidRPr="001F13E3">
              <w:rPr>
                <w:rFonts w:eastAsia="Times New Roman"/>
              </w:rPr>
              <w:t>БЦ «Дом семьи» им. Н.А.Заболоцкого (клубы по интересам) /единиц</w:t>
            </w:r>
          </w:p>
        </w:tc>
        <w:tc>
          <w:tcPr>
            <w:tcW w:w="1071" w:type="dxa"/>
          </w:tcPr>
          <w:p w:rsidR="00F5487C" w:rsidRPr="001F13E3" w:rsidRDefault="00F5487C" w:rsidP="00890831">
            <w:pPr>
              <w:pStyle w:val="ad"/>
              <w:ind w:left="0"/>
              <w:rPr>
                <w:rFonts w:eastAsia="Times New Roman"/>
              </w:rPr>
            </w:pPr>
          </w:p>
          <w:p w:rsidR="00F5487C" w:rsidRPr="001F13E3" w:rsidRDefault="00F5487C" w:rsidP="00890831">
            <w:pPr>
              <w:pStyle w:val="ad"/>
              <w:ind w:left="0"/>
              <w:jc w:val="center"/>
              <w:rPr>
                <w:rFonts w:eastAsia="Times New Roman"/>
              </w:rPr>
            </w:pPr>
            <w:r>
              <w:rPr>
                <w:rFonts w:eastAsia="Times New Roman"/>
              </w:rPr>
              <w:t>32</w:t>
            </w:r>
          </w:p>
          <w:p w:rsidR="00F5487C" w:rsidRPr="001F13E3" w:rsidRDefault="00F5487C" w:rsidP="00890831">
            <w:pPr>
              <w:pStyle w:val="ad"/>
              <w:ind w:left="0"/>
              <w:jc w:val="center"/>
              <w:rPr>
                <w:rFonts w:eastAsia="Times New Roman"/>
              </w:rPr>
            </w:pPr>
          </w:p>
          <w:p w:rsidR="00F5487C" w:rsidRPr="001F13E3" w:rsidRDefault="00F5487C" w:rsidP="00890831">
            <w:pPr>
              <w:pStyle w:val="ad"/>
              <w:ind w:left="0"/>
              <w:jc w:val="center"/>
              <w:rPr>
                <w:rFonts w:eastAsia="Times New Roman"/>
              </w:rPr>
            </w:pPr>
            <w:r>
              <w:rPr>
                <w:rFonts w:eastAsia="Times New Roman"/>
              </w:rPr>
              <w:t>4</w:t>
            </w:r>
          </w:p>
        </w:tc>
        <w:tc>
          <w:tcPr>
            <w:tcW w:w="1071" w:type="dxa"/>
          </w:tcPr>
          <w:p w:rsidR="00F5487C" w:rsidRPr="001F13E3" w:rsidRDefault="00F5487C" w:rsidP="00890831">
            <w:pPr>
              <w:pStyle w:val="ad"/>
              <w:ind w:left="0"/>
              <w:rPr>
                <w:rFonts w:eastAsia="Times New Roman"/>
              </w:rPr>
            </w:pPr>
          </w:p>
          <w:p w:rsidR="00F5487C" w:rsidRPr="001F13E3" w:rsidRDefault="00F5487C" w:rsidP="00890831">
            <w:pPr>
              <w:pStyle w:val="ad"/>
              <w:ind w:left="0"/>
              <w:jc w:val="center"/>
              <w:rPr>
                <w:rFonts w:eastAsia="Times New Roman"/>
              </w:rPr>
            </w:pPr>
            <w:r>
              <w:rPr>
                <w:rFonts w:eastAsia="Times New Roman"/>
              </w:rPr>
              <w:t>35</w:t>
            </w:r>
          </w:p>
          <w:p w:rsidR="00F5487C" w:rsidRPr="001F13E3" w:rsidRDefault="00F5487C" w:rsidP="00890831">
            <w:pPr>
              <w:pStyle w:val="ad"/>
              <w:ind w:left="0"/>
              <w:jc w:val="center"/>
              <w:rPr>
                <w:rFonts w:eastAsia="Times New Roman"/>
              </w:rPr>
            </w:pPr>
          </w:p>
          <w:p w:rsidR="00F5487C" w:rsidRPr="001F13E3" w:rsidRDefault="00F5487C" w:rsidP="00890831">
            <w:pPr>
              <w:pStyle w:val="ad"/>
              <w:ind w:left="0"/>
              <w:jc w:val="center"/>
              <w:rPr>
                <w:rFonts w:eastAsia="Times New Roman"/>
              </w:rPr>
            </w:pPr>
            <w:r>
              <w:rPr>
                <w:rFonts w:eastAsia="Times New Roman"/>
              </w:rPr>
              <w:t>4</w:t>
            </w:r>
          </w:p>
        </w:tc>
        <w:tc>
          <w:tcPr>
            <w:tcW w:w="952" w:type="dxa"/>
          </w:tcPr>
          <w:p w:rsidR="00F5487C" w:rsidRPr="001F13E3" w:rsidRDefault="00F5487C" w:rsidP="00890831">
            <w:pPr>
              <w:pStyle w:val="ad"/>
              <w:ind w:left="0"/>
              <w:rPr>
                <w:rFonts w:eastAsia="Times New Roman"/>
              </w:rPr>
            </w:pPr>
          </w:p>
          <w:p w:rsidR="00F5487C" w:rsidRPr="001F13E3" w:rsidRDefault="00F5487C" w:rsidP="00890831">
            <w:pPr>
              <w:pStyle w:val="ad"/>
              <w:ind w:left="0"/>
              <w:jc w:val="center"/>
              <w:rPr>
                <w:rFonts w:eastAsia="Times New Roman"/>
              </w:rPr>
            </w:pPr>
            <w:r>
              <w:rPr>
                <w:rFonts w:eastAsia="Times New Roman"/>
              </w:rPr>
              <w:t>35</w:t>
            </w:r>
          </w:p>
          <w:p w:rsidR="00F5487C" w:rsidRPr="001F13E3" w:rsidRDefault="00F5487C" w:rsidP="00890831">
            <w:pPr>
              <w:pStyle w:val="ad"/>
              <w:ind w:left="0"/>
              <w:jc w:val="center"/>
              <w:rPr>
                <w:rFonts w:eastAsia="Times New Roman"/>
              </w:rPr>
            </w:pPr>
          </w:p>
          <w:p w:rsidR="00F5487C" w:rsidRPr="001F13E3" w:rsidRDefault="00F5487C" w:rsidP="00890831">
            <w:pPr>
              <w:pStyle w:val="ad"/>
              <w:ind w:left="0"/>
              <w:jc w:val="center"/>
              <w:rPr>
                <w:rFonts w:eastAsia="Times New Roman"/>
              </w:rPr>
            </w:pPr>
            <w:r>
              <w:rPr>
                <w:rFonts w:eastAsia="Times New Roman"/>
              </w:rPr>
              <w:t>4</w:t>
            </w:r>
          </w:p>
        </w:tc>
        <w:tc>
          <w:tcPr>
            <w:tcW w:w="978" w:type="dxa"/>
          </w:tcPr>
          <w:p w:rsidR="00F5487C" w:rsidRDefault="00F5487C" w:rsidP="00F5487C">
            <w:pPr>
              <w:pStyle w:val="ad"/>
              <w:ind w:left="0"/>
              <w:rPr>
                <w:rFonts w:eastAsia="Times New Roman"/>
              </w:rPr>
            </w:pPr>
          </w:p>
          <w:p w:rsidR="00F5487C" w:rsidRPr="001F13E3" w:rsidRDefault="00F5487C" w:rsidP="00F5487C">
            <w:pPr>
              <w:pStyle w:val="ad"/>
              <w:ind w:left="0"/>
              <w:jc w:val="center"/>
              <w:rPr>
                <w:rFonts w:eastAsia="Times New Roman"/>
              </w:rPr>
            </w:pPr>
            <w:r>
              <w:rPr>
                <w:rFonts w:eastAsia="Times New Roman"/>
              </w:rPr>
              <w:t>35</w:t>
            </w:r>
          </w:p>
          <w:p w:rsidR="00F5487C" w:rsidRPr="001F13E3" w:rsidRDefault="00F5487C" w:rsidP="00F5487C">
            <w:pPr>
              <w:pStyle w:val="ad"/>
              <w:ind w:left="0"/>
              <w:jc w:val="center"/>
              <w:rPr>
                <w:rFonts w:eastAsia="Times New Roman"/>
              </w:rPr>
            </w:pPr>
          </w:p>
          <w:p w:rsidR="00F5487C" w:rsidRPr="001F13E3" w:rsidRDefault="00F5487C" w:rsidP="00F5487C">
            <w:pPr>
              <w:jc w:val="center"/>
            </w:pPr>
            <w:r>
              <w:t>4</w:t>
            </w:r>
          </w:p>
        </w:tc>
      </w:tr>
    </w:tbl>
    <w:p w:rsidR="00890831" w:rsidRPr="0031654A" w:rsidRDefault="00890831" w:rsidP="00890831">
      <w:pPr>
        <w:jc w:val="both"/>
      </w:pPr>
    </w:p>
    <w:p w:rsidR="00890831" w:rsidRPr="00F5487C" w:rsidRDefault="00890831" w:rsidP="00890831">
      <w:pPr>
        <w:jc w:val="both"/>
        <w:rPr>
          <w:b/>
        </w:rPr>
      </w:pPr>
      <w:r w:rsidRPr="0031654A">
        <w:rPr>
          <w:b/>
          <w:color w:val="000000"/>
          <w:spacing w:val="-3"/>
        </w:rPr>
        <w:t>2.4 Ожидаемые конечные результаты реализации подпрограммы</w:t>
      </w:r>
    </w:p>
    <w:p w:rsidR="00890831" w:rsidRPr="0031654A" w:rsidRDefault="00890831" w:rsidP="00890831">
      <w:pPr>
        <w:ind w:firstLine="480"/>
        <w:jc w:val="both"/>
      </w:pPr>
      <w:r w:rsidRPr="0031654A">
        <w:t>-</w:t>
      </w:r>
      <w:r>
        <w:t xml:space="preserve"> </w:t>
      </w:r>
      <w:r w:rsidRPr="0031654A">
        <w:t>Создание благоприятных условий для развития нравственного и эстетического воспитания подрастающего поколения, жителей пгт Восточный, сокращение антисоциальных явлений.</w:t>
      </w:r>
    </w:p>
    <w:p w:rsidR="00890831" w:rsidRPr="0031654A" w:rsidRDefault="00890831" w:rsidP="00890831">
      <w:pPr>
        <w:ind w:firstLine="480"/>
        <w:jc w:val="both"/>
      </w:pPr>
      <w:r w:rsidRPr="0031654A">
        <w:t>-</w:t>
      </w:r>
      <w:r>
        <w:t xml:space="preserve"> </w:t>
      </w:r>
      <w:r w:rsidRPr="0031654A">
        <w:t>Организация и предоставление культурно-досуговых мероприятий.</w:t>
      </w:r>
    </w:p>
    <w:p w:rsidR="00890831" w:rsidRPr="0031654A" w:rsidRDefault="00890831" w:rsidP="00890831">
      <w:pPr>
        <w:ind w:firstLine="480"/>
        <w:jc w:val="both"/>
      </w:pPr>
      <w:r w:rsidRPr="0031654A">
        <w:t>- Повышение общей культуры населения, воспитание чувства гордости за малую Родину.</w:t>
      </w:r>
    </w:p>
    <w:p w:rsidR="00890831" w:rsidRPr="0031654A" w:rsidRDefault="00890831" w:rsidP="00890831">
      <w:pPr>
        <w:ind w:firstLine="480"/>
        <w:jc w:val="both"/>
      </w:pPr>
      <w:r w:rsidRPr="0031654A">
        <w:t>- Повышение роли культуры в укреплении институтов гражданского общества, формирование социально-активной личности.</w:t>
      </w:r>
    </w:p>
    <w:p w:rsidR="00890831" w:rsidRPr="0031654A" w:rsidRDefault="00890831" w:rsidP="00890831">
      <w:pPr>
        <w:ind w:firstLine="480"/>
        <w:jc w:val="both"/>
      </w:pPr>
      <w:r w:rsidRPr="0031654A">
        <w:t>-</w:t>
      </w:r>
      <w:r>
        <w:t xml:space="preserve"> </w:t>
      </w:r>
      <w:r w:rsidRPr="0031654A">
        <w:t>Профилактика правонарушений, наркомании, токсикомании, алкоголизма, употребления курительных смесей, непищевой спиртосодержащей жидкости среди жителей Восточного городского поселения.</w:t>
      </w:r>
    </w:p>
    <w:p w:rsidR="00890831" w:rsidRPr="00F5487C" w:rsidRDefault="00890831" w:rsidP="00F5487C">
      <w:pPr>
        <w:ind w:firstLine="480"/>
        <w:jc w:val="both"/>
      </w:pPr>
      <w:r w:rsidRPr="0031654A">
        <w:t>- Привлечение старшего поколения</w:t>
      </w:r>
      <w:r w:rsidR="00F5487C">
        <w:t xml:space="preserve"> к активной общественной работе</w:t>
      </w:r>
    </w:p>
    <w:p w:rsidR="00890831" w:rsidRPr="0031654A" w:rsidRDefault="00890831" w:rsidP="00890831">
      <w:pPr>
        <w:jc w:val="both"/>
        <w:rPr>
          <w:bCs/>
        </w:rPr>
      </w:pPr>
    </w:p>
    <w:p w:rsidR="00890831" w:rsidRPr="0031654A" w:rsidRDefault="00890831" w:rsidP="00890831">
      <w:pPr>
        <w:rPr>
          <w:b/>
        </w:rPr>
      </w:pPr>
      <w:r w:rsidRPr="0031654A">
        <w:rPr>
          <w:b/>
        </w:rPr>
        <w:t>Раздел 3. Обобщённая характеристика мероприятий муниципальной подпрограммы.</w:t>
      </w:r>
    </w:p>
    <w:p w:rsidR="00890831" w:rsidRPr="0031654A" w:rsidRDefault="00890831" w:rsidP="00890831">
      <w:pPr>
        <w:jc w:val="both"/>
      </w:pPr>
      <w:r w:rsidRPr="0031654A">
        <w:t xml:space="preserve">Комплекс подпрограммных мероприятий представлен в Таблице </w:t>
      </w:r>
      <w:r>
        <w:t>2</w:t>
      </w:r>
      <w:r w:rsidRPr="0031654A">
        <w:t>.</w:t>
      </w:r>
    </w:p>
    <w:p w:rsidR="00890831" w:rsidRDefault="00890831" w:rsidP="00890831">
      <w:pPr>
        <w:jc w:val="both"/>
      </w:pPr>
      <w:r w:rsidRPr="0031654A">
        <w:t xml:space="preserve">                                                                                                                                   Таблица </w:t>
      </w:r>
      <w:r>
        <w:t>2</w:t>
      </w:r>
    </w:p>
    <w:p w:rsidR="00890831" w:rsidRPr="00134028" w:rsidRDefault="00890831" w:rsidP="00890831">
      <w:pPr>
        <w:jc w:val="center"/>
        <w:rPr>
          <w:b/>
        </w:rPr>
      </w:pPr>
      <w:r w:rsidRPr="00134028">
        <w:rPr>
          <w:b/>
        </w:rPr>
        <w:t>Комплекс подпрограммных мероприятий</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104"/>
        <w:gridCol w:w="5245"/>
      </w:tblGrid>
      <w:tr w:rsidR="00890831" w:rsidRPr="0031654A" w:rsidTr="00890831">
        <w:tc>
          <w:tcPr>
            <w:tcW w:w="540" w:type="dxa"/>
          </w:tcPr>
          <w:p w:rsidR="00890831" w:rsidRPr="0031654A" w:rsidRDefault="00890831" w:rsidP="00890831">
            <w:pPr>
              <w:jc w:val="center"/>
            </w:pPr>
            <w:r w:rsidRPr="0031654A">
              <w:t>№ п/п</w:t>
            </w:r>
          </w:p>
        </w:tc>
        <w:tc>
          <w:tcPr>
            <w:tcW w:w="4104" w:type="dxa"/>
          </w:tcPr>
          <w:p w:rsidR="00890831" w:rsidRPr="0031654A" w:rsidRDefault="00890831" w:rsidP="00890831">
            <w:pPr>
              <w:jc w:val="center"/>
            </w:pPr>
            <w:r w:rsidRPr="0031654A">
              <w:t>Решаемые задачи</w:t>
            </w:r>
          </w:p>
        </w:tc>
        <w:tc>
          <w:tcPr>
            <w:tcW w:w="5245" w:type="dxa"/>
          </w:tcPr>
          <w:p w:rsidR="00890831" w:rsidRPr="0031654A" w:rsidRDefault="00890831" w:rsidP="00890831">
            <w:pPr>
              <w:jc w:val="center"/>
            </w:pPr>
            <w:r w:rsidRPr="0031654A">
              <w:t>Мероприятия</w:t>
            </w:r>
          </w:p>
        </w:tc>
      </w:tr>
      <w:tr w:rsidR="00890831" w:rsidRPr="0031654A" w:rsidTr="00890831">
        <w:tc>
          <w:tcPr>
            <w:tcW w:w="540" w:type="dxa"/>
          </w:tcPr>
          <w:p w:rsidR="00890831" w:rsidRPr="0031654A" w:rsidRDefault="00890831" w:rsidP="00890831">
            <w:r w:rsidRPr="0031654A">
              <w:t>1.</w:t>
            </w:r>
          </w:p>
        </w:tc>
        <w:tc>
          <w:tcPr>
            <w:tcW w:w="4104" w:type="dxa"/>
          </w:tcPr>
          <w:p w:rsidR="00890831" w:rsidRPr="0031654A" w:rsidRDefault="00890831" w:rsidP="00890831">
            <w:r w:rsidRPr="0031654A">
              <w:t>Формирование культурного пространства</w:t>
            </w:r>
          </w:p>
        </w:tc>
        <w:tc>
          <w:tcPr>
            <w:tcW w:w="5245" w:type="dxa"/>
          </w:tcPr>
          <w:p w:rsidR="00890831" w:rsidRPr="0031654A" w:rsidRDefault="00890831" w:rsidP="00890831">
            <w:r w:rsidRPr="0031654A">
              <w:t>Проведение общепоселковых мероприятий, праздников, народных гуляний (Новогодние мероприятия, Проводы русской зимы, Первомайское шествие, День Победы, День России, День посёлка, День пожилых людей.)</w:t>
            </w:r>
          </w:p>
        </w:tc>
      </w:tr>
      <w:tr w:rsidR="00890831" w:rsidRPr="0031654A" w:rsidTr="00890831">
        <w:tc>
          <w:tcPr>
            <w:tcW w:w="540" w:type="dxa"/>
          </w:tcPr>
          <w:p w:rsidR="00890831" w:rsidRPr="0031654A" w:rsidRDefault="00890831" w:rsidP="00890831">
            <w:r w:rsidRPr="0031654A">
              <w:lastRenderedPageBreak/>
              <w:t>2.</w:t>
            </w:r>
          </w:p>
        </w:tc>
        <w:tc>
          <w:tcPr>
            <w:tcW w:w="4104" w:type="dxa"/>
          </w:tcPr>
          <w:p w:rsidR="00890831" w:rsidRPr="0031654A" w:rsidRDefault="00890831" w:rsidP="00890831">
            <w:r w:rsidRPr="0031654A">
              <w:t>Укрепление и модернизация материально-технической базы учреждений культуры</w:t>
            </w:r>
          </w:p>
        </w:tc>
        <w:tc>
          <w:tcPr>
            <w:tcW w:w="5245" w:type="dxa"/>
          </w:tcPr>
          <w:p w:rsidR="00890831" w:rsidRPr="0031654A" w:rsidRDefault="00890831" w:rsidP="00890831">
            <w:r w:rsidRPr="0031654A">
              <w:t>Приобретение мебельного и специального оборудования в учреждения культуры.</w:t>
            </w:r>
          </w:p>
          <w:p w:rsidR="00890831" w:rsidRPr="0031654A" w:rsidRDefault="00890831" w:rsidP="00890831">
            <w:r w:rsidRPr="0031654A">
              <w:t>Приобретение световой и звуковой аппаратуры.</w:t>
            </w:r>
          </w:p>
        </w:tc>
      </w:tr>
      <w:tr w:rsidR="00890831" w:rsidRPr="0031654A" w:rsidTr="00890831">
        <w:tc>
          <w:tcPr>
            <w:tcW w:w="540" w:type="dxa"/>
          </w:tcPr>
          <w:p w:rsidR="00890831" w:rsidRPr="0031654A" w:rsidRDefault="00890831" w:rsidP="00890831">
            <w:r w:rsidRPr="0031654A">
              <w:t>3.</w:t>
            </w:r>
          </w:p>
        </w:tc>
        <w:tc>
          <w:tcPr>
            <w:tcW w:w="4104" w:type="dxa"/>
          </w:tcPr>
          <w:p w:rsidR="00890831" w:rsidRPr="0031654A" w:rsidRDefault="00890831" w:rsidP="00890831">
            <w:r w:rsidRPr="0031654A">
              <w:t>Организация библиотечного обслуживания населения посёлка</w:t>
            </w:r>
          </w:p>
        </w:tc>
        <w:tc>
          <w:tcPr>
            <w:tcW w:w="5245" w:type="dxa"/>
          </w:tcPr>
          <w:p w:rsidR="00890831" w:rsidRPr="0031654A" w:rsidRDefault="00890831" w:rsidP="00890831">
            <w:pPr>
              <w:pStyle w:val="ConsPlusNormal"/>
              <w:widowControl/>
              <w:ind w:firstLine="0"/>
              <w:rPr>
                <w:rFonts w:ascii="Times New Roman" w:hAnsi="Times New Roman" w:cs="Times New Roman"/>
                <w:sz w:val="24"/>
                <w:szCs w:val="24"/>
              </w:rPr>
            </w:pPr>
            <w:r w:rsidRPr="0031654A">
              <w:rPr>
                <w:rFonts w:ascii="Times New Roman" w:hAnsi="Times New Roman" w:cs="Times New Roman"/>
                <w:sz w:val="24"/>
                <w:szCs w:val="24"/>
              </w:rPr>
              <w:t xml:space="preserve">Оказание муниципальных услуг (выполнение работ) по организации библиотечного обслуживания населения. </w:t>
            </w:r>
          </w:p>
        </w:tc>
      </w:tr>
    </w:tbl>
    <w:p w:rsidR="00890831" w:rsidRPr="0031654A" w:rsidRDefault="00890831" w:rsidP="00890831">
      <w:pPr>
        <w:jc w:val="center"/>
        <w:rPr>
          <w:b/>
        </w:rPr>
      </w:pPr>
    </w:p>
    <w:p w:rsidR="00890831" w:rsidRPr="0031654A" w:rsidRDefault="00890831" w:rsidP="00890831">
      <w:pPr>
        <w:jc w:val="both"/>
        <w:rPr>
          <w:b/>
        </w:rPr>
      </w:pPr>
      <w:r w:rsidRPr="0031654A">
        <w:rPr>
          <w:b/>
        </w:rPr>
        <w:t>Раздел 4. Основные меры правового р</w:t>
      </w:r>
      <w:r>
        <w:rPr>
          <w:b/>
        </w:rPr>
        <w:t xml:space="preserve">егулирования в сфере реализации </w:t>
      </w:r>
      <w:r w:rsidRPr="0031654A">
        <w:rPr>
          <w:b/>
        </w:rPr>
        <w:t>муниципальной подпрограммы</w:t>
      </w:r>
    </w:p>
    <w:p w:rsidR="00890831" w:rsidRPr="0031654A" w:rsidRDefault="00890831" w:rsidP="00890831">
      <w:pPr>
        <w:jc w:val="both"/>
      </w:pPr>
      <w:r w:rsidRPr="0031654A">
        <w:t xml:space="preserve">       Разработка дополнительных нормативных правовых актов будет обусловлена изменениями законодательства Российской Федерации, Кировской области и муниципальных правовых актов.</w:t>
      </w:r>
    </w:p>
    <w:p w:rsidR="00890831" w:rsidRPr="0031654A" w:rsidRDefault="00890831" w:rsidP="00890831"/>
    <w:p w:rsidR="00890831" w:rsidRPr="0031654A" w:rsidRDefault="00890831" w:rsidP="00890831">
      <w:pPr>
        <w:rPr>
          <w:b/>
        </w:rPr>
      </w:pPr>
      <w:r w:rsidRPr="0031654A">
        <w:rPr>
          <w:b/>
        </w:rPr>
        <w:t>Раздел 5.  Ресурсное обеспечение муниципальной подпрограммы</w:t>
      </w:r>
    </w:p>
    <w:p w:rsidR="00890831" w:rsidRPr="0031654A" w:rsidRDefault="00890831" w:rsidP="00890831">
      <w:pPr>
        <w:jc w:val="center"/>
        <w:rPr>
          <w:b/>
        </w:rPr>
      </w:pPr>
    </w:p>
    <w:p w:rsidR="00890831" w:rsidRPr="0031654A" w:rsidRDefault="00890831" w:rsidP="00890831">
      <w:pPr>
        <w:jc w:val="both"/>
      </w:pPr>
      <w:r w:rsidRPr="0031654A">
        <w:rPr>
          <w:b/>
        </w:rPr>
        <w:t xml:space="preserve">         </w:t>
      </w:r>
      <w:r w:rsidRPr="0031654A">
        <w:t xml:space="preserve">Финансирование программных мероприятий осуществляется за счёт средств бюджета муниципального образования. Общий объём финансирования муниципальной программы за </w:t>
      </w:r>
      <w:r w:rsidR="00F5487C">
        <w:t>2017 – 2020</w:t>
      </w:r>
      <w:r>
        <w:t xml:space="preserve"> годы составляет </w:t>
      </w:r>
      <w:r w:rsidR="00F5487C">
        <w:t xml:space="preserve">983,00 </w:t>
      </w:r>
      <w:r w:rsidRPr="0031654A">
        <w:t>тыс. руб., в том числе по годам реализации муниципальной подпрограммы:</w:t>
      </w:r>
    </w:p>
    <w:p w:rsidR="00890831" w:rsidRPr="0031654A" w:rsidRDefault="00890831" w:rsidP="00890831">
      <w:pPr>
        <w:jc w:val="right"/>
      </w:pPr>
      <w:r w:rsidRPr="0031654A">
        <w:t xml:space="preserve">                                                                                                                    Таблица 2</w:t>
      </w:r>
    </w:p>
    <w:p w:rsidR="00890831" w:rsidRPr="00134028" w:rsidRDefault="00890831" w:rsidP="00890831">
      <w:pPr>
        <w:jc w:val="center"/>
        <w:rPr>
          <w:b/>
        </w:rPr>
      </w:pPr>
      <w:r w:rsidRPr="00134028">
        <w:rPr>
          <w:b/>
        </w:rPr>
        <w:t>Объём финансирования муници</w:t>
      </w:r>
      <w:r>
        <w:rPr>
          <w:b/>
        </w:rPr>
        <w:t>пальной программы за 2014 – 2017</w:t>
      </w:r>
      <w:r w:rsidRPr="00134028">
        <w:rPr>
          <w:b/>
        </w:rPr>
        <w:t xml:space="preserve"> годы    (тыс. руб.)</w:t>
      </w: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
        <w:gridCol w:w="3005"/>
        <w:gridCol w:w="1276"/>
        <w:gridCol w:w="1276"/>
        <w:gridCol w:w="1275"/>
        <w:gridCol w:w="1078"/>
        <w:gridCol w:w="1231"/>
      </w:tblGrid>
      <w:tr w:rsidR="00890831" w:rsidRPr="0031654A" w:rsidTr="00F5487C">
        <w:tc>
          <w:tcPr>
            <w:tcW w:w="647" w:type="dxa"/>
            <w:vMerge w:val="restart"/>
          </w:tcPr>
          <w:p w:rsidR="00890831" w:rsidRPr="0031654A" w:rsidRDefault="00890831" w:rsidP="00890831">
            <w:pPr>
              <w:jc w:val="center"/>
            </w:pPr>
            <w:r w:rsidRPr="0031654A">
              <w:t>№ п/п</w:t>
            </w:r>
          </w:p>
        </w:tc>
        <w:tc>
          <w:tcPr>
            <w:tcW w:w="3005" w:type="dxa"/>
            <w:vMerge w:val="restart"/>
          </w:tcPr>
          <w:p w:rsidR="00890831" w:rsidRPr="0031654A" w:rsidRDefault="00890831" w:rsidP="00890831">
            <w:pPr>
              <w:jc w:val="center"/>
            </w:pPr>
            <w:r w:rsidRPr="0031654A">
              <w:t>Наименование источника финансирования</w:t>
            </w:r>
          </w:p>
        </w:tc>
        <w:tc>
          <w:tcPr>
            <w:tcW w:w="4905" w:type="dxa"/>
            <w:gridSpan w:val="4"/>
          </w:tcPr>
          <w:p w:rsidR="00890831" w:rsidRPr="0031654A" w:rsidRDefault="00890831" w:rsidP="00890831">
            <w:pPr>
              <w:tabs>
                <w:tab w:val="left" w:pos="2094"/>
                <w:tab w:val="left" w:pos="2295"/>
              </w:tabs>
              <w:jc w:val="center"/>
            </w:pPr>
            <w:r w:rsidRPr="0031654A">
              <w:t>Годы реализации муниципальной подпрограммы</w:t>
            </w:r>
          </w:p>
        </w:tc>
        <w:tc>
          <w:tcPr>
            <w:tcW w:w="1231" w:type="dxa"/>
            <w:vMerge w:val="restart"/>
          </w:tcPr>
          <w:p w:rsidR="00890831" w:rsidRPr="0031654A" w:rsidRDefault="00890831" w:rsidP="00890831">
            <w:pPr>
              <w:jc w:val="center"/>
            </w:pPr>
            <w:r w:rsidRPr="0031654A">
              <w:t>Всего</w:t>
            </w:r>
          </w:p>
        </w:tc>
      </w:tr>
      <w:tr w:rsidR="00890831" w:rsidRPr="0031654A" w:rsidTr="00F5487C">
        <w:tc>
          <w:tcPr>
            <w:tcW w:w="647" w:type="dxa"/>
            <w:vMerge/>
          </w:tcPr>
          <w:p w:rsidR="00890831" w:rsidRPr="0031654A" w:rsidRDefault="00890831" w:rsidP="00890831">
            <w:pPr>
              <w:jc w:val="center"/>
            </w:pPr>
          </w:p>
        </w:tc>
        <w:tc>
          <w:tcPr>
            <w:tcW w:w="3005" w:type="dxa"/>
            <w:vMerge/>
          </w:tcPr>
          <w:p w:rsidR="00890831" w:rsidRPr="0031654A" w:rsidRDefault="00890831" w:rsidP="00890831">
            <w:pPr>
              <w:jc w:val="center"/>
            </w:pPr>
          </w:p>
        </w:tc>
        <w:tc>
          <w:tcPr>
            <w:tcW w:w="1276" w:type="dxa"/>
          </w:tcPr>
          <w:p w:rsidR="00890831" w:rsidRPr="0031654A" w:rsidRDefault="00890831" w:rsidP="00890831">
            <w:pPr>
              <w:jc w:val="center"/>
            </w:pPr>
            <w:r w:rsidRPr="0031654A">
              <w:t>201</w:t>
            </w:r>
            <w:r w:rsidR="00F5487C">
              <w:t>7</w:t>
            </w:r>
          </w:p>
        </w:tc>
        <w:tc>
          <w:tcPr>
            <w:tcW w:w="1276" w:type="dxa"/>
          </w:tcPr>
          <w:p w:rsidR="00890831" w:rsidRPr="0031654A" w:rsidRDefault="00890831" w:rsidP="00890831">
            <w:pPr>
              <w:jc w:val="center"/>
            </w:pPr>
            <w:r w:rsidRPr="0031654A">
              <w:t>20</w:t>
            </w:r>
            <w:r w:rsidR="00F5487C">
              <w:t>18</w:t>
            </w:r>
          </w:p>
        </w:tc>
        <w:tc>
          <w:tcPr>
            <w:tcW w:w="1275" w:type="dxa"/>
          </w:tcPr>
          <w:p w:rsidR="00890831" w:rsidRPr="0031654A" w:rsidRDefault="00890831" w:rsidP="00890831">
            <w:pPr>
              <w:jc w:val="center"/>
            </w:pPr>
            <w:r w:rsidRPr="0031654A">
              <w:t>201</w:t>
            </w:r>
            <w:r w:rsidR="00F5487C">
              <w:t>9</w:t>
            </w:r>
          </w:p>
        </w:tc>
        <w:tc>
          <w:tcPr>
            <w:tcW w:w="1078" w:type="dxa"/>
          </w:tcPr>
          <w:p w:rsidR="00890831" w:rsidRPr="0031654A" w:rsidRDefault="00890831" w:rsidP="00890831">
            <w:pPr>
              <w:jc w:val="center"/>
            </w:pPr>
            <w:r>
              <w:t>20</w:t>
            </w:r>
            <w:r w:rsidR="00F5487C">
              <w:t>20</w:t>
            </w:r>
          </w:p>
        </w:tc>
        <w:tc>
          <w:tcPr>
            <w:tcW w:w="1231" w:type="dxa"/>
            <w:vMerge/>
          </w:tcPr>
          <w:p w:rsidR="00890831" w:rsidRPr="0031654A" w:rsidRDefault="00890831" w:rsidP="00890831">
            <w:pPr>
              <w:jc w:val="center"/>
            </w:pPr>
          </w:p>
        </w:tc>
      </w:tr>
      <w:tr w:rsidR="00890831" w:rsidRPr="0031654A" w:rsidTr="00F5487C">
        <w:trPr>
          <w:trHeight w:val="763"/>
        </w:trPr>
        <w:tc>
          <w:tcPr>
            <w:tcW w:w="647" w:type="dxa"/>
          </w:tcPr>
          <w:p w:rsidR="00890831" w:rsidRPr="0031654A" w:rsidRDefault="00890831" w:rsidP="00890831">
            <w:pPr>
              <w:jc w:val="center"/>
            </w:pPr>
            <w:r w:rsidRPr="0031654A">
              <w:t>1.</w:t>
            </w:r>
          </w:p>
        </w:tc>
        <w:tc>
          <w:tcPr>
            <w:tcW w:w="3005" w:type="dxa"/>
          </w:tcPr>
          <w:p w:rsidR="00890831" w:rsidRPr="0031654A" w:rsidRDefault="00890831" w:rsidP="00F5487C">
            <w:r w:rsidRPr="0031654A">
              <w:t xml:space="preserve">Бюджет муниципального  образования </w:t>
            </w:r>
          </w:p>
        </w:tc>
        <w:tc>
          <w:tcPr>
            <w:tcW w:w="1276" w:type="dxa"/>
          </w:tcPr>
          <w:p w:rsidR="00890831" w:rsidRPr="0031654A" w:rsidRDefault="00F5487C" w:rsidP="00890831">
            <w:pPr>
              <w:jc w:val="center"/>
            </w:pPr>
            <w:r>
              <w:t>288,00</w:t>
            </w:r>
          </w:p>
        </w:tc>
        <w:tc>
          <w:tcPr>
            <w:tcW w:w="1276" w:type="dxa"/>
          </w:tcPr>
          <w:p w:rsidR="00890831" w:rsidRPr="0031654A" w:rsidRDefault="00F5487C" w:rsidP="00890831">
            <w:pPr>
              <w:jc w:val="center"/>
            </w:pPr>
            <w:r>
              <w:t>225,00</w:t>
            </w:r>
          </w:p>
        </w:tc>
        <w:tc>
          <w:tcPr>
            <w:tcW w:w="1275" w:type="dxa"/>
          </w:tcPr>
          <w:p w:rsidR="00890831" w:rsidRPr="0031654A" w:rsidRDefault="00F5487C" w:rsidP="00890831">
            <w:pPr>
              <w:jc w:val="center"/>
            </w:pPr>
            <w:r>
              <w:t>235,00</w:t>
            </w:r>
          </w:p>
        </w:tc>
        <w:tc>
          <w:tcPr>
            <w:tcW w:w="1078" w:type="dxa"/>
          </w:tcPr>
          <w:p w:rsidR="00890831" w:rsidRPr="0031654A" w:rsidRDefault="00F5487C" w:rsidP="00890831">
            <w:pPr>
              <w:jc w:val="center"/>
            </w:pPr>
            <w:r>
              <w:t>235,00</w:t>
            </w:r>
          </w:p>
        </w:tc>
        <w:tc>
          <w:tcPr>
            <w:tcW w:w="1231" w:type="dxa"/>
          </w:tcPr>
          <w:p w:rsidR="00890831" w:rsidRPr="0031654A" w:rsidRDefault="00F5487C" w:rsidP="00890831">
            <w:pPr>
              <w:jc w:val="center"/>
            </w:pPr>
            <w:r>
              <w:t>983,00</w:t>
            </w:r>
          </w:p>
        </w:tc>
      </w:tr>
      <w:tr w:rsidR="00F5487C" w:rsidRPr="0031654A" w:rsidTr="00F5487C">
        <w:tc>
          <w:tcPr>
            <w:tcW w:w="3652" w:type="dxa"/>
            <w:gridSpan w:val="2"/>
          </w:tcPr>
          <w:p w:rsidR="00F5487C" w:rsidRPr="0031654A" w:rsidRDefault="00F5487C" w:rsidP="00890831">
            <w:pPr>
              <w:rPr>
                <w:b/>
              </w:rPr>
            </w:pPr>
            <w:r w:rsidRPr="0031654A">
              <w:rPr>
                <w:b/>
              </w:rPr>
              <w:t xml:space="preserve">          ИТОГО:</w:t>
            </w:r>
          </w:p>
        </w:tc>
        <w:tc>
          <w:tcPr>
            <w:tcW w:w="1276" w:type="dxa"/>
          </w:tcPr>
          <w:p w:rsidR="00F5487C" w:rsidRPr="0031654A" w:rsidRDefault="00F5487C" w:rsidP="007E3BDC">
            <w:pPr>
              <w:jc w:val="center"/>
            </w:pPr>
            <w:r>
              <w:t>288,00</w:t>
            </w:r>
          </w:p>
        </w:tc>
        <w:tc>
          <w:tcPr>
            <w:tcW w:w="1276" w:type="dxa"/>
          </w:tcPr>
          <w:p w:rsidR="00F5487C" w:rsidRPr="0031654A" w:rsidRDefault="00F5487C" w:rsidP="007E3BDC">
            <w:pPr>
              <w:jc w:val="center"/>
            </w:pPr>
            <w:r>
              <w:t>225,00</w:t>
            </w:r>
          </w:p>
        </w:tc>
        <w:tc>
          <w:tcPr>
            <w:tcW w:w="1275" w:type="dxa"/>
          </w:tcPr>
          <w:p w:rsidR="00F5487C" w:rsidRPr="0031654A" w:rsidRDefault="00F5487C" w:rsidP="007E3BDC">
            <w:pPr>
              <w:jc w:val="center"/>
            </w:pPr>
            <w:r>
              <w:t>235,00</w:t>
            </w:r>
          </w:p>
        </w:tc>
        <w:tc>
          <w:tcPr>
            <w:tcW w:w="1078" w:type="dxa"/>
          </w:tcPr>
          <w:p w:rsidR="00F5487C" w:rsidRPr="0031654A" w:rsidRDefault="00F5487C" w:rsidP="007E3BDC">
            <w:pPr>
              <w:jc w:val="center"/>
            </w:pPr>
            <w:r>
              <w:t>235,00</w:t>
            </w:r>
          </w:p>
        </w:tc>
        <w:tc>
          <w:tcPr>
            <w:tcW w:w="1231" w:type="dxa"/>
          </w:tcPr>
          <w:p w:rsidR="00F5487C" w:rsidRPr="0031654A" w:rsidRDefault="00F5487C" w:rsidP="007E3BDC">
            <w:pPr>
              <w:jc w:val="center"/>
            </w:pPr>
            <w:r>
              <w:t>983,00</w:t>
            </w:r>
          </w:p>
        </w:tc>
      </w:tr>
    </w:tbl>
    <w:p w:rsidR="00890831" w:rsidRPr="0031654A" w:rsidRDefault="00890831" w:rsidP="00890831">
      <w:pPr>
        <w:jc w:val="both"/>
      </w:pPr>
      <w:r w:rsidRPr="0031654A">
        <w:t xml:space="preserve">        Метод оценки затрат на реализацию мероприятий муниципальной подпрограммы расчётный, в соответствии с методикой планирования бюджетных ассигнований бюджета муниципального образования на очередной финансовый год и плановый период.       </w:t>
      </w:r>
    </w:p>
    <w:p w:rsidR="00890831" w:rsidRPr="0031654A" w:rsidRDefault="00890831" w:rsidP="00890831">
      <w:pPr>
        <w:jc w:val="both"/>
      </w:pPr>
      <w:r w:rsidRPr="0031654A">
        <w:t xml:space="preserve">        Перечень программных мероприятий с источниками и объёмами финансирования по каждому мероприятию отражены в Приложении  к муниципальной подпрограмме.</w:t>
      </w:r>
    </w:p>
    <w:p w:rsidR="00890831" w:rsidRPr="0031654A" w:rsidRDefault="00890831" w:rsidP="00890831">
      <w:pPr>
        <w:jc w:val="center"/>
        <w:rPr>
          <w:b/>
        </w:rPr>
      </w:pPr>
    </w:p>
    <w:p w:rsidR="00890831" w:rsidRPr="0031654A" w:rsidRDefault="00890831" w:rsidP="00890831">
      <w:pPr>
        <w:rPr>
          <w:b/>
        </w:rPr>
      </w:pPr>
      <w:r w:rsidRPr="0031654A">
        <w:rPr>
          <w:b/>
        </w:rPr>
        <w:t>Раздел 6. Анализ рисков реализации муниципальной подпрограммы</w:t>
      </w:r>
      <w:r>
        <w:rPr>
          <w:b/>
        </w:rPr>
        <w:t xml:space="preserve"> </w:t>
      </w:r>
      <w:r w:rsidRPr="0031654A">
        <w:rPr>
          <w:b/>
        </w:rPr>
        <w:t>и описание мер управления рисками.</w:t>
      </w:r>
    </w:p>
    <w:p w:rsidR="00890831" w:rsidRPr="0031654A" w:rsidRDefault="00890831" w:rsidP="00890831">
      <w:pPr>
        <w:ind w:firstLine="540"/>
        <w:jc w:val="both"/>
        <w:rPr>
          <w:bCs/>
        </w:rPr>
      </w:pPr>
      <w:r w:rsidRPr="0031654A">
        <w:rPr>
          <w:bCs/>
        </w:rPr>
        <w:t>К рискам реализации муниципальной подпрограммы следует отнести финансовые риски.</w:t>
      </w:r>
    </w:p>
    <w:p w:rsidR="00890831" w:rsidRPr="0031654A" w:rsidRDefault="00890831" w:rsidP="00890831">
      <w:pPr>
        <w:ind w:firstLine="540"/>
        <w:jc w:val="both"/>
        <w:rPr>
          <w:bCs/>
        </w:rPr>
      </w:pPr>
      <w:r w:rsidRPr="0031654A">
        <w:rPr>
          <w:bCs/>
        </w:rPr>
        <w:t>Финансовые риски относятся к наиболее важным. Любое сокращение финансирования повлечет неисполнение мероприятий муниципальной подпрограммы и, как следствие, ее невыполнение.</w:t>
      </w:r>
    </w:p>
    <w:p w:rsidR="00890831" w:rsidRPr="0031654A" w:rsidRDefault="00890831" w:rsidP="00890831">
      <w:pPr>
        <w:ind w:firstLine="540"/>
        <w:jc w:val="both"/>
        <w:rPr>
          <w:bCs/>
        </w:rPr>
      </w:pPr>
      <w:r w:rsidRPr="0031654A">
        <w:rPr>
          <w:bCs/>
        </w:rPr>
        <w:t>К финансовым рискам также относятся неэффективное и нерациональное использование ресурсов муниципальной подпрограммы.</w:t>
      </w:r>
    </w:p>
    <w:p w:rsidR="00890831" w:rsidRPr="0031654A" w:rsidRDefault="00890831" w:rsidP="00890831">
      <w:pPr>
        <w:ind w:firstLine="540"/>
        <w:jc w:val="both"/>
        <w:rPr>
          <w:bCs/>
        </w:rPr>
      </w:pPr>
      <w:r w:rsidRPr="0031654A">
        <w:rPr>
          <w:bCs/>
        </w:rPr>
        <w:t>Законодательные риски.</w:t>
      </w:r>
    </w:p>
    <w:p w:rsidR="00890831" w:rsidRPr="0031654A" w:rsidRDefault="00890831" w:rsidP="00890831">
      <w:pPr>
        <w:ind w:firstLine="540"/>
        <w:jc w:val="both"/>
        <w:rPr>
          <w:bCs/>
        </w:rPr>
      </w:pPr>
      <w:r w:rsidRPr="0031654A">
        <w:rPr>
          <w:bCs/>
        </w:rPr>
        <w:t xml:space="preserve">В период реализации муниципальной подпрограммы планируется принятие федерального закона о культуре, внесение изменений в нормативные правовые акты как на федеральном уровне, в частности в </w:t>
      </w:r>
      <w:hyperlink r:id="rId66" w:history="1">
        <w:r w:rsidRPr="0031654A">
          <w:rPr>
            <w:bCs/>
          </w:rPr>
          <w:t>Основы</w:t>
        </w:r>
      </w:hyperlink>
      <w:r w:rsidRPr="0031654A">
        <w:rPr>
          <w:bCs/>
        </w:rPr>
        <w:t xml:space="preserve"> законодательства Российской Федерации о культуре, так и на областном уровне. </w:t>
      </w:r>
    </w:p>
    <w:p w:rsidR="00890831" w:rsidRPr="0031654A" w:rsidRDefault="00890831" w:rsidP="00890831">
      <w:pPr>
        <w:ind w:firstLine="540"/>
        <w:jc w:val="both"/>
        <w:rPr>
          <w:bCs/>
        </w:rPr>
      </w:pPr>
      <w:r w:rsidRPr="0031654A">
        <w:rPr>
          <w:bCs/>
        </w:rPr>
        <w:t>В целях снижения законодательных рисков планируется своевременное внесение дополнений в действующую муниципальную нормативную базу, а при необходимости – и возможных изменений в финансирование муниципальной подпрограммы.</w:t>
      </w:r>
    </w:p>
    <w:p w:rsidR="00890831" w:rsidRPr="0031654A" w:rsidRDefault="00890831" w:rsidP="00890831">
      <w:pPr>
        <w:pStyle w:val="a3"/>
        <w:spacing w:after="0"/>
        <w:ind w:firstLine="480"/>
        <w:jc w:val="both"/>
      </w:pPr>
      <w:r>
        <w:lastRenderedPageBreak/>
        <w:t xml:space="preserve"> </w:t>
      </w:r>
      <w:r w:rsidRPr="0031654A">
        <w:t xml:space="preserve">Риск возникновения обстоятельств непреодолимой силы, таких как масштабные природные и техногенные катастрофы, войны (вооруженные конфликты) и др. </w:t>
      </w:r>
    </w:p>
    <w:p w:rsidR="00890831" w:rsidRPr="0031654A" w:rsidRDefault="00890831" w:rsidP="00890831">
      <w:pPr>
        <w:ind w:firstLine="540"/>
        <w:jc w:val="both"/>
        <w:rPr>
          <w:bCs/>
        </w:rPr>
      </w:pPr>
      <w:r w:rsidRPr="0031654A">
        <w:rPr>
          <w:bCs/>
        </w:rPr>
        <w:t>Для всех видов рисков главными мерами по управлению ими являются своевременно принятые управленческие решения и корректировка мероприятий муниципальной подпрограммы с учетом выделенного на их реализацию ресурсного обеспечения.</w:t>
      </w:r>
    </w:p>
    <w:p w:rsidR="00890831" w:rsidRPr="0031654A" w:rsidRDefault="00890831" w:rsidP="00890831">
      <w:pPr>
        <w:jc w:val="center"/>
        <w:rPr>
          <w:b/>
        </w:rPr>
      </w:pPr>
    </w:p>
    <w:p w:rsidR="00890831" w:rsidRPr="0031654A" w:rsidRDefault="00890831" w:rsidP="00890831">
      <w:pPr>
        <w:rPr>
          <w:b/>
        </w:rPr>
      </w:pPr>
      <w:r w:rsidRPr="0031654A">
        <w:rPr>
          <w:b/>
        </w:rPr>
        <w:t>Раздел 7. Методика оценки эффективности реализации муниципальной подпрограммы</w:t>
      </w:r>
    </w:p>
    <w:p w:rsidR="00890831" w:rsidRPr="0031654A" w:rsidRDefault="00890831" w:rsidP="00890831">
      <w:pPr>
        <w:pStyle w:val="ConsPlusNormal"/>
        <w:widowControl/>
        <w:ind w:firstLine="708"/>
        <w:jc w:val="both"/>
        <w:rPr>
          <w:rFonts w:ascii="Times New Roman" w:hAnsi="Times New Roman" w:cs="Times New Roman"/>
          <w:sz w:val="24"/>
          <w:szCs w:val="24"/>
        </w:rPr>
      </w:pPr>
      <w:r w:rsidRPr="0031654A">
        <w:rPr>
          <w:rFonts w:ascii="Times New Roman" w:hAnsi="Times New Roman" w:cs="Times New Roman"/>
          <w:sz w:val="24"/>
          <w:szCs w:val="24"/>
        </w:rPr>
        <w:t xml:space="preserve">   </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эффективности реализации муниципальной подпрограммы проводится ежегодно на основе оценки достижения показателей эффективности реализации муниципальной программы с учетом объема ресурсов, направленных на реализацию.</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достижения показателей эффективности реализации муниципальной подпрограммы осуществляется по формуле:</w:t>
      </w:r>
    </w:p>
    <w:p w:rsidR="00890831" w:rsidRPr="0031654A" w:rsidRDefault="00890831" w:rsidP="00890831">
      <w:pPr>
        <w:pStyle w:val="ConsPlusNormal"/>
        <w:jc w:val="both"/>
        <w:rPr>
          <w:rFonts w:ascii="Times New Roman" w:hAnsi="Times New Roman" w:cs="Times New Roman"/>
          <w:sz w:val="24"/>
          <w:szCs w:val="24"/>
        </w:rPr>
      </w:pPr>
    </w:p>
    <w:p w:rsidR="00890831" w:rsidRPr="0031654A" w:rsidRDefault="00890831" w:rsidP="00890831">
      <w:pPr>
        <w:pStyle w:val="ConsPlusNonformat"/>
        <w:rPr>
          <w:rFonts w:ascii="Times New Roman" w:hAnsi="Times New Roman" w:cs="Times New Roman"/>
          <w:sz w:val="24"/>
          <w:szCs w:val="24"/>
          <w:lang w:val="en-US"/>
        </w:rPr>
      </w:pPr>
      <w:r w:rsidRPr="0031654A">
        <w:rPr>
          <w:rFonts w:ascii="Times New Roman" w:hAnsi="Times New Roman" w:cs="Times New Roman"/>
          <w:sz w:val="24"/>
          <w:szCs w:val="24"/>
        </w:rPr>
        <w:t xml:space="preserve">                                   </w:t>
      </w:r>
      <w:r w:rsidRPr="0031654A">
        <w:rPr>
          <w:rFonts w:ascii="Times New Roman" w:hAnsi="Times New Roman" w:cs="Times New Roman"/>
          <w:sz w:val="24"/>
          <w:szCs w:val="24"/>
          <w:lang w:val="en-US"/>
        </w:rPr>
        <w:t xml:space="preserve">n   </w:t>
      </w:r>
      <w:r w:rsidRPr="0031654A">
        <w:rPr>
          <w:rFonts w:ascii="Times New Roman" w:hAnsi="Times New Roman" w:cs="Times New Roman"/>
          <w:sz w:val="24"/>
          <w:szCs w:val="24"/>
        </w:rPr>
        <w:t>ГП</w:t>
      </w:r>
    </w:p>
    <w:p w:rsidR="00890831" w:rsidRPr="0031654A" w:rsidRDefault="00890831" w:rsidP="00890831">
      <w:pPr>
        <w:pStyle w:val="ConsPlusNonformat"/>
        <w:rPr>
          <w:rFonts w:ascii="Times New Roman" w:hAnsi="Times New Roman" w:cs="Times New Roman"/>
          <w:sz w:val="24"/>
          <w:szCs w:val="24"/>
          <w:lang w:val="en-US"/>
        </w:rPr>
      </w:pPr>
      <w:r w:rsidRPr="0031654A">
        <w:rPr>
          <w:rFonts w:ascii="Times New Roman" w:hAnsi="Times New Roman" w:cs="Times New Roman"/>
          <w:sz w:val="24"/>
          <w:szCs w:val="24"/>
          <w:lang w:val="en-US"/>
        </w:rPr>
        <w:t xml:space="preserve">                                  SUM </w:t>
      </w:r>
      <w:r w:rsidRPr="0031654A">
        <w:rPr>
          <w:rFonts w:ascii="Times New Roman" w:hAnsi="Times New Roman" w:cs="Times New Roman"/>
          <w:sz w:val="24"/>
          <w:szCs w:val="24"/>
        </w:rPr>
        <w:t>П</w:t>
      </w:r>
    </w:p>
    <w:p w:rsidR="00890831" w:rsidRPr="0031654A" w:rsidRDefault="00890831" w:rsidP="00890831">
      <w:pPr>
        <w:pStyle w:val="ConsPlusNonformat"/>
        <w:rPr>
          <w:rFonts w:ascii="Times New Roman" w:hAnsi="Times New Roman" w:cs="Times New Roman"/>
          <w:sz w:val="24"/>
          <w:szCs w:val="24"/>
          <w:lang w:val="en-US"/>
        </w:rPr>
      </w:pPr>
      <w:r w:rsidRPr="0031654A">
        <w:rPr>
          <w:rFonts w:ascii="Times New Roman" w:hAnsi="Times New Roman" w:cs="Times New Roman"/>
          <w:sz w:val="24"/>
          <w:szCs w:val="24"/>
          <w:lang w:val="en-US"/>
        </w:rPr>
        <w:t xml:space="preserve">                            </w:t>
      </w:r>
      <w:r w:rsidRPr="0031654A">
        <w:rPr>
          <w:rFonts w:ascii="Times New Roman" w:hAnsi="Times New Roman" w:cs="Times New Roman"/>
          <w:sz w:val="24"/>
          <w:szCs w:val="24"/>
        </w:rPr>
        <w:t>ГП</w:t>
      </w:r>
      <w:r w:rsidRPr="0031654A">
        <w:rPr>
          <w:rFonts w:ascii="Times New Roman" w:hAnsi="Times New Roman" w:cs="Times New Roman"/>
          <w:sz w:val="24"/>
          <w:szCs w:val="24"/>
          <w:lang w:val="en-US"/>
        </w:rPr>
        <w:t xml:space="preserve">    i=1  i</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lang w:val="en-US"/>
        </w:rPr>
        <w:t xml:space="preserve">                           </w:t>
      </w:r>
      <w:r w:rsidRPr="0031654A">
        <w:rPr>
          <w:rFonts w:ascii="Times New Roman" w:hAnsi="Times New Roman" w:cs="Times New Roman"/>
          <w:sz w:val="24"/>
          <w:szCs w:val="24"/>
        </w:rPr>
        <w:t>П   = ---------, где: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эф       n</w:t>
      </w:r>
    </w:p>
    <w:p w:rsidR="00890831" w:rsidRPr="0031654A" w:rsidRDefault="00890831" w:rsidP="00890831">
      <w:pPr>
        <w:pStyle w:val="ConsPlusNonformat"/>
        <w:rPr>
          <w:rFonts w:ascii="Times New Roman" w:hAnsi="Times New Roman" w:cs="Times New Roman"/>
          <w:sz w:val="24"/>
          <w:szCs w:val="24"/>
        </w:rPr>
      </w:pP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ГП</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степень   достижения   показателей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муниципальной подпрограммы в целом (%);</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ГП</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степень  достижения  i-го  показателя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i</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муниципальной подпрограммы в целом (%);</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n – количество показателей эффективности реализации муниципальной подпрограммы.</w:t>
      </w:r>
    </w:p>
    <w:p w:rsidR="00890831" w:rsidRPr="0031654A" w:rsidRDefault="00890831" w:rsidP="00890831">
      <w:pPr>
        <w:pStyle w:val="ConsPlusNormal"/>
        <w:ind w:firstLine="540"/>
        <w:jc w:val="both"/>
        <w:rPr>
          <w:rFonts w:ascii="Times New Roman" w:hAnsi="Times New Roman" w:cs="Times New Roman"/>
          <w:sz w:val="24"/>
          <w:szCs w:val="24"/>
        </w:rPr>
      </w:pP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Степень достижения i-го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подпрограммы за отчетный период по следующей формуле:</w:t>
      </w:r>
    </w:p>
    <w:p w:rsidR="00890831" w:rsidRPr="0031654A" w:rsidRDefault="00890831" w:rsidP="00890831">
      <w:pPr>
        <w:pStyle w:val="ConsPlusNormal"/>
        <w:ind w:firstLine="540"/>
        <w:jc w:val="both"/>
        <w:rPr>
          <w:rFonts w:ascii="Times New Roman" w:hAnsi="Times New Roman" w:cs="Times New Roman"/>
          <w:sz w:val="24"/>
          <w:szCs w:val="24"/>
        </w:rPr>
      </w:pP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рост значений:</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П   / П    x 100%;</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i    фi    плi</w:t>
      </w:r>
    </w:p>
    <w:p w:rsidR="00890831" w:rsidRPr="0031654A" w:rsidRDefault="00890831" w:rsidP="00890831">
      <w:pPr>
        <w:pStyle w:val="ConsPlusNormal"/>
        <w:jc w:val="center"/>
        <w:rPr>
          <w:rFonts w:ascii="Times New Roman" w:hAnsi="Times New Roman" w:cs="Times New Roman"/>
          <w:sz w:val="24"/>
          <w:szCs w:val="24"/>
        </w:rPr>
      </w:pP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снижение значений:</w:t>
      </w:r>
    </w:p>
    <w:p w:rsidR="00890831" w:rsidRPr="0031654A" w:rsidRDefault="00890831" w:rsidP="00890831">
      <w:pPr>
        <w:pStyle w:val="ConsPlusNormal"/>
        <w:rPr>
          <w:rFonts w:ascii="Times New Roman" w:hAnsi="Times New Roman" w:cs="Times New Roman"/>
          <w:sz w:val="24"/>
          <w:szCs w:val="24"/>
        </w:rPr>
      </w:pP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П    / П   x 100%, где: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i    плi    фi</w:t>
      </w:r>
    </w:p>
    <w:p w:rsidR="00890831" w:rsidRPr="0031654A" w:rsidRDefault="00890831" w:rsidP="00890831">
      <w:pPr>
        <w:pStyle w:val="ConsPlusNormal"/>
        <w:jc w:val="both"/>
        <w:rPr>
          <w:rFonts w:ascii="Times New Roman" w:hAnsi="Times New Roman" w:cs="Times New Roman"/>
          <w:sz w:val="24"/>
          <w:szCs w:val="24"/>
        </w:rPr>
      </w:pP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фактическое  значение  i-го показателя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фi</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муниципальной подпрограммы (в соответствующих единицах измерения);</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плановое  значение  i-го  показателя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плi</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lastRenderedPageBreak/>
        <w:t>муниципальной подпрограммы (в соответствующих единицах измерения).</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При условии  выполнения значений показателей «не более», «не менее» степень достижения i-го показателя эффективности реализации муниципальной подпрограммы считать равным 1.</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В случае если значения показателей эффективности реализации муниципальной подпрограммы являются относительными (выражаются в процентах), то при расчете эти показатели отражаются в долях единицы.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объема ресурсов, направленных на реализацию муниципальной подпрограммы, осуществляется путем сопоставления фактических и плановых объемов финансирования муниципальной подпрограммы в целом за счет всех источников финансирования за отчетный период по формуле:</w:t>
      </w:r>
    </w:p>
    <w:p w:rsidR="00890831" w:rsidRPr="0031654A" w:rsidRDefault="00890831" w:rsidP="00890831">
      <w:pPr>
        <w:pStyle w:val="ConsPlusNormal"/>
        <w:jc w:val="both"/>
        <w:rPr>
          <w:rFonts w:ascii="Times New Roman" w:hAnsi="Times New Roman" w:cs="Times New Roman"/>
          <w:sz w:val="24"/>
          <w:szCs w:val="24"/>
        </w:rPr>
      </w:pP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У  = ----- x 100%, где: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ф    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пл</w:t>
      </w:r>
    </w:p>
    <w:p w:rsidR="00890831" w:rsidRPr="0031654A" w:rsidRDefault="00890831" w:rsidP="00890831">
      <w:pPr>
        <w:pStyle w:val="ConsPlusNonformat"/>
        <w:rPr>
          <w:rFonts w:ascii="Times New Roman" w:hAnsi="Times New Roman" w:cs="Times New Roman"/>
          <w:sz w:val="24"/>
          <w:szCs w:val="24"/>
        </w:rPr>
      </w:pP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У  - уровень финансирования муниципальной подпрограммы в целом;</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ф</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Ф   -  фактический  объем  финансовых  ресурсов за счет всех источников</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ф</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финансирования,  направленный  в отчетном периоде на реализацию мероприятий муниципальной подпрограммы  (тыс. руб.);</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Ф    -  плановый  объем  финансовых  ресурсов  за  счет всех источников</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 xml:space="preserve">     пл</w:t>
      </w:r>
    </w:p>
    <w:p w:rsidR="00890831" w:rsidRPr="0031654A" w:rsidRDefault="00890831" w:rsidP="00890831">
      <w:pPr>
        <w:pStyle w:val="ConsPlusNonformat"/>
        <w:jc w:val="both"/>
        <w:rPr>
          <w:rFonts w:ascii="Times New Roman" w:hAnsi="Times New Roman" w:cs="Times New Roman"/>
          <w:sz w:val="24"/>
          <w:szCs w:val="24"/>
        </w:rPr>
      </w:pPr>
      <w:r w:rsidRPr="0031654A">
        <w:rPr>
          <w:rFonts w:ascii="Times New Roman" w:hAnsi="Times New Roman" w:cs="Times New Roman"/>
          <w:sz w:val="24"/>
          <w:szCs w:val="24"/>
        </w:rPr>
        <w:t>финансирования  на  реализацию  мероприятий муниципальной  подпрограммы  на соответствующий  отчетный  период, установленный муниципальной подпрограммой (тыс. руб.).</w:t>
      </w:r>
    </w:p>
    <w:p w:rsidR="00890831" w:rsidRPr="0031654A" w:rsidRDefault="00890831" w:rsidP="00890831">
      <w:pPr>
        <w:pStyle w:val="ConsPlusNormal"/>
        <w:ind w:firstLine="540"/>
        <w:jc w:val="both"/>
        <w:rPr>
          <w:rFonts w:ascii="Times New Roman" w:hAnsi="Times New Roman" w:cs="Times New Roman"/>
          <w:sz w:val="24"/>
          <w:szCs w:val="24"/>
        </w:rPr>
      </w:pP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эффективности реализации муниципальной программы производится по формуле:</w:t>
      </w:r>
    </w:p>
    <w:p w:rsidR="00890831" w:rsidRPr="0031654A" w:rsidRDefault="00890831" w:rsidP="00890831">
      <w:pPr>
        <w:pStyle w:val="ConsPlusNormal"/>
        <w:jc w:val="both"/>
        <w:rPr>
          <w:rFonts w:ascii="Times New Roman" w:hAnsi="Times New Roman" w:cs="Times New Roman"/>
          <w:sz w:val="24"/>
          <w:szCs w:val="24"/>
        </w:rPr>
      </w:pP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ГП</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П   + У</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эф    ф</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   = ----------, где:</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ГП       2</w:t>
      </w:r>
    </w:p>
    <w:p w:rsidR="00890831" w:rsidRPr="0031654A" w:rsidRDefault="00890831" w:rsidP="00890831">
      <w:pPr>
        <w:pStyle w:val="ConsPlusNonformat"/>
        <w:rPr>
          <w:rFonts w:ascii="Times New Roman" w:hAnsi="Times New Roman" w:cs="Times New Roman"/>
          <w:sz w:val="24"/>
          <w:szCs w:val="24"/>
        </w:rPr>
      </w:pP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Э   - оценка эффективности реализации муниципальной подпрограммы (%);</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ГП</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ГП</w:t>
      </w:r>
    </w:p>
    <w:p w:rsidR="00890831" w:rsidRPr="0031654A" w:rsidRDefault="00890831" w:rsidP="00890831">
      <w:pPr>
        <w:pStyle w:val="ConsPlusNonformat"/>
        <w:rPr>
          <w:rFonts w:ascii="Times New Roman" w:hAnsi="Times New Roman" w:cs="Times New Roman"/>
          <w:sz w:val="24"/>
          <w:szCs w:val="24"/>
        </w:rPr>
      </w:pPr>
      <w:r>
        <w:rPr>
          <w:rFonts w:ascii="Times New Roman" w:hAnsi="Times New Roman" w:cs="Times New Roman"/>
          <w:sz w:val="24"/>
          <w:szCs w:val="24"/>
        </w:rPr>
        <w:t xml:space="preserve">    П </w:t>
      </w:r>
      <w:r w:rsidRPr="00134028">
        <w:rPr>
          <w:rFonts w:ascii="Times New Roman" w:hAnsi="Times New Roman" w:cs="Times New Roman"/>
        </w:rPr>
        <w:t>эф</w:t>
      </w:r>
      <w:r w:rsidRPr="0031654A">
        <w:rPr>
          <w:rFonts w:ascii="Times New Roman" w:hAnsi="Times New Roman" w:cs="Times New Roman"/>
          <w:sz w:val="24"/>
          <w:szCs w:val="24"/>
        </w:rPr>
        <w:t xml:space="preserve"> -   степень   достижения  показателей  эффективности  реализации</w:t>
      </w:r>
      <w:r>
        <w:rPr>
          <w:rFonts w:ascii="Times New Roman" w:hAnsi="Times New Roman" w:cs="Times New Roman"/>
          <w:sz w:val="24"/>
          <w:szCs w:val="24"/>
        </w:rPr>
        <w:t xml:space="preserve"> </w:t>
      </w:r>
      <w:r w:rsidRPr="0031654A">
        <w:rPr>
          <w:rFonts w:ascii="Times New Roman" w:hAnsi="Times New Roman" w:cs="Times New Roman"/>
          <w:sz w:val="24"/>
          <w:szCs w:val="24"/>
        </w:rPr>
        <w:t>муниципальной подпрограммы (%);</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У  - уровень финансирования муниципальной подпрограммы в целом (%).</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Ф</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В целях оценки эффективности реализации муниципальной подпрограммы устанавливаются следующие критерии: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если   значение   Э    равно  80%  и  выше,  то  уровень  эффективности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ГП</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Реализации муниципальной подпрограммы оценивается как высокий;</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если  значение  Э    от 60 до 80%,  то уровень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lastRenderedPageBreak/>
        <w:t xml:space="preserve">                     ГП</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муниципальной подпрограммы оценивается как удовлетворительный;</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если  значение  Э    ниже  60%,  то  уровень  эффективности  реализации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ГП</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муниципальной подпрограммы оценивается как неудовлетворительный.</w:t>
      </w:r>
    </w:p>
    <w:p w:rsidR="00890831" w:rsidRPr="0031654A" w:rsidRDefault="00890831" w:rsidP="00890831">
      <w:pPr>
        <w:pStyle w:val="ConsPlusNormal"/>
        <w:ind w:firstLine="540"/>
        <w:jc w:val="both"/>
        <w:rPr>
          <w:rFonts w:ascii="Times New Roman" w:hAnsi="Times New Roman" w:cs="Times New Roman"/>
          <w:sz w:val="24"/>
          <w:szCs w:val="24"/>
        </w:rPr>
      </w:pP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Достижение показателей эффективности реализации муниципальной подпрограммы в полном объеме (100% и выше) по итогам ее реализации свидетельствует, что качественные показатели эффективности реализации муниципальной подпрограммы достигнуты.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Ответственные исполнители подпрограммы ежеквартально  в  срок  до  10  числа  месяца,  следующего  за  отчетным  периодом  и ежегодно, в срок до 1 марта года, следующего за отчетным, предоставляют отчет о ходе реализации и оценке эффективности реализации подпрограммы муниципальной программы, согласованный с главой администрации Восточного городского поселения в </w:t>
      </w:r>
      <w:r w:rsidRPr="00F5487C">
        <w:rPr>
          <w:rFonts w:ascii="Times New Roman" w:hAnsi="Times New Roman" w:cs="Times New Roman"/>
          <w:sz w:val="24"/>
          <w:szCs w:val="24"/>
        </w:rPr>
        <w:t xml:space="preserve">отдел </w:t>
      </w:r>
      <w:r w:rsidRPr="0031654A">
        <w:rPr>
          <w:rFonts w:ascii="Times New Roman" w:hAnsi="Times New Roman" w:cs="Times New Roman"/>
          <w:sz w:val="24"/>
          <w:szCs w:val="24"/>
        </w:rPr>
        <w:t>экономики и бухгалтерского учета муниципального образования.</w:t>
      </w:r>
    </w:p>
    <w:p w:rsidR="00890831" w:rsidRPr="0031654A" w:rsidRDefault="00890831" w:rsidP="00890831">
      <w:pPr>
        <w:pStyle w:val="ConsPlusNormal"/>
        <w:ind w:firstLine="540"/>
        <w:jc w:val="both"/>
        <w:rPr>
          <w:rFonts w:ascii="Times New Roman" w:hAnsi="Times New Roman" w:cs="Times New Roman"/>
          <w:sz w:val="24"/>
          <w:szCs w:val="24"/>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rPr>
          <w:b/>
        </w:rPr>
      </w:pPr>
    </w:p>
    <w:p w:rsidR="00890831" w:rsidRPr="0031654A" w:rsidRDefault="00890831" w:rsidP="00890831">
      <w:pPr>
        <w:pStyle w:val="ConsPlusNormal"/>
        <w:ind w:firstLine="0"/>
        <w:rPr>
          <w:rFonts w:ascii="Times New Roman" w:hAnsi="Times New Roman" w:cs="Times New Roman"/>
          <w:sz w:val="24"/>
          <w:szCs w:val="24"/>
        </w:rPr>
        <w:sectPr w:rsidR="00890831" w:rsidRPr="0031654A" w:rsidSect="00890831">
          <w:pgSz w:w="11906" w:h="16838"/>
          <w:pgMar w:top="1134" w:right="850" w:bottom="1134" w:left="1701" w:header="708" w:footer="708" w:gutter="0"/>
          <w:cols w:space="708"/>
          <w:titlePg/>
          <w:docGrid w:linePitch="360"/>
        </w:sectPr>
      </w:pPr>
      <w:r w:rsidRPr="0031654A">
        <w:rPr>
          <w:rFonts w:ascii="Times New Roman" w:hAnsi="Times New Roman" w:cs="Times New Roman"/>
          <w:sz w:val="24"/>
          <w:szCs w:val="24"/>
        </w:rPr>
        <w:t xml:space="preserve">                                                                                                                                                                               </w:t>
      </w: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Приложение №1</w:t>
      </w: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 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программе</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культуры Восточного городского поселения</w:t>
      </w:r>
      <w:r w:rsidR="00F5487C">
        <w:rPr>
          <w:rFonts w:ascii="Times New Roman" w:hAnsi="Times New Roman" w:cs="Times New Roman"/>
          <w:b/>
          <w:sz w:val="24"/>
          <w:szCs w:val="24"/>
        </w:rPr>
        <w:t>» на 2017-2020</w:t>
      </w:r>
      <w:r w:rsidRPr="0031654A">
        <w:rPr>
          <w:rFonts w:ascii="Times New Roman" w:hAnsi="Times New Roman" w:cs="Times New Roman"/>
          <w:b/>
          <w:sz w:val="24"/>
          <w:szCs w:val="24"/>
        </w:rPr>
        <w:t xml:space="preserve"> годы </w:t>
      </w:r>
    </w:p>
    <w:tbl>
      <w:tblPr>
        <w:tblW w:w="14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1"/>
        <w:gridCol w:w="7160"/>
        <w:gridCol w:w="1428"/>
        <w:gridCol w:w="1309"/>
        <w:gridCol w:w="1428"/>
        <w:gridCol w:w="1428"/>
        <w:gridCol w:w="1309"/>
      </w:tblGrid>
      <w:tr w:rsidR="0056141A" w:rsidRPr="0031654A" w:rsidTr="0056141A">
        <w:trPr>
          <w:trHeight w:val="301"/>
        </w:trPr>
        <w:tc>
          <w:tcPr>
            <w:tcW w:w="921" w:type="dxa"/>
            <w:vMerge w:val="restart"/>
          </w:tcPr>
          <w:p w:rsidR="0056141A" w:rsidRPr="003E5431" w:rsidRDefault="0056141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№п/п</w:t>
            </w:r>
          </w:p>
        </w:tc>
        <w:tc>
          <w:tcPr>
            <w:tcW w:w="7160" w:type="dxa"/>
            <w:vMerge w:val="restart"/>
          </w:tcPr>
          <w:p w:rsidR="0056141A" w:rsidRPr="003E5431" w:rsidRDefault="0056141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Наименование программы, подпрограммы, отдельного  мероприятия, наименование показателей </w:t>
            </w:r>
          </w:p>
        </w:tc>
        <w:tc>
          <w:tcPr>
            <w:tcW w:w="1428" w:type="dxa"/>
            <w:vMerge w:val="restart"/>
          </w:tcPr>
          <w:p w:rsidR="0056141A" w:rsidRPr="003E5431" w:rsidRDefault="0056141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Единица измерения </w:t>
            </w:r>
          </w:p>
        </w:tc>
        <w:tc>
          <w:tcPr>
            <w:tcW w:w="5474" w:type="dxa"/>
            <w:gridSpan w:val="4"/>
            <w:tcBorders>
              <w:top w:val="single" w:sz="4" w:space="0" w:color="auto"/>
              <w:bottom w:val="single" w:sz="4" w:space="0" w:color="auto"/>
              <w:right w:val="single" w:sz="4" w:space="0" w:color="auto"/>
            </w:tcBorders>
          </w:tcPr>
          <w:p w:rsidR="0056141A" w:rsidRPr="0031654A" w:rsidRDefault="0056141A" w:rsidP="00890831">
            <w:pPr>
              <w:jc w:val="center"/>
            </w:pPr>
            <w:r w:rsidRPr="0031654A">
              <w:t>Значение показателя эффективности</w:t>
            </w:r>
          </w:p>
        </w:tc>
      </w:tr>
      <w:tr w:rsidR="0056141A" w:rsidRPr="0031654A" w:rsidTr="0056141A">
        <w:trPr>
          <w:trHeight w:val="975"/>
        </w:trPr>
        <w:tc>
          <w:tcPr>
            <w:tcW w:w="921" w:type="dxa"/>
            <w:vMerge/>
          </w:tcPr>
          <w:p w:rsidR="0056141A" w:rsidRPr="003E5431" w:rsidRDefault="0056141A" w:rsidP="00890831">
            <w:pPr>
              <w:pStyle w:val="ConsPlusNormal"/>
              <w:ind w:firstLine="0"/>
              <w:jc w:val="center"/>
              <w:rPr>
                <w:rFonts w:ascii="Times New Roman" w:hAnsi="Times New Roman" w:cs="Times New Roman"/>
                <w:sz w:val="24"/>
                <w:szCs w:val="24"/>
              </w:rPr>
            </w:pPr>
          </w:p>
        </w:tc>
        <w:tc>
          <w:tcPr>
            <w:tcW w:w="7160" w:type="dxa"/>
            <w:vMerge/>
          </w:tcPr>
          <w:p w:rsidR="0056141A" w:rsidRPr="003E5431" w:rsidRDefault="0056141A" w:rsidP="00890831">
            <w:pPr>
              <w:pStyle w:val="ConsPlusNormal"/>
              <w:ind w:firstLine="0"/>
              <w:jc w:val="center"/>
              <w:rPr>
                <w:rFonts w:ascii="Times New Roman" w:hAnsi="Times New Roman" w:cs="Times New Roman"/>
                <w:sz w:val="24"/>
                <w:szCs w:val="24"/>
              </w:rPr>
            </w:pPr>
          </w:p>
        </w:tc>
        <w:tc>
          <w:tcPr>
            <w:tcW w:w="1428" w:type="dxa"/>
            <w:vMerge/>
          </w:tcPr>
          <w:p w:rsidR="0056141A" w:rsidRPr="003E5431" w:rsidRDefault="0056141A" w:rsidP="00890831">
            <w:pPr>
              <w:pStyle w:val="ConsPlusNormal"/>
              <w:ind w:firstLine="0"/>
              <w:jc w:val="center"/>
              <w:rPr>
                <w:rFonts w:ascii="Times New Roman" w:hAnsi="Times New Roman" w:cs="Times New Roman"/>
                <w:sz w:val="24"/>
                <w:szCs w:val="24"/>
              </w:rPr>
            </w:pPr>
          </w:p>
        </w:tc>
        <w:tc>
          <w:tcPr>
            <w:tcW w:w="1309" w:type="dxa"/>
          </w:tcPr>
          <w:p w:rsidR="0056141A" w:rsidRPr="003E5431" w:rsidRDefault="0056141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2017</w:t>
            </w:r>
            <w:r w:rsidRPr="003E5431">
              <w:rPr>
                <w:rFonts w:ascii="Times New Roman" w:hAnsi="Times New Roman" w:cs="Times New Roman"/>
                <w:sz w:val="24"/>
                <w:szCs w:val="24"/>
              </w:rPr>
              <w:t xml:space="preserve"> год</w:t>
            </w:r>
          </w:p>
        </w:tc>
        <w:tc>
          <w:tcPr>
            <w:tcW w:w="1428" w:type="dxa"/>
          </w:tcPr>
          <w:p w:rsidR="0056141A" w:rsidRPr="003E5431" w:rsidRDefault="0056141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r w:rsidRPr="003E5431">
              <w:rPr>
                <w:rFonts w:ascii="Times New Roman" w:hAnsi="Times New Roman" w:cs="Times New Roman"/>
                <w:sz w:val="24"/>
                <w:szCs w:val="24"/>
              </w:rPr>
              <w:t xml:space="preserve"> год</w:t>
            </w:r>
          </w:p>
        </w:tc>
        <w:tc>
          <w:tcPr>
            <w:tcW w:w="1428" w:type="dxa"/>
          </w:tcPr>
          <w:p w:rsidR="0056141A" w:rsidRPr="003E5431" w:rsidRDefault="0056141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r w:rsidRPr="003E5431">
              <w:rPr>
                <w:rFonts w:ascii="Times New Roman" w:hAnsi="Times New Roman" w:cs="Times New Roman"/>
                <w:sz w:val="24"/>
                <w:szCs w:val="24"/>
              </w:rPr>
              <w:t xml:space="preserve"> год</w:t>
            </w:r>
          </w:p>
        </w:tc>
        <w:tc>
          <w:tcPr>
            <w:tcW w:w="1309" w:type="dxa"/>
          </w:tcPr>
          <w:p w:rsidR="0056141A" w:rsidRPr="003E5431" w:rsidRDefault="0056141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r w:rsidRPr="003E5431">
              <w:rPr>
                <w:rFonts w:ascii="Times New Roman" w:hAnsi="Times New Roman" w:cs="Times New Roman"/>
                <w:sz w:val="24"/>
                <w:szCs w:val="24"/>
              </w:rPr>
              <w:t xml:space="preserve"> год</w:t>
            </w:r>
          </w:p>
        </w:tc>
      </w:tr>
      <w:tr w:rsidR="0056141A" w:rsidRPr="0031654A" w:rsidTr="0056141A">
        <w:tc>
          <w:tcPr>
            <w:tcW w:w="921" w:type="dxa"/>
          </w:tcPr>
          <w:p w:rsidR="0056141A" w:rsidRPr="003E5431" w:rsidRDefault="0056141A" w:rsidP="00890831">
            <w:pPr>
              <w:pStyle w:val="ConsPlusNormal"/>
              <w:ind w:firstLine="0"/>
              <w:jc w:val="center"/>
              <w:rPr>
                <w:rFonts w:ascii="Times New Roman" w:hAnsi="Times New Roman" w:cs="Times New Roman"/>
                <w:b/>
                <w:sz w:val="24"/>
                <w:szCs w:val="24"/>
              </w:rPr>
            </w:pPr>
          </w:p>
        </w:tc>
        <w:tc>
          <w:tcPr>
            <w:tcW w:w="7160" w:type="dxa"/>
          </w:tcPr>
          <w:p w:rsidR="00FA6029" w:rsidRDefault="0056141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«Развитие культуры Восточного городского поселения</w:t>
            </w:r>
            <w:r>
              <w:rPr>
                <w:rFonts w:ascii="Times New Roman" w:hAnsi="Times New Roman" w:cs="Times New Roman"/>
                <w:b/>
                <w:sz w:val="24"/>
                <w:szCs w:val="24"/>
              </w:rPr>
              <w:t>»</w:t>
            </w:r>
            <w:r w:rsidRPr="003E5431">
              <w:rPr>
                <w:rFonts w:ascii="Times New Roman" w:hAnsi="Times New Roman" w:cs="Times New Roman"/>
                <w:b/>
                <w:sz w:val="24"/>
                <w:szCs w:val="24"/>
              </w:rPr>
              <w:t xml:space="preserve"> </w:t>
            </w:r>
          </w:p>
          <w:p w:rsidR="0056141A" w:rsidRPr="003E5431" w:rsidRDefault="00FA6029"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на 2017-2020 годы</w:t>
            </w:r>
          </w:p>
          <w:p w:rsidR="0056141A" w:rsidRPr="003E5431" w:rsidRDefault="0056141A" w:rsidP="00890831">
            <w:pPr>
              <w:pStyle w:val="ConsPlusNormal"/>
              <w:ind w:firstLine="0"/>
              <w:jc w:val="center"/>
              <w:rPr>
                <w:rFonts w:ascii="Times New Roman" w:hAnsi="Times New Roman" w:cs="Times New Roman"/>
                <w:b/>
                <w:sz w:val="24"/>
                <w:szCs w:val="24"/>
              </w:rPr>
            </w:pPr>
          </w:p>
        </w:tc>
        <w:tc>
          <w:tcPr>
            <w:tcW w:w="1428" w:type="dxa"/>
          </w:tcPr>
          <w:p w:rsidR="0056141A" w:rsidRPr="003E5431" w:rsidRDefault="0056141A" w:rsidP="00890831">
            <w:pPr>
              <w:pStyle w:val="ConsPlusNormal"/>
              <w:ind w:firstLine="0"/>
              <w:jc w:val="center"/>
              <w:rPr>
                <w:rFonts w:ascii="Times New Roman" w:hAnsi="Times New Roman" w:cs="Times New Roman"/>
                <w:b/>
                <w:sz w:val="24"/>
                <w:szCs w:val="24"/>
              </w:rPr>
            </w:pPr>
          </w:p>
        </w:tc>
        <w:tc>
          <w:tcPr>
            <w:tcW w:w="1309" w:type="dxa"/>
          </w:tcPr>
          <w:p w:rsidR="0056141A" w:rsidRPr="003E5431" w:rsidRDefault="0056141A" w:rsidP="00890831">
            <w:pPr>
              <w:pStyle w:val="ConsPlusNormal"/>
              <w:ind w:firstLine="0"/>
              <w:jc w:val="center"/>
              <w:rPr>
                <w:rFonts w:ascii="Times New Roman" w:hAnsi="Times New Roman" w:cs="Times New Roman"/>
                <w:b/>
                <w:sz w:val="24"/>
                <w:szCs w:val="24"/>
              </w:rPr>
            </w:pPr>
          </w:p>
        </w:tc>
        <w:tc>
          <w:tcPr>
            <w:tcW w:w="1428" w:type="dxa"/>
          </w:tcPr>
          <w:p w:rsidR="0056141A" w:rsidRPr="003E5431" w:rsidRDefault="0056141A" w:rsidP="00890831">
            <w:pPr>
              <w:pStyle w:val="ConsPlusNormal"/>
              <w:ind w:firstLine="0"/>
              <w:jc w:val="center"/>
              <w:rPr>
                <w:rFonts w:ascii="Times New Roman" w:hAnsi="Times New Roman" w:cs="Times New Roman"/>
                <w:b/>
                <w:sz w:val="24"/>
                <w:szCs w:val="24"/>
              </w:rPr>
            </w:pPr>
          </w:p>
        </w:tc>
        <w:tc>
          <w:tcPr>
            <w:tcW w:w="1428" w:type="dxa"/>
          </w:tcPr>
          <w:p w:rsidR="0056141A" w:rsidRPr="003E5431" w:rsidRDefault="0056141A" w:rsidP="00890831">
            <w:pPr>
              <w:pStyle w:val="ConsPlusNormal"/>
              <w:ind w:firstLine="0"/>
              <w:jc w:val="center"/>
              <w:rPr>
                <w:rFonts w:ascii="Times New Roman" w:hAnsi="Times New Roman" w:cs="Times New Roman"/>
                <w:b/>
                <w:sz w:val="24"/>
                <w:szCs w:val="24"/>
              </w:rPr>
            </w:pPr>
          </w:p>
        </w:tc>
        <w:tc>
          <w:tcPr>
            <w:tcW w:w="1309" w:type="dxa"/>
          </w:tcPr>
          <w:p w:rsidR="0056141A" w:rsidRPr="003E5431" w:rsidRDefault="0056141A" w:rsidP="00890831">
            <w:pPr>
              <w:pStyle w:val="ConsPlusNormal"/>
              <w:ind w:firstLine="0"/>
              <w:jc w:val="center"/>
              <w:rPr>
                <w:rFonts w:ascii="Times New Roman" w:hAnsi="Times New Roman" w:cs="Times New Roman"/>
                <w:b/>
                <w:sz w:val="24"/>
                <w:szCs w:val="24"/>
              </w:rPr>
            </w:pPr>
          </w:p>
        </w:tc>
      </w:tr>
      <w:tr w:rsidR="0056141A" w:rsidRPr="0031654A" w:rsidTr="0056141A">
        <w:tc>
          <w:tcPr>
            <w:tcW w:w="921" w:type="dxa"/>
          </w:tcPr>
          <w:p w:rsidR="0056141A" w:rsidRPr="003E5431" w:rsidRDefault="0056141A"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1</w:t>
            </w:r>
          </w:p>
        </w:tc>
        <w:tc>
          <w:tcPr>
            <w:tcW w:w="7160" w:type="dxa"/>
          </w:tcPr>
          <w:p w:rsidR="0056141A" w:rsidRPr="001F13E3" w:rsidRDefault="0056141A" w:rsidP="00890831">
            <w:pPr>
              <w:pStyle w:val="ad"/>
              <w:ind w:left="0"/>
              <w:rPr>
                <w:rFonts w:eastAsia="Times New Roman"/>
              </w:rPr>
            </w:pPr>
            <w:r w:rsidRPr="001F13E3">
              <w:rPr>
                <w:rFonts w:eastAsia="Times New Roman"/>
              </w:rPr>
              <w:t>Численность участников культурно-досуговых мероприятий / человек</w:t>
            </w:r>
          </w:p>
        </w:tc>
        <w:tc>
          <w:tcPr>
            <w:tcW w:w="1428" w:type="dxa"/>
          </w:tcPr>
          <w:p w:rsidR="0056141A" w:rsidRPr="003E5431" w:rsidRDefault="0056141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309" w:type="dxa"/>
          </w:tcPr>
          <w:p w:rsidR="0056141A" w:rsidRPr="001F13E3" w:rsidRDefault="0056141A" w:rsidP="00890831">
            <w:pPr>
              <w:pStyle w:val="ad"/>
              <w:ind w:left="0"/>
              <w:jc w:val="center"/>
              <w:rPr>
                <w:rFonts w:eastAsia="Times New Roman"/>
              </w:rPr>
            </w:pPr>
            <w:r>
              <w:rPr>
                <w:rFonts w:eastAsia="Times New Roman"/>
              </w:rPr>
              <w:t>4500</w:t>
            </w:r>
          </w:p>
        </w:tc>
        <w:tc>
          <w:tcPr>
            <w:tcW w:w="1428" w:type="dxa"/>
          </w:tcPr>
          <w:p w:rsidR="0056141A" w:rsidRPr="001F13E3" w:rsidRDefault="0056141A" w:rsidP="00890831">
            <w:pPr>
              <w:pStyle w:val="ad"/>
              <w:ind w:left="0"/>
              <w:jc w:val="center"/>
              <w:rPr>
                <w:rFonts w:eastAsia="Times New Roman"/>
              </w:rPr>
            </w:pPr>
            <w:r>
              <w:rPr>
                <w:rFonts w:eastAsia="Times New Roman"/>
              </w:rPr>
              <w:t>5000</w:t>
            </w:r>
          </w:p>
        </w:tc>
        <w:tc>
          <w:tcPr>
            <w:tcW w:w="1428" w:type="dxa"/>
          </w:tcPr>
          <w:p w:rsidR="0056141A" w:rsidRPr="001F13E3" w:rsidRDefault="0056141A" w:rsidP="00890831">
            <w:pPr>
              <w:pStyle w:val="ad"/>
              <w:ind w:left="0"/>
              <w:jc w:val="center"/>
              <w:rPr>
                <w:rFonts w:eastAsia="Times New Roman"/>
              </w:rPr>
            </w:pPr>
            <w:r>
              <w:rPr>
                <w:rFonts w:eastAsia="Times New Roman"/>
              </w:rPr>
              <w:t>5000</w:t>
            </w:r>
          </w:p>
        </w:tc>
        <w:tc>
          <w:tcPr>
            <w:tcW w:w="1309" w:type="dxa"/>
          </w:tcPr>
          <w:p w:rsidR="0056141A" w:rsidRPr="0056141A" w:rsidRDefault="0056141A" w:rsidP="00890831">
            <w:pPr>
              <w:pStyle w:val="ConsPlusNormal"/>
              <w:ind w:firstLine="0"/>
              <w:jc w:val="center"/>
              <w:rPr>
                <w:rFonts w:ascii="Times New Roman" w:hAnsi="Times New Roman" w:cs="Times New Roman"/>
                <w:sz w:val="24"/>
                <w:szCs w:val="24"/>
              </w:rPr>
            </w:pPr>
            <w:r w:rsidRPr="0056141A">
              <w:rPr>
                <w:rFonts w:ascii="Times New Roman" w:hAnsi="Times New Roman" w:cs="Times New Roman"/>
                <w:sz w:val="24"/>
                <w:szCs w:val="24"/>
              </w:rPr>
              <w:t>5000</w:t>
            </w:r>
          </w:p>
        </w:tc>
      </w:tr>
      <w:tr w:rsidR="0056141A" w:rsidRPr="0031654A" w:rsidTr="0056141A">
        <w:tc>
          <w:tcPr>
            <w:tcW w:w="921" w:type="dxa"/>
          </w:tcPr>
          <w:p w:rsidR="0056141A" w:rsidRPr="003E5431" w:rsidRDefault="0056141A"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2</w:t>
            </w:r>
          </w:p>
        </w:tc>
        <w:tc>
          <w:tcPr>
            <w:tcW w:w="7160" w:type="dxa"/>
          </w:tcPr>
          <w:p w:rsidR="0056141A" w:rsidRPr="001F13E3" w:rsidRDefault="0056141A" w:rsidP="00890831">
            <w:pPr>
              <w:pStyle w:val="ad"/>
              <w:ind w:left="0"/>
              <w:rPr>
                <w:rFonts w:eastAsia="Times New Roman"/>
              </w:rPr>
            </w:pPr>
            <w:r w:rsidRPr="001F13E3">
              <w:rPr>
                <w:rFonts w:eastAsia="Times New Roman"/>
              </w:rPr>
              <w:t>Количество установленных специализированных уличных сценических площадок /единиц</w:t>
            </w:r>
          </w:p>
        </w:tc>
        <w:tc>
          <w:tcPr>
            <w:tcW w:w="1428" w:type="dxa"/>
          </w:tcPr>
          <w:p w:rsidR="0056141A" w:rsidRPr="003E5431" w:rsidRDefault="0056141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309" w:type="dxa"/>
          </w:tcPr>
          <w:p w:rsidR="0056141A" w:rsidRPr="0031654A" w:rsidRDefault="0056141A" w:rsidP="00890831">
            <w:pPr>
              <w:jc w:val="center"/>
            </w:pPr>
            <w:r>
              <w:t>0</w:t>
            </w:r>
          </w:p>
        </w:tc>
        <w:tc>
          <w:tcPr>
            <w:tcW w:w="1428" w:type="dxa"/>
          </w:tcPr>
          <w:p w:rsidR="0056141A" w:rsidRPr="0031654A" w:rsidRDefault="0056141A" w:rsidP="00890831">
            <w:pPr>
              <w:jc w:val="center"/>
            </w:pPr>
            <w:r>
              <w:t>0</w:t>
            </w:r>
          </w:p>
        </w:tc>
        <w:tc>
          <w:tcPr>
            <w:tcW w:w="1428" w:type="dxa"/>
          </w:tcPr>
          <w:p w:rsidR="0056141A" w:rsidRPr="0031654A" w:rsidRDefault="0056141A" w:rsidP="00890831">
            <w:pPr>
              <w:jc w:val="center"/>
            </w:pPr>
            <w:r>
              <w:t>0</w:t>
            </w:r>
          </w:p>
        </w:tc>
        <w:tc>
          <w:tcPr>
            <w:tcW w:w="1309" w:type="dxa"/>
          </w:tcPr>
          <w:p w:rsidR="0056141A" w:rsidRPr="0056141A" w:rsidRDefault="0056141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56141A" w:rsidRPr="0031654A" w:rsidTr="0056141A">
        <w:tc>
          <w:tcPr>
            <w:tcW w:w="921" w:type="dxa"/>
          </w:tcPr>
          <w:p w:rsidR="0056141A" w:rsidRPr="003E5431" w:rsidRDefault="0056141A"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3</w:t>
            </w:r>
          </w:p>
        </w:tc>
        <w:tc>
          <w:tcPr>
            <w:tcW w:w="7160" w:type="dxa"/>
          </w:tcPr>
          <w:p w:rsidR="0056141A" w:rsidRPr="001F13E3" w:rsidRDefault="0056141A" w:rsidP="00890831">
            <w:pPr>
              <w:pStyle w:val="ad"/>
              <w:ind w:left="0"/>
              <w:rPr>
                <w:rFonts w:eastAsia="Times New Roman"/>
              </w:rPr>
            </w:pPr>
            <w:r w:rsidRPr="001F13E3">
              <w:rPr>
                <w:rFonts w:eastAsia="Times New Roman"/>
              </w:rPr>
              <w:t>Количество комплектов световой и звуковой аппаратуры/единиц</w:t>
            </w:r>
          </w:p>
        </w:tc>
        <w:tc>
          <w:tcPr>
            <w:tcW w:w="1428" w:type="dxa"/>
          </w:tcPr>
          <w:p w:rsidR="0056141A" w:rsidRPr="003E5431" w:rsidRDefault="0056141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309" w:type="dxa"/>
          </w:tcPr>
          <w:p w:rsidR="0056141A" w:rsidRPr="0031654A" w:rsidRDefault="0056141A" w:rsidP="00890831">
            <w:pPr>
              <w:jc w:val="center"/>
            </w:pPr>
            <w:r>
              <w:t>0</w:t>
            </w:r>
          </w:p>
        </w:tc>
        <w:tc>
          <w:tcPr>
            <w:tcW w:w="1428" w:type="dxa"/>
          </w:tcPr>
          <w:p w:rsidR="0056141A" w:rsidRPr="0031654A" w:rsidRDefault="0056141A" w:rsidP="00890831">
            <w:pPr>
              <w:jc w:val="center"/>
            </w:pPr>
            <w:r>
              <w:t>0</w:t>
            </w:r>
          </w:p>
        </w:tc>
        <w:tc>
          <w:tcPr>
            <w:tcW w:w="1428" w:type="dxa"/>
          </w:tcPr>
          <w:p w:rsidR="0056141A" w:rsidRPr="0031654A" w:rsidRDefault="0056141A" w:rsidP="00890831">
            <w:pPr>
              <w:jc w:val="center"/>
            </w:pPr>
            <w:r>
              <w:t>0</w:t>
            </w:r>
          </w:p>
        </w:tc>
        <w:tc>
          <w:tcPr>
            <w:tcW w:w="1309" w:type="dxa"/>
          </w:tcPr>
          <w:p w:rsidR="0056141A" w:rsidRPr="0056141A" w:rsidRDefault="0056141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56141A" w:rsidRPr="0031654A" w:rsidTr="0056141A">
        <w:tc>
          <w:tcPr>
            <w:tcW w:w="921" w:type="dxa"/>
          </w:tcPr>
          <w:p w:rsidR="0056141A" w:rsidRPr="003E5431" w:rsidRDefault="0056141A" w:rsidP="00890831">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4</w:t>
            </w:r>
          </w:p>
        </w:tc>
        <w:tc>
          <w:tcPr>
            <w:tcW w:w="7160" w:type="dxa"/>
          </w:tcPr>
          <w:p w:rsidR="0056141A" w:rsidRPr="001F13E3" w:rsidRDefault="0056141A" w:rsidP="00890831">
            <w:pPr>
              <w:pStyle w:val="ad"/>
              <w:ind w:left="0"/>
              <w:rPr>
                <w:rFonts w:eastAsia="Times New Roman"/>
              </w:rPr>
            </w:pPr>
            <w:r w:rsidRPr="001F13E3">
              <w:rPr>
                <w:rFonts w:eastAsia="Times New Roman"/>
              </w:rPr>
              <w:t>Количество разножанровых кружков, клубов, творческих коллективов:</w:t>
            </w:r>
          </w:p>
          <w:p w:rsidR="0056141A" w:rsidRPr="001F13E3" w:rsidRDefault="0056141A" w:rsidP="00890831">
            <w:pPr>
              <w:pStyle w:val="ad"/>
              <w:ind w:left="0"/>
              <w:rPr>
                <w:rFonts w:eastAsia="Times New Roman"/>
              </w:rPr>
            </w:pPr>
            <w:r w:rsidRPr="001F13E3">
              <w:rPr>
                <w:rFonts w:eastAsia="Times New Roman"/>
              </w:rPr>
              <w:t>МБУК КСЦ;</w:t>
            </w:r>
          </w:p>
          <w:p w:rsidR="0056141A" w:rsidRPr="001F13E3" w:rsidRDefault="0056141A" w:rsidP="00890831">
            <w:pPr>
              <w:pStyle w:val="ad"/>
              <w:ind w:left="0"/>
              <w:rPr>
                <w:rFonts w:eastAsia="Times New Roman"/>
              </w:rPr>
            </w:pPr>
            <w:r w:rsidRPr="001F13E3">
              <w:rPr>
                <w:rFonts w:eastAsia="Times New Roman"/>
              </w:rPr>
              <w:t>БЦ «Дом семьи» им. Н.А.Заболоцкого (клубы по интересам) /единиц</w:t>
            </w:r>
          </w:p>
        </w:tc>
        <w:tc>
          <w:tcPr>
            <w:tcW w:w="1428" w:type="dxa"/>
          </w:tcPr>
          <w:p w:rsidR="0056141A" w:rsidRPr="003E5431" w:rsidRDefault="0056141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309" w:type="dxa"/>
          </w:tcPr>
          <w:p w:rsidR="0056141A" w:rsidRPr="001F13E3" w:rsidRDefault="0056141A" w:rsidP="00890831">
            <w:pPr>
              <w:pStyle w:val="ad"/>
              <w:ind w:left="0"/>
              <w:rPr>
                <w:rFonts w:eastAsia="Times New Roman"/>
              </w:rPr>
            </w:pPr>
          </w:p>
          <w:p w:rsidR="0056141A" w:rsidRPr="001F13E3" w:rsidRDefault="0056141A" w:rsidP="00890831">
            <w:pPr>
              <w:pStyle w:val="ad"/>
              <w:ind w:left="0"/>
              <w:jc w:val="center"/>
              <w:rPr>
                <w:rFonts w:eastAsia="Times New Roman"/>
              </w:rPr>
            </w:pPr>
            <w:r>
              <w:rPr>
                <w:rFonts w:eastAsia="Times New Roman"/>
              </w:rPr>
              <w:t>32</w:t>
            </w:r>
          </w:p>
          <w:p w:rsidR="0056141A" w:rsidRPr="001F13E3" w:rsidRDefault="0056141A" w:rsidP="00890831">
            <w:pPr>
              <w:pStyle w:val="ad"/>
              <w:ind w:left="0"/>
              <w:jc w:val="center"/>
              <w:rPr>
                <w:rFonts w:eastAsia="Times New Roman"/>
              </w:rPr>
            </w:pPr>
          </w:p>
          <w:p w:rsidR="0056141A" w:rsidRPr="001F13E3" w:rsidRDefault="0056141A" w:rsidP="00890831">
            <w:pPr>
              <w:pStyle w:val="ad"/>
              <w:ind w:left="0"/>
              <w:jc w:val="center"/>
              <w:rPr>
                <w:rFonts w:eastAsia="Times New Roman"/>
              </w:rPr>
            </w:pPr>
            <w:r>
              <w:rPr>
                <w:rFonts w:eastAsia="Times New Roman"/>
              </w:rPr>
              <w:t>4</w:t>
            </w:r>
          </w:p>
        </w:tc>
        <w:tc>
          <w:tcPr>
            <w:tcW w:w="1428" w:type="dxa"/>
          </w:tcPr>
          <w:p w:rsidR="0056141A" w:rsidRPr="001F13E3" w:rsidRDefault="0056141A" w:rsidP="00890831">
            <w:pPr>
              <w:pStyle w:val="ad"/>
              <w:ind w:left="0"/>
              <w:rPr>
                <w:rFonts w:eastAsia="Times New Roman"/>
              </w:rPr>
            </w:pPr>
          </w:p>
          <w:p w:rsidR="0056141A" w:rsidRPr="001F13E3" w:rsidRDefault="0056141A" w:rsidP="00890831">
            <w:pPr>
              <w:pStyle w:val="ad"/>
              <w:ind w:left="0"/>
              <w:jc w:val="center"/>
              <w:rPr>
                <w:rFonts w:eastAsia="Times New Roman"/>
              </w:rPr>
            </w:pPr>
            <w:r>
              <w:rPr>
                <w:rFonts w:eastAsia="Times New Roman"/>
              </w:rPr>
              <w:t>35</w:t>
            </w:r>
          </w:p>
          <w:p w:rsidR="0056141A" w:rsidRPr="001F13E3" w:rsidRDefault="0056141A" w:rsidP="00890831">
            <w:pPr>
              <w:pStyle w:val="ad"/>
              <w:ind w:left="0"/>
              <w:jc w:val="center"/>
              <w:rPr>
                <w:rFonts w:eastAsia="Times New Roman"/>
              </w:rPr>
            </w:pPr>
          </w:p>
          <w:p w:rsidR="0056141A" w:rsidRPr="001F13E3" w:rsidRDefault="0056141A" w:rsidP="00890831">
            <w:pPr>
              <w:pStyle w:val="ad"/>
              <w:ind w:left="0"/>
              <w:jc w:val="center"/>
              <w:rPr>
                <w:rFonts w:eastAsia="Times New Roman"/>
              </w:rPr>
            </w:pPr>
            <w:r>
              <w:rPr>
                <w:rFonts w:eastAsia="Times New Roman"/>
              </w:rPr>
              <w:t>4</w:t>
            </w:r>
          </w:p>
        </w:tc>
        <w:tc>
          <w:tcPr>
            <w:tcW w:w="1428" w:type="dxa"/>
          </w:tcPr>
          <w:p w:rsidR="0056141A" w:rsidRPr="001F13E3" w:rsidRDefault="0056141A" w:rsidP="00890831">
            <w:pPr>
              <w:pStyle w:val="ad"/>
              <w:ind w:left="0"/>
              <w:rPr>
                <w:rFonts w:eastAsia="Times New Roman"/>
              </w:rPr>
            </w:pPr>
          </w:p>
          <w:p w:rsidR="0056141A" w:rsidRPr="001F13E3" w:rsidRDefault="0056141A" w:rsidP="00890831">
            <w:pPr>
              <w:pStyle w:val="ad"/>
              <w:ind w:left="0"/>
              <w:jc w:val="center"/>
              <w:rPr>
                <w:rFonts w:eastAsia="Times New Roman"/>
              </w:rPr>
            </w:pPr>
            <w:r>
              <w:rPr>
                <w:rFonts w:eastAsia="Times New Roman"/>
              </w:rPr>
              <w:t>35</w:t>
            </w:r>
          </w:p>
          <w:p w:rsidR="0056141A" w:rsidRPr="001F13E3" w:rsidRDefault="0056141A" w:rsidP="00890831">
            <w:pPr>
              <w:pStyle w:val="ad"/>
              <w:ind w:left="0"/>
              <w:jc w:val="center"/>
              <w:rPr>
                <w:rFonts w:eastAsia="Times New Roman"/>
              </w:rPr>
            </w:pPr>
          </w:p>
          <w:p w:rsidR="0056141A" w:rsidRPr="001F13E3" w:rsidRDefault="0056141A" w:rsidP="00890831">
            <w:pPr>
              <w:pStyle w:val="ad"/>
              <w:ind w:left="0"/>
              <w:jc w:val="center"/>
              <w:rPr>
                <w:rFonts w:eastAsia="Times New Roman"/>
              </w:rPr>
            </w:pPr>
            <w:r>
              <w:rPr>
                <w:rFonts w:eastAsia="Times New Roman"/>
              </w:rPr>
              <w:t>4</w:t>
            </w:r>
          </w:p>
        </w:tc>
        <w:tc>
          <w:tcPr>
            <w:tcW w:w="1309" w:type="dxa"/>
          </w:tcPr>
          <w:p w:rsidR="0056141A" w:rsidRDefault="0056141A" w:rsidP="0056141A">
            <w:pPr>
              <w:pStyle w:val="ad"/>
              <w:ind w:left="0"/>
              <w:jc w:val="center"/>
              <w:rPr>
                <w:rFonts w:eastAsia="Times New Roman"/>
              </w:rPr>
            </w:pPr>
          </w:p>
          <w:p w:rsidR="0056141A" w:rsidRPr="001F13E3" w:rsidRDefault="0056141A" w:rsidP="0056141A">
            <w:pPr>
              <w:pStyle w:val="ad"/>
              <w:ind w:left="0"/>
              <w:jc w:val="center"/>
              <w:rPr>
                <w:rFonts w:eastAsia="Times New Roman"/>
              </w:rPr>
            </w:pPr>
            <w:r>
              <w:rPr>
                <w:rFonts w:eastAsia="Times New Roman"/>
              </w:rPr>
              <w:t>35</w:t>
            </w:r>
          </w:p>
          <w:p w:rsidR="0056141A" w:rsidRPr="001F13E3" w:rsidRDefault="0056141A" w:rsidP="0056141A">
            <w:pPr>
              <w:pStyle w:val="ad"/>
              <w:ind w:left="0"/>
              <w:jc w:val="center"/>
              <w:rPr>
                <w:rFonts w:eastAsia="Times New Roman"/>
              </w:rPr>
            </w:pPr>
          </w:p>
          <w:p w:rsidR="0056141A" w:rsidRPr="0056141A" w:rsidRDefault="0056141A" w:rsidP="0056141A">
            <w:pPr>
              <w:pStyle w:val="ConsPlusNormal"/>
              <w:ind w:firstLine="0"/>
              <w:jc w:val="center"/>
              <w:rPr>
                <w:rFonts w:ascii="Times New Roman" w:hAnsi="Times New Roman" w:cs="Times New Roman"/>
                <w:sz w:val="24"/>
                <w:szCs w:val="24"/>
              </w:rPr>
            </w:pPr>
            <w:r>
              <w:t>4</w:t>
            </w:r>
          </w:p>
        </w:tc>
      </w:tr>
    </w:tbl>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56141A" w:rsidRDefault="0056141A" w:rsidP="00890831"/>
    <w:p w:rsidR="00890831" w:rsidRDefault="00890831" w:rsidP="00890831"/>
    <w:p w:rsidR="00890831" w:rsidRPr="0031654A" w:rsidRDefault="00890831" w:rsidP="00890831"/>
    <w:p w:rsidR="00890831" w:rsidRPr="0031654A" w:rsidRDefault="00890831" w:rsidP="00890831">
      <w:pPr>
        <w:tabs>
          <w:tab w:val="left" w:pos="11580"/>
        </w:tabs>
      </w:pPr>
      <w:r w:rsidRPr="0031654A">
        <w:t xml:space="preserve">                                                                                                                                                                              </w:t>
      </w:r>
      <w:r w:rsidR="0056141A">
        <w:t xml:space="preserve">             </w:t>
      </w:r>
      <w:r>
        <w:t>Приложение №2</w:t>
      </w:r>
    </w:p>
    <w:p w:rsidR="00890831" w:rsidRPr="0031654A" w:rsidRDefault="00890831" w:rsidP="00890831">
      <w:pPr>
        <w:tabs>
          <w:tab w:val="left" w:pos="11580"/>
        </w:tabs>
      </w:pPr>
      <w:r w:rsidRPr="0031654A">
        <w:t xml:space="preserve">                                                                                                                                                                </w:t>
      </w:r>
      <w:r>
        <w:t xml:space="preserve">                           </w:t>
      </w:r>
      <w:r w:rsidRPr="0031654A">
        <w:t xml:space="preserve">к муниципальной </w:t>
      </w:r>
      <w:r>
        <w:t>под</w:t>
      </w:r>
      <w:r w:rsidRPr="0031654A">
        <w:t xml:space="preserve">программе  </w:t>
      </w:r>
    </w:p>
    <w:p w:rsidR="00890831" w:rsidRPr="0031654A" w:rsidRDefault="00890831" w:rsidP="00890831">
      <w:pPr>
        <w:tabs>
          <w:tab w:val="left" w:pos="11580"/>
        </w:tabs>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Расходы на реализацию муниципальной подпрограммы «Развитие культуры Восточного городского поселения</w:t>
      </w:r>
      <w:r w:rsidR="0056141A">
        <w:rPr>
          <w:rFonts w:ascii="Times New Roman" w:hAnsi="Times New Roman" w:cs="Times New Roman"/>
          <w:b/>
          <w:sz w:val="24"/>
          <w:szCs w:val="24"/>
        </w:rPr>
        <w:t>» на 2017-2020</w:t>
      </w:r>
      <w:r w:rsidRPr="0031654A">
        <w:rPr>
          <w:rFonts w:ascii="Times New Roman" w:hAnsi="Times New Roman" w:cs="Times New Roman"/>
          <w:b/>
          <w:sz w:val="24"/>
          <w:szCs w:val="24"/>
        </w:rPr>
        <w:t xml:space="preserve">годы </w:t>
      </w:r>
    </w:p>
    <w:p w:rsidR="00890831" w:rsidRPr="0031654A" w:rsidRDefault="00890831" w:rsidP="00890831">
      <w:pPr>
        <w:tabs>
          <w:tab w:val="left" w:pos="11580"/>
        </w:tabs>
        <w:jc w:val="center"/>
        <w:rPr>
          <w:b/>
        </w:rPr>
      </w:pPr>
      <w:r w:rsidRPr="0031654A">
        <w:rPr>
          <w:b/>
        </w:rPr>
        <w:t xml:space="preserve"> за счет средств бюджета Восточного городского поселения</w:t>
      </w:r>
    </w:p>
    <w:p w:rsidR="00890831" w:rsidRPr="0031654A" w:rsidRDefault="00890831" w:rsidP="00890831">
      <w:pPr>
        <w:tabs>
          <w:tab w:val="left" w:pos="11580"/>
        </w:tabs>
      </w:pPr>
    </w:p>
    <w:tbl>
      <w:tblPr>
        <w:tblW w:w="14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700"/>
        <w:gridCol w:w="2829"/>
        <w:gridCol w:w="3957"/>
        <w:gridCol w:w="1428"/>
        <w:gridCol w:w="1428"/>
        <w:gridCol w:w="1428"/>
        <w:gridCol w:w="1190"/>
        <w:gridCol w:w="1309"/>
      </w:tblGrid>
      <w:tr w:rsidR="0056141A" w:rsidRPr="0031654A" w:rsidTr="007E3BDC">
        <w:trPr>
          <w:trHeight w:val="351"/>
        </w:trPr>
        <w:tc>
          <w:tcPr>
            <w:tcW w:w="714" w:type="dxa"/>
            <w:vMerge w:val="restart"/>
          </w:tcPr>
          <w:p w:rsidR="0056141A" w:rsidRPr="0031654A" w:rsidRDefault="0056141A" w:rsidP="00890831">
            <w:pPr>
              <w:tabs>
                <w:tab w:val="left" w:pos="11580"/>
              </w:tabs>
            </w:pPr>
            <w:r w:rsidRPr="0031654A">
              <w:t>№</w:t>
            </w:r>
          </w:p>
          <w:p w:rsidR="0056141A" w:rsidRPr="0031654A" w:rsidRDefault="0056141A" w:rsidP="00890831">
            <w:pPr>
              <w:tabs>
                <w:tab w:val="left" w:pos="11580"/>
              </w:tabs>
            </w:pPr>
            <w:r w:rsidRPr="0031654A">
              <w:t>п/п</w:t>
            </w:r>
          </w:p>
        </w:tc>
        <w:tc>
          <w:tcPr>
            <w:tcW w:w="700" w:type="dxa"/>
            <w:vMerge w:val="restart"/>
          </w:tcPr>
          <w:p w:rsidR="0056141A" w:rsidRPr="0031654A" w:rsidRDefault="0056141A" w:rsidP="00890831">
            <w:pPr>
              <w:tabs>
                <w:tab w:val="left" w:pos="11580"/>
              </w:tabs>
            </w:pPr>
          </w:p>
          <w:p w:rsidR="0056141A" w:rsidRPr="0031654A" w:rsidRDefault="0056141A" w:rsidP="00890831"/>
          <w:p w:rsidR="0056141A" w:rsidRPr="0031654A" w:rsidRDefault="0056141A" w:rsidP="00890831">
            <w:r w:rsidRPr="0031654A">
              <w:t>Статус</w:t>
            </w:r>
          </w:p>
        </w:tc>
        <w:tc>
          <w:tcPr>
            <w:tcW w:w="2829" w:type="dxa"/>
            <w:vMerge w:val="restart"/>
          </w:tcPr>
          <w:p w:rsidR="0056141A" w:rsidRPr="0031654A" w:rsidRDefault="0056141A" w:rsidP="00890831">
            <w:pPr>
              <w:tabs>
                <w:tab w:val="left" w:pos="11580"/>
              </w:tabs>
            </w:pPr>
            <w:r w:rsidRPr="0031654A">
              <w:t xml:space="preserve">Наименование муниципальной программы, мероприятия </w:t>
            </w:r>
          </w:p>
        </w:tc>
        <w:tc>
          <w:tcPr>
            <w:tcW w:w="3957" w:type="dxa"/>
            <w:vMerge w:val="restart"/>
          </w:tcPr>
          <w:p w:rsidR="0056141A" w:rsidRPr="0031654A" w:rsidRDefault="0056141A" w:rsidP="00890831">
            <w:pPr>
              <w:tabs>
                <w:tab w:val="left" w:pos="11580"/>
              </w:tabs>
            </w:pPr>
            <w:r w:rsidRPr="0031654A">
              <w:t>Главный распорядитель бюджетных средств</w:t>
            </w:r>
          </w:p>
        </w:tc>
        <w:tc>
          <w:tcPr>
            <w:tcW w:w="6783" w:type="dxa"/>
            <w:gridSpan w:val="5"/>
          </w:tcPr>
          <w:p w:rsidR="0056141A" w:rsidRPr="0031654A" w:rsidRDefault="0056141A" w:rsidP="00890831">
            <w:pPr>
              <w:tabs>
                <w:tab w:val="left" w:pos="11580"/>
              </w:tabs>
              <w:jc w:val="center"/>
            </w:pPr>
            <w:r w:rsidRPr="0031654A">
              <w:t>Расходы (тыс.рублей)</w:t>
            </w:r>
          </w:p>
        </w:tc>
      </w:tr>
      <w:tr w:rsidR="0056141A" w:rsidRPr="0031654A" w:rsidTr="0056141A">
        <w:trPr>
          <w:trHeight w:val="480"/>
        </w:trPr>
        <w:tc>
          <w:tcPr>
            <w:tcW w:w="714" w:type="dxa"/>
            <w:vMerge/>
          </w:tcPr>
          <w:p w:rsidR="0056141A" w:rsidRPr="0031654A" w:rsidRDefault="0056141A" w:rsidP="00890831">
            <w:pPr>
              <w:tabs>
                <w:tab w:val="left" w:pos="11580"/>
              </w:tabs>
            </w:pPr>
          </w:p>
        </w:tc>
        <w:tc>
          <w:tcPr>
            <w:tcW w:w="700" w:type="dxa"/>
            <w:vMerge/>
          </w:tcPr>
          <w:p w:rsidR="0056141A" w:rsidRPr="0031654A" w:rsidRDefault="0056141A" w:rsidP="00890831">
            <w:pPr>
              <w:tabs>
                <w:tab w:val="left" w:pos="11580"/>
              </w:tabs>
            </w:pPr>
          </w:p>
        </w:tc>
        <w:tc>
          <w:tcPr>
            <w:tcW w:w="2829" w:type="dxa"/>
            <w:vMerge/>
          </w:tcPr>
          <w:p w:rsidR="0056141A" w:rsidRPr="0031654A" w:rsidRDefault="0056141A" w:rsidP="00890831">
            <w:pPr>
              <w:tabs>
                <w:tab w:val="left" w:pos="11580"/>
              </w:tabs>
            </w:pPr>
          </w:p>
        </w:tc>
        <w:tc>
          <w:tcPr>
            <w:tcW w:w="3957" w:type="dxa"/>
            <w:vMerge/>
          </w:tcPr>
          <w:p w:rsidR="0056141A" w:rsidRPr="0031654A" w:rsidRDefault="0056141A" w:rsidP="00890831">
            <w:pPr>
              <w:tabs>
                <w:tab w:val="left" w:pos="11580"/>
              </w:tabs>
            </w:pPr>
          </w:p>
        </w:tc>
        <w:tc>
          <w:tcPr>
            <w:tcW w:w="1428" w:type="dxa"/>
          </w:tcPr>
          <w:p w:rsidR="0056141A" w:rsidRPr="0031654A" w:rsidRDefault="0056141A" w:rsidP="00890831">
            <w:pPr>
              <w:tabs>
                <w:tab w:val="left" w:pos="11580"/>
              </w:tabs>
            </w:pPr>
            <w:r>
              <w:t>2017</w:t>
            </w:r>
            <w:r w:rsidRPr="0031654A">
              <w:t xml:space="preserve"> год</w:t>
            </w:r>
          </w:p>
        </w:tc>
        <w:tc>
          <w:tcPr>
            <w:tcW w:w="1428" w:type="dxa"/>
          </w:tcPr>
          <w:p w:rsidR="0056141A" w:rsidRPr="0031654A" w:rsidRDefault="0056141A" w:rsidP="00890831">
            <w:pPr>
              <w:tabs>
                <w:tab w:val="left" w:pos="11580"/>
              </w:tabs>
            </w:pPr>
            <w:r>
              <w:t>2018</w:t>
            </w:r>
            <w:r w:rsidRPr="0031654A">
              <w:t xml:space="preserve"> год</w:t>
            </w:r>
          </w:p>
        </w:tc>
        <w:tc>
          <w:tcPr>
            <w:tcW w:w="1428" w:type="dxa"/>
          </w:tcPr>
          <w:p w:rsidR="0056141A" w:rsidRPr="0031654A" w:rsidRDefault="0056141A" w:rsidP="00890831">
            <w:pPr>
              <w:tabs>
                <w:tab w:val="left" w:pos="11580"/>
              </w:tabs>
            </w:pPr>
            <w:r>
              <w:t>2019</w:t>
            </w:r>
            <w:r w:rsidRPr="0031654A">
              <w:t xml:space="preserve"> год</w:t>
            </w:r>
          </w:p>
        </w:tc>
        <w:tc>
          <w:tcPr>
            <w:tcW w:w="1190" w:type="dxa"/>
          </w:tcPr>
          <w:p w:rsidR="0056141A" w:rsidRPr="0031654A" w:rsidRDefault="0056141A" w:rsidP="00890831">
            <w:pPr>
              <w:tabs>
                <w:tab w:val="left" w:pos="11580"/>
              </w:tabs>
            </w:pPr>
            <w:r>
              <w:t>2020</w:t>
            </w:r>
            <w:r w:rsidRPr="0031654A">
              <w:t xml:space="preserve"> год</w:t>
            </w:r>
          </w:p>
        </w:tc>
        <w:tc>
          <w:tcPr>
            <w:tcW w:w="1309" w:type="dxa"/>
          </w:tcPr>
          <w:p w:rsidR="0056141A" w:rsidRPr="0031654A" w:rsidRDefault="0056141A" w:rsidP="00890831">
            <w:pPr>
              <w:tabs>
                <w:tab w:val="left" w:pos="11580"/>
              </w:tabs>
            </w:pPr>
            <w:r w:rsidRPr="0031654A">
              <w:t>итого</w:t>
            </w:r>
          </w:p>
        </w:tc>
      </w:tr>
      <w:tr w:rsidR="0056141A" w:rsidRPr="0031654A" w:rsidTr="0056141A">
        <w:trPr>
          <w:trHeight w:val="661"/>
        </w:trPr>
        <w:tc>
          <w:tcPr>
            <w:tcW w:w="714" w:type="dxa"/>
            <w:vMerge w:val="restart"/>
          </w:tcPr>
          <w:p w:rsidR="0056141A" w:rsidRPr="0031654A" w:rsidRDefault="0056141A" w:rsidP="00890831">
            <w:pPr>
              <w:tabs>
                <w:tab w:val="left" w:pos="11580"/>
              </w:tabs>
            </w:pPr>
            <w:r w:rsidRPr="0031654A">
              <w:t>1.1</w:t>
            </w:r>
          </w:p>
        </w:tc>
        <w:tc>
          <w:tcPr>
            <w:tcW w:w="700" w:type="dxa"/>
            <w:vMerge w:val="restart"/>
            <w:textDirection w:val="btLr"/>
          </w:tcPr>
          <w:p w:rsidR="0056141A" w:rsidRPr="0031654A" w:rsidRDefault="0056141A" w:rsidP="00890831">
            <w:pPr>
              <w:tabs>
                <w:tab w:val="left" w:pos="11580"/>
              </w:tabs>
              <w:ind w:left="113" w:right="113"/>
            </w:pPr>
            <w:r w:rsidRPr="0031654A">
              <w:t>подпрограмма</w:t>
            </w:r>
          </w:p>
        </w:tc>
        <w:tc>
          <w:tcPr>
            <w:tcW w:w="2829" w:type="dxa"/>
            <w:vMerge w:val="restart"/>
          </w:tcPr>
          <w:p w:rsidR="0056141A" w:rsidRPr="0031654A" w:rsidRDefault="0056141A"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культуры Восточного городского поселения</w:t>
            </w:r>
            <w:r>
              <w:rPr>
                <w:rFonts w:ascii="Times New Roman" w:hAnsi="Times New Roman" w:cs="Times New Roman"/>
                <w:b/>
                <w:sz w:val="24"/>
                <w:szCs w:val="24"/>
              </w:rPr>
              <w:t xml:space="preserve">» </w:t>
            </w:r>
          </w:p>
          <w:p w:rsidR="0056141A" w:rsidRPr="0031654A" w:rsidRDefault="00FA6029" w:rsidP="00FA6029">
            <w:pPr>
              <w:tabs>
                <w:tab w:val="left" w:pos="11580"/>
              </w:tabs>
              <w:jc w:val="center"/>
            </w:pPr>
            <w:r>
              <w:rPr>
                <w:b/>
              </w:rPr>
              <w:t>на 2017-2020 годы</w:t>
            </w:r>
          </w:p>
        </w:tc>
        <w:tc>
          <w:tcPr>
            <w:tcW w:w="3957" w:type="dxa"/>
          </w:tcPr>
          <w:p w:rsidR="0056141A" w:rsidRPr="0031654A" w:rsidRDefault="0056141A" w:rsidP="00890831">
            <w:pPr>
              <w:tabs>
                <w:tab w:val="left" w:pos="11580"/>
              </w:tabs>
            </w:pPr>
            <w:r w:rsidRPr="0031654A">
              <w:t>всего</w:t>
            </w:r>
          </w:p>
        </w:tc>
        <w:tc>
          <w:tcPr>
            <w:tcW w:w="1428" w:type="dxa"/>
          </w:tcPr>
          <w:p w:rsidR="0056141A" w:rsidRPr="0031654A" w:rsidRDefault="0056141A" w:rsidP="00890831">
            <w:pPr>
              <w:jc w:val="center"/>
            </w:pPr>
            <w:r>
              <w:t>288,00</w:t>
            </w:r>
          </w:p>
        </w:tc>
        <w:tc>
          <w:tcPr>
            <w:tcW w:w="1428" w:type="dxa"/>
          </w:tcPr>
          <w:p w:rsidR="0056141A" w:rsidRPr="0031654A" w:rsidRDefault="0056141A" w:rsidP="00890831">
            <w:pPr>
              <w:jc w:val="center"/>
            </w:pPr>
            <w:r>
              <w:t>225,00</w:t>
            </w:r>
          </w:p>
        </w:tc>
        <w:tc>
          <w:tcPr>
            <w:tcW w:w="1428" w:type="dxa"/>
          </w:tcPr>
          <w:p w:rsidR="0056141A" w:rsidRPr="0031654A" w:rsidRDefault="0056141A" w:rsidP="00890831">
            <w:pPr>
              <w:jc w:val="center"/>
            </w:pPr>
            <w:r>
              <w:t>235,00</w:t>
            </w:r>
          </w:p>
        </w:tc>
        <w:tc>
          <w:tcPr>
            <w:tcW w:w="1190" w:type="dxa"/>
          </w:tcPr>
          <w:p w:rsidR="0056141A" w:rsidRPr="0031654A" w:rsidRDefault="0056141A" w:rsidP="00890831">
            <w:pPr>
              <w:jc w:val="center"/>
            </w:pPr>
            <w:r>
              <w:t>235,00</w:t>
            </w:r>
          </w:p>
        </w:tc>
        <w:tc>
          <w:tcPr>
            <w:tcW w:w="1309" w:type="dxa"/>
          </w:tcPr>
          <w:p w:rsidR="0056141A" w:rsidRPr="0031654A" w:rsidRDefault="0056141A" w:rsidP="00890831">
            <w:pPr>
              <w:jc w:val="center"/>
            </w:pPr>
            <w:r>
              <w:t>983,00</w:t>
            </w:r>
          </w:p>
        </w:tc>
      </w:tr>
      <w:tr w:rsidR="0056141A" w:rsidRPr="0031654A" w:rsidTr="0056141A">
        <w:trPr>
          <w:trHeight w:val="705"/>
        </w:trPr>
        <w:tc>
          <w:tcPr>
            <w:tcW w:w="714" w:type="dxa"/>
            <w:vMerge/>
          </w:tcPr>
          <w:p w:rsidR="0056141A" w:rsidRPr="0031654A" w:rsidRDefault="0056141A" w:rsidP="00890831">
            <w:pPr>
              <w:tabs>
                <w:tab w:val="left" w:pos="11580"/>
              </w:tabs>
            </w:pPr>
          </w:p>
        </w:tc>
        <w:tc>
          <w:tcPr>
            <w:tcW w:w="700" w:type="dxa"/>
            <w:vMerge/>
            <w:textDirection w:val="btLr"/>
          </w:tcPr>
          <w:p w:rsidR="0056141A" w:rsidRPr="0031654A" w:rsidRDefault="0056141A" w:rsidP="00890831">
            <w:pPr>
              <w:tabs>
                <w:tab w:val="left" w:pos="11580"/>
              </w:tabs>
              <w:ind w:left="113" w:right="113"/>
            </w:pPr>
          </w:p>
        </w:tc>
        <w:tc>
          <w:tcPr>
            <w:tcW w:w="2829" w:type="dxa"/>
            <w:vMerge/>
          </w:tcPr>
          <w:p w:rsidR="0056141A" w:rsidRPr="0031654A" w:rsidRDefault="0056141A" w:rsidP="00890831">
            <w:pPr>
              <w:tabs>
                <w:tab w:val="left" w:pos="11580"/>
              </w:tabs>
            </w:pPr>
          </w:p>
        </w:tc>
        <w:tc>
          <w:tcPr>
            <w:tcW w:w="3957" w:type="dxa"/>
          </w:tcPr>
          <w:p w:rsidR="0056141A" w:rsidRPr="0031654A" w:rsidRDefault="0056141A" w:rsidP="00890831">
            <w:pPr>
              <w:tabs>
                <w:tab w:val="left" w:pos="11580"/>
              </w:tabs>
            </w:pPr>
            <w:r w:rsidRPr="0031654A">
              <w:t xml:space="preserve">Ответственный исполнитель администрация Восточного городского поселения </w:t>
            </w:r>
          </w:p>
        </w:tc>
        <w:tc>
          <w:tcPr>
            <w:tcW w:w="1428" w:type="dxa"/>
          </w:tcPr>
          <w:p w:rsidR="0056141A" w:rsidRPr="0031654A" w:rsidRDefault="0056141A" w:rsidP="007E3BDC">
            <w:pPr>
              <w:jc w:val="center"/>
            </w:pPr>
            <w:r>
              <w:t>288,00</w:t>
            </w:r>
          </w:p>
        </w:tc>
        <w:tc>
          <w:tcPr>
            <w:tcW w:w="1428" w:type="dxa"/>
          </w:tcPr>
          <w:p w:rsidR="0056141A" w:rsidRPr="0031654A" w:rsidRDefault="0056141A" w:rsidP="007E3BDC">
            <w:pPr>
              <w:jc w:val="center"/>
            </w:pPr>
            <w:r>
              <w:t>225,00</w:t>
            </w:r>
          </w:p>
        </w:tc>
        <w:tc>
          <w:tcPr>
            <w:tcW w:w="1428" w:type="dxa"/>
          </w:tcPr>
          <w:p w:rsidR="0056141A" w:rsidRPr="0031654A" w:rsidRDefault="0056141A" w:rsidP="007E3BDC">
            <w:pPr>
              <w:jc w:val="center"/>
            </w:pPr>
            <w:r>
              <w:t>235,00</w:t>
            </w:r>
          </w:p>
        </w:tc>
        <w:tc>
          <w:tcPr>
            <w:tcW w:w="1190" w:type="dxa"/>
          </w:tcPr>
          <w:p w:rsidR="0056141A" w:rsidRPr="0031654A" w:rsidRDefault="0056141A" w:rsidP="007E3BDC">
            <w:pPr>
              <w:jc w:val="center"/>
            </w:pPr>
            <w:r>
              <w:t>235,00</w:t>
            </w:r>
          </w:p>
        </w:tc>
        <w:tc>
          <w:tcPr>
            <w:tcW w:w="1309" w:type="dxa"/>
          </w:tcPr>
          <w:p w:rsidR="0056141A" w:rsidRPr="0031654A" w:rsidRDefault="0056141A" w:rsidP="007E3BDC">
            <w:pPr>
              <w:jc w:val="center"/>
            </w:pPr>
            <w:r>
              <w:t>983,00</w:t>
            </w:r>
          </w:p>
        </w:tc>
      </w:tr>
      <w:tr w:rsidR="0056141A" w:rsidRPr="0031654A" w:rsidTr="0056141A">
        <w:trPr>
          <w:trHeight w:val="585"/>
        </w:trPr>
        <w:tc>
          <w:tcPr>
            <w:tcW w:w="714" w:type="dxa"/>
            <w:vMerge/>
          </w:tcPr>
          <w:p w:rsidR="0056141A" w:rsidRPr="0031654A" w:rsidRDefault="0056141A" w:rsidP="00890831">
            <w:pPr>
              <w:tabs>
                <w:tab w:val="left" w:pos="11580"/>
              </w:tabs>
            </w:pPr>
          </w:p>
        </w:tc>
        <w:tc>
          <w:tcPr>
            <w:tcW w:w="700" w:type="dxa"/>
            <w:vMerge/>
            <w:textDirection w:val="btLr"/>
          </w:tcPr>
          <w:p w:rsidR="0056141A" w:rsidRPr="0031654A" w:rsidRDefault="0056141A" w:rsidP="00890831">
            <w:pPr>
              <w:tabs>
                <w:tab w:val="left" w:pos="11580"/>
              </w:tabs>
              <w:ind w:left="113" w:right="113"/>
            </w:pPr>
          </w:p>
        </w:tc>
        <w:tc>
          <w:tcPr>
            <w:tcW w:w="2829" w:type="dxa"/>
            <w:vMerge/>
          </w:tcPr>
          <w:p w:rsidR="0056141A" w:rsidRPr="0031654A" w:rsidRDefault="0056141A" w:rsidP="00890831">
            <w:pPr>
              <w:tabs>
                <w:tab w:val="left" w:pos="11580"/>
              </w:tabs>
            </w:pPr>
          </w:p>
        </w:tc>
        <w:tc>
          <w:tcPr>
            <w:tcW w:w="3957" w:type="dxa"/>
          </w:tcPr>
          <w:p w:rsidR="0056141A" w:rsidRPr="0031654A" w:rsidRDefault="0056141A" w:rsidP="00890831">
            <w:pPr>
              <w:tabs>
                <w:tab w:val="left" w:pos="11580"/>
              </w:tabs>
            </w:pPr>
            <w:r w:rsidRPr="0031654A">
              <w:t xml:space="preserve">Соисполнитель подпрограммы </w:t>
            </w:r>
          </w:p>
        </w:tc>
        <w:tc>
          <w:tcPr>
            <w:tcW w:w="1428" w:type="dxa"/>
          </w:tcPr>
          <w:p w:rsidR="0056141A" w:rsidRPr="0031654A" w:rsidRDefault="0056141A" w:rsidP="00890831">
            <w:pPr>
              <w:tabs>
                <w:tab w:val="left" w:pos="11580"/>
              </w:tabs>
              <w:jc w:val="center"/>
            </w:pPr>
            <w:r w:rsidRPr="0031654A">
              <w:t>-</w:t>
            </w:r>
          </w:p>
        </w:tc>
        <w:tc>
          <w:tcPr>
            <w:tcW w:w="1428" w:type="dxa"/>
          </w:tcPr>
          <w:p w:rsidR="0056141A" w:rsidRPr="0031654A" w:rsidRDefault="0056141A" w:rsidP="00890831">
            <w:pPr>
              <w:tabs>
                <w:tab w:val="left" w:pos="11580"/>
              </w:tabs>
              <w:jc w:val="center"/>
            </w:pPr>
            <w:r w:rsidRPr="0031654A">
              <w:t>-</w:t>
            </w:r>
          </w:p>
        </w:tc>
        <w:tc>
          <w:tcPr>
            <w:tcW w:w="1428" w:type="dxa"/>
          </w:tcPr>
          <w:p w:rsidR="0056141A" w:rsidRPr="0031654A" w:rsidRDefault="0056141A" w:rsidP="00890831">
            <w:pPr>
              <w:tabs>
                <w:tab w:val="left" w:pos="11580"/>
              </w:tabs>
              <w:jc w:val="center"/>
            </w:pPr>
            <w:r w:rsidRPr="0031654A">
              <w:t>-</w:t>
            </w:r>
          </w:p>
        </w:tc>
        <w:tc>
          <w:tcPr>
            <w:tcW w:w="1190" w:type="dxa"/>
          </w:tcPr>
          <w:p w:rsidR="0056141A" w:rsidRPr="0031654A" w:rsidRDefault="0056141A" w:rsidP="00890831">
            <w:pPr>
              <w:tabs>
                <w:tab w:val="left" w:pos="11580"/>
              </w:tabs>
              <w:jc w:val="center"/>
            </w:pPr>
            <w:r w:rsidRPr="0031654A">
              <w:t>-</w:t>
            </w:r>
          </w:p>
        </w:tc>
        <w:tc>
          <w:tcPr>
            <w:tcW w:w="1309" w:type="dxa"/>
          </w:tcPr>
          <w:p w:rsidR="0056141A" w:rsidRPr="0031654A" w:rsidRDefault="0056141A" w:rsidP="00890831">
            <w:pPr>
              <w:tabs>
                <w:tab w:val="left" w:pos="11580"/>
              </w:tabs>
              <w:jc w:val="center"/>
            </w:pPr>
            <w:r w:rsidRPr="0031654A">
              <w:t>-</w:t>
            </w:r>
          </w:p>
        </w:tc>
      </w:tr>
    </w:tbl>
    <w:p w:rsidR="00890831" w:rsidRDefault="00890831" w:rsidP="00890831">
      <w:pPr>
        <w:tabs>
          <w:tab w:val="left" w:pos="11580"/>
        </w:tabs>
      </w:pPr>
      <w:r w:rsidRPr="0031654A">
        <w:t xml:space="preserve">                                                                                                                                                                                           </w:t>
      </w:r>
    </w:p>
    <w:p w:rsidR="0056141A" w:rsidRDefault="0056141A" w:rsidP="00890831">
      <w:pPr>
        <w:tabs>
          <w:tab w:val="left" w:pos="11580"/>
        </w:tabs>
      </w:pPr>
    </w:p>
    <w:p w:rsidR="0056141A" w:rsidRDefault="0056141A" w:rsidP="00890831">
      <w:pPr>
        <w:tabs>
          <w:tab w:val="left" w:pos="11580"/>
        </w:tabs>
      </w:pPr>
    </w:p>
    <w:p w:rsidR="0056141A" w:rsidRDefault="0056141A" w:rsidP="00890831">
      <w:pPr>
        <w:tabs>
          <w:tab w:val="left" w:pos="11580"/>
        </w:tabs>
      </w:pPr>
    </w:p>
    <w:p w:rsidR="0056141A" w:rsidRDefault="0056141A" w:rsidP="00890831">
      <w:pPr>
        <w:tabs>
          <w:tab w:val="left" w:pos="11580"/>
        </w:tabs>
      </w:pPr>
    </w:p>
    <w:p w:rsidR="0056141A" w:rsidRDefault="0056141A" w:rsidP="00890831">
      <w:pPr>
        <w:tabs>
          <w:tab w:val="left" w:pos="11580"/>
        </w:tabs>
      </w:pPr>
    </w:p>
    <w:p w:rsidR="0056141A" w:rsidRDefault="0056141A" w:rsidP="00890831">
      <w:pPr>
        <w:tabs>
          <w:tab w:val="left" w:pos="11580"/>
        </w:tabs>
      </w:pPr>
    </w:p>
    <w:p w:rsidR="0056141A" w:rsidRDefault="0056141A" w:rsidP="00890831">
      <w:pPr>
        <w:tabs>
          <w:tab w:val="left" w:pos="11580"/>
        </w:tabs>
      </w:pPr>
    </w:p>
    <w:p w:rsidR="0056141A" w:rsidRDefault="0056141A" w:rsidP="00890831">
      <w:pPr>
        <w:tabs>
          <w:tab w:val="left" w:pos="11580"/>
        </w:tabs>
      </w:pPr>
    </w:p>
    <w:p w:rsidR="0056141A" w:rsidRDefault="0056141A" w:rsidP="00890831">
      <w:pPr>
        <w:tabs>
          <w:tab w:val="left" w:pos="11580"/>
        </w:tabs>
      </w:pPr>
    </w:p>
    <w:p w:rsidR="0056141A" w:rsidRDefault="0056141A" w:rsidP="00890831">
      <w:pPr>
        <w:tabs>
          <w:tab w:val="left" w:pos="11580"/>
        </w:tabs>
      </w:pPr>
    </w:p>
    <w:p w:rsidR="0056141A" w:rsidRDefault="0056141A" w:rsidP="00890831">
      <w:pPr>
        <w:tabs>
          <w:tab w:val="left" w:pos="11580"/>
        </w:tabs>
      </w:pPr>
    </w:p>
    <w:p w:rsidR="0056141A" w:rsidRDefault="0056141A" w:rsidP="00890831">
      <w:pPr>
        <w:tabs>
          <w:tab w:val="left" w:pos="11580"/>
        </w:tabs>
      </w:pPr>
    </w:p>
    <w:p w:rsidR="0056141A" w:rsidRDefault="0056141A" w:rsidP="00890831">
      <w:pPr>
        <w:tabs>
          <w:tab w:val="left" w:pos="11580"/>
        </w:tabs>
      </w:pPr>
    </w:p>
    <w:p w:rsidR="0056141A" w:rsidRDefault="0056141A" w:rsidP="00890831">
      <w:pPr>
        <w:tabs>
          <w:tab w:val="left" w:pos="11580"/>
        </w:tabs>
      </w:pPr>
    </w:p>
    <w:p w:rsidR="0056141A" w:rsidRDefault="0056141A" w:rsidP="00890831">
      <w:pPr>
        <w:tabs>
          <w:tab w:val="left" w:pos="11580"/>
        </w:tabs>
      </w:pPr>
    </w:p>
    <w:p w:rsidR="0056141A" w:rsidRPr="0031654A" w:rsidRDefault="0056141A" w:rsidP="00890831">
      <w:pPr>
        <w:tabs>
          <w:tab w:val="left" w:pos="11580"/>
        </w:tabs>
      </w:pPr>
    </w:p>
    <w:p w:rsidR="00890831" w:rsidRPr="0031654A" w:rsidRDefault="00890831" w:rsidP="00890831">
      <w:pPr>
        <w:tabs>
          <w:tab w:val="left" w:pos="11580"/>
        </w:tabs>
      </w:pPr>
      <w:r w:rsidRPr="0031654A">
        <w:t xml:space="preserve">                                                                                                                                                                               </w:t>
      </w:r>
      <w:r>
        <w:t xml:space="preserve">                  Приложение № 3</w:t>
      </w:r>
    </w:p>
    <w:p w:rsidR="00890831" w:rsidRPr="0031654A" w:rsidRDefault="00890831" w:rsidP="00890831">
      <w:pPr>
        <w:tabs>
          <w:tab w:val="left" w:pos="11580"/>
        </w:tabs>
      </w:pPr>
      <w:r w:rsidRPr="0031654A">
        <w:t xml:space="preserve">                                                                                                                                                                 </w:t>
      </w:r>
      <w:r>
        <w:t xml:space="preserve">                          </w:t>
      </w:r>
      <w:r w:rsidRPr="0031654A">
        <w:t xml:space="preserve">к муниципальной </w:t>
      </w:r>
      <w:r>
        <w:t>под</w:t>
      </w:r>
      <w:r w:rsidRPr="0031654A">
        <w:t xml:space="preserve">программе  </w:t>
      </w:r>
    </w:p>
    <w:p w:rsidR="00890831" w:rsidRPr="0031654A" w:rsidRDefault="00890831" w:rsidP="00890831">
      <w:pPr>
        <w:tabs>
          <w:tab w:val="left" w:pos="11580"/>
        </w:tabs>
        <w:jc w:val="center"/>
        <w:rPr>
          <w:b/>
        </w:rPr>
      </w:pPr>
      <w:r w:rsidRPr="0031654A">
        <w:rPr>
          <w:b/>
        </w:rPr>
        <w:t>Прогнозная (справочная) оценка ресурсного обеспечения</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реализации муниципальной подпрограммы «Развитие культуры Восточного городского поселения</w:t>
      </w:r>
      <w:r w:rsidR="0056141A">
        <w:rPr>
          <w:rFonts w:ascii="Times New Roman" w:hAnsi="Times New Roman" w:cs="Times New Roman"/>
          <w:b/>
          <w:sz w:val="24"/>
          <w:szCs w:val="24"/>
        </w:rPr>
        <w:t>» на 2017</w:t>
      </w:r>
      <w:r>
        <w:rPr>
          <w:rFonts w:ascii="Times New Roman" w:hAnsi="Times New Roman" w:cs="Times New Roman"/>
          <w:b/>
          <w:sz w:val="24"/>
          <w:szCs w:val="24"/>
        </w:rPr>
        <w:t>-20</w:t>
      </w:r>
      <w:r w:rsidR="0056141A">
        <w:rPr>
          <w:rFonts w:ascii="Times New Roman" w:hAnsi="Times New Roman" w:cs="Times New Roman"/>
          <w:b/>
          <w:sz w:val="24"/>
          <w:szCs w:val="24"/>
        </w:rPr>
        <w:t>20</w:t>
      </w:r>
      <w:r>
        <w:rPr>
          <w:rFonts w:ascii="Times New Roman" w:hAnsi="Times New Roman" w:cs="Times New Roman"/>
          <w:b/>
          <w:sz w:val="24"/>
          <w:szCs w:val="24"/>
        </w:rPr>
        <w:t xml:space="preserve"> годы</w:t>
      </w:r>
    </w:p>
    <w:p w:rsidR="00890831" w:rsidRPr="0031654A" w:rsidRDefault="00890831" w:rsidP="00890831">
      <w:pPr>
        <w:tabs>
          <w:tab w:val="left" w:pos="11580"/>
        </w:tabs>
        <w:jc w:val="center"/>
        <w:rPr>
          <w:b/>
        </w:rPr>
      </w:pPr>
      <w:r w:rsidRPr="0031654A">
        <w:rPr>
          <w:b/>
        </w:rPr>
        <w:t>за счет всех источников финансирования</w:t>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7"/>
        <w:gridCol w:w="4149"/>
        <w:gridCol w:w="2023"/>
        <w:gridCol w:w="1428"/>
        <w:gridCol w:w="1666"/>
        <w:gridCol w:w="1428"/>
        <w:gridCol w:w="1547"/>
        <w:gridCol w:w="1547"/>
      </w:tblGrid>
      <w:tr w:rsidR="0056141A" w:rsidRPr="0031654A" w:rsidTr="007E3BDC">
        <w:trPr>
          <w:cantSplit/>
          <w:trHeight w:val="415"/>
        </w:trPr>
        <w:tc>
          <w:tcPr>
            <w:tcW w:w="957" w:type="dxa"/>
            <w:vMerge w:val="restart"/>
            <w:textDirection w:val="btLr"/>
          </w:tcPr>
          <w:p w:rsidR="0056141A" w:rsidRPr="0031654A" w:rsidRDefault="0056141A" w:rsidP="00890831">
            <w:pPr>
              <w:tabs>
                <w:tab w:val="left" w:pos="11490"/>
              </w:tabs>
              <w:ind w:left="113" w:right="113"/>
            </w:pPr>
            <w:r w:rsidRPr="0031654A">
              <w:t>статус</w:t>
            </w:r>
          </w:p>
        </w:tc>
        <w:tc>
          <w:tcPr>
            <w:tcW w:w="4149" w:type="dxa"/>
            <w:vMerge w:val="restart"/>
          </w:tcPr>
          <w:p w:rsidR="0056141A" w:rsidRPr="0031654A" w:rsidRDefault="0056141A" w:rsidP="00890831">
            <w:pPr>
              <w:tabs>
                <w:tab w:val="left" w:pos="11490"/>
              </w:tabs>
            </w:pPr>
            <w:r w:rsidRPr="0031654A">
              <w:t>Наименование муниципальной программы, подпрограммы, мероприятия</w:t>
            </w:r>
          </w:p>
        </w:tc>
        <w:tc>
          <w:tcPr>
            <w:tcW w:w="2023" w:type="dxa"/>
            <w:vMerge w:val="restart"/>
          </w:tcPr>
          <w:p w:rsidR="0056141A" w:rsidRPr="0031654A" w:rsidRDefault="0056141A" w:rsidP="00890831">
            <w:pPr>
              <w:tabs>
                <w:tab w:val="left" w:pos="11490"/>
              </w:tabs>
            </w:pPr>
            <w:r w:rsidRPr="0031654A">
              <w:t>Источник финансирования</w:t>
            </w:r>
          </w:p>
        </w:tc>
        <w:tc>
          <w:tcPr>
            <w:tcW w:w="7616" w:type="dxa"/>
            <w:gridSpan w:val="5"/>
          </w:tcPr>
          <w:p w:rsidR="0056141A" w:rsidRPr="0031654A" w:rsidRDefault="0056141A" w:rsidP="0056141A">
            <w:pPr>
              <w:tabs>
                <w:tab w:val="left" w:pos="11490"/>
              </w:tabs>
              <w:jc w:val="center"/>
            </w:pPr>
            <w:r w:rsidRPr="0031654A">
              <w:t>Оценка расходов (тыс.рублей)</w:t>
            </w:r>
          </w:p>
        </w:tc>
      </w:tr>
      <w:tr w:rsidR="0056141A" w:rsidRPr="0031654A" w:rsidTr="0056141A">
        <w:trPr>
          <w:cantSplit/>
          <w:trHeight w:val="825"/>
        </w:trPr>
        <w:tc>
          <w:tcPr>
            <w:tcW w:w="957" w:type="dxa"/>
            <w:vMerge/>
            <w:textDirection w:val="btLr"/>
          </w:tcPr>
          <w:p w:rsidR="0056141A" w:rsidRPr="0031654A" w:rsidRDefault="0056141A" w:rsidP="00890831">
            <w:pPr>
              <w:tabs>
                <w:tab w:val="left" w:pos="11490"/>
              </w:tabs>
              <w:ind w:left="113" w:right="113"/>
            </w:pPr>
          </w:p>
        </w:tc>
        <w:tc>
          <w:tcPr>
            <w:tcW w:w="4149" w:type="dxa"/>
            <w:vMerge/>
          </w:tcPr>
          <w:p w:rsidR="0056141A" w:rsidRPr="0031654A" w:rsidRDefault="0056141A" w:rsidP="00890831">
            <w:pPr>
              <w:tabs>
                <w:tab w:val="left" w:pos="11490"/>
              </w:tabs>
            </w:pPr>
          </w:p>
        </w:tc>
        <w:tc>
          <w:tcPr>
            <w:tcW w:w="2023" w:type="dxa"/>
            <w:vMerge/>
          </w:tcPr>
          <w:p w:rsidR="0056141A" w:rsidRPr="0031654A" w:rsidRDefault="0056141A" w:rsidP="00890831">
            <w:pPr>
              <w:tabs>
                <w:tab w:val="left" w:pos="11490"/>
              </w:tabs>
            </w:pPr>
          </w:p>
        </w:tc>
        <w:tc>
          <w:tcPr>
            <w:tcW w:w="1428" w:type="dxa"/>
          </w:tcPr>
          <w:p w:rsidR="0056141A" w:rsidRPr="0031654A" w:rsidRDefault="0056141A" w:rsidP="00890831">
            <w:pPr>
              <w:tabs>
                <w:tab w:val="left" w:pos="11490"/>
              </w:tabs>
            </w:pPr>
            <w:r>
              <w:t>2017</w:t>
            </w:r>
            <w:r w:rsidRPr="0031654A">
              <w:t xml:space="preserve"> год</w:t>
            </w:r>
          </w:p>
        </w:tc>
        <w:tc>
          <w:tcPr>
            <w:tcW w:w="1666" w:type="dxa"/>
          </w:tcPr>
          <w:p w:rsidR="0056141A" w:rsidRPr="0031654A" w:rsidRDefault="0056141A" w:rsidP="00890831">
            <w:pPr>
              <w:tabs>
                <w:tab w:val="left" w:pos="11490"/>
              </w:tabs>
            </w:pPr>
            <w:r>
              <w:t xml:space="preserve">2018 </w:t>
            </w:r>
            <w:r w:rsidRPr="0031654A">
              <w:t>год</w:t>
            </w:r>
          </w:p>
        </w:tc>
        <w:tc>
          <w:tcPr>
            <w:tcW w:w="1428" w:type="dxa"/>
          </w:tcPr>
          <w:p w:rsidR="0056141A" w:rsidRPr="0031654A" w:rsidRDefault="0056141A" w:rsidP="00890831">
            <w:pPr>
              <w:tabs>
                <w:tab w:val="left" w:pos="11490"/>
              </w:tabs>
            </w:pPr>
            <w:r>
              <w:t>2019</w:t>
            </w:r>
            <w:r w:rsidRPr="0031654A">
              <w:t xml:space="preserve"> год</w:t>
            </w:r>
          </w:p>
        </w:tc>
        <w:tc>
          <w:tcPr>
            <w:tcW w:w="1547" w:type="dxa"/>
          </w:tcPr>
          <w:p w:rsidR="0056141A" w:rsidRPr="0031654A" w:rsidRDefault="0056141A" w:rsidP="00890831">
            <w:pPr>
              <w:tabs>
                <w:tab w:val="left" w:pos="11490"/>
              </w:tabs>
            </w:pPr>
            <w:r>
              <w:t xml:space="preserve">2020 </w:t>
            </w:r>
            <w:r w:rsidRPr="0031654A">
              <w:t xml:space="preserve"> год</w:t>
            </w:r>
          </w:p>
        </w:tc>
        <w:tc>
          <w:tcPr>
            <w:tcW w:w="1547" w:type="dxa"/>
          </w:tcPr>
          <w:p w:rsidR="0056141A" w:rsidRPr="0031654A" w:rsidRDefault="0056141A" w:rsidP="00890831">
            <w:pPr>
              <w:tabs>
                <w:tab w:val="left" w:pos="11490"/>
              </w:tabs>
            </w:pPr>
            <w:r w:rsidRPr="0031654A">
              <w:t>Итого</w:t>
            </w:r>
          </w:p>
        </w:tc>
      </w:tr>
      <w:tr w:rsidR="0056141A" w:rsidRPr="0031654A" w:rsidTr="0056141A">
        <w:trPr>
          <w:cantSplit/>
          <w:trHeight w:val="1134"/>
        </w:trPr>
        <w:tc>
          <w:tcPr>
            <w:tcW w:w="957" w:type="dxa"/>
            <w:textDirection w:val="btLr"/>
          </w:tcPr>
          <w:p w:rsidR="0056141A" w:rsidRPr="0031654A" w:rsidRDefault="0056141A" w:rsidP="00890831">
            <w:pPr>
              <w:tabs>
                <w:tab w:val="left" w:pos="11490"/>
              </w:tabs>
              <w:ind w:left="113" w:right="113"/>
            </w:pPr>
            <w:r w:rsidRPr="0031654A">
              <w:t xml:space="preserve">Подпрограмма </w:t>
            </w:r>
          </w:p>
        </w:tc>
        <w:tc>
          <w:tcPr>
            <w:tcW w:w="4149" w:type="dxa"/>
          </w:tcPr>
          <w:p w:rsidR="0056141A" w:rsidRPr="0031654A" w:rsidRDefault="0056141A" w:rsidP="00890831">
            <w:pPr>
              <w:pStyle w:val="ConsPlusNormal"/>
              <w:ind w:firstLine="0"/>
              <w:jc w:val="center"/>
              <w:rPr>
                <w:sz w:val="24"/>
                <w:szCs w:val="24"/>
              </w:rPr>
            </w:pPr>
            <w:r w:rsidRPr="0031654A">
              <w:rPr>
                <w:rFonts w:ascii="Times New Roman" w:hAnsi="Times New Roman" w:cs="Times New Roman"/>
                <w:b/>
                <w:sz w:val="24"/>
                <w:szCs w:val="24"/>
              </w:rPr>
              <w:t>«Развитие культуры Восточного городского поселения</w:t>
            </w:r>
            <w:r>
              <w:rPr>
                <w:rFonts w:ascii="Times New Roman" w:hAnsi="Times New Roman" w:cs="Times New Roman"/>
                <w:b/>
                <w:sz w:val="24"/>
                <w:szCs w:val="24"/>
              </w:rPr>
              <w:t>» на 2014-2017 годы</w:t>
            </w:r>
          </w:p>
        </w:tc>
        <w:tc>
          <w:tcPr>
            <w:tcW w:w="2023" w:type="dxa"/>
          </w:tcPr>
          <w:p w:rsidR="0056141A" w:rsidRPr="0031654A" w:rsidRDefault="0056141A" w:rsidP="00890831">
            <w:pPr>
              <w:tabs>
                <w:tab w:val="left" w:pos="11490"/>
              </w:tabs>
            </w:pPr>
            <w:r w:rsidRPr="0031654A">
              <w:t xml:space="preserve">Бюджет муниципального образования </w:t>
            </w:r>
          </w:p>
        </w:tc>
        <w:tc>
          <w:tcPr>
            <w:tcW w:w="1428" w:type="dxa"/>
          </w:tcPr>
          <w:p w:rsidR="0056141A" w:rsidRPr="0031654A" w:rsidRDefault="0056141A" w:rsidP="0056141A">
            <w:pPr>
              <w:jc w:val="center"/>
            </w:pPr>
            <w:r>
              <w:t>288,00</w:t>
            </w:r>
          </w:p>
        </w:tc>
        <w:tc>
          <w:tcPr>
            <w:tcW w:w="1666" w:type="dxa"/>
          </w:tcPr>
          <w:p w:rsidR="0056141A" w:rsidRPr="0031654A" w:rsidRDefault="0056141A" w:rsidP="0056141A">
            <w:pPr>
              <w:jc w:val="center"/>
            </w:pPr>
            <w:r>
              <w:t>225,00</w:t>
            </w:r>
          </w:p>
        </w:tc>
        <w:tc>
          <w:tcPr>
            <w:tcW w:w="1428" w:type="dxa"/>
          </w:tcPr>
          <w:p w:rsidR="0056141A" w:rsidRPr="0031654A" w:rsidRDefault="0056141A" w:rsidP="0056141A">
            <w:pPr>
              <w:jc w:val="center"/>
            </w:pPr>
            <w:r>
              <w:t>235,00</w:t>
            </w:r>
          </w:p>
        </w:tc>
        <w:tc>
          <w:tcPr>
            <w:tcW w:w="1547" w:type="dxa"/>
          </w:tcPr>
          <w:p w:rsidR="0056141A" w:rsidRPr="0031654A" w:rsidRDefault="0056141A" w:rsidP="0056141A">
            <w:pPr>
              <w:jc w:val="center"/>
            </w:pPr>
            <w:r>
              <w:t>235,00</w:t>
            </w:r>
          </w:p>
        </w:tc>
        <w:tc>
          <w:tcPr>
            <w:tcW w:w="1547" w:type="dxa"/>
          </w:tcPr>
          <w:p w:rsidR="0056141A" w:rsidRPr="0031654A" w:rsidRDefault="0056141A" w:rsidP="0056141A">
            <w:pPr>
              <w:tabs>
                <w:tab w:val="left" w:pos="11580"/>
              </w:tabs>
              <w:jc w:val="center"/>
            </w:pPr>
            <w:r>
              <w:t>983,00</w:t>
            </w:r>
          </w:p>
        </w:tc>
      </w:tr>
      <w:tr w:rsidR="0056141A" w:rsidRPr="0031654A" w:rsidTr="0056141A">
        <w:trPr>
          <w:cantSplit/>
          <w:trHeight w:val="1059"/>
        </w:trPr>
        <w:tc>
          <w:tcPr>
            <w:tcW w:w="957" w:type="dxa"/>
            <w:textDirection w:val="btLr"/>
          </w:tcPr>
          <w:p w:rsidR="0056141A" w:rsidRPr="0031654A" w:rsidRDefault="0056141A" w:rsidP="00890831">
            <w:pPr>
              <w:tabs>
                <w:tab w:val="left" w:pos="11490"/>
              </w:tabs>
              <w:ind w:left="113" w:right="113"/>
            </w:pPr>
            <w:r w:rsidRPr="0031654A">
              <w:t>мероприятие</w:t>
            </w:r>
          </w:p>
        </w:tc>
        <w:tc>
          <w:tcPr>
            <w:tcW w:w="4149" w:type="dxa"/>
          </w:tcPr>
          <w:p w:rsidR="0056141A" w:rsidRPr="0031654A" w:rsidRDefault="0056141A" w:rsidP="00890831">
            <w:r w:rsidRPr="0031654A">
              <w:t>Проведение общепоселковых  мероприятий</w:t>
            </w:r>
          </w:p>
        </w:tc>
        <w:tc>
          <w:tcPr>
            <w:tcW w:w="2023" w:type="dxa"/>
          </w:tcPr>
          <w:p w:rsidR="0056141A" w:rsidRPr="0031654A" w:rsidRDefault="0056141A" w:rsidP="00890831">
            <w:pPr>
              <w:tabs>
                <w:tab w:val="left" w:pos="11490"/>
              </w:tabs>
            </w:pPr>
            <w:r w:rsidRPr="0031654A">
              <w:t>Бюджет муниципального образования</w:t>
            </w:r>
          </w:p>
        </w:tc>
        <w:tc>
          <w:tcPr>
            <w:tcW w:w="1428" w:type="dxa"/>
          </w:tcPr>
          <w:p w:rsidR="0056141A" w:rsidRPr="0031654A" w:rsidRDefault="0056141A" w:rsidP="0056141A">
            <w:pPr>
              <w:tabs>
                <w:tab w:val="left" w:pos="11490"/>
              </w:tabs>
              <w:jc w:val="center"/>
            </w:pPr>
            <w:r>
              <w:t>63,00</w:t>
            </w:r>
          </w:p>
        </w:tc>
        <w:tc>
          <w:tcPr>
            <w:tcW w:w="1666" w:type="dxa"/>
          </w:tcPr>
          <w:p w:rsidR="0056141A" w:rsidRPr="0031654A" w:rsidRDefault="0056141A" w:rsidP="0056141A">
            <w:pPr>
              <w:tabs>
                <w:tab w:val="left" w:pos="11490"/>
              </w:tabs>
              <w:jc w:val="center"/>
            </w:pPr>
            <w:r>
              <w:t>0</w:t>
            </w:r>
          </w:p>
        </w:tc>
        <w:tc>
          <w:tcPr>
            <w:tcW w:w="1428" w:type="dxa"/>
          </w:tcPr>
          <w:p w:rsidR="0056141A" w:rsidRPr="0031654A" w:rsidRDefault="0056141A" w:rsidP="0056141A">
            <w:pPr>
              <w:tabs>
                <w:tab w:val="left" w:pos="11490"/>
              </w:tabs>
              <w:jc w:val="center"/>
            </w:pPr>
            <w:r>
              <w:t>10,00</w:t>
            </w:r>
          </w:p>
        </w:tc>
        <w:tc>
          <w:tcPr>
            <w:tcW w:w="1547" w:type="dxa"/>
          </w:tcPr>
          <w:p w:rsidR="0056141A" w:rsidRPr="0031654A" w:rsidRDefault="0056141A" w:rsidP="0056141A">
            <w:pPr>
              <w:tabs>
                <w:tab w:val="left" w:pos="11490"/>
              </w:tabs>
              <w:jc w:val="center"/>
            </w:pPr>
            <w:r>
              <w:t>10,00</w:t>
            </w:r>
          </w:p>
        </w:tc>
        <w:tc>
          <w:tcPr>
            <w:tcW w:w="1547" w:type="dxa"/>
          </w:tcPr>
          <w:p w:rsidR="0056141A" w:rsidRPr="0031654A" w:rsidRDefault="0056141A" w:rsidP="0056141A">
            <w:pPr>
              <w:tabs>
                <w:tab w:val="left" w:pos="11490"/>
              </w:tabs>
              <w:jc w:val="center"/>
            </w:pPr>
            <w:r>
              <w:t>83,00</w:t>
            </w:r>
          </w:p>
        </w:tc>
      </w:tr>
      <w:tr w:rsidR="0056141A" w:rsidRPr="0031654A" w:rsidTr="0056141A">
        <w:trPr>
          <w:cantSplit/>
          <w:trHeight w:val="1134"/>
        </w:trPr>
        <w:tc>
          <w:tcPr>
            <w:tcW w:w="957" w:type="dxa"/>
            <w:textDirection w:val="btLr"/>
          </w:tcPr>
          <w:p w:rsidR="0056141A" w:rsidRPr="0031654A" w:rsidRDefault="0056141A" w:rsidP="00890831">
            <w:pPr>
              <w:tabs>
                <w:tab w:val="left" w:pos="11490"/>
              </w:tabs>
              <w:ind w:left="113" w:right="113"/>
            </w:pPr>
            <w:r w:rsidRPr="0031654A">
              <w:t>мероприятие</w:t>
            </w:r>
          </w:p>
        </w:tc>
        <w:tc>
          <w:tcPr>
            <w:tcW w:w="4149" w:type="dxa"/>
          </w:tcPr>
          <w:p w:rsidR="0056141A" w:rsidRPr="0031654A" w:rsidRDefault="0056141A" w:rsidP="00890831">
            <w:r w:rsidRPr="0031654A">
              <w:t>Передача полномочий в район по организации досуга и библиотечного обслуживания</w:t>
            </w:r>
          </w:p>
        </w:tc>
        <w:tc>
          <w:tcPr>
            <w:tcW w:w="2023" w:type="dxa"/>
          </w:tcPr>
          <w:p w:rsidR="0056141A" w:rsidRPr="0031654A" w:rsidRDefault="0056141A" w:rsidP="00890831">
            <w:pPr>
              <w:tabs>
                <w:tab w:val="left" w:pos="11490"/>
              </w:tabs>
            </w:pPr>
            <w:r w:rsidRPr="0031654A">
              <w:t>Бюджет муниципального образования</w:t>
            </w:r>
          </w:p>
        </w:tc>
        <w:tc>
          <w:tcPr>
            <w:tcW w:w="1428" w:type="dxa"/>
            <w:vAlign w:val="center"/>
          </w:tcPr>
          <w:p w:rsidR="0056141A" w:rsidRPr="0031654A" w:rsidRDefault="0056141A" w:rsidP="0056141A">
            <w:pPr>
              <w:jc w:val="center"/>
            </w:pPr>
            <w:r>
              <w:t>225,00</w:t>
            </w:r>
          </w:p>
        </w:tc>
        <w:tc>
          <w:tcPr>
            <w:tcW w:w="1666" w:type="dxa"/>
            <w:vAlign w:val="center"/>
          </w:tcPr>
          <w:p w:rsidR="0056141A" w:rsidRPr="0031654A" w:rsidRDefault="0056141A" w:rsidP="0056141A">
            <w:pPr>
              <w:jc w:val="center"/>
            </w:pPr>
            <w:r>
              <w:t>225,00</w:t>
            </w:r>
          </w:p>
        </w:tc>
        <w:tc>
          <w:tcPr>
            <w:tcW w:w="1428" w:type="dxa"/>
            <w:vAlign w:val="center"/>
          </w:tcPr>
          <w:p w:rsidR="0056141A" w:rsidRPr="0031654A" w:rsidRDefault="0056141A" w:rsidP="0056141A">
            <w:pPr>
              <w:jc w:val="center"/>
            </w:pPr>
            <w:r>
              <w:t>225,00</w:t>
            </w:r>
          </w:p>
        </w:tc>
        <w:tc>
          <w:tcPr>
            <w:tcW w:w="1547" w:type="dxa"/>
          </w:tcPr>
          <w:p w:rsidR="0056141A" w:rsidRDefault="0056141A" w:rsidP="0056141A">
            <w:pPr>
              <w:tabs>
                <w:tab w:val="left" w:pos="11490"/>
              </w:tabs>
              <w:jc w:val="center"/>
            </w:pPr>
          </w:p>
          <w:p w:rsidR="0056141A" w:rsidRDefault="0056141A" w:rsidP="0056141A">
            <w:pPr>
              <w:tabs>
                <w:tab w:val="left" w:pos="11490"/>
              </w:tabs>
              <w:jc w:val="center"/>
            </w:pPr>
          </w:p>
          <w:p w:rsidR="0056141A" w:rsidRPr="0031654A" w:rsidRDefault="0056141A" w:rsidP="0056141A">
            <w:pPr>
              <w:tabs>
                <w:tab w:val="left" w:pos="11490"/>
              </w:tabs>
              <w:jc w:val="center"/>
            </w:pPr>
            <w:r>
              <w:t>225,00</w:t>
            </w:r>
          </w:p>
        </w:tc>
        <w:tc>
          <w:tcPr>
            <w:tcW w:w="1547" w:type="dxa"/>
          </w:tcPr>
          <w:p w:rsidR="0056141A" w:rsidRDefault="0056141A" w:rsidP="0056141A">
            <w:pPr>
              <w:tabs>
                <w:tab w:val="left" w:pos="11490"/>
              </w:tabs>
              <w:jc w:val="center"/>
            </w:pPr>
          </w:p>
          <w:p w:rsidR="0056141A" w:rsidRDefault="0056141A" w:rsidP="0056141A">
            <w:pPr>
              <w:tabs>
                <w:tab w:val="left" w:pos="11490"/>
              </w:tabs>
              <w:jc w:val="center"/>
            </w:pPr>
          </w:p>
          <w:p w:rsidR="0056141A" w:rsidRPr="0031654A" w:rsidRDefault="0056141A" w:rsidP="0056141A">
            <w:pPr>
              <w:tabs>
                <w:tab w:val="left" w:pos="11490"/>
              </w:tabs>
              <w:jc w:val="center"/>
            </w:pPr>
            <w:r>
              <w:t>900,00</w:t>
            </w:r>
          </w:p>
        </w:tc>
      </w:tr>
    </w:tbl>
    <w:p w:rsidR="00890831" w:rsidRPr="0031654A" w:rsidRDefault="00890831" w:rsidP="00890831">
      <w:pPr>
        <w:tabs>
          <w:tab w:val="left" w:pos="11490"/>
        </w:tabs>
        <w:sectPr w:rsidR="00890831" w:rsidRPr="0031654A" w:rsidSect="00890831">
          <w:pgSz w:w="16838" w:h="11906" w:orient="landscape"/>
          <w:pgMar w:top="851" w:right="1134" w:bottom="1701" w:left="1134" w:header="709" w:footer="709" w:gutter="0"/>
          <w:cols w:space="708"/>
          <w:titlePg/>
          <w:docGrid w:linePitch="360"/>
        </w:sectPr>
      </w:pPr>
    </w:p>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Default="00890831" w:rsidP="00890831"/>
    <w:p w:rsidR="00890831" w:rsidRPr="0031654A" w:rsidRDefault="00890831" w:rsidP="00890831"/>
    <w:p w:rsidR="00890831" w:rsidRPr="0031654A" w:rsidRDefault="00890831" w:rsidP="00890831"/>
    <w:p w:rsidR="00890831" w:rsidRPr="0031654A" w:rsidRDefault="00890831" w:rsidP="00890831">
      <w:pPr>
        <w:jc w:val="center"/>
        <w:rPr>
          <w:b/>
        </w:rPr>
      </w:pPr>
    </w:p>
    <w:p w:rsidR="00890831" w:rsidRPr="0031654A" w:rsidRDefault="00890831" w:rsidP="00890831">
      <w:pPr>
        <w:jc w:val="center"/>
        <w:rPr>
          <w:b/>
        </w:rPr>
      </w:pPr>
      <w:r w:rsidRPr="0031654A">
        <w:rPr>
          <w:b/>
        </w:rPr>
        <w:t>ПОДПРОГРАММА</w:t>
      </w:r>
    </w:p>
    <w:p w:rsidR="00890831" w:rsidRPr="0031654A" w:rsidRDefault="00890831" w:rsidP="00890831">
      <w:pPr>
        <w:jc w:val="center"/>
        <w:rPr>
          <w:b/>
          <w:bCs/>
          <w:color w:val="000000"/>
          <w:spacing w:val="-3"/>
        </w:rPr>
      </w:pPr>
      <w:r w:rsidRPr="0031654A">
        <w:rPr>
          <w:b/>
        </w:rPr>
        <w:t>«Развитие физической культуры и спорта»</w:t>
      </w:r>
      <w:r w:rsidRPr="0031654A">
        <w:rPr>
          <w:b/>
        </w:rPr>
        <w:br/>
      </w:r>
      <w:r w:rsidR="007E3BDC">
        <w:rPr>
          <w:b/>
        </w:rPr>
        <w:t>на 2017-2020</w:t>
      </w:r>
      <w:r>
        <w:rPr>
          <w:b/>
        </w:rPr>
        <w:t xml:space="preserve"> гг</w:t>
      </w:r>
    </w:p>
    <w:p w:rsidR="00890831" w:rsidRPr="0031654A" w:rsidRDefault="00890831" w:rsidP="00890831">
      <w:pPr>
        <w:jc w:val="center"/>
        <w:rPr>
          <w:b/>
          <w:bCs/>
          <w:color w:val="000000"/>
          <w:spacing w:val="-3"/>
        </w:rPr>
      </w:pPr>
    </w:p>
    <w:p w:rsidR="00890831" w:rsidRPr="0031654A" w:rsidRDefault="00890831" w:rsidP="00890831">
      <w:pPr>
        <w:jc w:val="center"/>
        <w:rPr>
          <w:b/>
          <w:bCs/>
          <w:color w:val="000000"/>
          <w:spacing w:val="-3"/>
        </w:rPr>
      </w:pPr>
    </w:p>
    <w:p w:rsidR="00890831" w:rsidRPr="0031654A" w:rsidRDefault="00890831" w:rsidP="00890831">
      <w:pPr>
        <w:jc w:val="center"/>
        <w:rPr>
          <w:b/>
          <w:bCs/>
          <w:color w:val="000000"/>
          <w:spacing w:val="-3"/>
        </w:rPr>
      </w:pPr>
    </w:p>
    <w:p w:rsidR="00890831" w:rsidRPr="0031654A" w:rsidRDefault="00890831" w:rsidP="00890831">
      <w:pPr>
        <w:jc w:val="center"/>
        <w:rPr>
          <w:b/>
          <w:bCs/>
          <w:color w:val="000000"/>
          <w:spacing w:val="-3"/>
        </w:rPr>
      </w:pPr>
    </w:p>
    <w:p w:rsidR="00890831" w:rsidRPr="0031654A" w:rsidRDefault="00890831" w:rsidP="00890831">
      <w:pPr>
        <w:jc w:val="center"/>
        <w:rPr>
          <w:b/>
          <w:bCs/>
          <w:color w:val="000000"/>
          <w:spacing w:val="-3"/>
        </w:rPr>
      </w:pPr>
    </w:p>
    <w:p w:rsidR="00890831" w:rsidRPr="0031654A" w:rsidRDefault="00890831" w:rsidP="00890831">
      <w:pPr>
        <w:jc w:val="center"/>
        <w:rPr>
          <w:b/>
          <w:bCs/>
          <w:color w:val="000000"/>
          <w:spacing w:val="-3"/>
        </w:rPr>
      </w:pPr>
    </w:p>
    <w:p w:rsidR="00890831" w:rsidRPr="0031654A" w:rsidRDefault="00890831" w:rsidP="00890831">
      <w:pPr>
        <w:jc w:val="center"/>
        <w:rPr>
          <w:b/>
          <w:bCs/>
          <w:color w:val="000000"/>
          <w:spacing w:val="-3"/>
        </w:rPr>
      </w:pPr>
    </w:p>
    <w:p w:rsidR="00890831" w:rsidRPr="0031654A" w:rsidRDefault="00890831" w:rsidP="00890831">
      <w:pPr>
        <w:jc w:val="center"/>
        <w:rPr>
          <w:b/>
          <w:bCs/>
          <w:color w:val="000000"/>
          <w:spacing w:val="-3"/>
        </w:rPr>
      </w:pPr>
    </w:p>
    <w:p w:rsidR="00890831" w:rsidRPr="0031654A" w:rsidRDefault="00890831" w:rsidP="00890831">
      <w:pPr>
        <w:jc w:val="center"/>
        <w:rPr>
          <w:b/>
          <w:bCs/>
          <w:color w:val="000000"/>
          <w:spacing w:val="-3"/>
        </w:rPr>
      </w:pPr>
    </w:p>
    <w:p w:rsidR="00890831" w:rsidRPr="0031654A" w:rsidRDefault="00890831" w:rsidP="00890831">
      <w:pPr>
        <w:jc w:val="center"/>
        <w:rPr>
          <w:b/>
          <w:bCs/>
          <w:color w:val="000000"/>
          <w:spacing w:val="-3"/>
        </w:rPr>
      </w:pPr>
    </w:p>
    <w:p w:rsidR="00890831" w:rsidRPr="0031654A" w:rsidRDefault="00890831" w:rsidP="00890831">
      <w:pPr>
        <w:jc w:val="center"/>
        <w:rPr>
          <w:b/>
          <w:bCs/>
          <w:color w:val="000000"/>
          <w:spacing w:val="-3"/>
        </w:rPr>
      </w:pPr>
    </w:p>
    <w:p w:rsidR="00890831" w:rsidRDefault="00890831" w:rsidP="00890831">
      <w:pPr>
        <w:jc w:val="center"/>
        <w:rPr>
          <w:b/>
          <w:bCs/>
          <w:color w:val="000000"/>
          <w:spacing w:val="-3"/>
        </w:rPr>
      </w:pPr>
    </w:p>
    <w:p w:rsidR="00890831" w:rsidRDefault="00890831" w:rsidP="00890831">
      <w:pPr>
        <w:jc w:val="center"/>
        <w:rPr>
          <w:b/>
          <w:bCs/>
          <w:color w:val="000000"/>
          <w:spacing w:val="-3"/>
        </w:rPr>
      </w:pPr>
    </w:p>
    <w:p w:rsidR="00890831" w:rsidRDefault="00890831" w:rsidP="00890831">
      <w:pPr>
        <w:jc w:val="center"/>
        <w:rPr>
          <w:b/>
          <w:bCs/>
          <w:color w:val="000000"/>
          <w:spacing w:val="-3"/>
        </w:rPr>
      </w:pPr>
    </w:p>
    <w:p w:rsidR="00890831" w:rsidRDefault="00890831" w:rsidP="00890831">
      <w:pPr>
        <w:jc w:val="center"/>
        <w:rPr>
          <w:b/>
          <w:bCs/>
          <w:color w:val="000000"/>
          <w:spacing w:val="-3"/>
        </w:rPr>
      </w:pPr>
    </w:p>
    <w:p w:rsidR="00890831" w:rsidRDefault="00890831" w:rsidP="00890831">
      <w:pPr>
        <w:jc w:val="center"/>
        <w:rPr>
          <w:b/>
          <w:bCs/>
          <w:color w:val="000000"/>
          <w:spacing w:val="-3"/>
        </w:rPr>
      </w:pPr>
    </w:p>
    <w:p w:rsidR="00890831" w:rsidRDefault="00890831" w:rsidP="00890831">
      <w:pPr>
        <w:jc w:val="center"/>
        <w:rPr>
          <w:b/>
          <w:bCs/>
          <w:color w:val="000000"/>
          <w:spacing w:val="-3"/>
        </w:rPr>
      </w:pPr>
    </w:p>
    <w:p w:rsidR="00890831" w:rsidRDefault="00890831" w:rsidP="00890831">
      <w:pPr>
        <w:jc w:val="center"/>
        <w:rPr>
          <w:b/>
          <w:bCs/>
          <w:color w:val="000000"/>
          <w:spacing w:val="-3"/>
        </w:rPr>
      </w:pPr>
    </w:p>
    <w:p w:rsidR="00890831" w:rsidRDefault="00890831" w:rsidP="00890831">
      <w:pPr>
        <w:jc w:val="center"/>
        <w:rPr>
          <w:b/>
          <w:bCs/>
          <w:color w:val="000000"/>
          <w:spacing w:val="-3"/>
        </w:rPr>
      </w:pPr>
    </w:p>
    <w:p w:rsidR="00890831" w:rsidRDefault="00890831" w:rsidP="00890831">
      <w:pPr>
        <w:jc w:val="center"/>
        <w:rPr>
          <w:b/>
          <w:bCs/>
          <w:color w:val="000000"/>
          <w:spacing w:val="-3"/>
        </w:rPr>
      </w:pPr>
    </w:p>
    <w:p w:rsidR="00890831" w:rsidRPr="0031654A" w:rsidRDefault="00890831" w:rsidP="00890831">
      <w:pPr>
        <w:jc w:val="center"/>
        <w:rPr>
          <w:b/>
          <w:bCs/>
          <w:color w:val="000000"/>
          <w:spacing w:val="-3"/>
        </w:rPr>
      </w:pPr>
    </w:p>
    <w:p w:rsidR="00890831" w:rsidRPr="0031654A" w:rsidRDefault="00890831" w:rsidP="00890831">
      <w:pPr>
        <w:jc w:val="center"/>
        <w:rPr>
          <w:b/>
          <w:bCs/>
          <w:color w:val="000000"/>
          <w:spacing w:val="-3"/>
        </w:rPr>
      </w:pPr>
    </w:p>
    <w:p w:rsidR="00890831" w:rsidRPr="0031654A" w:rsidRDefault="00890831" w:rsidP="00890831">
      <w:pPr>
        <w:jc w:val="center"/>
        <w:rPr>
          <w:b/>
          <w:bCs/>
          <w:color w:val="000000"/>
          <w:spacing w:val="-3"/>
        </w:rPr>
      </w:pPr>
    </w:p>
    <w:p w:rsidR="00890831" w:rsidRPr="0031654A" w:rsidRDefault="00890831" w:rsidP="00890831">
      <w:pPr>
        <w:jc w:val="center"/>
      </w:pPr>
      <w:r w:rsidRPr="0031654A">
        <w:t>пгт Восточный</w:t>
      </w:r>
    </w:p>
    <w:p w:rsidR="00890831" w:rsidRDefault="00890831" w:rsidP="00890831">
      <w:pPr>
        <w:widowControl w:val="0"/>
        <w:autoSpaceDE w:val="0"/>
        <w:autoSpaceDN w:val="0"/>
        <w:adjustRightInd w:val="0"/>
        <w:ind w:firstLine="540"/>
        <w:jc w:val="center"/>
        <w:rPr>
          <w:b/>
        </w:rPr>
      </w:pPr>
    </w:p>
    <w:p w:rsidR="00890831" w:rsidRDefault="00890831" w:rsidP="00890831">
      <w:pPr>
        <w:widowControl w:val="0"/>
        <w:autoSpaceDE w:val="0"/>
        <w:autoSpaceDN w:val="0"/>
        <w:adjustRightInd w:val="0"/>
        <w:ind w:firstLine="540"/>
        <w:jc w:val="center"/>
        <w:rPr>
          <w:b/>
        </w:rPr>
      </w:pPr>
    </w:p>
    <w:p w:rsidR="00890831" w:rsidRPr="0031654A" w:rsidRDefault="00890831" w:rsidP="00890831">
      <w:pPr>
        <w:widowControl w:val="0"/>
        <w:autoSpaceDE w:val="0"/>
        <w:autoSpaceDN w:val="0"/>
        <w:adjustRightInd w:val="0"/>
        <w:ind w:firstLine="540"/>
        <w:jc w:val="center"/>
        <w:rPr>
          <w:b/>
        </w:rPr>
      </w:pPr>
    </w:p>
    <w:p w:rsidR="00890831" w:rsidRPr="0031654A" w:rsidRDefault="00890831" w:rsidP="00890831">
      <w:pPr>
        <w:widowControl w:val="0"/>
        <w:autoSpaceDE w:val="0"/>
        <w:autoSpaceDN w:val="0"/>
        <w:adjustRightInd w:val="0"/>
        <w:ind w:firstLine="540"/>
        <w:jc w:val="center"/>
        <w:rPr>
          <w:b/>
        </w:rPr>
      </w:pPr>
      <w:r w:rsidRPr="0031654A">
        <w:rPr>
          <w:b/>
        </w:rPr>
        <w:t xml:space="preserve">ПАСПОРТ </w:t>
      </w:r>
    </w:p>
    <w:p w:rsidR="00890831" w:rsidRPr="0031654A" w:rsidRDefault="00890831" w:rsidP="00890831">
      <w:pPr>
        <w:widowControl w:val="0"/>
        <w:autoSpaceDE w:val="0"/>
        <w:autoSpaceDN w:val="0"/>
        <w:adjustRightInd w:val="0"/>
        <w:ind w:firstLine="540"/>
        <w:jc w:val="center"/>
        <w:rPr>
          <w:b/>
        </w:rPr>
      </w:pPr>
      <w:r w:rsidRPr="0031654A">
        <w:rPr>
          <w:b/>
        </w:rPr>
        <w:t xml:space="preserve">подпрограммы  «Развитие физической культуры и спорта» </w:t>
      </w:r>
    </w:p>
    <w:p w:rsidR="00890831" w:rsidRDefault="007E3BDC" w:rsidP="00890831">
      <w:pPr>
        <w:widowControl w:val="0"/>
        <w:autoSpaceDE w:val="0"/>
        <w:autoSpaceDN w:val="0"/>
        <w:adjustRightInd w:val="0"/>
        <w:ind w:firstLine="540"/>
        <w:jc w:val="center"/>
        <w:rPr>
          <w:b/>
        </w:rPr>
      </w:pPr>
      <w:r>
        <w:rPr>
          <w:b/>
        </w:rPr>
        <w:t>на 2017-2020</w:t>
      </w:r>
      <w:r w:rsidR="00890831" w:rsidRPr="0031654A">
        <w:rPr>
          <w:b/>
        </w:rPr>
        <w:t xml:space="preserve"> годы </w:t>
      </w:r>
    </w:p>
    <w:p w:rsidR="00890831" w:rsidRPr="0031654A" w:rsidRDefault="00890831" w:rsidP="00890831">
      <w:pPr>
        <w:widowControl w:val="0"/>
        <w:autoSpaceDE w:val="0"/>
        <w:autoSpaceDN w:val="0"/>
        <w:adjustRightInd w:val="0"/>
        <w:ind w:firstLine="540"/>
        <w:jc w:val="center"/>
        <w:rPr>
          <w:b/>
        </w:rPr>
      </w:pPr>
      <w:r w:rsidRPr="0031654A">
        <w:rPr>
          <w:b/>
        </w:rPr>
        <w:t>(далее – Подпрограмма)</w:t>
      </w:r>
      <w:r w:rsidRPr="0031654A">
        <w:rPr>
          <w:b/>
        </w:rPr>
        <w:tab/>
      </w:r>
    </w:p>
    <w:p w:rsidR="00890831" w:rsidRPr="0031654A" w:rsidRDefault="00890831" w:rsidP="00890831">
      <w:pPr>
        <w:shd w:val="clear" w:color="auto" w:fill="FFFFFF"/>
        <w:spacing w:line="317" w:lineRule="exact"/>
        <w:ind w:left="137"/>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6"/>
        <w:gridCol w:w="6639"/>
      </w:tblGrid>
      <w:tr w:rsidR="00890831" w:rsidRPr="0031654A" w:rsidTr="00890831">
        <w:tc>
          <w:tcPr>
            <w:tcW w:w="0" w:type="auto"/>
          </w:tcPr>
          <w:p w:rsidR="00890831" w:rsidRPr="0031654A" w:rsidRDefault="00890831" w:rsidP="00890831">
            <w:pPr>
              <w:suppressAutoHyphens/>
            </w:pPr>
            <w:r w:rsidRPr="0031654A">
              <w:t>Ответственный исполнитель подпрограммы</w:t>
            </w:r>
          </w:p>
        </w:tc>
        <w:tc>
          <w:tcPr>
            <w:tcW w:w="0" w:type="auto"/>
          </w:tcPr>
          <w:p w:rsidR="00890831" w:rsidRPr="0031654A" w:rsidRDefault="00890831" w:rsidP="00890831">
            <w:pPr>
              <w:pStyle w:val="ConsPlusTitle"/>
              <w:rPr>
                <w:rFonts w:ascii="Times New Roman" w:hAnsi="Times New Roman" w:cs="Times New Roman"/>
                <w:b w:val="0"/>
                <w:sz w:val="24"/>
                <w:szCs w:val="24"/>
              </w:rPr>
            </w:pPr>
            <w:r w:rsidRPr="0031654A">
              <w:rPr>
                <w:rFonts w:ascii="Times New Roman" w:hAnsi="Times New Roman" w:cs="Times New Roman"/>
                <w:b w:val="0"/>
                <w:sz w:val="24"/>
                <w:szCs w:val="24"/>
              </w:rPr>
              <w:t>Администрация муниципального образования Восточное городское поселение Омутнинского района Кировской области (далее - администрация Восточного городского поселения).</w:t>
            </w:r>
          </w:p>
        </w:tc>
      </w:tr>
      <w:tr w:rsidR="00890831" w:rsidRPr="0031654A" w:rsidTr="00890831">
        <w:tc>
          <w:tcPr>
            <w:tcW w:w="0" w:type="auto"/>
          </w:tcPr>
          <w:p w:rsidR="00890831" w:rsidRPr="0031654A" w:rsidRDefault="00890831" w:rsidP="00890831">
            <w:pPr>
              <w:pStyle w:val="ConsPlusTitle"/>
              <w:rPr>
                <w:rFonts w:ascii="Times New Roman" w:hAnsi="Times New Roman" w:cs="Times New Roman"/>
                <w:b w:val="0"/>
                <w:sz w:val="24"/>
                <w:szCs w:val="24"/>
              </w:rPr>
            </w:pPr>
            <w:r w:rsidRPr="0031654A">
              <w:rPr>
                <w:rFonts w:ascii="Times New Roman" w:hAnsi="Times New Roman" w:cs="Times New Roman"/>
                <w:b w:val="0"/>
                <w:sz w:val="24"/>
                <w:szCs w:val="24"/>
              </w:rPr>
              <w:t>Соисполнители муниципальной подпрограммы</w:t>
            </w:r>
          </w:p>
        </w:tc>
        <w:tc>
          <w:tcPr>
            <w:tcW w:w="0" w:type="auto"/>
          </w:tcPr>
          <w:p w:rsidR="00890831" w:rsidRPr="0031654A" w:rsidRDefault="00890831" w:rsidP="00890831">
            <w:r w:rsidRPr="0031654A">
              <w:t>- Совет по физической культуре и спорту при администрации Восточного городского поселения (По согласованию).</w:t>
            </w:r>
          </w:p>
          <w:p w:rsidR="00890831" w:rsidRPr="0031654A" w:rsidRDefault="00890831" w:rsidP="00890831">
            <w:r w:rsidRPr="0031654A">
              <w:t>- МКОУ СОШ № 2 с УИОП  пгт  Восточный (По согласованию).</w:t>
            </w:r>
          </w:p>
          <w:p w:rsidR="00890831" w:rsidRPr="0031654A" w:rsidRDefault="00890831" w:rsidP="00890831">
            <w:r w:rsidRPr="0031654A">
              <w:t>- МБУК КСЦ пгт Восточный (По согласованию).</w:t>
            </w:r>
          </w:p>
          <w:p w:rsidR="00890831" w:rsidRPr="0031654A" w:rsidRDefault="00890831" w:rsidP="00890831">
            <w:pPr>
              <w:pStyle w:val="ConsPlusTitle"/>
              <w:rPr>
                <w:rFonts w:ascii="Times New Roman" w:hAnsi="Times New Roman" w:cs="Times New Roman"/>
                <w:b w:val="0"/>
                <w:sz w:val="24"/>
                <w:szCs w:val="24"/>
              </w:rPr>
            </w:pPr>
            <w:r w:rsidRPr="0031654A">
              <w:rPr>
                <w:rFonts w:ascii="Times New Roman" w:hAnsi="Times New Roman" w:cs="Times New Roman"/>
                <w:b w:val="0"/>
                <w:sz w:val="24"/>
                <w:szCs w:val="24"/>
              </w:rPr>
              <w:t>-</w:t>
            </w:r>
            <w:r>
              <w:rPr>
                <w:rFonts w:ascii="Times New Roman" w:hAnsi="Times New Roman" w:cs="Times New Roman"/>
                <w:b w:val="0"/>
                <w:sz w:val="24"/>
                <w:szCs w:val="24"/>
              </w:rPr>
              <w:t xml:space="preserve"> </w:t>
            </w:r>
            <w:r w:rsidR="007E3BDC" w:rsidRPr="007E3BDC">
              <w:rPr>
                <w:rFonts w:ascii="Times New Roman" w:hAnsi="Times New Roman" w:cs="Times New Roman"/>
                <w:b w:val="0"/>
                <w:sz w:val="24"/>
                <w:szCs w:val="24"/>
              </w:rPr>
              <w:t>МБУ  СШОР  Омутнинского района</w:t>
            </w:r>
            <w:r w:rsidR="007E3BDC">
              <w:t xml:space="preserve"> </w:t>
            </w:r>
            <w:r w:rsidR="007E3BDC" w:rsidRPr="0031654A">
              <w:t xml:space="preserve"> </w:t>
            </w:r>
            <w:r>
              <w:rPr>
                <w:rFonts w:ascii="Times New Roman" w:hAnsi="Times New Roman" w:cs="Times New Roman"/>
                <w:b w:val="0"/>
                <w:sz w:val="24"/>
                <w:szCs w:val="24"/>
              </w:rPr>
              <w:t>(По согласованию)</w:t>
            </w:r>
          </w:p>
        </w:tc>
      </w:tr>
      <w:tr w:rsidR="00890831" w:rsidRPr="0031654A" w:rsidTr="00890831">
        <w:tc>
          <w:tcPr>
            <w:tcW w:w="0" w:type="auto"/>
          </w:tcPr>
          <w:p w:rsidR="00890831" w:rsidRPr="0031654A" w:rsidRDefault="00890831" w:rsidP="00890831">
            <w:pPr>
              <w:suppressAutoHyphens/>
            </w:pPr>
            <w:r w:rsidRPr="0031654A">
              <w:t>Программно-целевые инструменты муниципальной подпрограммы</w:t>
            </w:r>
          </w:p>
        </w:tc>
        <w:tc>
          <w:tcPr>
            <w:tcW w:w="0" w:type="auto"/>
          </w:tcPr>
          <w:p w:rsidR="00890831" w:rsidRPr="0031654A" w:rsidRDefault="00890831" w:rsidP="00890831">
            <w:pPr>
              <w:pStyle w:val="ConsPlusTitle"/>
              <w:rPr>
                <w:rFonts w:ascii="Times New Roman" w:hAnsi="Times New Roman" w:cs="Times New Roman"/>
                <w:b w:val="0"/>
                <w:sz w:val="24"/>
                <w:szCs w:val="24"/>
              </w:rPr>
            </w:pPr>
            <w:r w:rsidRPr="002F7B1E">
              <w:rPr>
                <w:rFonts w:ascii="Times New Roman" w:hAnsi="Times New Roman" w:cs="Times New Roman"/>
                <w:b w:val="0"/>
                <w:sz w:val="24"/>
                <w:szCs w:val="24"/>
              </w:rPr>
              <w:t>мероприятия</w:t>
            </w:r>
            <w:r>
              <w:rPr>
                <w:rFonts w:ascii="Times New Roman" w:hAnsi="Times New Roman" w:cs="Times New Roman"/>
                <w:b w:val="0"/>
                <w:sz w:val="24"/>
                <w:szCs w:val="24"/>
              </w:rPr>
              <w:t xml:space="preserve"> муниципальной подпрограммы </w:t>
            </w:r>
          </w:p>
        </w:tc>
      </w:tr>
      <w:tr w:rsidR="00890831" w:rsidRPr="0031654A" w:rsidTr="00890831">
        <w:tc>
          <w:tcPr>
            <w:tcW w:w="0" w:type="auto"/>
          </w:tcPr>
          <w:p w:rsidR="00890831" w:rsidRPr="0031654A" w:rsidRDefault="00890831" w:rsidP="00890831">
            <w:pPr>
              <w:pStyle w:val="ConsPlusTitle"/>
              <w:rPr>
                <w:rFonts w:ascii="Times New Roman" w:hAnsi="Times New Roman" w:cs="Times New Roman"/>
                <w:b w:val="0"/>
                <w:sz w:val="24"/>
                <w:szCs w:val="24"/>
              </w:rPr>
            </w:pPr>
            <w:r w:rsidRPr="0031654A">
              <w:rPr>
                <w:rFonts w:ascii="Times New Roman" w:hAnsi="Times New Roman" w:cs="Times New Roman"/>
                <w:b w:val="0"/>
                <w:sz w:val="24"/>
                <w:szCs w:val="24"/>
              </w:rPr>
              <w:t>Цель муниципальной подпрограммы</w:t>
            </w:r>
          </w:p>
        </w:tc>
        <w:tc>
          <w:tcPr>
            <w:tcW w:w="0" w:type="auto"/>
          </w:tcPr>
          <w:p w:rsidR="00890831" w:rsidRPr="0031654A" w:rsidRDefault="00890831" w:rsidP="00890831">
            <w:pPr>
              <w:pStyle w:val="ConsPlusTitle"/>
              <w:rPr>
                <w:rFonts w:ascii="Times New Roman" w:hAnsi="Times New Roman" w:cs="Times New Roman"/>
                <w:b w:val="0"/>
                <w:sz w:val="24"/>
                <w:szCs w:val="24"/>
              </w:rPr>
            </w:pPr>
            <w:r w:rsidRPr="0031654A">
              <w:rPr>
                <w:rFonts w:ascii="Times New Roman" w:hAnsi="Times New Roman" w:cs="Times New Roman"/>
                <w:b w:val="0"/>
                <w:sz w:val="24"/>
                <w:szCs w:val="24"/>
              </w:rPr>
              <w:t>- Развитие физической культуры и спорта для обеспечения гарантий доступности жителей поселения к развитой спортивной инфраструктуре, приобщение различных слоев населения к регулярным занятиям физической культурой и спортом.</w:t>
            </w:r>
          </w:p>
        </w:tc>
      </w:tr>
      <w:tr w:rsidR="00890831" w:rsidRPr="0031654A" w:rsidTr="00890831">
        <w:trPr>
          <w:trHeight w:val="2316"/>
        </w:trPr>
        <w:tc>
          <w:tcPr>
            <w:tcW w:w="0" w:type="auto"/>
          </w:tcPr>
          <w:p w:rsidR="00890831" w:rsidRPr="0031654A" w:rsidRDefault="00890831" w:rsidP="00890831">
            <w:pPr>
              <w:pStyle w:val="ConsPlusTitle"/>
              <w:rPr>
                <w:rFonts w:ascii="Times New Roman" w:hAnsi="Times New Roman" w:cs="Times New Roman"/>
                <w:b w:val="0"/>
                <w:sz w:val="24"/>
                <w:szCs w:val="24"/>
              </w:rPr>
            </w:pPr>
            <w:r w:rsidRPr="0031654A">
              <w:rPr>
                <w:rFonts w:ascii="Times New Roman" w:hAnsi="Times New Roman" w:cs="Times New Roman"/>
                <w:b w:val="0"/>
                <w:sz w:val="24"/>
                <w:szCs w:val="24"/>
              </w:rPr>
              <w:t>Задачи муниципальной подпрограммы</w:t>
            </w:r>
          </w:p>
        </w:tc>
        <w:tc>
          <w:tcPr>
            <w:tcW w:w="0" w:type="auto"/>
          </w:tcPr>
          <w:p w:rsidR="00890831" w:rsidRPr="0031654A" w:rsidRDefault="00890831" w:rsidP="00890831">
            <w:pPr>
              <w:suppressAutoHyphens/>
            </w:pPr>
            <w:r w:rsidRPr="0031654A">
              <w:t>-</w:t>
            </w:r>
            <w:r>
              <w:t xml:space="preserve"> </w:t>
            </w:r>
            <w:r w:rsidRPr="0031654A">
              <w:t>Укрепление материально-технической базы для занятий физической культурой и спортом.</w:t>
            </w:r>
          </w:p>
          <w:p w:rsidR="00890831" w:rsidRPr="0031654A" w:rsidRDefault="00890831" w:rsidP="00890831">
            <w:pPr>
              <w:suppressAutoHyphens/>
            </w:pPr>
            <w:r w:rsidRPr="0031654A">
              <w:t>-</w:t>
            </w:r>
            <w:r>
              <w:t xml:space="preserve"> </w:t>
            </w:r>
            <w:r w:rsidRPr="0031654A">
              <w:t>Развитие массового спорта среди различных категорий и групп населения, в том числе в образовательных учреждениях.</w:t>
            </w:r>
          </w:p>
          <w:p w:rsidR="00890831" w:rsidRPr="0031654A" w:rsidRDefault="00890831" w:rsidP="00890831">
            <w:pPr>
              <w:suppressAutoHyphens/>
            </w:pPr>
            <w:r w:rsidRPr="0031654A">
              <w:t>-</w:t>
            </w:r>
            <w:r>
              <w:t xml:space="preserve"> </w:t>
            </w:r>
            <w:r w:rsidRPr="0031654A">
              <w:t>Пропаганда физической культуры, спорта и здорового образа жизни.</w:t>
            </w:r>
          </w:p>
          <w:p w:rsidR="00890831" w:rsidRPr="0031654A" w:rsidRDefault="00890831" w:rsidP="00890831">
            <w:pPr>
              <w:pStyle w:val="ConsPlusTitle"/>
              <w:rPr>
                <w:rFonts w:ascii="Times New Roman" w:hAnsi="Times New Roman" w:cs="Times New Roman"/>
                <w:b w:val="0"/>
                <w:sz w:val="24"/>
                <w:szCs w:val="24"/>
              </w:rPr>
            </w:pPr>
            <w:r w:rsidRPr="0031654A">
              <w:rPr>
                <w:rFonts w:ascii="Times New Roman" w:hAnsi="Times New Roman" w:cs="Times New Roman"/>
                <w:b w:val="0"/>
                <w:sz w:val="24"/>
                <w:szCs w:val="24"/>
              </w:rPr>
              <w:t>-</w:t>
            </w:r>
            <w:r>
              <w:rPr>
                <w:rFonts w:ascii="Times New Roman" w:hAnsi="Times New Roman" w:cs="Times New Roman"/>
                <w:b w:val="0"/>
                <w:sz w:val="24"/>
                <w:szCs w:val="24"/>
              </w:rPr>
              <w:t xml:space="preserve"> </w:t>
            </w:r>
            <w:r w:rsidRPr="0031654A">
              <w:rPr>
                <w:rFonts w:ascii="Times New Roman" w:hAnsi="Times New Roman" w:cs="Times New Roman"/>
                <w:b w:val="0"/>
                <w:sz w:val="24"/>
                <w:szCs w:val="24"/>
              </w:rPr>
              <w:t>Разви</w:t>
            </w:r>
            <w:r>
              <w:rPr>
                <w:rFonts w:ascii="Times New Roman" w:hAnsi="Times New Roman" w:cs="Times New Roman"/>
                <w:b w:val="0"/>
                <w:sz w:val="24"/>
                <w:szCs w:val="24"/>
              </w:rPr>
              <w:t xml:space="preserve">тие детско-юношеского спорта.  </w:t>
            </w:r>
          </w:p>
        </w:tc>
      </w:tr>
      <w:tr w:rsidR="00890831" w:rsidRPr="0031654A" w:rsidTr="00890831">
        <w:trPr>
          <w:trHeight w:val="1268"/>
        </w:trPr>
        <w:tc>
          <w:tcPr>
            <w:tcW w:w="0" w:type="auto"/>
          </w:tcPr>
          <w:p w:rsidR="00890831" w:rsidRPr="0031654A" w:rsidRDefault="00890831" w:rsidP="00890831">
            <w:pPr>
              <w:pStyle w:val="ConsPlusTitle"/>
              <w:rPr>
                <w:rFonts w:ascii="Times New Roman" w:hAnsi="Times New Roman" w:cs="Times New Roman"/>
                <w:b w:val="0"/>
                <w:sz w:val="24"/>
                <w:szCs w:val="24"/>
              </w:rPr>
            </w:pPr>
            <w:r w:rsidRPr="0031654A">
              <w:rPr>
                <w:rFonts w:ascii="Times New Roman" w:hAnsi="Times New Roman" w:cs="Times New Roman"/>
                <w:b w:val="0"/>
                <w:sz w:val="24"/>
                <w:szCs w:val="24"/>
              </w:rPr>
              <w:t xml:space="preserve">Целевые показатели эффективности реализации Подпрограммы </w:t>
            </w:r>
          </w:p>
        </w:tc>
        <w:tc>
          <w:tcPr>
            <w:tcW w:w="0" w:type="auto"/>
          </w:tcPr>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1.</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Обеспеченность спортивными залами </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2.</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Обеспеченность плоскостными сооружениями </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3.</w:t>
            </w:r>
            <w:r>
              <w:rPr>
                <w:rFonts w:ascii="Times New Roman" w:hAnsi="Times New Roman" w:cs="Times New Roman"/>
                <w:sz w:val="24"/>
                <w:szCs w:val="24"/>
              </w:rPr>
              <w:t xml:space="preserve"> </w:t>
            </w:r>
            <w:r w:rsidRPr="0031654A">
              <w:rPr>
                <w:rFonts w:ascii="Times New Roman" w:hAnsi="Times New Roman" w:cs="Times New Roman"/>
                <w:sz w:val="24"/>
                <w:szCs w:val="24"/>
              </w:rPr>
              <w:t>Удельный вес населения, систематически занимающегося физкультурой и спортом</w:t>
            </w:r>
            <w:r>
              <w:rPr>
                <w:rFonts w:ascii="Times New Roman" w:hAnsi="Times New Roman" w:cs="Times New Roman"/>
                <w:sz w:val="24"/>
                <w:szCs w:val="24"/>
              </w:rPr>
              <w:t>,</w:t>
            </w:r>
            <w:r w:rsidRPr="0031654A">
              <w:rPr>
                <w:rFonts w:ascii="Times New Roman" w:hAnsi="Times New Roman" w:cs="Times New Roman"/>
                <w:sz w:val="24"/>
                <w:szCs w:val="24"/>
              </w:rPr>
              <w:t xml:space="preserve"> </w:t>
            </w:r>
            <w:r>
              <w:rPr>
                <w:rFonts w:ascii="Times New Roman" w:hAnsi="Times New Roman" w:cs="Times New Roman"/>
                <w:sz w:val="24"/>
                <w:szCs w:val="24"/>
              </w:rPr>
              <w:t>(</w:t>
            </w:r>
            <w:r w:rsidRPr="0031654A">
              <w:rPr>
                <w:rFonts w:ascii="Times New Roman" w:hAnsi="Times New Roman" w:cs="Times New Roman"/>
                <w:sz w:val="24"/>
                <w:szCs w:val="24"/>
              </w:rPr>
              <w:t>%</w:t>
            </w:r>
            <w:r>
              <w:rPr>
                <w:rFonts w:ascii="Times New Roman" w:hAnsi="Times New Roman" w:cs="Times New Roman"/>
                <w:sz w:val="24"/>
                <w:szCs w:val="24"/>
              </w:rPr>
              <w:t>)</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4.</w:t>
            </w:r>
            <w:r>
              <w:rPr>
                <w:rFonts w:ascii="Times New Roman" w:hAnsi="Times New Roman" w:cs="Times New Roman"/>
                <w:sz w:val="24"/>
                <w:szCs w:val="24"/>
              </w:rPr>
              <w:t xml:space="preserve"> </w:t>
            </w:r>
            <w:r w:rsidRPr="0031654A">
              <w:rPr>
                <w:rFonts w:ascii="Times New Roman" w:hAnsi="Times New Roman" w:cs="Times New Roman"/>
                <w:sz w:val="24"/>
                <w:szCs w:val="24"/>
              </w:rPr>
              <w:t>Количество реконструируемых и вновь построенных спортивных объектов (шт.)</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5.</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Количество физкультурных и спортивно-массовых мероприятий, проводимых на территории </w:t>
            </w:r>
            <w:r>
              <w:rPr>
                <w:rFonts w:ascii="Times New Roman" w:hAnsi="Times New Roman" w:cs="Times New Roman"/>
                <w:sz w:val="24"/>
                <w:szCs w:val="24"/>
              </w:rPr>
              <w:t xml:space="preserve">поселения </w:t>
            </w:r>
            <w:r w:rsidRPr="0031654A">
              <w:rPr>
                <w:rFonts w:ascii="Times New Roman" w:hAnsi="Times New Roman" w:cs="Times New Roman"/>
                <w:sz w:val="24"/>
                <w:szCs w:val="24"/>
              </w:rPr>
              <w:t>в год</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6.</w:t>
            </w:r>
            <w:r>
              <w:rPr>
                <w:rFonts w:ascii="Times New Roman" w:hAnsi="Times New Roman" w:cs="Times New Roman"/>
                <w:sz w:val="24"/>
                <w:szCs w:val="24"/>
              </w:rPr>
              <w:t xml:space="preserve"> </w:t>
            </w:r>
            <w:r w:rsidRPr="0031654A">
              <w:rPr>
                <w:rFonts w:ascii="Times New Roman" w:hAnsi="Times New Roman" w:cs="Times New Roman"/>
                <w:sz w:val="24"/>
                <w:szCs w:val="24"/>
              </w:rPr>
              <w:t>Количество секций спортивной направленности</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МБУК КСЦ; </w:t>
            </w:r>
          </w:p>
          <w:p w:rsidR="00890831" w:rsidRPr="0031654A" w:rsidRDefault="007E3BDC" w:rsidP="00890831">
            <w:pPr>
              <w:pStyle w:val="ConsPlusNonformat"/>
              <w:rPr>
                <w:rFonts w:ascii="Times New Roman" w:hAnsi="Times New Roman" w:cs="Times New Roman"/>
                <w:sz w:val="24"/>
                <w:szCs w:val="24"/>
              </w:rPr>
            </w:pPr>
            <w:r w:rsidRPr="007E3BDC">
              <w:rPr>
                <w:rFonts w:ascii="Times New Roman" w:hAnsi="Times New Roman" w:cs="Times New Roman"/>
                <w:sz w:val="24"/>
                <w:szCs w:val="24"/>
              </w:rPr>
              <w:t>МБУ  СШОР  Омутнинского района</w:t>
            </w:r>
            <w:r>
              <w:t xml:space="preserve"> </w:t>
            </w:r>
            <w:r w:rsidRPr="0031654A">
              <w:t xml:space="preserve"> </w:t>
            </w:r>
            <w:r w:rsidR="00890831" w:rsidRPr="0031654A">
              <w:rPr>
                <w:rFonts w:ascii="Times New Roman" w:hAnsi="Times New Roman" w:cs="Times New Roman"/>
                <w:sz w:val="24"/>
                <w:szCs w:val="24"/>
              </w:rPr>
              <w:t>(группы)</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7.</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Среднегодовая </w:t>
            </w:r>
            <w:r>
              <w:rPr>
                <w:rFonts w:ascii="Times New Roman" w:hAnsi="Times New Roman" w:cs="Times New Roman"/>
                <w:sz w:val="24"/>
                <w:szCs w:val="24"/>
              </w:rPr>
              <w:t xml:space="preserve">численность детей и подростков, </w:t>
            </w:r>
            <w:r w:rsidRPr="0031654A">
              <w:rPr>
                <w:rFonts w:ascii="Times New Roman" w:hAnsi="Times New Roman" w:cs="Times New Roman"/>
                <w:sz w:val="24"/>
                <w:szCs w:val="24"/>
              </w:rPr>
              <w:t>занимающихся в учреждениях дополнительного образования детей спортивной направленности (чел.):</w:t>
            </w:r>
          </w:p>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МБУК КСЦ; </w:t>
            </w:r>
          </w:p>
          <w:p w:rsidR="007E3BDC" w:rsidRDefault="007E3BDC" w:rsidP="00890831">
            <w:pPr>
              <w:pStyle w:val="ConsPlusNonformat"/>
              <w:spacing w:line="360" w:lineRule="auto"/>
              <w:rPr>
                <w:rFonts w:ascii="Times New Roman" w:hAnsi="Times New Roman" w:cs="Times New Roman"/>
                <w:sz w:val="24"/>
                <w:szCs w:val="24"/>
              </w:rPr>
            </w:pPr>
            <w:r w:rsidRPr="007E3BDC">
              <w:rPr>
                <w:rFonts w:ascii="Times New Roman" w:hAnsi="Times New Roman" w:cs="Times New Roman"/>
                <w:sz w:val="24"/>
                <w:szCs w:val="24"/>
              </w:rPr>
              <w:t>МБУ  СШОР  Омутнинского района</w:t>
            </w:r>
          </w:p>
          <w:p w:rsidR="00890831" w:rsidRPr="0031654A" w:rsidRDefault="00890831" w:rsidP="00890831">
            <w:pPr>
              <w:pStyle w:val="ConsPlusNonformat"/>
              <w:spacing w:line="360" w:lineRule="auto"/>
              <w:rPr>
                <w:rFonts w:ascii="Times New Roman" w:hAnsi="Times New Roman" w:cs="Times New Roman"/>
                <w:sz w:val="24"/>
                <w:szCs w:val="24"/>
              </w:rPr>
            </w:pPr>
            <w:r w:rsidRPr="0031654A">
              <w:rPr>
                <w:rFonts w:ascii="Times New Roman" w:hAnsi="Times New Roman" w:cs="Times New Roman"/>
                <w:sz w:val="24"/>
                <w:szCs w:val="24"/>
              </w:rPr>
              <w:t>8.</w:t>
            </w:r>
            <w:r>
              <w:rPr>
                <w:rFonts w:ascii="Times New Roman" w:hAnsi="Times New Roman" w:cs="Times New Roman"/>
                <w:sz w:val="24"/>
                <w:szCs w:val="24"/>
              </w:rPr>
              <w:t xml:space="preserve"> </w:t>
            </w:r>
            <w:r w:rsidRPr="0031654A">
              <w:rPr>
                <w:rFonts w:ascii="Times New Roman" w:hAnsi="Times New Roman" w:cs="Times New Roman"/>
                <w:sz w:val="24"/>
                <w:szCs w:val="24"/>
              </w:rPr>
              <w:t>Сохранение тренерско-преподавательского состава</w:t>
            </w:r>
            <w:r>
              <w:rPr>
                <w:rFonts w:ascii="Times New Roman" w:hAnsi="Times New Roman" w:cs="Times New Roman"/>
                <w:sz w:val="24"/>
                <w:szCs w:val="24"/>
              </w:rPr>
              <w:t>,</w:t>
            </w:r>
            <w:r w:rsidRPr="0031654A">
              <w:rPr>
                <w:rFonts w:ascii="Times New Roman" w:hAnsi="Times New Roman" w:cs="Times New Roman"/>
                <w:sz w:val="24"/>
                <w:szCs w:val="24"/>
              </w:rPr>
              <w:t xml:space="preserve">  (%)</w:t>
            </w:r>
          </w:p>
        </w:tc>
      </w:tr>
      <w:tr w:rsidR="00890831" w:rsidRPr="0031654A" w:rsidTr="00890831">
        <w:tc>
          <w:tcPr>
            <w:tcW w:w="0" w:type="auto"/>
          </w:tcPr>
          <w:p w:rsidR="00890831" w:rsidRPr="0031654A" w:rsidRDefault="00890831" w:rsidP="00890831">
            <w:pPr>
              <w:suppressAutoHyphens/>
            </w:pPr>
            <w:r w:rsidRPr="0031654A">
              <w:t xml:space="preserve">Сроки и этапы </w:t>
            </w:r>
            <w:r w:rsidRPr="0031654A">
              <w:lastRenderedPageBreak/>
              <w:t>реализации</w:t>
            </w:r>
          </w:p>
          <w:p w:rsidR="00890831" w:rsidRPr="0031654A" w:rsidRDefault="00890831" w:rsidP="00890831">
            <w:pPr>
              <w:suppressAutoHyphens/>
            </w:pPr>
            <w:r w:rsidRPr="0031654A">
              <w:t xml:space="preserve">муниципальной </w:t>
            </w:r>
          </w:p>
          <w:p w:rsidR="00890831" w:rsidRPr="0031654A" w:rsidRDefault="00890831" w:rsidP="00890831">
            <w:pPr>
              <w:pStyle w:val="ConsPlusTitle"/>
              <w:rPr>
                <w:rFonts w:ascii="Times New Roman" w:hAnsi="Times New Roman" w:cs="Times New Roman"/>
                <w:b w:val="0"/>
                <w:sz w:val="24"/>
                <w:szCs w:val="24"/>
              </w:rPr>
            </w:pPr>
            <w:r w:rsidRPr="0031654A">
              <w:rPr>
                <w:rFonts w:ascii="Times New Roman" w:hAnsi="Times New Roman" w:cs="Times New Roman"/>
                <w:b w:val="0"/>
                <w:sz w:val="24"/>
                <w:szCs w:val="24"/>
              </w:rPr>
              <w:t>подпрограммы</w:t>
            </w:r>
          </w:p>
        </w:tc>
        <w:tc>
          <w:tcPr>
            <w:tcW w:w="0" w:type="auto"/>
          </w:tcPr>
          <w:p w:rsidR="00890831" w:rsidRPr="0031654A" w:rsidRDefault="007E3BDC" w:rsidP="00890831">
            <w:pPr>
              <w:pStyle w:val="ConsPlusTitle"/>
              <w:rPr>
                <w:rFonts w:ascii="Times New Roman" w:hAnsi="Times New Roman" w:cs="Times New Roman"/>
                <w:b w:val="0"/>
                <w:sz w:val="24"/>
                <w:szCs w:val="24"/>
              </w:rPr>
            </w:pPr>
            <w:r>
              <w:rPr>
                <w:rFonts w:ascii="Times New Roman" w:hAnsi="Times New Roman" w:cs="Times New Roman"/>
                <w:b w:val="0"/>
                <w:sz w:val="24"/>
                <w:szCs w:val="24"/>
              </w:rPr>
              <w:lastRenderedPageBreak/>
              <w:t>2017 - 2020</w:t>
            </w:r>
            <w:r w:rsidR="00890831" w:rsidRPr="0031654A">
              <w:rPr>
                <w:rFonts w:ascii="Times New Roman" w:hAnsi="Times New Roman" w:cs="Times New Roman"/>
                <w:b w:val="0"/>
                <w:sz w:val="24"/>
                <w:szCs w:val="24"/>
              </w:rPr>
              <w:t xml:space="preserve"> годы. </w:t>
            </w:r>
          </w:p>
          <w:p w:rsidR="00890831" w:rsidRPr="0031654A" w:rsidRDefault="00890831" w:rsidP="00890831">
            <w:pPr>
              <w:pStyle w:val="ConsPlusTitle"/>
              <w:rPr>
                <w:rFonts w:ascii="Times New Roman" w:hAnsi="Times New Roman" w:cs="Times New Roman"/>
                <w:b w:val="0"/>
                <w:sz w:val="24"/>
                <w:szCs w:val="24"/>
              </w:rPr>
            </w:pPr>
            <w:r w:rsidRPr="0031654A">
              <w:rPr>
                <w:rFonts w:ascii="Times New Roman" w:hAnsi="Times New Roman" w:cs="Times New Roman"/>
                <w:b w:val="0"/>
                <w:sz w:val="24"/>
                <w:szCs w:val="24"/>
              </w:rPr>
              <w:lastRenderedPageBreak/>
              <w:t>Подпрограмма не предусматривает разбивки на этапы.</w:t>
            </w:r>
          </w:p>
        </w:tc>
      </w:tr>
      <w:tr w:rsidR="00890831" w:rsidRPr="0031654A" w:rsidTr="00890831">
        <w:tc>
          <w:tcPr>
            <w:tcW w:w="0" w:type="auto"/>
          </w:tcPr>
          <w:p w:rsidR="00890831" w:rsidRPr="0031654A" w:rsidRDefault="00890831" w:rsidP="00890831">
            <w:pPr>
              <w:suppressAutoHyphens/>
            </w:pPr>
            <w:r w:rsidRPr="0031654A">
              <w:lastRenderedPageBreak/>
              <w:t>Объёмы ассигнований подпрограммы</w:t>
            </w:r>
          </w:p>
        </w:tc>
        <w:tc>
          <w:tcPr>
            <w:tcW w:w="0" w:type="auto"/>
          </w:tcPr>
          <w:p w:rsidR="00890831" w:rsidRPr="0031654A" w:rsidRDefault="00890831" w:rsidP="00890831">
            <w:r w:rsidRPr="0031654A">
              <w:t xml:space="preserve">Всего- </w:t>
            </w:r>
            <w:r w:rsidR="007E3BDC">
              <w:t xml:space="preserve">60,00 </w:t>
            </w:r>
            <w:r w:rsidRPr="0031654A">
              <w:t xml:space="preserve">тыс. руб.                          </w:t>
            </w:r>
          </w:p>
          <w:p w:rsidR="00890831" w:rsidRPr="0031654A" w:rsidRDefault="00987137" w:rsidP="00890831">
            <w:pPr>
              <w:shd w:val="clear" w:color="auto" w:fill="FFFFFF"/>
              <w:rPr>
                <w:color w:val="000000"/>
                <w:spacing w:val="-5"/>
              </w:rPr>
            </w:pPr>
            <w:r>
              <w:rPr>
                <w:color w:val="000000"/>
                <w:spacing w:val="-5"/>
              </w:rPr>
              <w:t>2017</w:t>
            </w:r>
            <w:r w:rsidR="00890831" w:rsidRPr="0031654A">
              <w:rPr>
                <w:color w:val="000000"/>
                <w:spacing w:val="-5"/>
              </w:rPr>
              <w:t xml:space="preserve"> г. –</w:t>
            </w:r>
            <w:r w:rsidR="007E3BDC">
              <w:rPr>
                <w:color w:val="000000"/>
                <w:spacing w:val="-5"/>
              </w:rPr>
              <w:t xml:space="preserve"> 40,00</w:t>
            </w:r>
            <w:r w:rsidR="00890831">
              <w:rPr>
                <w:color w:val="000000"/>
                <w:spacing w:val="-5"/>
              </w:rPr>
              <w:t xml:space="preserve"> </w:t>
            </w:r>
            <w:r w:rsidR="00890831" w:rsidRPr="0031654A">
              <w:rPr>
                <w:color w:val="000000"/>
                <w:spacing w:val="-5"/>
              </w:rPr>
              <w:t>тыс. руб.</w:t>
            </w:r>
          </w:p>
          <w:p w:rsidR="00890831" w:rsidRPr="0031654A" w:rsidRDefault="00987137" w:rsidP="00890831">
            <w:pPr>
              <w:shd w:val="clear" w:color="auto" w:fill="FFFFFF"/>
              <w:rPr>
                <w:color w:val="000000"/>
                <w:spacing w:val="-5"/>
              </w:rPr>
            </w:pPr>
            <w:r>
              <w:rPr>
                <w:color w:val="000000"/>
                <w:spacing w:val="-5"/>
              </w:rPr>
              <w:t>2018</w:t>
            </w:r>
            <w:r w:rsidR="00890831" w:rsidRPr="0031654A">
              <w:rPr>
                <w:color w:val="000000"/>
                <w:spacing w:val="-5"/>
              </w:rPr>
              <w:t xml:space="preserve"> г. –</w:t>
            </w:r>
            <w:r w:rsidR="007E3BDC">
              <w:rPr>
                <w:color w:val="000000"/>
                <w:spacing w:val="-5"/>
              </w:rPr>
              <w:t xml:space="preserve"> 0 </w:t>
            </w:r>
            <w:r w:rsidR="00890831">
              <w:rPr>
                <w:color w:val="000000"/>
                <w:spacing w:val="-5"/>
              </w:rPr>
              <w:t xml:space="preserve"> </w:t>
            </w:r>
            <w:r w:rsidR="00890831" w:rsidRPr="0031654A">
              <w:rPr>
                <w:color w:val="000000"/>
                <w:spacing w:val="-5"/>
              </w:rPr>
              <w:t>тыс. руб.</w:t>
            </w:r>
          </w:p>
          <w:p w:rsidR="00890831" w:rsidRDefault="00987137" w:rsidP="00890831">
            <w:pPr>
              <w:pStyle w:val="ConsPlusTitle"/>
              <w:rPr>
                <w:rFonts w:ascii="Times New Roman" w:hAnsi="Times New Roman" w:cs="Times New Roman"/>
                <w:b w:val="0"/>
                <w:color w:val="000000"/>
                <w:spacing w:val="-5"/>
                <w:sz w:val="24"/>
                <w:szCs w:val="24"/>
              </w:rPr>
            </w:pPr>
            <w:r>
              <w:rPr>
                <w:rFonts w:ascii="Times New Roman" w:hAnsi="Times New Roman" w:cs="Times New Roman"/>
                <w:b w:val="0"/>
                <w:color w:val="000000"/>
                <w:spacing w:val="-5"/>
                <w:sz w:val="24"/>
                <w:szCs w:val="24"/>
              </w:rPr>
              <w:t>2019</w:t>
            </w:r>
            <w:r w:rsidR="00890831" w:rsidRPr="0031654A">
              <w:rPr>
                <w:rFonts w:ascii="Times New Roman" w:hAnsi="Times New Roman" w:cs="Times New Roman"/>
                <w:b w:val="0"/>
                <w:color w:val="000000"/>
                <w:spacing w:val="-5"/>
                <w:sz w:val="24"/>
                <w:szCs w:val="24"/>
              </w:rPr>
              <w:t xml:space="preserve"> г. –</w:t>
            </w:r>
            <w:r w:rsidR="007E3BDC">
              <w:rPr>
                <w:rFonts w:ascii="Times New Roman" w:hAnsi="Times New Roman" w:cs="Times New Roman"/>
                <w:b w:val="0"/>
                <w:color w:val="000000"/>
                <w:spacing w:val="-5"/>
                <w:sz w:val="24"/>
                <w:szCs w:val="24"/>
              </w:rPr>
              <w:t xml:space="preserve"> 10,00 </w:t>
            </w:r>
            <w:r w:rsidR="00890831" w:rsidRPr="0031654A">
              <w:rPr>
                <w:rFonts w:ascii="Times New Roman" w:hAnsi="Times New Roman" w:cs="Times New Roman"/>
                <w:b w:val="0"/>
                <w:color w:val="000000"/>
                <w:spacing w:val="-5"/>
                <w:sz w:val="24"/>
                <w:szCs w:val="24"/>
              </w:rPr>
              <w:t>тыс. руб.</w:t>
            </w:r>
          </w:p>
          <w:p w:rsidR="00890831" w:rsidRPr="0031654A" w:rsidRDefault="00987137" w:rsidP="00890831">
            <w:pPr>
              <w:pStyle w:val="ConsPlusTitle"/>
              <w:rPr>
                <w:rFonts w:ascii="Times New Roman" w:hAnsi="Times New Roman" w:cs="Times New Roman"/>
                <w:b w:val="0"/>
                <w:sz w:val="24"/>
                <w:szCs w:val="24"/>
              </w:rPr>
            </w:pPr>
            <w:r>
              <w:rPr>
                <w:rFonts w:ascii="Times New Roman" w:hAnsi="Times New Roman" w:cs="Times New Roman"/>
                <w:b w:val="0"/>
                <w:color w:val="000000"/>
                <w:spacing w:val="-5"/>
                <w:sz w:val="24"/>
                <w:szCs w:val="24"/>
              </w:rPr>
              <w:t>2020</w:t>
            </w:r>
            <w:r w:rsidR="007E3BDC">
              <w:rPr>
                <w:rFonts w:ascii="Times New Roman" w:hAnsi="Times New Roman" w:cs="Times New Roman"/>
                <w:b w:val="0"/>
                <w:color w:val="000000"/>
                <w:spacing w:val="-5"/>
                <w:sz w:val="24"/>
                <w:szCs w:val="24"/>
              </w:rPr>
              <w:t xml:space="preserve"> г. – 10,00 </w:t>
            </w:r>
            <w:r w:rsidR="00890831">
              <w:rPr>
                <w:rFonts w:ascii="Times New Roman" w:hAnsi="Times New Roman" w:cs="Times New Roman"/>
                <w:b w:val="0"/>
                <w:color w:val="000000"/>
                <w:spacing w:val="-5"/>
                <w:sz w:val="24"/>
                <w:szCs w:val="24"/>
              </w:rPr>
              <w:t xml:space="preserve">тыс.руб. </w:t>
            </w:r>
          </w:p>
        </w:tc>
      </w:tr>
      <w:tr w:rsidR="00890831" w:rsidRPr="0031654A" w:rsidTr="00890831">
        <w:tc>
          <w:tcPr>
            <w:tcW w:w="0" w:type="auto"/>
          </w:tcPr>
          <w:p w:rsidR="00890831" w:rsidRPr="0031654A" w:rsidRDefault="00890831" w:rsidP="00890831">
            <w:pPr>
              <w:suppressAutoHyphens/>
            </w:pPr>
            <w:r w:rsidRPr="0031654A">
              <w:t xml:space="preserve">Ожидаемые конечные результаты </w:t>
            </w:r>
          </w:p>
        </w:tc>
        <w:tc>
          <w:tcPr>
            <w:tcW w:w="0" w:type="auto"/>
          </w:tcPr>
          <w:p w:rsidR="00890831" w:rsidRPr="0031654A" w:rsidRDefault="00890831" w:rsidP="00890831">
            <w:pPr>
              <w:widowControl w:val="0"/>
              <w:suppressAutoHyphens/>
              <w:autoSpaceDE w:val="0"/>
              <w:autoSpaceDN w:val="0"/>
              <w:adjustRightInd w:val="0"/>
            </w:pPr>
            <w:r w:rsidRPr="0031654A">
              <w:t xml:space="preserve">- увеличится удельный вес населения, занимающегося физкультурой и спортом; </w:t>
            </w:r>
          </w:p>
          <w:p w:rsidR="00890831" w:rsidRPr="0031654A" w:rsidRDefault="00890831" w:rsidP="00890831">
            <w:pPr>
              <w:widowControl w:val="0"/>
              <w:suppressAutoHyphens/>
              <w:autoSpaceDE w:val="0"/>
              <w:autoSpaceDN w:val="0"/>
              <w:adjustRightInd w:val="0"/>
            </w:pPr>
            <w:r w:rsidRPr="0031654A">
              <w:t>- улучшится материально-техническая база для занятий физической культурой и спор</w:t>
            </w:r>
            <w:r>
              <w:t>том.</w:t>
            </w:r>
          </w:p>
        </w:tc>
      </w:tr>
    </w:tbl>
    <w:p w:rsidR="00890831" w:rsidRPr="0031654A" w:rsidRDefault="00890831" w:rsidP="00890831">
      <w:pPr>
        <w:pStyle w:val="ConsPlusNonformat"/>
        <w:spacing w:line="360" w:lineRule="auto"/>
        <w:rPr>
          <w:rFonts w:ascii="Times New Roman" w:hAnsi="Times New Roman" w:cs="Times New Roman"/>
          <w:b/>
          <w:sz w:val="24"/>
          <w:szCs w:val="24"/>
        </w:rPr>
      </w:pPr>
    </w:p>
    <w:p w:rsidR="00890831" w:rsidRPr="0031654A" w:rsidRDefault="00890831" w:rsidP="00890831">
      <w:pPr>
        <w:pStyle w:val="ConsPlusNonformat"/>
        <w:rPr>
          <w:rFonts w:ascii="Times New Roman" w:hAnsi="Times New Roman" w:cs="Times New Roman"/>
          <w:sz w:val="24"/>
          <w:szCs w:val="24"/>
        </w:rPr>
      </w:pPr>
    </w:p>
    <w:p w:rsidR="00890831" w:rsidRPr="0031654A" w:rsidRDefault="00890831" w:rsidP="00890831">
      <w:pPr>
        <w:keepNext/>
        <w:widowControl w:val="0"/>
        <w:tabs>
          <w:tab w:val="left" w:pos="9240"/>
        </w:tabs>
        <w:autoSpaceDE w:val="0"/>
        <w:autoSpaceDN w:val="0"/>
        <w:adjustRightInd w:val="0"/>
        <w:ind w:right="39"/>
        <w:jc w:val="both"/>
        <w:outlineLvl w:val="1"/>
        <w:rPr>
          <w:b/>
        </w:rPr>
      </w:pPr>
      <w:r w:rsidRPr="0031654A">
        <w:rPr>
          <w:b/>
        </w:rPr>
        <w:t xml:space="preserve">Раздел 1. Общая характеристика сферы реализации подпрограммы, </w:t>
      </w:r>
      <w:r>
        <w:rPr>
          <w:b/>
        </w:rPr>
        <w:t xml:space="preserve">в том числе </w:t>
      </w:r>
      <w:r w:rsidRPr="0031654A">
        <w:rPr>
          <w:b/>
        </w:rPr>
        <w:t>формулировка основных проблем в указанной сфере и прогноз её реализации.</w:t>
      </w:r>
    </w:p>
    <w:p w:rsidR="00890831" w:rsidRPr="0031654A" w:rsidRDefault="00890831" w:rsidP="00890831">
      <w:pPr>
        <w:keepNext/>
        <w:widowControl w:val="0"/>
        <w:autoSpaceDE w:val="0"/>
        <w:autoSpaceDN w:val="0"/>
        <w:adjustRightInd w:val="0"/>
        <w:ind w:right="423"/>
        <w:jc w:val="center"/>
        <w:outlineLvl w:val="1"/>
        <w:rPr>
          <w:b/>
        </w:rPr>
      </w:pPr>
    </w:p>
    <w:p w:rsidR="00890831" w:rsidRPr="0031654A" w:rsidRDefault="00890831" w:rsidP="00890831">
      <w:pPr>
        <w:shd w:val="clear" w:color="auto" w:fill="FFFFFF"/>
        <w:suppressAutoHyphens/>
        <w:ind w:right="-17" w:firstLine="709"/>
        <w:jc w:val="both"/>
      </w:pPr>
      <w:r w:rsidRPr="0031654A">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в профилактике заболеваний, способствуют формированию морально-волевых и гражданских качеств личности. Кроме того, роль спорта становится не только социальным, но и политическим фактором в современном мире. Привлечение широких масс населения к занятиям физической культурой и спортом, состояние здоровья населения и успехи на международных состязаниях являются бесспорным доказательством жизнеспособности и духовной силы любой нации.</w:t>
      </w:r>
    </w:p>
    <w:p w:rsidR="00890831" w:rsidRPr="0031654A" w:rsidRDefault="00890831" w:rsidP="00890831">
      <w:pPr>
        <w:suppressAutoHyphens/>
        <w:autoSpaceDE w:val="0"/>
        <w:autoSpaceDN w:val="0"/>
        <w:adjustRightInd w:val="0"/>
        <w:ind w:firstLine="709"/>
        <w:jc w:val="both"/>
        <w:outlineLvl w:val="1"/>
      </w:pPr>
      <w:r w:rsidRPr="0031654A">
        <w:t>Оценка деятельности в сфере физической культуры и спорта позволяет определить сегодня основные проблемы, которые составляют основу для разработки задач и мероприятий Подпрограммы.</w:t>
      </w:r>
    </w:p>
    <w:p w:rsidR="00890831" w:rsidRPr="0031654A" w:rsidRDefault="00890831" w:rsidP="00890831">
      <w:pPr>
        <w:suppressAutoHyphens/>
        <w:autoSpaceDE w:val="0"/>
        <w:autoSpaceDN w:val="0"/>
        <w:adjustRightInd w:val="0"/>
        <w:ind w:firstLine="709"/>
        <w:jc w:val="both"/>
        <w:outlineLvl w:val="1"/>
      </w:pPr>
      <w:r w:rsidRPr="0031654A">
        <w:t>Одной из важных проблем является недостаточное количество граждан, занимающихся физической культурой спортом в поселении.</w:t>
      </w:r>
    </w:p>
    <w:p w:rsidR="00890831" w:rsidRPr="0031654A" w:rsidRDefault="00890831" w:rsidP="00890831">
      <w:pPr>
        <w:suppressAutoHyphens/>
        <w:autoSpaceDE w:val="0"/>
        <w:autoSpaceDN w:val="0"/>
        <w:adjustRightInd w:val="0"/>
        <w:ind w:firstLine="708"/>
        <w:jc w:val="both"/>
        <w:outlineLvl w:val="1"/>
      </w:pPr>
      <w:r w:rsidRPr="0031654A">
        <w:t xml:space="preserve">Возникшая ситуация напрямую связана с проблемой недостаточной обеспеченности спортивными сооружениями, спортивными объектами. </w:t>
      </w:r>
      <w:r w:rsidRPr="002F7B1E">
        <w:t>Из них</w:t>
      </w:r>
      <w:r w:rsidRPr="0031654A">
        <w:t xml:space="preserve"> спортивный зал 3 единицы, плоскостные сооружения 3 единицы. В поселении </w:t>
      </w:r>
      <w:r w:rsidRPr="002F7B1E">
        <w:t>не хватает</w:t>
      </w:r>
      <w:r w:rsidRPr="0031654A">
        <w:t xml:space="preserve"> плавательного бассейна, современных спортивных площадок, лыжных трасс. Большинство спортивных сооружений и площадок значительно изношены. </w:t>
      </w:r>
    </w:p>
    <w:p w:rsidR="00890831" w:rsidRPr="0031654A" w:rsidRDefault="00890831" w:rsidP="00890831">
      <w:pPr>
        <w:suppressAutoHyphens/>
        <w:autoSpaceDE w:val="0"/>
        <w:autoSpaceDN w:val="0"/>
        <w:adjustRightInd w:val="0"/>
        <w:ind w:firstLine="708"/>
        <w:jc w:val="both"/>
        <w:outlineLvl w:val="1"/>
      </w:pPr>
      <w:r w:rsidRPr="0031654A">
        <w:t>Несмотря на тенденцию к увеличению роста количества людей, активно занимающихся спортом, направленность и объем бюджетных расходов на сегодняшний день далеки от оптимальных.</w:t>
      </w:r>
    </w:p>
    <w:p w:rsidR="00890831" w:rsidRPr="0031654A" w:rsidRDefault="00890831" w:rsidP="00890831">
      <w:pPr>
        <w:suppressAutoHyphens/>
        <w:autoSpaceDE w:val="0"/>
        <w:autoSpaceDN w:val="0"/>
        <w:adjustRightInd w:val="0"/>
        <w:ind w:firstLine="708"/>
        <w:jc w:val="both"/>
        <w:outlineLvl w:val="1"/>
      </w:pPr>
      <w:r w:rsidRPr="0031654A">
        <w:t xml:space="preserve">Администрацией муниципального образования предприняты серьезные шаги по улучшению сложившейся ситуации. </w:t>
      </w:r>
    </w:p>
    <w:p w:rsidR="00890831" w:rsidRPr="0031654A" w:rsidRDefault="00890831" w:rsidP="00890831">
      <w:pPr>
        <w:suppressAutoHyphens/>
        <w:autoSpaceDE w:val="0"/>
        <w:autoSpaceDN w:val="0"/>
        <w:adjustRightInd w:val="0"/>
        <w:ind w:firstLine="708"/>
        <w:jc w:val="both"/>
        <w:outlineLvl w:val="1"/>
      </w:pPr>
      <w:r w:rsidRPr="0031654A">
        <w:t>В рамках проекта по поддержке местных инициатив в Кировской области:</w:t>
      </w:r>
    </w:p>
    <w:p w:rsidR="00890831" w:rsidRPr="0031654A" w:rsidRDefault="00890831" w:rsidP="00890831">
      <w:pPr>
        <w:suppressAutoHyphens/>
        <w:autoSpaceDE w:val="0"/>
        <w:autoSpaceDN w:val="0"/>
        <w:adjustRightInd w:val="0"/>
        <w:jc w:val="both"/>
        <w:outlineLvl w:val="1"/>
      </w:pPr>
      <w:r>
        <w:t xml:space="preserve">            </w:t>
      </w:r>
      <w:r w:rsidRPr="0031654A">
        <w:t xml:space="preserve">В 2011 году </w:t>
      </w:r>
      <w:r>
        <w:t xml:space="preserve">реализован проект </w:t>
      </w:r>
      <w:r w:rsidRPr="0031654A">
        <w:t>«Подарок детям</w:t>
      </w:r>
      <w:r>
        <w:t xml:space="preserve"> Восточного к 50-летию посёлка», </w:t>
      </w:r>
      <w:r w:rsidRPr="0031654A">
        <w:t>на территории поселения были созданы 7 детских площадок, в том числе и спортивных</w:t>
      </w:r>
      <w:r>
        <w:t>.</w:t>
      </w:r>
      <w:r w:rsidRPr="0031654A">
        <w:t xml:space="preserve"> </w:t>
      </w:r>
    </w:p>
    <w:p w:rsidR="00890831" w:rsidRPr="0031654A" w:rsidRDefault="00890831" w:rsidP="00890831">
      <w:pPr>
        <w:suppressAutoHyphens/>
        <w:autoSpaceDE w:val="0"/>
        <w:autoSpaceDN w:val="0"/>
        <w:adjustRightInd w:val="0"/>
        <w:jc w:val="both"/>
        <w:outlineLvl w:val="1"/>
      </w:pPr>
      <w:r>
        <w:t xml:space="preserve">           </w:t>
      </w:r>
      <w:r w:rsidRPr="0031654A">
        <w:t>В 2012 году реализован проект «Ремонт и обустройство объектов спортзала». Был отремонтирован спортзал, ограждения хоккейной коробки, восстановлены трибуны</w:t>
      </w:r>
      <w:r>
        <w:t>, установлено спортивное оборудование.</w:t>
      </w:r>
      <w:r w:rsidRPr="0031654A">
        <w:t xml:space="preserve"> </w:t>
      </w:r>
    </w:p>
    <w:p w:rsidR="007E3BDC" w:rsidRDefault="00890831" w:rsidP="007E3BDC">
      <w:pPr>
        <w:suppressAutoHyphens/>
        <w:autoSpaceDE w:val="0"/>
        <w:autoSpaceDN w:val="0"/>
        <w:adjustRightInd w:val="0"/>
        <w:ind w:firstLine="708"/>
        <w:jc w:val="both"/>
        <w:outlineLvl w:val="1"/>
      </w:pPr>
      <w:r w:rsidRPr="0031654A">
        <w:t xml:space="preserve">В 2012 году отремонтирован спортивный комплекс «Олимп», приобретены тренажёры. </w:t>
      </w:r>
    </w:p>
    <w:p w:rsidR="007E3BDC" w:rsidRPr="0031654A" w:rsidRDefault="007E3BDC" w:rsidP="007E3BDC">
      <w:pPr>
        <w:suppressAutoHyphens/>
        <w:autoSpaceDE w:val="0"/>
        <w:autoSpaceDN w:val="0"/>
        <w:adjustRightInd w:val="0"/>
        <w:ind w:firstLine="708"/>
        <w:jc w:val="both"/>
        <w:outlineLvl w:val="1"/>
      </w:pPr>
      <w:r>
        <w:t>В 2014 году  реализован</w:t>
      </w:r>
      <w:r w:rsidRPr="0031654A">
        <w:t xml:space="preserve"> проект </w:t>
      </w:r>
      <w:r w:rsidRPr="005524EC">
        <w:t>«</w:t>
      </w:r>
      <w:r>
        <w:t xml:space="preserve">Обустройство </w:t>
      </w:r>
      <w:r w:rsidRPr="005524EC">
        <w:t>парка культуры и стадиона».</w:t>
      </w:r>
      <w:r w:rsidRPr="0031654A">
        <w:t xml:space="preserve">  </w:t>
      </w:r>
    </w:p>
    <w:p w:rsidR="00890831" w:rsidRPr="0031654A" w:rsidRDefault="00890831" w:rsidP="00890831">
      <w:pPr>
        <w:suppressAutoHyphens/>
        <w:autoSpaceDE w:val="0"/>
        <w:autoSpaceDN w:val="0"/>
        <w:adjustRightInd w:val="0"/>
        <w:ind w:firstLine="708"/>
        <w:jc w:val="both"/>
        <w:outlineLvl w:val="1"/>
      </w:pPr>
    </w:p>
    <w:p w:rsidR="00890831" w:rsidRDefault="00890831" w:rsidP="00890831">
      <w:pPr>
        <w:suppressAutoHyphens/>
        <w:autoSpaceDE w:val="0"/>
        <w:autoSpaceDN w:val="0"/>
        <w:adjustRightInd w:val="0"/>
        <w:ind w:firstLine="708"/>
        <w:jc w:val="both"/>
        <w:outlineLvl w:val="1"/>
      </w:pPr>
      <w:r w:rsidRPr="0031654A">
        <w:lastRenderedPageBreak/>
        <w:t>Данные мероприятия позволили несколько улучшить ситуацию в сфере спортивной инфраст</w:t>
      </w:r>
      <w:r>
        <w:t xml:space="preserve">руктуры. </w:t>
      </w:r>
    </w:p>
    <w:p w:rsidR="00890831" w:rsidRPr="0031654A" w:rsidRDefault="00890831" w:rsidP="00890831">
      <w:pPr>
        <w:shd w:val="clear" w:color="auto" w:fill="FFFFFF"/>
        <w:suppressAutoHyphens/>
        <w:ind w:firstLine="708"/>
        <w:jc w:val="both"/>
      </w:pPr>
      <w:r w:rsidRPr="0031654A">
        <w:t>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скейтинг, би-эм-икс, артистик-слалом, спидскейтин). Необходимо строительство разноплановых спортивных площадок в  парке - это позволит привлечь к занятиям физкультурой и спортом данную категорию граждан.</w:t>
      </w:r>
    </w:p>
    <w:p w:rsidR="00890831" w:rsidRPr="0031654A" w:rsidRDefault="00890831" w:rsidP="00890831">
      <w:pPr>
        <w:suppressAutoHyphens/>
        <w:autoSpaceDE w:val="0"/>
        <w:autoSpaceDN w:val="0"/>
        <w:adjustRightInd w:val="0"/>
        <w:ind w:firstLine="708"/>
        <w:jc w:val="both"/>
        <w:outlineLvl w:val="1"/>
      </w:pPr>
      <w:r w:rsidRPr="0031654A">
        <w:t xml:space="preserve">В целях привлечения к занятиям физкультурой и спортом в Восточном городском поселении спортивно-массовую и физкультурно-оздоровительную работу с детьми, подростками, молодежью и населением поселка осуществляют: МБУК КСЦ, </w:t>
      </w:r>
      <w:r w:rsidR="007E3BDC">
        <w:t>МБУ СШОР Омутнинского района</w:t>
      </w:r>
      <w:r w:rsidRPr="0031654A">
        <w:t>; Совет по физической культуре и спорту при администрации Восточного городского поселения.</w:t>
      </w:r>
      <w:r>
        <w:t xml:space="preserve"> </w:t>
      </w:r>
    </w:p>
    <w:p w:rsidR="00890831" w:rsidRPr="0031654A" w:rsidRDefault="00890831" w:rsidP="00890831">
      <w:pPr>
        <w:suppressAutoHyphens/>
        <w:autoSpaceDE w:val="0"/>
        <w:autoSpaceDN w:val="0"/>
        <w:adjustRightInd w:val="0"/>
        <w:ind w:firstLine="708"/>
        <w:jc w:val="both"/>
        <w:outlineLvl w:val="1"/>
      </w:pPr>
      <w:r w:rsidRPr="0031654A">
        <w:t>Особое внимание в поселении оказывается проведению физкультурных и спортивно-массовых мероприятий. Всего за год проводится до 30 мероприятий, в которых принимает участие население пгт Восточный</w:t>
      </w:r>
      <w:r>
        <w:t>.</w:t>
      </w:r>
    </w:p>
    <w:p w:rsidR="00890831" w:rsidRPr="0031654A" w:rsidRDefault="00890831" w:rsidP="00890831">
      <w:pPr>
        <w:suppressAutoHyphens/>
        <w:jc w:val="both"/>
      </w:pPr>
      <w:r w:rsidRPr="0031654A">
        <w:tab/>
        <w:t xml:space="preserve"> В целях военно-патриотического воспитания подростков и молодежи проводятся соревнования, посвященные Дню защитника Отечества, спартакиада допризывной молодёжи, соревнования по стрельбе, военное троеборье и другие.</w:t>
      </w:r>
      <w:r>
        <w:t xml:space="preserve"> </w:t>
      </w:r>
      <w:r w:rsidRPr="002F7B1E">
        <w:t>Создан военно-патриотический клуб «Суворовец».</w:t>
      </w:r>
    </w:p>
    <w:p w:rsidR="00890831" w:rsidRPr="0031654A" w:rsidRDefault="00890831" w:rsidP="00890831">
      <w:pPr>
        <w:suppressAutoHyphens/>
        <w:ind w:firstLine="708"/>
        <w:jc w:val="both"/>
      </w:pPr>
      <w:r w:rsidRPr="0031654A">
        <w:t xml:space="preserve"> Особой популярностью пользуются игровые виды спорта – хоккей, футбол, волейбол, а также рукопашный бой, гиревой спорт. Соревнования по этим видам спорта привлекает большое количество участников самых разных возрастных категорий – от младших юношей до ветеранов спорта. В зимнее время большой популярностью пользуется каток для массового катания на коньках.</w:t>
      </w:r>
    </w:p>
    <w:p w:rsidR="00890831" w:rsidRPr="0031654A" w:rsidRDefault="00890831" w:rsidP="00890831">
      <w:pPr>
        <w:pStyle w:val="ConsPlusNormal"/>
        <w:suppressAutoHyphens/>
        <w:ind w:firstLine="708"/>
        <w:jc w:val="both"/>
        <w:rPr>
          <w:rFonts w:ascii="Times New Roman" w:hAnsi="Times New Roman" w:cs="Times New Roman"/>
          <w:sz w:val="24"/>
          <w:szCs w:val="24"/>
        </w:rPr>
      </w:pPr>
      <w:r w:rsidRPr="0031654A">
        <w:rPr>
          <w:rFonts w:ascii="Times New Roman" w:hAnsi="Times New Roman" w:cs="Times New Roman"/>
          <w:sz w:val="24"/>
          <w:szCs w:val="24"/>
        </w:rPr>
        <w:t>Несмотря на большое количество проводимых физкультурно-спортивных мероприятий по различным видам спорта, отсутствие достаточного количества мест для зрителей, недостаточной рекламы о проводимых мероприятиях, является сдерживающим фактором решения задачи популяризации. Необходимо повышать информированность и уровень зрелищности проводимых мероприятий, чтобы они стали инструментом пропаганды физкультуры и спорта.</w:t>
      </w:r>
    </w:p>
    <w:p w:rsidR="00890831" w:rsidRPr="0031654A" w:rsidRDefault="00890831" w:rsidP="00890831">
      <w:pPr>
        <w:widowControl w:val="0"/>
        <w:suppressAutoHyphens/>
        <w:autoSpaceDE w:val="0"/>
        <w:autoSpaceDN w:val="0"/>
        <w:adjustRightInd w:val="0"/>
        <w:jc w:val="both"/>
        <w:outlineLvl w:val="1"/>
        <w:rPr>
          <w:b/>
        </w:rPr>
      </w:pPr>
    </w:p>
    <w:p w:rsidR="00890831" w:rsidRPr="0031654A" w:rsidRDefault="00890831" w:rsidP="00890831">
      <w:pPr>
        <w:widowControl w:val="0"/>
        <w:suppressAutoHyphens/>
        <w:autoSpaceDE w:val="0"/>
        <w:autoSpaceDN w:val="0"/>
        <w:adjustRightInd w:val="0"/>
        <w:jc w:val="center"/>
        <w:outlineLvl w:val="1"/>
        <w:rPr>
          <w:b/>
        </w:rPr>
      </w:pPr>
      <w:r w:rsidRPr="0031654A">
        <w:rPr>
          <w:b/>
        </w:rPr>
        <w:t>Раздел 2. Приоритеты муниципальной политики в сфере физической культуры и спорта социально-экономического развития, цели, задачи, целевые показатели эффективности реализации Подпрограммы, ожидаемые конечные результаты реализации Подпрограммы, сроков и этапов реализации Подпрограммы</w:t>
      </w:r>
    </w:p>
    <w:p w:rsidR="00890831" w:rsidRPr="0031654A" w:rsidRDefault="00890831" w:rsidP="00890831">
      <w:pPr>
        <w:widowControl w:val="0"/>
        <w:suppressAutoHyphens/>
        <w:autoSpaceDE w:val="0"/>
        <w:autoSpaceDN w:val="0"/>
        <w:adjustRightInd w:val="0"/>
        <w:jc w:val="center"/>
        <w:outlineLvl w:val="1"/>
        <w:rPr>
          <w:b/>
        </w:rPr>
      </w:pPr>
    </w:p>
    <w:p w:rsidR="00890831" w:rsidRPr="0031654A" w:rsidRDefault="00890831" w:rsidP="00890831">
      <w:pPr>
        <w:widowControl w:val="0"/>
        <w:suppressAutoHyphens/>
        <w:autoSpaceDE w:val="0"/>
        <w:autoSpaceDN w:val="0"/>
        <w:adjustRightInd w:val="0"/>
        <w:ind w:firstLine="540"/>
        <w:jc w:val="both"/>
        <w:rPr>
          <w:b/>
        </w:rPr>
      </w:pPr>
      <w:r w:rsidRPr="0031654A">
        <w:rPr>
          <w:b/>
        </w:rPr>
        <w:t xml:space="preserve">2.1. Приоритеты муниципальной политики в сфере реализации муниципальной подпрограммы </w:t>
      </w:r>
    </w:p>
    <w:p w:rsidR="007D4797" w:rsidRDefault="007D4797" w:rsidP="00890831">
      <w:pPr>
        <w:suppressAutoHyphens/>
        <w:autoSpaceDE w:val="0"/>
        <w:autoSpaceDN w:val="0"/>
        <w:adjustRightInd w:val="0"/>
        <w:ind w:firstLine="709"/>
        <w:jc w:val="both"/>
        <w:outlineLvl w:val="1"/>
      </w:pPr>
      <w:r>
        <w:t xml:space="preserve">   </w:t>
      </w:r>
      <w:r w:rsidRPr="0031654A">
        <w:t xml:space="preserve">Подпрограмма муниципальной  программы  соответствует  приоритетам,  сформированным  в муниципальной  программе  «Развитие Восточного городского поселения»  и  </w:t>
      </w:r>
      <w:r w:rsidRPr="007D4797">
        <w:t>направлена</w:t>
      </w:r>
      <w:r>
        <w:t xml:space="preserve"> на</w:t>
      </w:r>
      <w:r w:rsidRPr="007D4797">
        <w:t xml:space="preserve"> </w:t>
      </w:r>
      <w:r>
        <w:t>р</w:t>
      </w:r>
      <w:r w:rsidRPr="007D4797">
        <w:t>азви</w:t>
      </w:r>
      <w:r>
        <w:t>тие физической культуры и спорта.</w:t>
      </w:r>
    </w:p>
    <w:p w:rsidR="00890831" w:rsidRPr="0031654A" w:rsidRDefault="00890831" w:rsidP="00890831">
      <w:pPr>
        <w:suppressAutoHyphens/>
        <w:autoSpaceDE w:val="0"/>
        <w:autoSpaceDN w:val="0"/>
        <w:adjustRightInd w:val="0"/>
        <w:ind w:firstLine="709"/>
        <w:jc w:val="both"/>
        <w:outlineLvl w:val="1"/>
        <w:rPr>
          <w:b/>
        </w:rPr>
      </w:pPr>
      <w:r w:rsidRPr="0031654A">
        <w:rPr>
          <w:b/>
        </w:rPr>
        <w:t>2.2. Цели и задачи Муниципальной подпрограммы</w:t>
      </w:r>
    </w:p>
    <w:p w:rsidR="00890831" w:rsidRPr="0031654A" w:rsidRDefault="00890831" w:rsidP="00890831">
      <w:pPr>
        <w:suppressAutoHyphens/>
        <w:autoSpaceDE w:val="0"/>
        <w:autoSpaceDN w:val="0"/>
        <w:adjustRightInd w:val="0"/>
        <w:ind w:firstLine="709"/>
        <w:jc w:val="both"/>
        <w:outlineLvl w:val="1"/>
      </w:pPr>
      <w:r w:rsidRPr="0031654A">
        <w:t>Основной целью муниципальной политики в сфере физической культуры и спорта является развитие физической культуры и спорта для обеспечения гарантий доступности жителей Восточного городского поселения к развитой спортивной инфраструктуре, приобщение различных слоев населения к регулярным занятиям физической культурой и спортом.</w:t>
      </w:r>
    </w:p>
    <w:p w:rsidR="00890831" w:rsidRPr="0031654A" w:rsidRDefault="00890831" w:rsidP="00890831">
      <w:pPr>
        <w:widowControl w:val="0"/>
        <w:suppressAutoHyphens/>
        <w:autoSpaceDE w:val="0"/>
        <w:autoSpaceDN w:val="0"/>
        <w:adjustRightInd w:val="0"/>
        <w:ind w:firstLine="709"/>
        <w:jc w:val="both"/>
      </w:pPr>
      <w:r w:rsidRPr="0031654A">
        <w:t>Для достижения поставленных целей необходимо решение следующих задач:</w:t>
      </w:r>
    </w:p>
    <w:p w:rsidR="00890831" w:rsidRPr="0031654A" w:rsidRDefault="00890831" w:rsidP="00890831">
      <w:pPr>
        <w:suppressAutoHyphens/>
        <w:ind w:firstLine="600"/>
        <w:jc w:val="both"/>
      </w:pPr>
      <w:r w:rsidRPr="0031654A">
        <w:t xml:space="preserve"> - укрепление материально-технической базы для занятий физической культурой и спортом;</w:t>
      </w:r>
    </w:p>
    <w:p w:rsidR="00890831" w:rsidRPr="0031654A" w:rsidRDefault="00890831" w:rsidP="00890831">
      <w:pPr>
        <w:suppressAutoHyphens/>
        <w:ind w:firstLine="600"/>
        <w:jc w:val="both"/>
      </w:pPr>
      <w:r w:rsidRPr="0031654A">
        <w:t>- развитие массового спорта среди различных категорий и групп населения;</w:t>
      </w:r>
    </w:p>
    <w:p w:rsidR="00890831" w:rsidRPr="0031654A" w:rsidRDefault="00890831" w:rsidP="00890831">
      <w:pPr>
        <w:suppressAutoHyphens/>
        <w:ind w:firstLine="600"/>
        <w:jc w:val="both"/>
      </w:pPr>
      <w:r w:rsidRPr="0031654A">
        <w:t>- пропаганда физической культуры, спорта и здорового образа жизни;</w:t>
      </w:r>
    </w:p>
    <w:p w:rsidR="00890831" w:rsidRPr="0031654A" w:rsidRDefault="00890831" w:rsidP="00890831">
      <w:pPr>
        <w:widowControl w:val="0"/>
        <w:shd w:val="clear" w:color="auto" w:fill="FFFFFF"/>
        <w:suppressAutoHyphens/>
        <w:autoSpaceDE w:val="0"/>
        <w:autoSpaceDN w:val="0"/>
        <w:adjustRightInd w:val="0"/>
        <w:ind w:firstLine="600"/>
        <w:jc w:val="both"/>
      </w:pPr>
      <w:r w:rsidRPr="0031654A">
        <w:lastRenderedPageBreak/>
        <w:t>-</w:t>
      </w:r>
      <w:r>
        <w:t xml:space="preserve"> </w:t>
      </w:r>
      <w:r w:rsidRPr="0031654A">
        <w:t>развитие детско-юношеского спорта</w:t>
      </w:r>
      <w:r>
        <w:t>.</w:t>
      </w:r>
    </w:p>
    <w:p w:rsidR="00890831" w:rsidRPr="0031654A" w:rsidRDefault="00890831" w:rsidP="00890831">
      <w:pPr>
        <w:widowControl w:val="0"/>
        <w:suppressAutoHyphens/>
        <w:autoSpaceDE w:val="0"/>
        <w:autoSpaceDN w:val="0"/>
        <w:adjustRightInd w:val="0"/>
        <w:ind w:firstLine="709"/>
        <w:jc w:val="both"/>
      </w:pPr>
      <w:r w:rsidRPr="0031654A">
        <w:t>Источниками информации о значениях целевых показателей являются ведомственная и статистическая отчетность. По расчетным показателям источники информации и методика их расчета приведены в таблице 1.</w:t>
      </w:r>
    </w:p>
    <w:p w:rsidR="00890831" w:rsidRPr="0031654A" w:rsidRDefault="00890831" w:rsidP="00890831">
      <w:pPr>
        <w:widowControl w:val="0"/>
        <w:suppressAutoHyphens/>
        <w:autoSpaceDE w:val="0"/>
        <w:autoSpaceDN w:val="0"/>
        <w:adjustRightInd w:val="0"/>
        <w:spacing w:line="276" w:lineRule="auto"/>
        <w:ind w:firstLine="709"/>
        <w:jc w:val="right"/>
      </w:pPr>
      <w:r w:rsidRPr="0031654A">
        <w:t xml:space="preserve">                                                                                                          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416"/>
        <w:gridCol w:w="5539"/>
      </w:tblGrid>
      <w:tr w:rsidR="00890831" w:rsidRPr="0031654A" w:rsidTr="00890831">
        <w:tc>
          <w:tcPr>
            <w:tcW w:w="0" w:type="auto"/>
          </w:tcPr>
          <w:p w:rsidR="00890831" w:rsidRPr="0031654A" w:rsidRDefault="00890831" w:rsidP="00890831">
            <w:pPr>
              <w:widowControl w:val="0"/>
              <w:suppressAutoHyphens/>
              <w:autoSpaceDE w:val="0"/>
              <w:autoSpaceDN w:val="0"/>
              <w:adjustRightInd w:val="0"/>
              <w:spacing w:line="276" w:lineRule="auto"/>
            </w:pPr>
            <w:r w:rsidRPr="0031654A">
              <w:t>№</w:t>
            </w:r>
          </w:p>
          <w:p w:rsidR="00890831" w:rsidRPr="0031654A" w:rsidRDefault="00890831" w:rsidP="00890831">
            <w:pPr>
              <w:widowControl w:val="0"/>
              <w:suppressAutoHyphens/>
              <w:autoSpaceDE w:val="0"/>
              <w:autoSpaceDN w:val="0"/>
              <w:adjustRightInd w:val="0"/>
              <w:spacing w:line="276" w:lineRule="auto"/>
            </w:pPr>
            <w:r w:rsidRPr="0031654A">
              <w:t>п/п</w:t>
            </w:r>
          </w:p>
        </w:tc>
        <w:tc>
          <w:tcPr>
            <w:tcW w:w="0" w:type="auto"/>
          </w:tcPr>
          <w:p w:rsidR="00890831" w:rsidRPr="0031654A" w:rsidRDefault="00890831" w:rsidP="00890831">
            <w:pPr>
              <w:widowControl w:val="0"/>
              <w:suppressAutoHyphens/>
              <w:autoSpaceDE w:val="0"/>
              <w:autoSpaceDN w:val="0"/>
              <w:adjustRightInd w:val="0"/>
              <w:spacing w:line="276" w:lineRule="auto"/>
            </w:pPr>
            <w:r w:rsidRPr="0031654A">
              <w:t>Наименование показателя</w:t>
            </w:r>
          </w:p>
        </w:tc>
        <w:tc>
          <w:tcPr>
            <w:tcW w:w="5539" w:type="dxa"/>
          </w:tcPr>
          <w:p w:rsidR="00890831" w:rsidRPr="0031654A" w:rsidRDefault="00890831" w:rsidP="00890831">
            <w:pPr>
              <w:widowControl w:val="0"/>
              <w:suppressAutoHyphens/>
              <w:autoSpaceDE w:val="0"/>
              <w:autoSpaceDN w:val="0"/>
              <w:adjustRightInd w:val="0"/>
              <w:spacing w:line="276" w:lineRule="auto"/>
            </w:pPr>
            <w:r w:rsidRPr="0031654A">
              <w:t>Методика расчета</w:t>
            </w:r>
          </w:p>
        </w:tc>
      </w:tr>
      <w:tr w:rsidR="00890831" w:rsidRPr="0031654A" w:rsidTr="00890831">
        <w:tc>
          <w:tcPr>
            <w:tcW w:w="0" w:type="auto"/>
          </w:tcPr>
          <w:p w:rsidR="00890831" w:rsidRPr="0031654A" w:rsidRDefault="00890831" w:rsidP="00890831">
            <w:pPr>
              <w:widowControl w:val="0"/>
              <w:suppressAutoHyphens/>
              <w:autoSpaceDE w:val="0"/>
              <w:autoSpaceDN w:val="0"/>
              <w:adjustRightInd w:val="0"/>
              <w:spacing w:line="276" w:lineRule="auto"/>
            </w:pPr>
            <w:r w:rsidRPr="0031654A">
              <w:t>1.</w:t>
            </w:r>
          </w:p>
        </w:tc>
        <w:tc>
          <w:tcPr>
            <w:tcW w:w="0" w:type="auto"/>
          </w:tcPr>
          <w:p w:rsidR="00890831" w:rsidRPr="0031654A" w:rsidRDefault="00890831" w:rsidP="00890831">
            <w:pPr>
              <w:widowControl w:val="0"/>
              <w:suppressAutoHyphens/>
              <w:autoSpaceDE w:val="0"/>
              <w:autoSpaceDN w:val="0"/>
              <w:adjustRightInd w:val="0"/>
              <w:spacing w:line="276" w:lineRule="auto"/>
            </w:pPr>
            <w:r w:rsidRPr="0031654A">
              <w:t>Обеспеченность спортивными залами</w:t>
            </w:r>
          </w:p>
        </w:tc>
        <w:tc>
          <w:tcPr>
            <w:tcW w:w="5539" w:type="dxa"/>
          </w:tcPr>
          <w:p w:rsidR="00890831" w:rsidRPr="0031654A" w:rsidRDefault="00890831" w:rsidP="00890831">
            <w:pPr>
              <w:widowControl w:val="0"/>
              <w:suppressAutoHyphens/>
              <w:autoSpaceDE w:val="0"/>
              <w:autoSpaceDN w:val="0"/>
              <w:adjustRightInd w:val="0"/>
              <w:spacing w:line="360" w:lineRule="auto"/>
            </w:pPr>
            <w:r w:rsidRPr="0031654A">
              <w:t xml:space="preserve">Оз = </w:t>
            </w:r>
            <w:r w:rsidRPr="0031654A">
              <w:rPr>
                <w:position w:val="-10"/>
              </w:rPr>
              <w:object w:dxaOrig="180" w:dyaOrig="340">
                <v:shape id="_x0000_i1061" type="#_x0000_t75" style="width:9pt;height:17.25pt" o:ole="">
                  <v:imagedata r:id="rId67" o:title=""/>
                </v:shape>
                <o:OLEObject Type="Embed" ProgID="Equation.3" ShapeID="_x0000_i1061" DrawAspect="Content" ObjectID="_1573368673" r:id="rId68"/>
              </w:object>
            </w:r>
            <w:r w:rsidRPr="0031654A">
              <w:rPr>
                <w:position w:val="-24"/>
              </w:rPr>
              <w:object w:dxaOrig="880" w:dyaOrig="620">
                <v:shape id="_x0000_i1062" type="#_x0000_t75" style="width:50.25pt;height:35.25pt" o:ole="">
                  <v:imagedata r:id="rId69" o:title=""/>
                </v:shape>
                <o:OLEObject Type="Embed" ProgID="Equation.3" ShapeID="_x0000_i1062" DrawAspect="Content" ObjectID="_1573368674" r:id="rId70"/>
              </w:object>
            </w:r>
            <w:r w:rsidRPr="0031654A">
              <w:t>, где:</w:t>
            </w:r>
          </w:p>
          <w:p w:rsidR="00890831" w:rsidRPr="0031654A" w:rsidRDefault="00890831" w:rsidP="00890831">
            <w:pPr>
              <w:widowControl w:val="0"/>
              <w:suppressAutoHyphens/>
              <w:autoSpaceDE w:val="0"/>
              <w:autoSpaceDN w:val="0"/>
              <w:adjustRightInd w:val="0"/>
            </w:pPr>
            <w:r w:rsidRPr="0031654A">
              <w:t>Оз – обеспеченность спортивными залами (тыс. кв. метров на 10 тыс. человек);</w:t>
            </w:r>
          </w:p>
          <w:p w:rsidR="00890831" w:rsidRPr="0031654A" w:rsidRDefault="00890831" w:rsidP="00890831">
            <w:pPr>
              <w:widowControl w:val="0"/>
              <w:suppressAutoHyphens/>
              <w:autoSpaceDE w:val="0"/>
              <w:autoSpaceDN w:val="0"/>
              <w:adjustRightInd w:val="0"/>
            </w:pPr>
            <w:r w:rsidRPr="0031654A">
              <w:t>Пз – общая площадь спортивных залов на конец отчетного периода по форме статистической отчетности № 1-ФК (тыс. кв. метров);</w:t>
            </w:r>
          </w:p>
          <w:p w:rsidR="00890831" w:rsidRPr="0031654A" w:rsidRDefault="00890831" w:rsidP="00890831">
            <w:pPr>
              <w:widowControl w:val="0"/>
              <w:suppressAutoHyphens/>
              <w:autoSpaceDE w:val="0"/>
              <w:autoSpaceDN w:val="0"/>
              <w:adjustRightInd w:val="0"/>
            </w:pPr>
            <w:r w:rsidRPr="0031654A">
              <w:t>Чис – численность постоянного населения муниципального образования на начало года, следующего за отчетным, по данным статотчета (тыс. человек)</w:t>
            </w:r>
          </w:p>
        </w:tc>
      </w:tr>
      <w:tr w:rsidR="00890831" w:rsidRPr="0031654A" w:rsidTr="00890831">
        <w:tc>
          <w:tcPr>
            <w:tcW w:w="0" w:type="auto"/>
          </w:tcPr>
          <w:p w:rsidR="00890831" w:rsidRPr="0031654A" w:rsidRDefault="00890831" w:rsidP="00890831">
            <w:pPr>
              <w:widowControl w:val="0"/>
              <w:suppressAutoHyphens/>
              <w:autoSpaceDE w:val="0"/>
              <w:autoSpaceDN w:val="0"/>
              <w:adjustRightInd w:val="0"/>
              <w:spacing w:line="276" w:lineRule="auto"/>
            </w:pPr>
            <w:r w:rsidRPr="0031654A">
              <w:t>2.</w:t>
            </w:r>
          </w:p>
        </w:tc>
        <w:tc>
          <w:tcPr>
            <w:tcW w:w="0" w:type="auto"/>
          </w:tcPr>
          <w:p w:rsidR="00890831" w:rsidRPr="0031654A" w:rsidRDefault="00890831" w:rsidP="00890831">
            <w:pPr>
              <w:widowControl w:val="0"/>
              <w:suppressAutoHyphens/>
              <w:autoSpaceDE w:val="0"/>
              <w:autoSpaceDN w:val="0"/>
              <w:adjustRightInd w:val="0"/>
              <w:spacing w:line="276" w:lineRule="auto"/>
            </w:pPr>
            <w:r w:rsidRPr="0031654A">
              <w:t>Обеспеченность плоскостными сооружениями</w:t>
            </w:r>
          </w:p>
        </w:tc>
        <w:tc>
          <w:tcPr>
            <w:tcW w:w="5539" w:type="dxa"/>
          </w:tcPr>
          <w:p w:rsidR="00890831" w:rsidRPr="0031654A" w:rsidRDefault="00890831" w:rsidP="00890831">
            <w:pPr>
              <w:widowControl w:val="0"/>
              <w:suppressAutoHyphens/>
              <w:autoSpaceDE w:val="0"/>
              <w:autoSpaceDN w:val="0"/>
              <w:adjustRightInd w:val="0"/>
              <w:spacing w:line="360" w:lineRule="auto"/>
            </w:pPr>
            <w:r w:rsidRPr="0031654A">
              <w:t xml:space="preserve">Осс = </w:t>
            </w:r>
            <w:r w:rsidRPr="0031654A">
              <w:rPr>
                <w:position w:val="-10"/>
              </w:rPr>
              <w:object w:dxaOrig="180" w:dyaOrig="340">
                <v:shape id="_x0000_i1063" type="#_x0000_t75" style="width:9pt;height:17.25pt" o:ole="">
                  <v:imagedata r:id="rId67" o:title=""/>
                </v:shape>
                <o:OLEObject Type="Embed" ProgID="Equation.3" ShapeID="_x0000_i1063" DrawAspect="Content" ObjectID="_1573368675" r:id="rId71"/>
              </w:object>
            </w:r>
            <w:r w:rsidRPr="0031654A">
              <w:rPr>
                <w:position w:val="-24"/>
              </w:rPr>
              <w:object w:dxaOrig="900" w:dyaOrig="620">
                <v:shape id="_x0000_i1064" type="#_x0000_t75" style="width:51pt;height:35.25pt" o:ole="">
                  <v:imagedata r:id="rId72" o:title=""/>
                </v:shape>
                <o:OLEObject Type="Embed" ProgID="Equation.3" ShapeID="_x0000_i1064" DrawAspect="Content" ObjectID="_1573368676" r:id="rId73"/>
              </w:object>
            </w:r>
            <w:r w:rsidRPr="0031654A">
              <w:t>, где:</w:t>
            </w:r>
          </w:p>
          <w:p w:rsidR="00890831" w:rsidRPr="0031654A" w:rsidRDefault="00890831" w:rsidP="00890831">
            <w:pPr>
              <w:widowControl w:val="0"/>
              <w:suppressAutoHyphens/>
              <w:autoSpaceDE w:val="0"/>
              <w:autoSpaceDN w:val="0"/>
              <w:adjustRightInd w:val="0"/>
            </w:pPr>
            <w:r w:rsidRPr="0031654A">
              <w:t>Осс – обеспеченность плоскостными спортивными сооружениями (тыс. кв. метров на 10 тыс. человек);</w:t>
            </w:r>
          </w:p>
          <w:p w:rsidR="00890831" w:rsidRPr="0031654A" w:rsidRDefault="00890831" w:rsidP="00890831">
            <w:pPr>
              <w:widowControl w:val="0"/>
              <w:suppressAutoHyphens/>
              <w:autoSpaceDE w:val="0"/>
              <w:autoSpaceDN w:val="0"/>
              <w:adjustRightInd w:val="0"/>
            </w:pPr>
            <w:r w:rsidRPr="0031654A">
              <w:t>Псс – общая площадь плоскостных спортивных площадок на конец отчетного периода по форме статистической отчетности № 1-ФК (тыс. кв. метров);</w:t>
            </w:r>
          </w:p>
          <w:p w:rsidR="00890831" w:rsidRPr="0031654A" w:rsidRDefault="00890831" w:rsidP="00890831">
            <w:pPr>
              <w:widowControl w:val="0"/>
              <w:suppressAutoHyphens/>
              <w:autoSpaceDE w:val="0"/>
              <w:autoSpaceDN w:val="0"/>
              <w:adjustRightInd w:val="0"/>
            </w:pPr>
            <w:r w:rsidRPr="0031654A">
              <w:t>Чис – численность постоянного населения муниципального образования на начало года, следующего за отчетным, по данным статотчета (тыс. человек)</w:t>
            </w:r>
          </w:p>
        </w:tc>
      </w:tr>
      <w:tr w:rsidR="00890831" w:rsidRPr="0031654A" w:rsidTr="00890831">
        <w:tc>
          <w:tcPr>
            <w:tcW w:w="0" w:type="auto"/>
          </w:tcPr>
          <w:p w:rsidR="00890831" w:rsidRPr="0031654A" w:rsidRDefault="00890831" w:rsidP="00890831">
            <w:pPr>
              <w:widowControl w:val="0"/>
              <w:suppressAutoHyphens/>
              <w:autoSpaceDE w:val="0"/>
              <w:autoSpaceDN w:val="0"/>
              <w:adjustRightInd w:val="0"/>
              <w:spacing w:line="276" w:lineRule="auto"/>
            </w:pPr>
            <w:r w:rsidRPr="0031654A">
              <w:t>3.</w:t>
            </w:r>
          </w:p>
        </w:tc>
        <w:tc>
          <w:tcPr>
            <w:tcW w:w="0" w:type="auto"/>
          </w:tcPr>
          <w:p w:rsidR="00890831" w:rsidRPr="0031654A" w:rsidRDefault="00890831" w:rsidP="00890831">
            <w:pPr>
              <w:widowControl w:val="0"/>
              <w:suppressAutoHyphens/>
              <w:autoSpaceDE w:val="0"/>
              <w:autoSpaceDN w:val="0"/>
              <w:adjustRightInd w:val="0"/>
              <w:spacing w:line="276" w:lineRule="auto"/>
            </w:pPr>
            <w:r w:rsidRPr="0031654A">
              <w:t>Удельный вес населения, систематически занимающегося физической культурой и спортом</w:t>
            </w:r>
          </w:p>
        </w:tc>
        <w:tc>
          <w:tcPr>
            <w:tcW w:w="5539" w:type="dxa"/>
          </w:tcPr>
          <w:p w:rsidR="00890831" w:rsidRPr="0031654A" w:rsidRDefault="00890831" w:rsidP="00890831">
            <w:pPr>
              <w:widowControl w:val="0"/>
              <w:suppressAutoHyphens/>
              <w:autoSpaceDE w:val="0"/>
              <w:autoSpaceDN w:val="0"/>
              <w:adjustRightInd w:val="0"/>
              <w:spacing w:line="360" w:lineRule="auto"/>
            </w:pPr>
            <w:r w:rsidRPr="0031654A">
              <w:t xml:space="preserve">Ув = </w:t>
            </w:r>
            <w:r w:rsidRPr="0031654A">
              <w:rPr>
                <w:position w:val="-10"/>
              </w:rPr>
              <w:object w:dxaOrig="180" w:dyaOrig="340">
                <v:shape id="_x0000_i1065" type="#_x0000_t75" style="width:9pt;height:17.25pt" o:ole="">
                  <v:imagedata r:id="rId67" o:title=""/>
                </v:shape>
                <o:OLEObject Type="Embed" ProgID="Equation.3" ShapeID="_x0000_i1065" DrawAspect="Content" ObjectID="_1573368677" r:id="rId74"/>
              </w:object>
            </w:r>
            <w:r w:rsidRPr="0031654A">
              <w:rPr>
                <w:position w:val="-24"/>
              </w:rPr>
              <w:object w:dxaOrig="600" w:dyaOrig="620">
                <v:shape id="_x0000_i1066" type="#_x0000_t75" style="width:35.25pt;height:35.25pt" o:ole="">
                  <v:imagedata r:id="rId75" o:title=""/>
                </v:shape>
                <o:OLEObject Type="Embed" ProgID="Equation.3" ShapeID="_x0000_i1066" DrawAspect="Content" ObjectID="_1573368678" r:id="rId76"/>
              </w:object>
            </w:r>
            <w:r w:rsidRPr="0031654A">
              <w:t>, где:</w:t>
            </w:r>
          </w:p>
          <w:p w:rsidR="00890831" w:rsidRPr="0031654A" w:rsidRDefault="00890831" w:rsidP="00890831">
            <w:pPr>
              <w:widowControl w:val="0"/>
              <w:suppressAutoHyphens/>
              <w:autoSpaceDE w:val="0"/>
              <w:autoSpaceDN w:val="0"/>
              <w:adjustRightInd w:val="0"/>
            </w:pPr>
            <w:r w:rsidRPr="0031654A">
              <w:t>Ув – удельный вес населения, систематически занимающегося физической культурой и спортом (процентов);</w:t>
            </w:r>
          </w:p>
          <w:p w:rsidR="00890831" w:rsidRPr="0031654A" w:rsidRDefault="00890831" w:rsidP="00890831">
            <w:pPr>
              <w:widowControl w:val="0"/>
              <w:suppressAutoHyphens/>
              <w:autoSpaceDE w:val="0"/>
              <w:autoSpaceDN w:val="0"/>
              <w:adjustRightInd w:val="0"/>
            </w:pPr>
            <w:r w:rsidRPr="0031654A">
              <w:t>Чз – численность населения, систематически занимающегося физической культурой и спортом, на конец отчетного периода по форме статистической отчетности № 1-ФК (тыс. человек);</w:t>
            </w:r>
          </w:p>
          <w:p w:rsidR="00890831" w:rsidRPr="0031654A" w:rsidRDefault="00890831" w:rsidP="00890831">
            <w:pPr>
              <w:widowControl w:val="0"/>
              <w:suppressAutoHyphens/>
              <w:autoSpaceDE w:val="0"/>
              <w:autoSpaceDN w:val="0"/>
              <w:adjustRightInd w:val="0"/>
            </w:pPr>
            <w:r w:rsidRPr="0031654A">
              <w:t>Числ – численность постоянного населения муниципального образования на начало года, следующего за отчетным, по данным статотчета (тыс. человек)</w:t>
            </w:r>
          </w:p>
        </w:tc>
      </w:tr>
      <w:tr w:rsidR="00890831" w:rsidRPr="0031654A" w:rsidTr="00890831">
        <w:tc>
          <w:tcPr>
            <w:tcW w:w="0" w:type="auto"/>
          </w:tcPr>
          <w:p w:rsidR="00890831" w:rsidRPr="0031654A" w:rsidRDefault="00890831" w:rsidP="00890831">
            <w:pPr>
              <w:widowControl w:val="0"/>
              <w:suppressAutoHyphens/>
              <w:autoSpaceDE w:val="0"/>
              <w:autoSpaceDN w:val="0"/>
              <w:adjustRightInd w:val="0"/>
              <w:spacing w:line="276" w:lineRule="auto"/>
            </w:pPr>
            <w:r w:rsidRPr="0031654A">
              <w:t>4.</w:t>
            </w:r>
          </w:p>
        </w:tc>
        <w:tc>
          <w:tcPr>
            <w:tcW w:w="0" w:type="auto"/>
          </w:tcPr>
          <w:p w:rsidR="00890831" w:rsidRPr="0031654A" w:rsidRDefault="00890831" w:rsidP="00890831">
            <w:pPr>
              <w:widowControl w:val="0"/>
              <w:suppressAutoHyphens/>
              <w:autoSpaceDE w:val="0"/>
              <w:autoSpaceDN w:val="0"/>
              <w:adjustRightInd w:val="0"/>
              <w:spacing w:line="276" w:lineRule="auto"/>
            </w:pPr>
            <w:r w:rsidRPr="0031654A">
              <w:t>Среднегодовое количество занимающихся (обучающихся) в спортивных школах</w:t>
            </w:r>
          </w:p>
        </w:tc>
        <w:tc>
          <w:tcPr>
            <w:tcW w:w="5539" w:type="dxa"/>
          </w:tcPr>
          <w:p w:rsidR="00890831" w:rsidRPr="0031654A" w:rsidRDefault="00890831" w:rsidP="00890831">
            <w:pPr>
              <w:widowControl w:val="0"/>
              <w:suppressAutoHyphens/>
              <w:autoSpaceDE w:val="0"/>
              <w:autoSpaceDN w:val="0"/>
              <w:adjustRightInd w:val="0"/>
              <w:spacing w:line="360" w:lineRule="auto"/>
            </w:pPr>
            <w:r w:rsidRPr="0031654A">
              <w:t>Скз = (Чснг + Чскг)/2, где:</w:t>
            </w:r>
          </w:p>
          <w:p w:rsidR="00890831" w:rsidRPr="0031654A" w:rsidRDefault="00890831" w:rsidP="00890831">
            <w:pPr>
              <w:widowControl w:val="0"/>
              <w:suppressAutoHyphens/>
              <w:autoSpaceDE w:val="0"/>
              <w:autoSpaceDN w:val="0"/>
              <w:adjustRightInd w:val="0"/>
            </w:pPr>
            <w:r w:rsidRPr="0031654A">
              <w:t>Скз - среднегодовое количество занимающихся (обучающихся) в спортивных школах (человек);</w:t>
            </w:r>
          </w:p>
          <w:p w:rsidR="00890831" w:rsidRPr="0031654A" w:rsidRDefault="00890831" w:rsidP="00890831">
            <w:pPr>
              <w:widowControl w:val="0"/>
              <w:suppressAutoHyphens/>
              <w:autoSpaceDE w:val="0"/>
              <w:autoSpaceDN w:val="0"/>
              <w:adjustRightInd w:val="0"/>
            </w:pPr>
            <w:r w:rsidRPr="0031654A">
              <w:t xml:space="preserve">Чснг – количество занимающихся (обучающихся) в спортивных школах на начало отчетного периода </w:t>
            </w:r>
            <w:r w:rsidRPr="0031654A">
              <w:lastRenderedPageBreak/>
              <w:t>по данным формы статистической отчетности № 5-ФК (человек)</w:t>
            </w:r>
          </w:p>
          <w:p w:rsidR="00890831" w:rsidRPr="0031654A" w:rsidRDefault="00890831" w:rsidP="00890831">
            <w:pPr>
              <w:widowControl w:val="0"/>
              <w:suppressAutoHyphens/>
              <w:autoSpaceDE w:val="0"/>
              <w:autoSpaceDN w:val="0"/>
              <w:adjustRightInd w:val="0"/>
            </w:pPr>
            <w:r w:rsidRPr="0031654A">
              <w:t>Чскг – количество занимающихся (обучающихся) в спортивных школах на конец отчетного периода по данным формы статистической отчетности № 5-ФК (человек)</w:t>
            </w:r>
          </w:p>
        </w:tc>
      </w:tr>
    </w:tbl>
    <w:p w:rsidR="00890831" w:rsidRPr="0031654A" w:rsidRDefault="00890831" w:rsidP="00890831">
      <w:pPr>
        <w:pStyle w:val="ConsPlusNonformat"/>
        <w:jc w:val="center"/>
        <w:rPr>
          <w:rFonts w:ascii="Times New Roman" w:hAnsi="Times New Roman" w:cs="Times New Roman"/>
          <w:b/>
          <w:sz w:val="24"/>
          <w:szCs w:val="24"/>
        </w:rPr>
      </w:pPr>
    </w:p>
    <w:p w:rsidR="00890831" w:rsidRPr="0031654A" w:rsidRDefault="00890831" w:rsidP="00890831">
      <w:pPr>
        <w:pStyle w:val="ConsPlusNonformat"/>
        <w:jc w:val="center"/>
        <w:rPr>
          <w:rFonts w:ascii="Times New Roman" w:hAnsi="Times New Roman" w:cs="Times New Roman"/>
          <w:b/>
          <w:sz w:val="24"/>
          <w:szCs w:val="24"/>
        </w:rPr>
      </w:pPr>
      <w:r w:rsidRPr="0031654A">
        <w:rPr>
          <w:rFonts w:ascii="Times New Roman" w:hAnsi="Times New Roman" w:cs="Times New Roman"/>
          <w:b/>
          <w:sz w:val="24"/>
          <w:szCs w:val="24"/>
        </w:rPr>
        <w:t>Основные показатели эффективности реализации Подпрограммы</w:t>
      </w:r>
    </w:p>
    <w:p w:rsidR="00890831" w:rsidRPr="0031654A" w:rsidRDefault="00890831" w:rsidP="00890831">
      <w:pPr>
        <w:pStyle w:val="ConsPlusNonformat"/>
        <w:jc w:val="center"/>
        <w:rPr>
          <w:rFonts w:ascii="Times New Roman" w:hAnsi="Times New Roman" w:cs="Times New Roman"/>
          <w:b/>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4971"/>
        <w:gridCol w:w="1180"/>
        <w:gridCol w:w="1032"/>
        <w:gridCol w:w="1185"/>
        <w:gridCol w:w="898"/>
      </w:tblGrid>
      <w:tr w:rsidR="00890831" w:rsidRPr="0031654A" w:rsidTr="007E3BDC">
        <w:tc>
          <w:tcPr>
            <w:tcW w:w="0" w:type="auto"/>
            <w:vMerge w:val="restart"/>
          </w:tcPr>
          <w:p w:rsidR="00890831" w:rsidRPr="0031654A" w:rsidRDefault="00890831" w:rsidP="00890831">
            <w:pPr>
              <w:pStyle w:val="ConsPlusNonformat"/>
              <w:spacing w:line="360" w:lineRule="auto"/>
              <w:rPr>
                <w:rFonts w:ascii="Times New Roman" w:hAnsi="Times New Roman" w:cs="Times New Roman"/>
                <w:sz w:val="24"/>
                <w:szCs w:val="24"/>
              </w:rPr>
            </w:pPr>
            <w:r w:rsidRPr="0031654A">
              <w:rPr>
                <w:rFonts w:ascii="Times New Roman" w:hAnsi="Times New Roman" w:cs="Times New Roman"/>
                <w:sz w:val="24"/>
                <w:szCs w:val="24"/>
              </w:rPr>
              <w:t>№</w:t>
            </w:r>
          </w:p>
          <w:p w:rsidR="00890831" w:rsidRPr="0031654A" w:rsidRDefault="00890831" w:rsidP="00890831">
            <w:pPr>
              <w:pStyle w:val="ConsPlusNonformat"/>
              <w:spacing w:line="360" w:lineRule="auto"/>
              <w:rPr>
                <w:rFonts w:ascii="Times New Roman" w:hAnsi="Times New Roman" w:cs="Times New Roman"/>
                <w:sz w:val="24"/>
                <w:szCs w:val="24"/>
              </w:rPr>
            </w:pPr>
            <w:r w:rsidRPr="0031654A">
              <w:rPr>
                <w:rFonts w:ascii="Times New Roman" w:hAnsi="Times New Roman" w:cs="Times New Roman"/>
                <w:sz w:val="24"/>
                <w:szCs w:val="24"/>
              </w:rPr>
              <w:t>п/п</w:t>
            </w:r>
          </w:p>
        </w:tc>
        <w:tc>
          <w:tcPr>
            <w:tcW w:w="4971" w:type="dxa"/>
            <w:vMerge w:val="restart"/>
          </w:tcPr>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Наименование показателя эффективности, единица измерения показателя </w:t>
            </w:r>
          </w:p>
        </w:tc>
        <w:tc>
          <w:tcPr>
            <w:tcW w:w="4295" w:type="dxa"/>
            <w:gridSpan w:val="4"/>
          </w:tcPr>
          <w:p w:rsidR="00890831" w:rsidRPr="0031654A" w:rsidRDefault="00890831"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Годы реализации подпрограммы</w:t>
            </w:r>
          </w:p>
        </w:tc>
      </w:tr>
      <w:tr w:rsidR="007E3BDC" w:rsidRPr="0031654A" w:rsidTr="007E3BDC">
        <w:tc>
          <w:tcPr>
            <w:tcW w:w="0" w:type="auto"/>
            <w:vMerge/>
          </w:tcPr>
          <w:p w:rsidR="007E3BDC" w:rsidRPr="0031654A" w:rsidRDefault="007E3BDC" w:rsidP="00890831">
            <w:pPr>
              <w:pStyle w:val="ConsPlusNonformat"/>
              <w:spacing w:line="360" w:lineRule="auto"/>
              <w:rPr>
                <w:rFonts w:ascii="Times New Roman" w:hAnsi="Times New Roman" w:cs="Times New Roman"/>
                <w:sz w:val="24"/>
                <w:szCs w:val="24"/>
              </w:rPr>
            </w:pPr>
          </w:p>
        </w:tc>
        <w:tc>
          <w:tcPr>
            <w:tcW w:w="4971" w:type="dxa"/>
            <w:vMerge/>
          </w:tcPr>
          <w:p w:rsidR="007E3BDC" w:rsidRPr="0031654A" w:rsidRDefault="007E3BDC" w:rsidP="00890831">
            <w:pPr>
              <w:pStyle w:val="ConsPlusNonformat"/>
              <w:spacing w:line="360" w:lineRule="auto"/>
              <w:rPr>
                <w:rFonts w:ascii="Times New Roman" w:hAnsi="Times New Roman" w:cs="Times New Roman"/>
                <w:sz w:val="24"/>
                <w:szCs w:val="24"/>
              </w:rPr>
            </w:pPr>
          </w:p>
        </w:tc>
        <w:tc>
          <w:tcPr>
            <w:tcW w:w="1180" w:type="dxa"/>
          </w:tcPr>
          <w:p w:rsidR="007E3BDC" w:rsidRPr="0031654A" w:rsidRDefault="007E3BDC" w:rsidP="007E3BDC">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2017</w:t>
            </w:r>
          </w:p>
        </w:tc>
        <w:tc>
          <w:tcPr>
            <w:tcW w:w="1032" w:type="dxa"/>
          </w:tcPr>
          <w:p w:rsidR="007E3BDC" w:rsidRPr="0031654A" w:rsidRDefault="007E3BDC" w:rsidP="007E3BDC">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2018</w:t>
            </w:r>
          </w:p>
        </w:tc>
        <w:tc>
          <w:tcPr>
            <w:tcW w:w="1185" w:type="dxa"/>
          </w:tcPr>
          <w:p w:rsidR="007E3BDC" w:rsidRPr="0031654A" w:rsidRDefault="007E3BDC" w:rsidP="007E3BDC">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2019</w:t>
            </w:r>
          </w:p>
        </w:tc>
        <w:tc>
          <w:tcPr>
            <w:tcW w:w="898" w:type="dxa"/>
          </w:tcPr>
          <w:p w:rsidR="007E3BDC" w:rsidRPr="0031654A" w:rsidRDefault="007E3BDC" w:rsidP="007E3BDC">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2020</w:t>
            </w:r>
          </w:p>
        </w:tc>
      </w:tr>
      <w:tr w:rsidR="007E3BDC" w:rsidRPr="0031654A" w:rsidTr="007E3BDC">
        <w:tc>
          <w:tcPr>
            <w:tcW w:w="0" w:type="auto"/>
          </w:tcPr>
          <w:p w:rsidR="007E3BDC" w:rsidRPr="0031654A" w:rsidRDefault="007E3BDC" w:rsidP="00890831">
            <w:pPr>
              <w:pStyle w:val="ConsPlusNonformat"/>
              <w:spacing w:line="360" w:lineRule="auto"/>
              <w:rPr>
                <w:rFonts w:ascii="Times New Roman" w:hAnsi="Times New Roman" w:cs="Times New Roman"/>
                <w:sz w:val="24"/>
                <w:szCs w:val="24"/>
              </w:rPr>
            </w:pPr>
            <w:r w:rsidRPr="0031654A">
              <w:rPr>
                <w:rFonts w:ascii="Times New Roman" w:hAnsi="Times New Roman" w:cs="Times New Roman"/>
                <w:sz w:val="24"/>
                <w:szCs w:val="24"/>
              </w:rPr>
              <w:t>1</w:t>
            </w:r>
          </w:p>
        </w:tc>
        <w:tc>
          <w:tcPr>
            <w:tcW w:w="4971" w:type="dxa"/>
          </w:tcPr>
          <w:p w:rsidR="007E3BDC" w:rsidRPr="0031654A" w:rsidRDefault="007E3BDC"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Обеспеченность спортивными залами </w:t>
            </w:r>
          </w:p>
        </w:tc>
        <w:tc>
          <w:tcPr>
            <w:tcW w:w="1180" w:type="dxa"/>
          </w:tcPr>
          <w:p w:rsidR="007E3BDC" w:rsidRPr="0031654A" w:rsidRDefault="007E3BDC" w:rsidP="00890831">
            <w:pPr>
              <w:pStyle w:val="ConsPlusNonformat"/>
              <w:spacing w:line="360" w:lineRule="auto"/>
              <w:jc w:val="center"/>
              <w:rPr>
                <w:rFonts w:ascii="Times New Roman" w:hAnsi="Times New Roman" w:cs="Times New Roman"/>
                <w:sz w:val="24"/>
                <w:szCs w:val="24"/>
              </w:rPr>
            </w:pPr>
            <w:r w:rsidRPr="0031654A">
              <w:rPr>
                <w:rFonts w:ascii="Times New Roman" w:hAnsi="Times New Roman" w:cs="Times New Roman"/>
                <w:sz w:val="24"/>
                <w:szCs w:val="24"/>
              </w:rPr>
              <w:t>3</w:t>
            </w:r>
          </w:p>
        </w:tc>
        <w:tc>
          <w:tcPr>
            <w:tcW w:w="1032" w:type="dxa"/>
          </w:tcPr>
          <w:p w:rsidR="007E3BDC" w:rsidRPr="0031654A" w:rsidRDefault="007E3BDC" w:rsidP="00890831">
            <w:pPr>
              <w:pStyle w:val="ConsPlusNonformat"/>
              <w:spacing w:line="360" w:lineRule="auto"/>
              <w:jc w:val="center"/>
              <w:rPr>
                <w:rFonts w:ascii="Times New Roman" w:hAnsi="Times New Roman" w:cs="Times New Roman"/>
                <w:sz w:val="24"/>
                <w:szCs w:val="24"/>
              </w:rPr>
            </w:pPr>
            <w:r w:rsidRPr="0031654A">
              <w:rPr>
                <w:rFonts w:ascii="Times New Roman" w:hAnsi="Times New Roman" w:cs="Times New Roman"/>
                <w:sz w:val="24"/>
                <w:szCs w:val="24"/>
              </w:rPr>
              <w:t>3</w:t>
            </w:r>
          </w:p>
        </w:tc>
        <w:tc>
          <w:tcPr>
            <w:tcW w:w="1185" w:type="dxa"/>
          </w:tcPr>
          <w:p w:rsidR="007E3BDC" w:rsidRPr="0031654A" w:rsidRDefault="007E3BDC" w:rsidP="00890831">
            <w:pPr>
              <w:pStyle w:val="ConsPlusNonformat"/>
              <w:spacing w:line="360" w:lineRule="auto"/>
              <w:jc w:val="center"/>
              <w:rPr>
                <w:rFonts w:ascii="Times New Roman" w:hAnsi="Times New Roman" w:cs="Times New Roman"/>
                <w:sz w:val="24"/>
                <w:szCs w:val="24"/>
              </w:rPr>
            </w:pPr>
            <w:r w:rsidRPr="0031654A">
              <w:rPr>
                <w:rFonts w:ascii="Times New Roman" w:hAnsi="Times New Roman" w:cs="Times New Roman"/>
                <w:sz w:val="24"/>
                <w:szCs w:val="24"/>
              </w:rPr>
              <w:t>3</w:t>
            </w:r>
          </w:p>
        </w:tc>
        <w:tc>
          <w:tcPr>
            <w:tcW w:w="898" w:type="dxa"/>
          </w:tcPr>
          <w:p w:rsidR="007E3BDC" w:rsidRPr="0031654A" w:rsidRDefault="007E3BDC" w:rsidP="007E3BDC">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E3BDC" w:rsidRPr="0031654A" w:rsidTr="007E3BDC">
        <w:tc>
          <w:tcPr>
            <w:tcW w:w="0" w:type="auto"/>
          </w:tcPr>
          <w:p w:rsidR="007E3BDC" w:rsidRPr="0031654A" w:rsidRDefault="007E3BDC" w:rsidP="00890831">
            <w:pPr>
              <w:pStyle w:val="ConsPlusNonformat"/>
              <w:spacing w:line="360" w:lineRule="auto"/>
              <w:rPr>
                <w:rFonts w:ascii="Times New Roman" w:hAnsi="Times New Roman" w:cs="Times New Roman"/>
                <w:sz w:val="24"/>
                <w:szCs w:val="24"/>
              </w:rPr>
            </w:pPr>
            <w:r w:rsidRPr="0031654A">
              <w:rPr>
                <w:rFonts w:ascii="Times New Roman" w:hAnsi="Times New Roman" w:cs="Times New Roman"/>
                <w:sz w:val="24"/>
                <w:szCs w:val="24"/>
              </w:rPr>
              <w:t>2</w:t>
            </w:r>
          </w:p>
        </w:tc>
        <w:tc>
          <w:tcPr>
            <w:tcW w:w="4971" w:type="dxa"/>
          </w:tcPr>
          <w:p w:rsidR="007E3BDC" w:rsidRPr="0031654A" w:rsidRDefault="007E3BDC"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Обеспеченность плоскостными сооружениями </w:t>
            </w:r>
          </w:p>
        </w:tc>
        <w:tc>
          <w:tcPr>
            <w:tcW w:w="1180" w:type="dxa"/>
          </w:tcPr>
          <w:p w:rsidR="007E3BDC" w:rsidRPr="0031654A" w:rsidRDefault="007E3BDC" w:rsidP="00890831">
            <w:pPr>
              <w:pStyle w:val="ConsPlusNonformat"/>
              <w:spacing w:line="360" w:lineRule="auto"/>
              <w:jc w:val="center"/>
              <w:rPr>
                <w:rFonts w:ascii="Times New Roman" w:hAnsi="Times New Roman" w:cs="Times New Roman"/>
                <w:sz w:val="24"/>
                <w:szCs w:val="24"/>
              </w:rPr>
            </w:pPr>
            <w:r w:rsidRPr="0031654A">
              <w:rPr>
                <w:rFonts w:ascii="Times New Roman" w:hAnsi="Times New Roman" w:cs="Times New Roman"/>
                <w:sz w:val="24"/>
                <w:szCs w:val="24"/>
              </w:rPr>
              <w:t>3</w:t>
            </w:r>
          </w:p>
        </w:tc>
        <w:tc>
          <w:tcPr>
            <w:tcW w:w="1032" w:type="dxa"/>
          </w:tcPr>
          <w:p w:rsidR="007E3BDC" w:rsidRPr="0031654A" w:rsidRDefault="007E3BDC" w:rsidP="00890831">
            <w:pPr>
              <w:pStyle w:val="ConsPlusNonformat"/>
              <w:spacing w:line="360" w:lineRule="auto"/>
              <w:jc w:val="center"/>
              <w:rPr>
                <w:rFonts w:ascii="Times New Roman" w:hAnsi="Times New Roman" w:cs="Times New Roman"/>
                <w:sz w:val="24"/>
                <w:szCs w:val="24"/>
              </w:rPr>
            </w:pPr>
            <w:r w:rsidRPr="0031654A">
              <w:rPr>
                <w:rFonts w:ascii="Times New Roman" w:hAnsi="Times New Roman" w:cs="Times New Roman"/>
                <w:sz w:val="24"/>
                <w:szCs w:val="24"/>
              </w:rPr>
              <w:t>3</w:t>
            </w:r>
          </w:p>
        </w:tc>
        <w:tc>
          <w:tcPr>
            <w:tcW w:w="1185" w:type="dxa"/>
          </w:tcPr>
          <w:p w:rsidR="007E3BDC" w:rsidRPr="0031654A" w:rsidRDefault="007E3BDC" w:rsidP="00890831">
            <w:pPr>
              <w:pStyle w:val="ConsPlusNonformat"/>
              <w:spacing w:line="360" w:lineRule="auto"/>
              <w:jc w:val="center"/>
              <w:rPr>
                <w:rFonts w:ascii="Times New Roman" w:hAnsi="Times New Roman" w:cs="Times New Roman"/>
                <w:sz w:val="24"/>
                <w:szCs w:val="24"/>
              </w:rPr>
            </w:pPr>
            <w:r w:rsidRPr="0031654A">
              <w:rPr>
                <w:rFonts w:ascii="Times New Roman" w:hAnsi="Times New Roman" w:cs="Times New Roman"/>
                <w:sz w:val="24"/>
                <w:szCs w:val="24"/>
              </w:rPr>
              <w:t>3</w:t>
            </w:r>
          </w:p>
        </w:tc>
        <w:tc>
          <w:tcPr>
            <w:tcW w:w="898" w:type="dxa"/>
          </w:tcPr>
          <w:p w:rsidR="007E3BDC" w:rsidRPr="0031654A" w:rsidRDefault="007E3BDC" w:rsidP="007E3BDC">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7E3BDC" w:rsidRPr="0031654A" w:rsidTr="007E3BDC">
        <w:tc>
          <w:tcPr>
            <w:tcW w:w="0" w:type="auto"/>
          </w:tcPr>
          <w:p w:rsidR="007E3BDC" w:rsidRPr="0031654A" w:rsidRDefault="007E3BDC" w:rsidP="00890831">
            <w:pPr>
              <w:pStyle w:val="ConsPlusNonformat"/>
              <w:spacing w:line="360" w:lineRule="auto"/>
              <w:rPr>
                <w:rFonts w:ascii="Times New Roman" w:hAnsi="Times New Roman" w:cs="Times New Roman"/>
                <w:sz w:val="24"/>
                <w:szCs w:val="24"/>
              </w:rPr>
            </w:pPr>
            <w:r w:rsidRPr="0031654A">
              <w:rPr>
                <w:rFonts w:ascii="Times New Roman" w:hAnsi="Times New Roman" w:cs="Times New Roman"/>
                <w:sz w:val="24"/>
                <w:szCs w:val="24"/>
              </w:rPr>
              <w:t>3</w:t>
            </w:r>
          </w:p>
        </w:tc>
        <w:tc>
          <w:tcPr>
            <w:tcW w:w="4971" w:type="dxa"/>
          </w:tcPr>
          <w:p w:rsidR="007E3BDC" w:rsidRPr="0031654A" w:rsidRDefault="007E3BDC"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Удельный вес населения, систематически </w:t>
            </w:r>
          </w:p>
          <w:p w:rsidR="007E3BDC" w:rsidRPr="0031654A" w:rsidRDefault="007E3BDC"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 занимающегося физкультурой и спортом %</w:t>
            </w:r>
          </w:p>
        </w:tc>
        <w:tc>
          <w:tcPr>
            <w:tcW w:w="1180" w:type="dxa"/>
          </w:tcPr>
          <w:p w:rsidR="007E3BDC" w:rsidRPr="0031654A" w:rsidRDefault="007E3BDC" w:rsidP="00890831">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032" w:type="dxa"/>
          </w:tcPr>
          <w:p w:rsidR="007E3BDC" w:rsidRPr="0031654A" w:rsidRDefault="007E3BDC" w:rsidP="00890831">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185" w:type="dxa"/>
          </w:tcPr>
          <w:p w:rsidR="007E3BDC" w:rsidRPr="0031654A" w:rsidRDefault="007E3BDC" w:rsidP="00890831">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898" w:type="dxa"/>
          </w:tcPr>
          <w:p w:rsidR="007E3BDC" w:rsidRPr="0031654A" w:rsidRDefault="007E3BDC" w:rsidP="007E3BDC">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r w:rsidR="007E3BDC" w:rsidRPr="0031654A" w:rsidTr="007E3BDC">
        <w:tc>
          <w:tcPr>
            <w:tcW w:w="0" w:type="auto"/>
          </w:tcPr>
          <w:p w:rsidR="007E3BDC" w:rsidRPr="0031654A" w:rsidRDefault="007E3BDC" w:rsidP="00890831">
            <w:pPr>
              <w:pStyle w:val="ConsPlusNonformat"/>
              <w:spacing w:line="360" w:lineRule="auto"/>
              <w:rPr>
                <w:rFonts w:ascii="Times New Roman" w:hAnsi="Times New Roman" w:cs="Times New Roman"/>
                <w:sz w:val="24"/>
                <w:szCs w:val="24"/>
              </w:rPr>
            </w:pPr>
            <w:r w:rsidRPr="0031654A">
              <w:rPr>
                <w:rFonts w:ascii="Times New Roman" w:hAnsi="Times New Roman" w:cs="Times New Roman"/>
                <w:sz w:val="24"/>
                <w:szCs w:val="24"/>
              </w:rPr>
              <w:t>4</w:t>
            </w:r>
          </w:p>
        </w:tc>
        <w:tc>
          <w:tcPr>
            <w:tcW w:w="4971" w:type="dxa"/>
          </w:tcPr>
          <w:p w:rsidR="007E3BDC" w:rsidRPr="0031654A" w:rsidRDefault="007E3BDC"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Количество реконструируемых и вновь </w:t>
            </w:r>
          </w:p>
          <w:p w:rsidR="007E3BDC" w:rsidRPr="0031654A" w:rsidRDefault="007E3BDC"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построенных спортивных объектов (шт.)</w:t>
            </w:r>
          </w:p>
        </w:tc>
        <w:tc>
          <w:tcPr>
            <w:tcW w:w="1180" w:type="dxa"/>
          </w:tcPr>
          <w:p w:rsidR="007E3BDC" w:rsidRPr="0031654A" w:rsidRDefault="007E3BDC" w:rsidP="00890831">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032" w:type="dxa"/>
          </w:tcPr>
          <w:p w:rsidR="007E3BDC" w:rsidRPr="0031654A" w:rsidRDefault="007E3BDC" w:rsidP="00890831">
            <w:pPr>
              <w:pStyle w:val="ConsPlusNonformat"/>
              <w:spacing w:line="360" w:lineRule="auto"/>
              <w:jc w:val="center"/>
              <w:rPr>
                <w:rFonts w:ascii="Times New Roman" w:hAnsi="Times New Roman" w:cs="Times New Roman"/>
                <w:sz w:val="24"/>
                <w:szCs w:val="24"/>
              </w:rPr>
            </w:pPr>
            <w:r w:rsidRPr="0031654A">
              <w:rPr>
                <w:rFonts w:ascii="Times New Roman" w:hAnsi="Times New Roman" w:cs="Times New Roman"/>
                <w:sz w:val="24"/>
                <w:szCs w:val="24"/>
              </w:rPr>
              <w:t>0</w:t>
            </w:r>
          </w:p>
        </w:tc>
        <w:tc>
          <w:tcPr>
            <w:tcW w:w="1185" w:type="dxa"/>
          </w:tcPr>
          <w:p w:rsidR="007E3BDC" w:rsidRPr="0031654A" w:rsidRDefault="007E3BDC" w:rsidP="00890831">
            <w:pPr>
              <w:pStyle w:val="ConsPlusNonformat"/>
              <w:spacing w:line="360" w:lineRule="auto"/>
              <w:jc w:val="center"/>
              <w:rPr>
                <w:rFonts w:ascii="Times New Roman" w:hAnsi="Times New Roman" w:cs="Times New Roman"/>
                <w:sz w:val="24"/>
                <w:szCs w:val="24"/>
              </w:rPr>
            </w:pPr>
            <w:r w:rsidRPr="0031654A">
              <w:rPr>
                <w:rFonts w:ascii="Times New Roman" w:hAnsi="Times New Roman" w:cs="Times New Roman"/>
                <w:sz w:val="24"/>
                <w:szCs w:val="24"/>
              </w:rPr>
              <w:t>0</w:t>
            </w:r>
          </w:p>
        </w:tc>
        <w:tc>
          <w:tcPr>
            <w:tcW w:w="898" w:type="dxa"/>
          </w:tcPr>
          <w:p w:rsidR="007E3BDC" w:rsidRPr="0031654A" w:rsidRDefault="007E3BDC" w:rsidP="007E3BDC">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7E3BDC" w:rsidRPr="0031654A" w:rsidTr="007E3BDC">
        <w:tc>
          <w:tcPr>
            <w:tcW w:w="0" w:type="auto"/>
          </w:tcPr>
          <w:p w:rsidR="007E3BDC" w:rsidRPr="0031654A" w:rsidRDefault="007E3BDC" w:rsidP="00890831">
            <w:pPr>
              <w:pStyle w:val="ConsPlusNonformat"/>
              <w:spacing w:line="360" w:lineRule="auto"/>
              <w:rPr>
                <w:rFonts w:ascii="Times New Roman" w:hAnsi="Times New Roman" w:cs="Times New Roman"/>
                <w:sz w:val="24"/>
                <w:szCs w:val="24"/>
              </w:rPr>
            </w:pPr>
            <w:r w:rsidRPr="0031654A">
              <w:rPr>
                <w:rFonts w:ascii="Times New Roman" w:hAnsi="Times New Roman" w:cs="Times New Roman"/>
                <w:sz w:val="24"/>
                <w:szCs w:val="24"/>
              </w:rPr>
              <w:t>5</w:t>
            </w:r>
          </w:p>
        </w:tc>
        <w:tc>
          <w:tcPr>
            <w:tcW w:w="4971" w:type="dxa"/>
          </w:tcPr>
          <w:p w:rsidR="007E3BDC" w:rsidRPr="0031654A" w:rsidRDefault="007E3BDC"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Количество физкультурных и спортивно-массовых мероприятий, проводимых на территории города в год</w:t>
            </w:r>
          </w:p>
        </w:tc>
        <w:tc>
          <w:tcPr>
            <w:tcW w:w="1180" w:type="dxa"/>
          </w:tcPr>
          <w:p w:rsidR="007E3BDC" w:rsidRDefault="007E3BDC" w:rsidP="007E3BDC">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t xml:space="preserve">не </w:t>
            </w:r>
          </w:p>
          <w:p w:rsidR="007E3BDC" w:rsidRPr="0031654A" w:rsidRDefault="007E3BDC" w:rsidP="007E3BDC">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t>менее</w:t>
            </w:r>
          </w:p>
          <w:p w:rsidR="007E3BDC" w:rsidRPr="0031654A" w:rsidRDefault="007E3BDC" w:rsidP="007E3BDC">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t>30</w:t>
            </w:r>
          </w:p>
        </w:tc>
        <w:tc>
          <w:tcPr>
            <w:tcW w:w="1032" w:type="dxa"/>
          </w:tcPr>
          <w:p w:rsidR="007E3BDC" w:rsidRPr="0031654A" w:rsidRDefault="007E3BDC" w:rsidP="007E3BDC">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t>не менее</w:t>
            </w:r>
          </w:p>
          <w:p w:rsidR="007E3BDC" w:rsidRPr="0031654A" w:rsidRDefault="007E3BDC" w:rsidP="007E3BDC">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t>30</w:t>
            </w:r>
          </w:p>
        </w:tc>
        <w:tc>
          <w:tcPr>
            <w:tcW w:w="1185" w:type="dxa"/>
          </w:tcPr>
          <w:p w:rsidR="007E3BDC" w:rsidRDefault="007E3BDC" w:rsidP="007E3BDC">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t xml:space="preserve">не </w:t>
            </w:r>
          </w:p>
          <w:p w:rsidR="007E3BDC" w:rsidRPr="0031654A" w:rsidRDefault="007E3BDC" w:rsidP="007E3BDC">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t>менее</w:t>
            </w:r>
          </w:p>
          <w:p w:rsidR="007E3BDC" w:rsidRPr="0031654A" w:rsidRDefault="007E3BDC" w:rsidP="007E3BDC">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t>30</w:t>
            </w:r>
          </w:p>
        </w:tc>
        <w:tc>
          <w:tcPr>
            <w:tcW w:w="898" w:type="dxa"/>
          </w:tcPr>
          <w:p w:rsidR="007E3BDC" w:rsidRPr="0031654A" w:rsidRDefault="007E3BDC" w:rsidP="007E3BDC">
            <w:pPr>
              <w:pStyle w:val="ConsPlusNonformat"/>
              <w:rPr>
                <w:rFonts w:ascii="Times New Roman" w:hAnsi="Times New Roman" w:cs="Times New Roman"/>
                <w:sz w:val="24"/>
                <w:szCs w:val="24"/>
              </w:rPr>
            </w:pPr>
            <w:r w:rsidRPr="0031654A">
              <w:rPr>
                <w:rFonts w:ascii="Times New Roman" w:hAnsi="Times New Roman" w:cs="Times New Roman"/>
                <w:sz w:val="24"/>
                <w:szCs w:val="24"/>
              </w:rPr>
              <w:t>не менее</w:t>
            </w:r>
          </w:p>
          <w:p w:rsidR="007E3BDC" w:rsidRPr="0031654A" w:rsidRDefault="007E3BDC" w:rsidP="007E3BDC">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t>30</w:t>
            </w:r>
          </w:p>
        </w:tc>
      </w:tr>
      <w:tr w:rsidR="007E3BDC" w:rsidRPr="0031654A" w:rsidTr="007E3BDC">
        <w:tc>
          <w:tcPr>
            <w:tcW w:w="0" w:type="auto"/>
          </w:tcPr>
          <w:p w:rsidR="007E3BDC" w:rsidRPr="0031654A" w:rsidRDefault="007E3BDC" w:rsidP="00890831">
            <w:pPr>
              <w:pStyle w:val="ConsPlusNonformat"/>
              <w:spacing w:line="360" w:lineRule="auto"/>
              <w:rPr>
                <w:rFonts w:ascii="Times New Roman" w:hAnsi="Times New Roman" w:cs="Times New Roman"/>
                <w:sz w:val="24"/>
                <w:szCs w:val="24"/>
              </w:rPr>
            </w:pPr>
            <w:r w:rsidRPr="0031654A">
              <w:rPr>
                <w:rFonts w:ascii="Times New Roman" w:hAnsi="Times New Roman" w:cs="Times New Roman"/>
                <w:sz w:val="24"/>
                <w:szCs w:val="24"/>
              </w:rPr>
              <w:t>6</w:t>
            </w:r>
          </w:p>
        </w:tc>
        <w:tc>
          <w:tcPr>
            <w:tcW w:w="4971" w:type="dxa"/>
          </w:tcPr>
          <w:p w:rsidR="007E3BDC" w:rsidRPr="0031654A" w:rsidRDefault="007E3BDC"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Количество секций спортивной направленности</w:t>
            </w:r>
          </w:p>
          <w:p w:rsidR="007E3BDC" w:rsidRPr="0031654A" w:rsidRDefault="007E3BDC"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МБУК КСЦ; </w:t>
            </w:r>
          </w:p>
          <w:p w:rsidR="007E3BDC" w:rsidRPr="0031654A" w:rsidRDefault="007E3BDC" w:rsidP="00890831">
            <w:pPr>
              <w:pStyle w:val="ConsPlusNonformat"/>
              <w:rPr>
                <w:rFonts w:ascii="Times New Roman" w:hAnsi="Times New Roman" w:cs="Times New Roman"/>
                <w:sz w:val="24"/>
                <w:szCs w:val="24"/>
              </w:rPr>
            </w:pPr>
            <w:r>
              <w:rPr>
                <w:rFonts w:ascii="Times New Roman" w:hAnsi="Times New Roman" w:cs="Times New Roman"/>
                <w:sz w:val="24"/>
                <w:szCs w:val="24"/>
              </w:rPr>
              <w:t xml:space="preserve">МБУ СШОР </w:t>
            </w:r>
            <w:r w:rsidRPr="0031654A">
              <w:rPr>
                <w:rFonts w:ascii="Times New Roman" w:hAnsi="Times New Roman" w:cs="Times New Roman"/>
                <w:sz w:val="24"/>
                <w:szCs w:val="24"/>
              </w:rPr>
              <w:t xml:space="preserve"> (группы)</w:t>
            </w:r>
          </w:p>
        </w:tc>
        <w:tc>
          <w:tcPr>
            <w:tcW w:w="1180" w:type="dxa"/>
          </w:tcPr>
          <w:p w:rsidR="007E3BDC" w:rsidRPr="0031654A" w:rsidRDefault="007E3BDC" w:rsidP="00890831">
            <w:pPr>
              <w:pStyle w:val="ConsPlusNonformat"/>
              <w:jc w:val="center"/>
              <w:rPr>
                <w:rFonts w:ascii="Times New Roman" w:hAnsi="Times New Roman" w:cs="Times New Roman"/>
                <w:sz w:val="24"/>
                <w:szCs w:val="24"/>
              </w:rPr>
            </w:pPr>
          </w:p>
          <w:p w:rsidR="007E3BDC" w:rsidRPr="0031654A" w:rsidRDefault="007E3BDC" w:rsidP="00890831">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t>6</w:t>
            </w:r>
          </w:p>
          <w:p w:rsidR="007E3BDC" w:rsidRPr="0031654A" w:rsidRDefault="007E3BDC" w:rsidP="00890831">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t>4</w:t>
            </w:r>
          </w:p>
        </w:tc>
        <w:tc>
          <w:tcPr>
            <w:tcW w:w="1032" w:type="dxa"/>
          </w:tcPr>
          <w:p w:rsidR="007E3BDC" w:rsidRPr="0031654A" w:rsidRDefault="007E3BDC" w:rsidP="00890831">
            <w:pPr>
              <w:pStyle w:val="ConsPlusNonformat"/>
              <w:jc w:val="center"/>
              <w:rPr>
                <w:rFonts w:ascii="Times New Roman" w:hAnsi="Times New Roman" w:cs="Times New Roman"/>
                <w:sz w:val="24"/>
                <w:szCs w:val="24"/>
              </w:rPr>
            </w:pPr>
          </w:p>
          <w:p w:rsidR="007E3BDC" w:rsidRPr="0031654A" w:rsidRDefault="007E3BDC" w:rsidP="00890831">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t>6</w:t>
            </w:r>
          </w:p>
          <w:p w:rsidR="007E3BDC" w:rsidRPr="0031654A" w:rsidRDefault="007E3BDC" w:rsidP="00890831">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t>4</w:t>
            </w:r>
          </w:p>
        </w:tc>
        <w:tc>
          <w:tcPr>
            <w:tcW w:w="1185" w:type="dxa"/>
          </w:tcPr>
          <w:p w:rsidR="007E3BDC" w:rsidRPr="0031654A" w:rsidRDefault="007E3BDC" w:rsidP="00890831">
            <w:pPr>
              <w:pStyle w:val="ConsPlusNonformat"/>
              <w:jc w:val="center"/>
              <w:rPr>
                <w:rFonts w:ascii="Times New Roman" w:hAnsi="Times New Roman" w:cs="Times New Roman"/>
                <w:sz w:val="24"/>
                <w:szCs w:val="24"/>
              </w:rPr>
            </w:pPr>
          </w:p>
          <w:p w:rsidR="007E3BDC" w:rsidRPr="0031654A" w:rsidRDefault="007E3BDC" w:rsidP="00890831">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t>6</w:t>
            </w:r>
          </w:p>
          <w:p w:rsidR="007E3BDC" w:rsidRPr="0031654A" w:rsidRDefault="007E3BDC" w:rsidP="00890831">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t>4</w:t>
            </w:r>
          </w:p>
        </w:tc>
        <w:tc>
          <w:tcPr>
            <w:tcW w:w="898" w:type="dxa"/>
          </w:tcPr>
          <w:p w:rsidR="007E3BDC" w:rsidRDefault="007E3BDC" w:rsidP="007E3BDC">
            <w:pPr>
              <w:pStyle w:val="ConsPlusNonformat"/>
              <w:rPr>
                <w:rFonts w:ascii="Times New Roman" w:hAnsi="Times New Roman" w:cs="Times New Roman"/>
                <w:sz w:val="24"/>
                <w:szCs w:val="24"/>
              </w:rPr>
            </w:pPr>
          </w:p>
          <w:p w:rsidR="007E3BDC" w:rsidRPr="0031654A" w:rsidRDefault="007E3BDC" w:rsidP="007E3BDC">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t>6</w:t>
            </w:r>
          </w:p>
          <w:p w:rsidR="007E3BDC" w:rsidRDefault="007E3BDC" w:rsidP="007E3BDC">
            <w:pPr>
              <w:spacing w:after="200" w:line="276" w:lineRule="auto"/>
              <w:jc w:val="center"/>
            </w:pPr>
            <w:r w:rsidRPr="0031654A">
              <w:t>4</w:t>
            </w:r>
          </w:p>
          <w:p w:rsidR="007E3BDC" w:rsidRPr="0031654A" w:rsidRDefault="007E3BDC" w:rsidP="007E3BDC">
            <w:pPr>
              <w:pStyle w:val="ConsPlusNonformat"/>
              <w:jc w:val="center"/>
              <w:rPr>
                <w:rFonts w:ascii="Times New Roman" w:hAnsi="Times New Roman" w:cs="Times New Roman"/>
                <w:sz w:val="24"/>
                <w:szCs w:val="24"/>
              </w:rPr>
            </w:pPr>
          </w:p>
        </w:tc>
      </w:tr>
      <w:tr w:rsidR="007E3BDC" w:rsidRPr="0031654A" w:rsidTr="007E3BDC">
        <w:tc>
          <w:tcPr>
            <w:tcW w:w="0" w:type="auto"/>
          </w:tcPr>
          <w:p w:rsidR="007E3BDC" w:rsidRPr="0031654A" w:rsidRDefault="007E3BDC" w:rsidP="00890831">
            <w:pPr>
              <w:pStyle w:val="ConsPlusNonformat"/>
              <w:spacing w:line="360" w:lineRule="auto"/>
              <w:rPr>
                <w:rFonts w:ascii="Times New Roman" w:hAnsi="Times New Roman" w:cs="Times New Roman"/>
                <w:sz w:val="24"/>
                <w:szCs w:val="24"/>
              </w:rPr>
            </w:pPr>
            <w:r w:rsidRPr="0031654A">
              <w:rPr>
                <w:rFonts w:ascii="Times New Roman" w:hAnsi="Times New Roman" w:cs="Times New Roman"/>
                <w:sz w:val="24"/>
                <w:szCs w:val="24"/>
              </w:rPr>
              <w:t>7</w:t>
            </w:r>
          </w:p>
        </w:tc>
        <w:tc>
          <w:tcPr>
            <w:tcW w:w="4971" w:type="dxa"/>
          </w:tcPr>
          <w:p w:rsidR="007E3BDC" w:rsidRPr="0031654A" w:rsidRDefault="007E3BDC"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Среднегодовая численность детей и подростков, занимающихся в учреждениях дополнительного образования детей спортивной направленности (чел.):</w:t>
            </w:r>
          </w:p>
          <w:p w:rsidR="007E3BDC" w:rsidRPr="0031654A" w:rsidRDefault="007E3BDC"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 xml:space="preserve">МБУК КСЦ; </w:t>
            </w:r>
          </w:p>
          <w:p w:rsidR="007E3BDC" w:rsidRPr="0031654A" w:rsidRDefault="007E3BDC" w:rsidP="00890831">
            <w:pPr>
              <w:pStyle w:val="ConsPlusNonformat"/>
              <w:rPr>
                <w:rFonts w:ascii="Times New Roman" w:hAnsi="Times New Roman" w:cs="Times New Roman"/>
                <w:sz w:val="24"/>
                <w:szCs w:val="24"/>
              </w:rPr>
            </w:pPr>
            <w:r>
              <w:rPr>
                <w:rFonts w:ascii="Times New Roman" w:hAnsi="Times New Roman" w:cs="Times New Roman"/>
                <w:sz w:val="24"/>
                <w:szCs w:val="24"/>
              </w:rPr>
              <w:t>МБУ СШОР</w:t>
            </w:r>
          </w:p>
        </w:tc>
        <w:tc>
          <w:tcPr>
            <w:tcW w:w="1180" w:type="dxa"/>
          </w:tcPr>
          <w:p w:rsidR="007E3BDC" w:rsidRPr="0031654A" w:rsidRDefault="007E3BDC" w:rsidP="00890831">
            <w:pPr>
              <w:pStyle w:val="ConsPlusNonformat"/>
              <w:spacing w:line="360" w:lineRule="auto"/>
              <w:jc w:val="center"/>
              <w:rPr>
                <w:rFonts w:ascii="Times New Roman" w:hAnsi="Times New Roman" w:cs="Times New Roman"/>
                <w:sz w:val="24"/>
                <w:szCs w:val="24"/>
              </w:rPr>
            </w:pPr>
          </w:p>
          <w:p w:rsidR="007E3BDC" w:rsidRPr="0031654A" w:rsidRDefault="007E3BDC" w:rsidP="00890831">
            <w:pPr>
              <w:pStyle w:val="ConsPlusNonformat"/>
              <w:spacing w:line="360" w:lineRule="auto"/>
              <w:rPr>
                <w:rFonts w:ascii="Times New Roman" w:hAnsi="Times New Roman" w:cs="Times New Roman"/>
                <w:sz w:val="24"/>
                <w:szCs w:val="24"/>
              </w:rPr>
            </w:pPr>
          </w:p>
          <w:p w:rsidR="00EB4D5A" w:rsidRPr="0031654A" w:rsidRDefault="00EB4D5A" w:rsidP="00EB4D5A">
            <w:pPr>
              <w:pStyle w:val="ConsPlusNonformat"/>
              <w:spacing w:line="360" w:lineRule="auto"/>
              <w:jc w:val="center"/>
              <w:rPr>
                <w:rFonts w:ascii="Times New Roman" w:hAnsi="Times New Roman" w:cs="Times New Roman"/>
                <w:sz w:val="24"/>
                <w:szCs w:val="24"/>
              </w:rPr>
            </w:pPr>
            <w:r w:rsidRPr="0031654A">
              <w:rPr>
                <w:rFonts w:ascii="Times New Roman" w:hAnsi="Times New Roman" w:cs="Times New Roman"/>
                <w:sz w:val="24"/>
                <w:szCs w:val="24"/>
              </w:rPr>
              <w:t>140</w:t>
            </w:r>
          </w:p>
          <w:p w:rsidR="007E3BDC" w:rsidRPr="0031654A" w:rsidRDefault="00EB4D5A" w:rsidP="00890831">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260</w:t>
            </w:r>
          </w:p>
        </w:tc>
        <w:tc>
          <w:tcPr>
            <w:tcW w:w="1032" w:type="dxa"/>
          </w:tcPr>
          <w:p w:rsidR="007E3BDC" w:rsidRPr="0031654A" w:rsidRDefault="007E3BDC" w:rsidP="00890831">
            <w:pPr>
              <w:pStyle w:val="ConsPlusNonformat"/>
              <w:spacing w:line="360" w:lineRule="auto"/>
              <w:jc w:val="center"/>
              <w:rPr>
                <w:rFonts w:ascii="Times New Roman" w:hAnsi="Times New Roman" w:cs="Times New Roman"/>
                <w:sz w:val="24"/>
                <w:szCs w:val="24"/>
              </w:rPr>
            </w:pPr>
          </w:p>
          <w:p w:rsidR="007E3BDC" w:rsidRPr="0031654A" w:rsidRDefault="007E3BDC" w:rsidP="00890831">
            <w:pPr>
              <w:pStyle w:val="ConsPlusNonformat"/>
              <w:spacing w:line="360" w:lineRule="auto"/>
              <w:rPr>
                <w:rFonts w:ascii="Times New Roman" w:hAnsi="Times New Roman" w:cs="Times New Roman"/>
                <w:sz w:val="24"/>
                <w:szCs w:val="24"/>
              </w:rPr>
            </w:pPr>
          </w:p>
          <w:p w:rsidR="00EB4D5A" w:rsidRPr="0031654A" w:rsidRDefault="00EB4D5A" w:rsidP="00EB4D5A">
            <w:pPr>
              <w:pStyle w:val="ConsPlusNonformat"/>
              <w:spacing w:line="360" w:lineRule="auto"/>
              <w:jc w:val="center"/>
              <w:rPr>
                <w:rFonts w:ascii="Times New Roman" w:hAnsi="Times New Roman" w:cs="Times New Roman"/>
                <w:sz w:val="24"/>
                <w:szCs w:val="24"/>
              </w:rPr>
            </w:pPr>
            <w:r w:rsidRPr="0031654A">
              <w:rPr>
                <w:rFonts w:ascii="Times New Roman" w:hAnsi="Times New Roman" w:cs="Times New Roman"/>
                <w:sz w:val="24"/>
                <w:szCs w:val="24"/>
              </w:rPr>
              <w:t>140</w:t>
            </w:r>
          </w:p>
          <w:p w:rsidR="007E3BDC" w:rsidRPr="0031654A" w:rsidRDefault="00EB4D5A" w:rsidP="00EB4D5A">
            <w:pPr>
              <w:pStyle w:val="ConsPlusNonformat"/>
              <w:spacing w:line="360" w:lineRule="auto"/>
              <w:jc w:val="center"/>
              <w:rPr>
                <w:rFonts w:ascii="Times New Roman" w:hAnsi="Times New Roman" w:cs="Times New Roman"/>
                <w:sz w:val="24"/>
                <w:szCs w:val="24"/>
              </w:rPr>
            </w:pPr>
            <w:r w:rsidRPr="0031654A">
              <w:rPr>
                <w:rFonts w:ascii="Times New Roman" w:hAnsi="Times New Roman" w:cs="Times New Roman"/>
                <w:sz w:val="24"/>
                <w:szCs w:val="24"/>
              </w:rPr>
              <w:t>260</w:t>
            </w:r>
          </w:p>
        </w:tc>
        <w:tc>
          <w:tcPr>
            <w:tcW w:w="1185" w:type="dxa"/>
          </w:tcPr>
          <w:p w:rsidR="007E3BDC" w:rsidRPr="0031654A" w:rsidRDefault="007E3BDC" w:rsidP="00890831">
            <w:pPr>
              <w:pStyle w:val="ConsPlusNonformat"/>
              <w:spacing w:line="360" w:lineRule="auto"/>
              <w:jc w:val="center"/>
              <w:rPr>
                <w:rFonts w:ascii="Times New Roman" w:hAnsi="Times New Roman" w:cs="Times New Roman"/>
                <w:sz w:val="24"/>
                <w:szCs w:val="24"/>
              </w:rPr>
            </w:pPr>
          </w:p>
          <w:p w:rsidR="007E3BDC" w:rsidRPr="0031654A" w:rsidRDefault="007E3BDC" w:rsidP="00890831">
            <w:pPr>
              <w:pStyle w:val="ConsPlusNonformat"/>
              <w:spacing w:line="360" w:lineRule="auto"/>
              <w:rPr>
                <w:rFonts w:ascii="Times New Roman" w:hAnsi="Times New Roman" w:cs="Times New Roman"/>
                <w:sz w:val="24"/>
                <w:szCs w:val="24"/>
              </w:rPr>
            </w:pPr>
          </w:p>
          <w:p w:rsidR="007E3BDC" w:rsidRPr="0031654A" w:rsidRDefault="007E3BDC" w:rsidP="00890831">
            <w:pPr>
              <w:pStyle w:val="ConsPlusNonformat"/>
              <w:spacing w:line="360" w:lineRule="auto"/>
              <w:jc w:val="center"/>
              <w:rPr>
                <w:rFonts w:ascii="Times New Roman" w:hAnsi="Times New Roman" w:cs="Times New Roman"/>
                <w:sz w:val="24"/>
                <w:szCs w:val="24"/>
              </w:rPr>
            </w:pPr>
            <w:r w:rsidRPr="0031654A">
              <w:rPr>
                <w:rFonts w:ascii="Times New Roman" w:hAnsi="Times New Roman" w:cs="Times New Roman"/>
                <w:sz w:val="24"/>
                <w:szCs w:val="24"/>
              </w:rPr>
              <w:t>140</w:t>
            </w:r>
          </w:p>
          <w:p w:rsidR="007E3BDC" w:rsidRPr="0031654A" w:rsidRDefault="007E3BDC" w:rsidP="00890831">
            <w:pPr>
              <w:pStyle w:val="ConsPlusNonformat"/>
              <w:spacing w:line="360" w:lineRule="auto"/>
              <w:jc w:val="center"/>
              <w:rPr>
                <w:rFonts w:ascii="Times New Roman" w:hAnsi="Times New Roman" w:cs="Times New Roman"/>
                <w:sz w:val="24"/>
                <w:szCs w:val="24"/>
              </w:rPr>
            </w:pPr>
            <w:r w:rsidRPr="0031654A">
              <w:rPr>
                <w:rFonts w:ascii="Times New Roman" w:hAnsi="Times New Roman" w:cs="Times New Roman"/>
                <w:sz w:val="24"/>
                <w:szCs w:val="24"/>
              </w:rPr>
              <w:t>260</w:t>
            </w:r>
          </w:p>
        </w:tc>
        <w:tc>
          <w:tcPr>
            <w:tcW w:w="898" w:type="dxa"/>
          </w:tcPr>
          <w:p w:rsidR="00EB4D5A" w:rsidRDefault="00EB4D5A" w:rsidP="00EB4D5A">
            <w:pPr>
              <w:pStyle w:val="ConsPlusNonformat"/>
              <w:spacing w:line="360" w:lineRule="auto"/>
              <w:jc w:val="center"/>
              <w:rPr>
                <w:rFonts w:ascii="Times New Roman" w:hAnsi="Times New Roman" w:cs="Times New Roman"/>
                <w:sz w:val="24"/>
                <w:szCs w:val="24"/>
              </w:rPr>
            </w:pPr>
          </w:p>
          <w:p w:rsidR="00EB4D5A" w:rsidRDefault="00EB4D5A" w:rsidP="00EB4D5A">
            <w:pPr>
              <w:pStyle w:val="ConsPlusNonformat"/>
              <w:spacing w:line="360" w:lineRule="auto"/>
              <w:jc w:val="center"/>
              <w:rPr>
                <w:rFonts w:ascii="Times New Roman" w:hAnsi="Times New Roman" w:cs="Times New Roman"/>
                <w:sz w:val="24"/>
                <w:szCs w:val="24"/>
              </w:rPr>
            </w:pPr>
          </w:p>
          <w:p w:rsidR="00EB4D5A" w:rsidRPr="0031654A" w:rsidRDefault="00EB4D5A" w:rsidP="00EB4D5A">
            <w:pPr>
              <w:pStyle w:val="ConsPlusNonformat"/>
              <w:spacing w:line="360" w:lineRule="auto"/>
              <w:jc w:val="center"/>
              <w:rPr>
                <w:rFonts w:ascii="Times New Roman" w:hAnsi="Times New Roman" w:cs="Times New Roman"/>
                <w:sz w:val="24"/>
                <w:szCs w:val="24"/>
              </w:rPr>
            </w:pPr>
            <w:r w:rsidRPr="0031654A">
              <w:rPr>
                <w:rFonts w:ascii="Times New Roman" w:hAnsi="Times New Roman" w:cs="Times New Roman"/>
                <w:sz w:val="24"/>
                <w:szCs w:val="24"/>
              </w:rPr>
              <w:t>140</w:t>
            </w:r>
          </w:p>
          <w:p w:rsidR="007E3BDC" w:rsidRPr="0031654A" w:rsidRDefault="00EB4D5A" w:rsidP="00EB4D5A">
            <w:pPr>
              <w:pStyle w:val="ConsPlusNonformat"/>
              <w:spacing w:line="360" w:lineRule="auto"/>
              <w:jc w:val="center"/>
              <w:rPr>
                <w:rFonts w:ascii="Times New Roman" w:hAnsi="Times New Roman" w:cs="Times New Roman"/>
                <w:sz w:val="24"/>
                <w:szCs w:val="24"/>
              </w:rPr>
            </w:pPr>
            <w:r w:rsidRPr="0031654A">
              <w:rPr>
                <w:rFonts w:ascii="Times New Roman" w:hAnsi="Times New Roman" w:cs="Times New Roman"/>
                <w:sz w:val="24"/>
                <w:szCs w:val="24"/>
              </w:rPr>
              <w:t>260</w:t>
            </w:r>
          </w:p>
        </w:tc>
      </w:tr>
      <w:tr w:rsidR="007E3BDC" w:rsidRPr="0031654A" w:rsidTr="007E3BDC">
        <w:tc>
          <w:tcPr>
            <w:tcW w:w="0" w:type="auto"/>
          </w:tcPr>
          <w:p w:rsidR="007E3BDC" w:rsidRPr="0031654A" w:rsidRDefault="007E3BDC" w:rsidP="00890831">
            <w:pPr>
              <w:pStyle w:val="ConsPlusNonformat"/>
              <w:spacing w:line="360" w:lineRule="auto"/>
              <w:rPr>
                <w:rFonts w:ascii="Times New Roman" w:hAnsi="Times New Roman" w:cs="Times New Roman"/>
                <w:sz w:val="24"/>
                <w:szCs w:val="24"/>
              </w:rPr>
            </w:pPr>
            <w:r w:rsidRPr="0031654A">
              <w:rPr>
                <w:rFonts w:ascii="Times New Roman" w:hAnsi="Times New Roman" w:cs="Times New Roman"/>
                <w:sz w:val="24"/>
                <w:szCs w:val="24"/>
              </w:rPr>
              <w:t>8</w:t>
            </w:r>
          </w:p>
        </w:tc>
        <w:tc>
          <w:tcPr>
            <w:tcW w:w="4971" w:type="dxa"/>
          </w:tcPr>
          <w:p w:rsidR="007E3BDC" w:rsidRPr="0031654A" w:rsidRDefault="007E3BDC" w:rsidP="00890831">
            <w:pPr>
              <w:pStyle w:val="ConsPlusNonformat"/>
              <w:rPr>
                <w:rFonts w:ascii="Times New Roman" w:hAnsi="Times New Roman" w:cs="Times New Roman"/>
                <w:sz w:val="24"/>
                <w:szCs w:val="24"/>
              </w:rPr>
            </w:pPr>
            <w:r w:rsidRPr="0031654A">
              <w:rPr>
                <w:rFonts w:ascii="Times New Roman" w:hAnsi="Times New Roman" w:cs="Times New Roman"/>
                <w:sz w:val="24"/>
                <w:szCs w:val="24"/>
              </w:rPr>
              <w:t>Сохранение тренерско-преподавательского состава  (%)</w:t>
            </w:r>
          </w:p>
        </w:tc>
        <w:tc>
          <w:tcPr>
            <w:tcW w:w="1180" w:type="dxa"/>
          </w:tcPr>
          <w:p w:rsidR="007E3BDC" w:rsidRPr="0031654A" w:rsidRDefault="007E3BDC" w:rsidP="00890831">
            <w:pPr>
              <w:pStyle w:val="ConsPlusNonformat"/>
              <w:spacing w:line="360" w:lineRule="auto"/>
              <w:jc w:val="center"/>
              <w:rPr>
                <w:rFonts w:ascii="Times New Roman" w:hAnsi="Times New Roman" w:cs="Times New Roman"/>
                <w:sz w:val="24"/>
                <w:szCs w:val="24"/>
              </w:rPr>
            </w:pPr>
            <w:r w:rsidRPr="0031654A">
              <w:rPr>
                <w:rFonts w:ascii="Times New Roman" w:hAnsi="Times New Roman" w:cs="Times New Roman"/>
                <w:sz w:val="24"/>
                <w:szCs w:val="24"/>
              </w:rPr>
              <w:t>100</w:t>
            </w:r>
          </w:p>
        </w:tc>
        <w:tc>
          <w:tcPr>
            <w:tcW w:w="1032" w:type="dxa"/>
          </w:tcPr>
          <w:p w:rsidR="007E3BDC" w:rsidRPr="0031654A" w:rsidRDefault="007E3BDC" w:rsidP="00890831">
            <w:pPr>
              <w:pStyle w:val="ConsPlusNonformat"/>
              <w:spacing w:line="360" w:lineRule="auto"/>
              <w:jc w:val="center"/>
              <w:rPr>
                <w:rFonts w:ascii="Times New Roman" w:hAnsi="Times New Roman" w:cs="Times New Roman"/>
                <w:sz w:val="24"/>
                <w:szCs w:val="24"/>
              </w:rPr>
            </w:pPr>
            <w:r w:rsidRPr="0031654A">
              <w:rPr>
                <w:rFonts w:ascii="Times New Roman" w:hAnsi="Times New Roman" w:cs="Times New Roman"/>
                <w:sz w:val="24"/>
                <w:szCs w:val="24"/>
              </w:rPr>
              <w:t>100</w:t>
            </w:r>
          </w:p>
        </w:tc>
        <w:tc>
          <w:tcPr>
            <w:tcW w:w="1185" w:type="dxa"/>
          </w:tcPr>
          <w:p w:rsidR="007E3BDC" w:rsidRPr="0031654A" w:rsidRDefault="007E3BDC" w:rsidP="00890831">
            <w:pPr>
              <w:pStyle w:val="ConsPlusNonformat"/>
              <w:spacing w:line="360" w:lineRule="auto"/>
              <w:jc w:val="center"/>
              <w:rPr>
                <w:rFonts w:ascii="Times New Roman" w:hAnsi="Times New Roman" w:cs="Times New Roman"/>
                <w:sz w:val="24"/>
                <w:szCs w:val="24"/>
              </w:rPr>
            </w:pPr>
            <w:r w:rsidRPr="0031654A">
              <w:rPr>
                <w:rFonts w:ascii="Times New Roman" w:hAnsi="Times New Roman" w:cs="Times New Roman"/>
                <w:sz w:val="24"/>
                <w:szCs w:val="24"/>
              </w:rPr>
              <w:t>100</w:t>
            </w:r>
          </w:p>
        </w:tc>
        <w:tc>
          <w:tcPr>
            <w:tcW w:w="898" w:type="dxa"/>
          </w:tcPr>
          <w:p w:rsidR="007E3BDC" w:rsidRPr="0031654A" w:rsidRDefault="00EB4D5A" w:rsidP="007E3BDC">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890831" w:rsidRPr="0031654A" w:rsidRDefault="00890831" w:rsidP="00890831">
      <w:pPr>
        <w:widowControl w:val="0"/>
        <w:suppressAutoHyphens/>
        <w:autoSpaceDE w:val="0"/>
        <w:autoSpaceDN w:val="0"/>
        <w:adjustRightInd w:val="0"/>
        <w:spacing w:line="276" w:lineRule="auto"/>
        <w:ind w:firstLine="709"/>
        <w:jc w:val="both"/>
      </w:pPr>
    </w:p>
    <w:p w:rsidR="00890831" w:rsidRPr="0031654A" w:rsidRDefault="00EB4D5A" w:rsidP="00890831">
      <w:pPr>
        <w:widowControl w:val="0"/>
        <w:suppressAutoHyphens/>
        <w:autoSpaceDE w:val="0"/>
        <w:autoSpaceDN w:val="0"/>
        <w:adjustRightInd w:val="0"/>
        <w:ind w:firstLine="708"/>
        <w:jc w:val="both"/>
      </w:pPr>
      <w:r>
        <w:t>Подпрограмма реализуется в 2017 – 2020</w:t>
      </w:r>
      <w:r w:rsidR="00890831" w:rsidRPr="0031654A">
        <w:t xml:space="preserve"> годах и не предусматривает разбивки на этапы.</w:t>
      </w:r>
    </w:p>
    <w:p w:rsidR="00890831" w:rsidRPr="0031654A" w:rsidRDefault="00890831" w:rsidP="00890831">
      <w:pPr>
        <w:widowControl w:val="0"/>
        <w:suppressAutoHyphens/>
        <w:autoSpaceDE w:val="0"/>
        <w:autoSpaceDN w:val="0"/>
        <w:adjustRightInd w:val="0"/>
        <w:ind w:firstLine="709"/>
        <w:jc w:val="both"/>
      </w:pPr>
      <w:r w:rsidRPr="0031654A">
        <w:t>В результате реализации Подпрограммы должны произойти следующие позитивные изменения:</w:t>
      </w:r>
    </w:p>
    <w:p w:rsidR="00890831" w:rsidRPr="0031654A" w:rsidRDefault="00890831" w:rsidP="00890831">
      <w:pPr>
        <w:widowControl w:val="0"/>
        <w:suppressAutoHyphens/>
        <w:autoSpaceDE w:val="0"/>
        <w:autoSpaceDN w:val="0"/>
        <w:adjustRightInd w:val="0"/>
        <w:ind w:firstLine="708"/>
        <w:jc w:val="both"/>
      </w:pPr>
      <w:r w:rsidRPr="0031654A">
        <w:t xml:space="preserve">- увеличится удельный вес населения, занимающегося физкультурой и спортом; </w:t>
      </w:r>
    </w:p>
    <w:p w:rsidR="00890831" w:rsidRPr="0031654A" w:rsidRDefault="00890831" w:rsidP="00890831">
      <w:pPr>
        <w:widowControl w:val="0"/>
        <w:suppressAutoHyphens/>
        <w:autoSpaceDE w:val="0"/>
        <w:autoSpaceDN w:val="0"/>
        <w:adjustRightInd w:val="0"/>
        <w:ind w:firstLine="709"/>
        <w:jc w:val="both"/>
      </w:pPr>
      <w:r w:rsidRPr="0031654A">
        <w:t>- улучшится материально-техническая база для занятий физической культурой и спортом.</w:t>
      </w:r>
    </w:p>
    <w:p w:rsidR="00890831" w:rsidRPr="0031654A" w:rsidRDefault="00890831" w:rsidP="00890831">
      <w:pPr>
        <w:widowControl w:val="0"/>
        <w:suppressAutoHyphens/>
        <w:autoSpaceDE w:val="0"/>
        <w:autoSpaceDN w:val="0"/>
        <w:adjustRightInd w:val="0"/>
        <w:ind w:firstLine="540"/>
        <w:jc w:val="both"/>
      </w:pPr>
    </w:p>
    <w:p w:rsidR="00890831" w:rsidRPr="0031654A" w:rsidRDefault="00890831" w:rsidP="00890831">
      <w:pPr>
        <w:widowControl w:val="0"/>
        <w:suppressAutoHyphens/>
        <w:autoSpaceDE w:val="0"/>
        <w:autoSpaceDN w:val="0"/>
        <w:adjustRightInd w:val="0"/>
        <w:ind w:hanging="284"/>
        <w:jc w:val="center"/>
        <w:outlineLvl w:val="1"/>
        <w:rPr>
          <w:b/>
        </w:rPr>
      </w:pPr>
      <w:r w:rsidRPr="0031654A">
        <w:rPr>
          <w:b/>
        </w:rPr>
        <w:t>Раздел 3. Обобщенная характеристика мероприятий Подпрограммы</w:t>
      </w:r>
    </w:p>
    <w:p w:rsidR="00890831" w:rsidRPr="0031654A" w:rsidRDefault="00890831" w:rsidP="00890831">
      <w:pPr>
        <w:suppressAutoHyphens/>
        <w:ind w:firstLine="709"/>
        <w:jc w:val="both"/>
      </w:pPr>
    </w:p>
    <w:p w:rsidR="00890831" w:rsidRPr="0031654A" w:rsidRDefault="00890831" w:rsidP="00890831">
      <w:pPr>
        <w:suppressAutoHyphens/>
        <w:ind w:firstLine="709"/>
        <w:jc w:val="both"/>
      </w:pPr>
      <w:r w:rsidRPr="0031654A">
        <w:t>Достижение целей и решение задач Подпрограммы осуществляется путем скоординированного выполнения комплекса взаимоувязанных по срокам, ресурсам, исполнителям и результатам мероприятий.</w:t>
      </w:r>
    </w:p>
    <w:p w:rsidR="00890831" w:rsidRPr="0031654A" w:rsidRDefault="00890831" w:rsidP="00890831">
      <w:pPr>
        <w:widowControl w:val="0"/>
        <w:suppressAutoHyphens/>
        <w:autoSpaceDE w:val="0"/>
        <w:autoSpaceDN w:val="0"/>
        <w:adjustRightInd w:val="0"/>
        <w:ind w:firstLine="708"/>
        <w:jc w:val="both"/>
        <w:rPr>
          <w:iCs/>
          <w:color w:val="000000"/>
        </w:rPr>
      </w:pPr>
      <w:r w:rsidRPr="0031654A">
        <w:rPr>
          <w:b/>
          <w:u w:val="single"/>
        </w:rPr>
        <w:t xml:space="preserve"> Решение задачи</w:t>
      </w:r>
      <w:r w:rsidRPr="0031654A">
        <w:t xml:space="preserve"> «Укрепление материально-технической базы для занятий физической культурой и спортом» планируется осуществить за счет приобретения спортивного инвентаря</w:t>
      </w:r>
      <w:r>
        <w:t>.</w:t>
      </w:r>
    </w:p>
    <w:p w:rsidR="00890831" w:rsidRPr="0031654A" w:rsidRDefault="00890831" w:rsidP="00890831">
      <w:pPr>
        <w:suppressAutoHyphens/>
        <w:ind w:firstLine="708"/>
        <w:jc w:val="both"/>
      </w:pPr>
      <w:r w:rsidRPr="0031654A">
        <w:rPr>
          <w:b/>
          <w:u w:val="single"/>
        </w:rPr>
        <w:lastRenderedPageBreak/>
        <w:t>Решение задачи</w:t>
      </w:r>
      <w:r w:rsidRPr="0031654A">
        <w:t xml:space="preserve"> «Развитие массового спорта среди различных категорий и групп населения» планируется осуществить посредством проведения </w:t>
      </w:r>
      <w:r w:rsidRPr="0031654A">
        <w:rPr>
          <w:color w:val="000000"/>
        </w:rPr>
        <w:t>физкультурно-оздоровительных и спортивных мероприятий в дошкольных и общеобразовательных учреждениях; по месту жительства;</w:t>
      </w:r>
      <w:r w:rsidRPr="0031654A">
        <w:t xml:space="preserve"> </w:t>
      </w:r>
      <w:r w:rsidRPr="0031654A">
        <w:rPr>
          <w:color w:val="000000"/>
        </w:rPr>
        <w:t>среди ветеранов.</w:t>
      </w:r>
    </w:p>
    <w:p w:rsidR="00890831" w:rsidRPr="0031654A" w:rsidRDefault="00890831" w:rsidP="00890831">
      <w:pPr>
        <w:suppressAutoHyphens/>
        <w:ind w:firstLine="708"/>
        <w:jc w:val="both"/>
      </w:pPr>
      <w:r w:rsidRPr="0031654A">
        <w:rPr>
          <w:b/>
          <w:u w:val="single"/>
        </w:rPr>
        <w:t>Решение задачи</w:t>
      </w:r>
      <w:r w:rsidRPr="0031654A">
        <w:t xml:space="preserve"> «Пропаганда физической культуры, спорта и здорового образа жизни» планируется осуществить посредством проведения следующих мероприятий:</w:t>
      </w:r>
    </w:p>
    <w:p w:rsidR="00890831" w:rsidRPr="0031654A" w:rsidRDefault="00890831" w:rsidP="00890831">
      <w:pPr>
        <w:suppressAutoHyphens/>
        <w:ind w:firstLine="708"/>
        <w:jc w:val="both"/>
        <w:rPr>
          <w:color w:val="000000"/>
        </w:rPr>
      </w:pPr>
      <w:r w:rsidRPr="0031654A">
        <w:t>- р</w:t>
      </w:r>
      <w:r w:rsidRPr="0031654A">
        <w:rPr>
          <w:color w:val="000000"/>
        </w:rPr>
        <w:t>екламы проводимых мероприятий:</w:t>
      </w:r>
    </w:p>
    <w:p w:rsidR="00890831" w:rsidRPr="0031654A" w:rsidRDefault="00890831" w:rsidP="00890831">
      <w:pPr>
        <w:suppressAutoHyphens/>
        <w:ind w:firstLine="708"/>
        <w:jc w:val="both"/>
      </w:pPr>
      <w:r w:rsidRPr="0031654A">
        <w:t>- организации и п</w:t>
      </w:r>
      <w:r w:rsidRPr="0031654A">
        <w:rPr>
          <w:color w:val="000000"/>
        </w:rPr>
        <w:t>роведения спортивных общепоселковых праздников и массовых физкультурно-оздоровительных  мероприятий.</w:t>
      </w:r>
      <w:r w:rsidRPr="0031654A">
        <w:t xml:space="preserve"> </w:t>
      </w:r>
    </w:p>
    <w:p w:rsidR="00890831" w:rsidRPr="0031654A" w:rsidRDefault="00890831" w:rsidP="00890831">
      <w:pPr>
        <w:suppressAutoHyphens/>
        <w:ind w:firstLine="708"/>
        <w:jc w:val="both"/>
      </w:pPr>
      <w:r w:rsidRPr="0031654A">
        <w:rPr>
          <w:b/>
          <w:u w:val="single"/>
        </w:rPr>
        <w:t>Решение задачи</w:t>
      </w:r>
      <w:r w:rsidRPr="0031654A">
        <w:t xml:space="preserve"> «Развитие детско-юношеского спорта планируется осуществить посредством оказания всяческой помощи </w:t>
      </w:r>
      <w:r w:rsidR="00EB4D5A">
        <w:t>МБУ СШОР Омутнинского района</w:t>
      </w:r>
      <w:r w:rsidRPr="0031654A">
        <w:t>.</w:t>
      </w:r>
    </w:p>
    <w:p w:rsidR="00890831" w:rsidRPr="0031654A" w:rsidRDefault="00890831" w:rsidP="00890831">
      <w:pPr>
        <w:widowControl w:val="0"/>
        <w:suppressAutoHyphens/>
        <w:autoSpaceDE w:val="0"/>
        <w:autoSpaceDN w:val="0"/>
        <w:adjustRightInd w:val="0"/>
        <w:ind w:firstLine="709"/>
        <w:jc w:val="both"/>
      </w:pPr>
      <w:r w:rsidRPr="0031654A">
        <w:t>Оценка реализации Подпрограммы будет осуществляться по следующим целевым показателям эффективности:</w:t>
      </w:r>
    </w:p>
    <w:p w:rsidR="00890831" w:rsidRPr="0031654A" w:rsidRDefault="00890831" w:rsidP="00890831">
      <w:pPr>
        <w:widowControl w:val="0"/>
        <w:suppressAutoHyphens/>
        <w:autoSpaceDE w:val="0"/>
        <w:autoSpaceDN w:val="0"/>
        <w:adjustRightInd w:val="0"/>
        <w:ind w:firstLine="709"/>
        <w:jc w:val="both"/>
      </w:pPr>
      <w:r w:rsidRPr="0031654A">
        <w:t>- обеспеченность населения спортивными залами;</w:t>
      </w:r>
    </w:p>
    <w:p w:rsidR="00890831" w:rsidRPr="0031654A" w:rsidRDefault="00890831" w:rsidP="00890831">
      <w:pPr>
        <w:widowControl w:val="0"/>
        <w:suppressAutoHyphens/>
        <w:autoSpaceDE w:val="0"/>
        <w:autoSpaceDN w:val="0"/>
        <w:adjustRightInd w:val="0"/>
        <w:ind w:firstLine="709"/>
        <w:jc w:val="both"/>
      </w:pPr>
      <w:r w:rsidRPr="0031654A">
        <w:t xml:space="preserve">- обеспеченность плоскостными спортивными сооружениями; </w:t>
      </w:r>
    </w:p>
    <w:p w:rsidR="00890831" w:rsidRPr="0031654A" w:rsidRDefault="00890831" w:rsidP="00890831">
      <w:pPr>
        <w:widowControl w:val="0"/>
        <w:suppressAutoHyphens/>
        <w:autoSpaceDE w:val="0"/>
        <w:autoSpaceDN w:val="0"/>
        <w:adjustRightInd w:val="0"/>
        <w:ind w:firstLine="709"/>
        <w:jc w:val="both"/>
      </w:pPr>
      <w:r w:rsidRPr="0031654A">
        <w:t xml:space="preserve">- удельный вес населения, систематически занимающегося физической культурой и спортом; </w:t>
      </w:r>
    </w:p>
    <w:p w:rsidR="00890831" w:rsidRPr="0031654A" w:rsidRDefault="00890831" w:rsidP="00890831">
      <w:pPr>
        <w:widowControl w:val="0"/>
        <w:suppressAutoHyphens/>
        <w:autoSpaceDE w:val="0"/>
        <w:autoSpaceDN w:val="0"/>
        <w:adjustRightInd w:val="0"/>
        <w:ind w:firstLine="709"/>
        <w:jc w:val="both"/>
      </w:pPr>
      <w:r w:rsidRPr="0031654A">
        <w:t>- количество реконструированных и вновь построенных спортивных объектов;</w:t>
      </w:r>
    </w:p>
    <w:p w:rsidR="00890831" w:rsidRPr="0031654A" w:rsidRDefault="00890831" w:rsidP="00890831">
      <w:pPr>
        <w:pStyle w:val="ConsPlusNonformat"/>
        <w:suppressAutoHyphens/>
        <w:ind w:firstLine="708"/>
        <w:jc w:val="both"/>
        <w:rPr>
          <w:rFonts w:ascii="Times New Roman" w:hAnsi="Times New Roman" w:cs="Times New Roman"/>
          <w:sz w:val="24"/>
          <w:szCs w:val="24"/>
        </w:rPr>
      </w:pPr>
      <w:r w:rsidRPr="0031654A">
        <w:rPr>
          <w:rFonts w:ascii="Times New Roman" w:hAnsi="Times New Roman" w:cs="Times New Roman"/>
          <w:sz w:val="24"/>
          <w:szCs w:val="24"/>
        </w:rPr>
        <w:t>- количество физкультурных и спортивно-массовых мероприятий, проводимых на территории поселения в год;</w:t>
      </w:r>
    </w:p>
    <w:p w:rsidR="00890831" w:rsidRPr="0031654A" w:rsidRDefault="00890831" w:rsidP="00890831">
      <w:pPr>
        <w:widowControl w:val="0"/>
        <w:suppressAutoHyphens/>
        <w:autoSpaceDE w:val="0"/>
        <w:autoSpaceDN w:val="0"/>
        <w:adjustRightInd w:val="0"/>
        <w:ind w:firstLine="709"/>
        <w:jc w:val="both"/>
      </w:pPr>
      <w:r w:rsidRPr="0031654A">
        <w:t xml:space="preserve">- среднегодовая численность детей и подростков, занимающихся в учреждениях дополнительного образования детей </w:t>
      </w:r>
      <w:r w:rsidR="00EB4D5A">
        <w:t>спортивной направленности</w:t>
      </w:r>
      <w:r w:rsidRPr="0031654A">
        <w:t>;</w:t>
      </w:r>
    </w:p>
    <w:p w:rsidR="00890831" w:rsidRPr="0031654A" w:rsidRDefault="00890831" w:rsidP="00890831">
      <w:pPr>
        <w:pStyle w:val="ConsPlusNonformat"/>
        <w:suppressAutoHyphens/>
        <w:ind w:firstLine="708"/>
        <w:jc w:val="both"/>
        <w:rPr>
          <w:rFonts w:ascii="Times New Roman" w:hAnsi="Times New Roman" w:cs="Times New Roman"/>
          <w:sz w:val="24"/>
          <w:szCs w:val="24"/>
        </w:rPr>
      </w:pPr>
      <w:r w:rsidRPr="0031654A">
        <w:rPr>
          <w:rFonts w:ascii="Times New Roman" w:hAnsi="Times New Roman" w:cs="Times New Roman"/>
          <w:sz w:val="24"/>
          <w:szCs w:val="24"/>
        </w:rPr>
        <w:t>- сохранение тренерско-п</w:t>
      </w:r>
      <w:r w:rsidR="00EB4D5A">
        <w:rPr>
          <w:rFonts w:ascii="Times New Roman" w:hAnsi="Times New Roman" w:cs="Times New Roman"/>
          <w:sz w:val="24"/>
          <w:szCs w:val="24"/>
        </w:rPr>
        <w:t>реподавательского состава</w:t>
      </w:r>
      <w:r>
        <w:rPr>
          <w:rFonts w:ascii="Times New Roman" w:hAnsi="Times New Roman" w:cs="Times New Roman"/>
          <w:sz w:val="24"/>
          <w:szCs w:val="24"/>
        </w:rPr>
        <w:t>.</w:t>
      </w:r>
    </w:p>
    <w:p w:rsidR="00890831" w:rsidRPr="0031654A" w:rsidRDefault="00890831" w:rsidP="00890831">
      <w:pPr>
        <w:suppressAutoHyphens/>
        <w:ind w:firstLine="708"/>
        <w:jc w:val="center"/>
        <w:rPr>
          <w:b/>
        </w:rPr>
      </w:pPr>
    </w:p>
    <w:p w:rsidR="00890831" w:rsidRPr="0031654A" w:rsidRDefault="00890831" w:rsidP="00890831">
      <w:pPr>
        <w:suppressAutoHyphens/>
        <w:ind w:firstLine="708"/>
        <w:jc w:val="center"/>
        <w:rPr>
          <w:b/>
        </w:rPr>
      </w:pPr>
      <w:r w:rsidRPr="0031654A">
        <w:rPr>
          <w:b/>
        </w:rPr>
        <w:t>Раздел 4. Основные меры правового регулирования в сфере реализации Подпрограммы</w:t>
      </w:r>
    </w:p>
    <w:p w:rsidR="00890831" w:rsidRPr="0031654A" w:rsidRDefault="00890831" w:rsidP="00890831">
      <w:pPr>
        <w:suppressAutoHyphens/>
        <w:ind w:firstLine="708"/>
        <w:jc w:val="center"/>
        <w:rPr>
          <w:b/>
        </w:rPr>
      </w:pPr>
    </w:p>
    <w:p w:rsidR="00890831" w:rsidRPr="0031654A" w:rsidRDefault="00890831" w:rsidP="00890831">
      <w:pPr>
        <w:suppressAutoHyphens/>
        <w:ind w:firstLine="708"/>
        <w:jc w:val="both"/>
      </w:pPr>
      <w:r w:rsidRPr="0031654A">
        <w:t>Разработка дополнительных муниципальных правовых актов будет обусловлена изменениями законодательства Российской Федерации, Кировской области и муниципальных правовых актов.</w:t>
      </w:r>
    </w:p>
    <w:p w:rsidR="00890831" w:rsidRPr="0031654A" w:rsidRDefault="00890831" w:rsidP="00890831">
      <w:pPr>
        <w:suppressAutoHyphens/>
        <w:ind w:firstLine="708"/>
        <w:jc w:val="both"/>
      </w:pPr>
    </w:p>
    <w:p w:rsidR="00890831" w:rsidRPr="0031654A" w:rsidRDefault="00890831" w:rsidP="00890831">
      <w:pPr>
        <w:widowControl w:val="0"/>
        <w:suppressAutoHyphens/>
        <w:autoSpaceDE w:val="0"/>
        <w:autoSpaceDN w:val="0"/>
        <w:adjustRightInd w:val="0"/>
        <w:jc w:val="center"/>
        <w:rPr>
          <w:b/>
        </w:rPr>
      </w:pPr>
      <w:r w:rsidRPr="0031654A">
        <w:rPr>
          <w:b/>
        </w:rPr>
        <w:t>Раздел 5. Ресурсное обеспечение Подпрограммы</w:t>
      </w:r>
    </w:p>
    <w:p w:rsidR="00890831" w:rsidRPr="0031654A" w:rsidRDefault="00890831" w:rsidP="00890831">
      <w:pPr>
        <w:widowControl w:val="0"/>
        <w:suppressAutoHyphens/>
        <w:autoSpaceDE w:val="0"/>
        <w:autoSpaceDN w:val="0"/>
        <w:adjustRightInd w:val="0"/>
        <w:jc w:val="center"/>
        <w:rPr>
          <w:b/>
        </w:rPr>
      </w:pPr>
    </w:p>
    <w:p w:rsidR="00890831" w:rsidRPr="0031654A" w:rsidRDefault="00890831" w:rsidP="00890831">
      <w:pPr>
        <w:widowControl w:val="0"/>
        <w:suppressAutoHyphens/>
        <w:autoSpaceDE w:val="0"/>
        <w:autoSpaceDN w:val="0"/>
        <w:adjustRightInd w:val="0"/>
        <w:ind w:firstLine="709"/>
        <w:jc w:val="both"/>
      </w:pPr>
      <w:r w:rsidRPr="0031654A">
        <w:t>Финансовое обеспечение реализации Подпрограммы будет осуществляться за счет средств бюджета муниципального образования.</w:t>
      </w:r>
    </w:p>
    <w:p w:rsidR="00890831" w:rsidRPr="0031654A" w:rsidRDefault="00890831" w:rsidP="00890831">
      <w:pPr>
        <w:widowControl w:val="0"/>
        <w:suppressAutoHyphens/>
        <w:autoSpaceDE w:val="0"/>
        <w:autoSpaceDN w:val="0"/>
        <w:adjustRightInd w:val="0"/>
        <w:jc w:val="both"/>
      </w:pPr>
      <w:r>
        <w:t xml:space="preserve">            </w:t>
      </w:r>
      <w:r w:rsidRPr="0031654A">
        <w:t>Общий объем финансиро</w:t>
      </w:r>
      <w:r w:rsidR="00EB4D5A">
        <w:t>вания Подпрограммы в 2017 – 2020</w:t>
      </w:r>
      <w:r w:rsidRPr="0031654A">
        <w:t xml:space="preserve"> годах составляет </w:t>
      </w:r>
      <w:r w:rsidR="00EB4D5A">
        <w:t>60,00</w:t>
      </w:r>
      <w:r w:rsidRPr="0031654A">
        <w:t xml:space="preserve"> тыс. рублей.</w:t>
      </w:r>
    </w:p>
    <w:p w:rsidR="00890831" w:rsidRPr="0031654A" w:rsidRDefault="00890831" w:rsidP="00890831">
      <w:pPr>
        <w:suppressAutoHyphens/>
        <w:ind w:firstLine="709"/>
        <w:jc w:val="both"/>
      </w:pPr>
      <w:r w:rsidRPr="0031654A">
        <w:t>Перечень мероприятий с указанием финансовых ресурсов и сроков, необходимых для их реализац</w:t>
      </w:r>
      <w:r w:rsidR="00EB4D5A">
        <w:t>ии, представлен в приложении № 4</w:t>
      </w:r>
      <w:r w:rsidRPr="0031654A">
        <w:t xml:space="preserve"> </w:t>
      </w:r>
      <w:r w:rsidR="00EB4D5A">
        <w:t>.</w:t>
      </w:r>
    </w:p>
    <w:p w:rsidR="00890831" w:rsidRPr="0031654A" w:rsidRDefault="00890831" w:rsidP="00890831">
      <w:pPr>
        <w:suppressAutoHyphens/>
        <w:ind w:firstLine="709"/>
        <w:jc w:val="both"/>
      </w:pPr>
    </w:p>
    <w:p w:rsidR="00890831" w:rsidRPr="0031654A" w:rsidRDefault="00890831" w:rsidP="00890831">
      <w:pPr>
        <w:widowControl w:val="0"/>
        <w:suppressAutoHyphens/>
        <w:autoSpaceDE w:val="0"/>
        <w:autoSpaceDN w:val="0"/>
        <w:adjustRightInd w:val="0"/>
        <w:ind w:hanging="284"/>
        <w:jc w:val="center"/>
        <w:outlineLvl w:val="1"/>
        <w:rPr>
          <w:b/>
          <w:color w:val="000000"/>
        </w:rPr>
      </w:pPr>
      <w:r w:rsidRPr="0031654A">
        <w:rPr>
          <w:b/>
        </w:rPr>
        <w:t xml:space="preserve">Раздел 6. Анализ </w:t>
      </w:r>
      <w:r w:rsidRPr="0031654A">
        <w:rPr>
          <w:b/>
          <w:color w:val="000000"/>
        </w:rPr>
        <w:t>рисков реализации Подпрограммы</w:t>
      </w:r>
    </w:p>
    <w:p w:rsidR="00890831" w:rsidRPr="0031654A" w:rsidRDefault="00890831" w:rsidP="00890831">
      <w:pPr>
        <w:widowControl w:val="0"/>
        <w:suppressAutoHyphens/>
        <w:autoSpaceDE w:val="0"/>
        <w:autoSpaceDN w:val="0"/>
        <w:adjustRightInd w:val="0"/>
        <w:ind w:hanging="284"/>
        <w:jc w:val="center"/>
        <w:outlineLvl w:val="1"/>
        <w:rPr>
          <w:b/>
          <w:color w:val="000000"/>
        </w:rPr>
      </w:pPr>
      <w:r w:rsidRPr="0031654A">
        <w:rPr>
          <w:b/>
          <w:color w:val="000000"/>
        </w:rPr>
        <w:t xml:space="preserve"> и описание мер управления рисками.</w:t>
      </w:r>
    </w:p>
    <w:p w:rsidR="00890831" w:rsidRPr="0031654A" w:rsidRDefault="00890831" w:rsidP="00890831">
      <w:pPr>
        <w:suppressAutoHyphens/>
        <w:ind w:firstLine="708"/>
        <w:jc w:val="both"/>
      </w:pPr>
    </w:p>
    <w:p w:rsidR="00890831" w:rsidRPr="0031654A" w:rsidRDefault="00890831" w:rsidP="00890831">
      <w:pPr>
        <w:suppressAutoHyphens/>
        <w:ind w:firstLine="708"/>
        <w:jc w:val="both"/>
        <w:rPr>
          <w:b/>
          <w:color w:val="000000"/>
        </w:rPr>
      </w:pPr>
      <w:r w:rsidRPr="0031654A">
        <w:t>К основным рискам ре</w:t>
      </w:r>
      <w:r>
        <w:t>ализации Подпрограммы относятся</w:t>
      </w:r>
      <w:r w:rsidRPr="0031654A">
        <w:t>:</w:t>
      </w:r>
    </w:p>
    <w:p w:rsidR="00890831" w:rsidRPr="0031654A" w:rsidRDefault="00890831" w:rsidP="00890831">
      <w:pPr>
        <w:widowControl w:val="0"/>
        <w:suppressAutoHyphens/>
        <w:autoSpaceDE w:val="0"/>
        <w:autoSpaceDN w:val="0"/>
        <w:adjustRightInd w:val="0"/>
        <w:ind w:firstLine="709"/>
        <w:jc w:val="both"/>
      </w:pPr>
      <w:r w:rsidRPr="0031654A">
        <w:t>-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Подпрограммы в полном объеме.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Подпрограммы;</w:t>
      </w:r>
    </w:p>
    <w:p w:rsidR="00890831" w:rsidRPr="0031654A" w:rsidRDefault="00890831" w:rsidP="00890831">
      <w:pPr>
        <w:widowControl w:val="0"/>
        <w:suppressAutoHyphens/>
        <w:autoSpaceDE w:val="0"/>
        <w:autoSpaceDN w:val="0"/>
        <w:adjustRightInd w:val="0"/>
        <w:ind w:firstLine="709"/>
        <w:jc w:val="both"/>
      </w:pPr>
      <w:r w:rsidRPr="0031654A">
        <w:t xml:space="preserve">- мерой управления риском является осуществление прогнозирования и </w:t>
      </w:r>
      <w:r w:rsidRPr="0031654A">
        <w:lastRenderedPageBreak/>
        <w:t>согласования в рамках соглашений условий предоставления финансового обеспечения мероприятий, что позволит обеспечить выполнение обязательств.</w:t>
      </w:r>
    </w:p>
    <w:p w:rsidR="00890831" w:rsidRPr="0031654A" w:rsidRDefault="00890831" w:rsidP="00890831">
      <w:pPr>
        <w:widowControl w:val="0"/>
        <w:suppressAutoHyphens/>
        <w:autoSpaceDE w:val="0"/>
        <w:autoSpaceDN w:val="0"/>
        <w:adjustRightInd w:val="0"/>
        <w:ind w:firstLine="709"/>
        <w:jc w:val="both"/>
      </w:pPr>
      <w:r w:rsidRPr="0031654A">
        <w:t xml:space="preserve">Общее руководство, координацию и контроль за ходом реализации Подпрограммы осуществляет администрация муниципального образования. </w:t>
      </w:r>
    </w:p>
    <w:p w:rsidR="00890831" w:rsidRPr="0031654A" w:rsidRDefault="00890831" w:rsidP="00890831">
      <w:pPr>
        <w:widowControl w:val="0"/>
        <w:suppressAutoHyphens/>
        <w:autoSpaceDE w:val="0"/>
        <w:autoSpaceDN w:val="0"/>
        <w:adjustRightInd w:val="0"/>
        <w:ind w:firstLine="709"/>
        <w:jc w:val="both"/>
      </w:pPr>
      <w:r w:rsidRPr="0031654A">
        <w:t>Участники Подпрограммы могут вносить предложения по совершенствованию реализации мероприятий Подпрограммы.</w:t>
      </w:r>
    </w:p>
    <w:p w:rsidR="00890831" w:rsidRPr="0031654A" w:rsidRDefault="00890831" w:rsidP="00890831">
      <w:pPr>
        <w:widowControl w:val="0"/>
        <w:suppressAutoHyphens/>
        <w:autoSpaceDE w:val="0"/>
        <w:autoSpaceDN w:val="0"/>
        <w:adjustRightInd w:val="0"/>
        <w:ind w:firstLine="709"/>
        <w:jc w:val="both"/>
      </w:pPr>
    </w:p>
    <w:p w:rsidR="00890831" w:rsidRPr="0031654A" w:rsidRDefault="00890831" w:rsidP="00890831">
      <w:pPr>
        <w:suppressAutoHyphens/>
        <w:ind w:firstLine="708"/>
        <w:jc w:val="both"/>
        <w:rPr>
          <w:b/>
        </w:rPr>
      </w:pPr>
      <w:r w:rsidRPr="0031654A">
        <w:rPr>
          <w:b/>
        </w:rPr>
        <w:t>Раздел 7. Методика оценки эффективности реализации Подпрограммы</w:t>
      </w:r>
    </w:p>
    <w:p w:rsidR="00890831" w:rsidRPr="0031654A" w:rsidRDefault="00890831" w:rsidP="00890831">
      <w:pPr>
        <w:suppressAutoHyphens/>
        <w:ind w:firstLine="708"/>
        <w:jc w:val="both"/>
        <w:rPr>
          <w:b/>
        </w:rPr>
      </w:pPr>
    </w:p>
    <w:p w:rsidR="00890831" w:rsidRPr="0031654A" w:rsidRDefault="00890831" w:rsidP="00890831">
      <w:pPr>
        <w:pStyle w:val="ConsPlusNormal"/>
        <w:suppressAutoHyphens/>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эффективности реализации Подпрограммы проводится ежегодно на основе оценки достижения показателей эффективности реализации Подпрограммы с учетом объема ресурсов, направленных на реализацию Подпрограммы.</w:t>
      </w:r>
    </w:p>
    <w:p w:rsidR="00890831" w:rsidRPr="0031654A" w:rsidRDefault="00890831" w:rsidP="00890831">
      <w:pPr>
        <w:pStyle w:val="ConsPlusNormal"/>
        <w:suppressAutoHyphens/>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достижения показателей эффективности реализации Подпрограммы осуществляется по формуле:</w:t>
      </w:r>
    </w:p>
    <w:p w:rsidR="00890831" w:rsidRPr="0031654A" w:rsidRDefault="00890831" w:rsidP="00890831">
      <w:pPr>
        <w:pStyle w:val="ConsPlusNormal"/>
        <w:suppressAutoHyphens/>
        <w:jc w:val="both"/>
        <w:rPr>
          <w:rFonts w:ascii="Times New Roman" w:hAnsi="Times New Roman" w:cs="Times New Roman"/>
          <w:sz w:val="24"/>
          <w:szCs w:val="24"/>
        </w:rPr>
      </w:pPr>
    </w:p>
    <w:p w:rsidR="00890831" w:rsidRPr="0031654A" w:rsidRDefault="00890831" w:rsidP="00890831">
      <w:pPr>
        <w:pStyle w:val="ConsPlusNonformat"/>
        <w:suppressAutoHyphens/>
        <w:jc w:val="center"/>
        <w:rPr>
          <w:rFonts w:ascii="Times New Roman" w:hAnsi="Times New Roman" w:cs="Times New Roman"/>
          <w:sz w:val="24"/>
          <w:szCs w:val="24"/>
        </w:rPr>
      </w:pPr>
      <w:r w:rsidRPr="0031654A">
        <w:rPr>
          <w:rFonts w:ascii="Times New Roman" w:hAnsi="Times New Roman" w:cs="Times New Roman"/>
          <w:spacing w:val="-4"/>
          <w:position w:val="-24"/>
          <w:sz w:val="24"/>
          <w:szCs w:val="24"/>
        </w:rPr>
        <w:object w:dxaOrig="1600" w:dyaOrig="960">
          <v:shape id="_x0000_i1067" type="#_x0000_t75" style="width:92.25pt;height:54.75pt" o:ole="">
            <v:imagedata r:id="rId12" o:title=""/>
          </v:shape>
          <o:OLEObject Type="Embed" ProgID="Equation.3" ShapeID="_x0000_i1067" DrawAspect="Content" ObjectID="_1573368679" r:id="rId77"/>
        </w:object>
      </w:r>
      <w:r w:rsidRPr="0031654A">
        <w:rPr>
          <w:rFonts w:ascii="Times New Roman" w:hAnsi="Times New Roman" w:cs="Times New Roman"/>
          <w:sz w:val="24"/>
          <w:szCs w:val="24"/>
        </w:rPr>
        <w:t>, где</w:t>
      </w:r>
    </w:p>
    <w:p w:rsidR="00890831" w:rsidRPr="0031654A" w:rsidRDefault="00890831" w:rsidP="00890831">
      <w:pPr>
        <w:pStyle w:val="ConsPlusNonformat"/>
        <w:suppressAutoHyphens/>
        <w:rPr>
          <w:rFonts w:ascii="Times New Roman" w:hAnsi="Times New Roman" w:cs="Times New Roman"/>
          <w:sz w:val="24"/>
          <w:szCs w:val="24"/>
        </w:rPr>
      </w:pPr>
    </w:p>
    <w:p w:rsidR="00890831" w:rsidRPr="0031654A" w:rsidRDefault="00890831" w:rsidP="00890831">
      <w:pPr>
        <w:pStyle w:val="ConsPlusNonformat"/>
        <w:suppressAutoHyphens/>
        <w:ind w:firstLine="708"/>
        <w:jc w:val="both"/>
        <w:rPr>
          <w:rFonts w:ascii="Times New Roman" w:hAnsi="Times New Roman" w:cs="Times New Roman"/>
          <w:sz w:val="24"/>
          <w:szCs w:val="24"/>
        </w:rPr>
      </w:pPr>
      <w:r w:rsidRPr="0031654A">
        <w:rPr>
          <w:rFonts w:ascii="Times New Roman" w:hAnsi="Times New Roman" w:cs="Times New Roman"/>
          <w:position w:val="-14"/>
          <w:sz w:val="24"/>
          <w:szCs w:val="24"/>
        </w:rPr>
        <w:object w:dxaOrig="540" w:dyaOrig="400">
          <v:shape id="_x0000_i1068" type="#_x0000_t75" style="width:27pt;height:20.25pt" o:ole="">
            <v:imagedata r:id="rId14" o:title=""/>
          </v:shape>
          <o:OLEObject Type="Embed" ProgID="Equation.3" ShapeID="_x0000_i1068" DrawAspect="Content" ObjectID="_1573368680" r:id="rId78"/>
        </w:object>
      </w:r>
      <w:r w:rsidRPr="0031654A">
        <w:rPr>
          <w:rFonts w:ascii="Times New Roman" w:hAnsi="Times New Roman" w:cs="Times New Roman"/>
          <w:i/>
          <w:iCs/>
          <w:sz w:val="24"/>
          <w:szCs w:val="24"/>
        </w:rPr>
        <w:t xml:space="preserve"> </w:t>
      </w:r>
      <w:r w:rsidRPr="0031654A">
        <w:rPr>
          <w:rFonts w:ascii="Times New Roman" w:hAnsi="Times New Roman" w:cs="Times New Roman"/>
          <w:sz w:val="24"/>
          <w:szCs w:val="24"/>
        </w:rPr>
        <w:t>– степень достижения показателей эффективности реализации Подпрограммы в целом (%);</w:t>
      </w:r>
    </w:p>
    <w:p w:rsidR="00890831" w:rsidRPr="0031654A" w:rsidRDefault="00890831" w:rsidP="00890831">
      <w:pPr>
        <w:pStyle w:val="ConsPlusNonformat"/>
        <w:suppressAutoHyphens/>
        <w:ind w:firstLine="708"/>
        <w:jc w:val="both"/>
        <w:rPr>
          <w:rFonts w:ascii="Times New Roman" w:hAnsi="Times New Roman" w:cs="Times New Roman"/>
          <w:sz w:val="24"/>
          <w:szCs w:val="24"/>
        </w:rPr>
      </w:pPr>
      <w:r w:rsidRPr="0031654A">
        <w:rPr>
          <w:rFonts w:ascii="Times New Roman" w:hAnsi="Times New Roman" w:cs="Times New Roman"/>
          <w:position w:val="-12"/>
          <w:sz w:val="24"/>
          <w:szCs w:val="24"/>
        </w:rPr>
        <w:object w:dxaOrig="520" w:dyaOrig="380">
          <v:shape id="_x0000_i1069" type="#_x0000_t75" style="width:32.25pt;height:19.5pt" o:ole="">
            <v:imagedata r:id="rId16" o:title=""/>
          </v:shape>
          <o:OLEObject Type="Embed" ProgID="Equation.3" ShapeID="_x0000_i1069" DrawAspect="Content" ObjectID="_1573368681" r:id="rId79"/>
        </w:object>
      </w:r>
      <w:r w:rsidRPr="0031654A">
        <w:rPr>
          <w:rFonts w:ascii="Times New Roman" w:hAnsi="Times New Roman" w:cs="Times New Roman"/>
          <w:sz w:val="24"/>
          <w:szCs w:val="24"/>
        </w:rPr>
        <w:t xml:space="preserve"> – степень достижения </w:t>
      </w:r>
      <w:r w:rsidRPr="0031654A">
        <w:rPr>
          <w:rFonts w:ascii="Times New Roman" w:hAnsi="Times New Roman" w:cs="Times New Roman"/>
          <w:sz w:val="24"/>
          <w:szCs w:val="24"/>
          <w:lang w:val="en-US"/>
        </w:rPr>
        <w:t>i</w:t>
      </w:r>
      <w:r w:rsidRPr="0031654A">
        <w:rPr>
          <w:rFonts w:ascii="Times New Roman" w:hAnsi="Times New Roman" w:cs="Times New Roman"/>
          <w:sz w:val="24"/>
          <w:szCs w:val="24"/>
        </w:rPr>
        <w:t>-того показателя эффективности реализации Подпрограммы в целом (%);</w:t>
      </w:r>
    </w:p>
    <w:p w:rsidR="00890831" w:rsidRPr="0031654A" w:rsidRDefault="00890831" w:rsidP="00890831">
      <w:pPr>
        <w:widowControl w:val="0"/>
        <w:suppressAutoHyphens/>
        <w:ind w:firstLine="708"/>
        <w:jc w:val="both"/>
      </w:pPr>
      <w:r w:rsidRPr="0031654A">
        <w:rPr>
          <w:i/>
          <w:iCs/>
          <w:lang w:val="en-US"/>
        </w:rPr>
        <w:t>n</w:t>
      </w:r>
      <w:r w:rsidRPr="0031654A">
        <w:rPr>
          <w:i/>
          <w:iCs/>
        </w:rPr>
        <w:t xml:space="preserve"> </w:t>
      </w:r>
      <w:r w:rsidRPr="0031654A">
        <w:t>– количество показателей эффективности реализации Подпрограммы.</w:t>
      </w:r>
    </w:p>
    <w:p w:rsidR="00890831" w:rsidRPr="0031654A" w:rsidRDefault="00890831" w:rsidP="00890831">
      <w:pPr>
        <w:pStyle w:val="ConsPlusNormal"/>
        <w:suppressAutoHyphens/>
        <w:ind w:firstLine="540"/>
        <w:jc w:val="both"/>
        <w:rPr>
          <w:rFonts w:ascii="Times New Roman" w:hAnsi="Times New Roman" w:cs="Times New Roman"/>
          <w:sz w:val="24"/>
          <w:szCs w:val="24"/>
        </w:rPr>
      </w:pPr>
      <w:r w:rsidRPr="0031654A">
        <w:rPr>
          <w:rFonts w:ascii="Times New Roman" w:hAnsi="Times New Roman" w:cs="Times New Roman"/>
          <w:sz w:val="24"/>
          <w:szCs w:val="24"/>
        </w:rPr>
        <w:t>Степень достижения i-го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890831" w:rsidRPr="0031654A" w:rsidRDefault="00890831" w:rsidP="00890831">
      <w:pPr>
        <w:pStyle w:val="ConsPlusNormal"/>
        <w:suppressAutoHyphens/>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рост значений:</w:t>
      </w:r>
    </w:p>
    <w:p w:rsidR="00890831" w:rsidRPr="0031654A" w:rsidRDefault="00890831" w:rsidP="00890831">
      <w:pPr>
        <w:pStyle w:val="ConsPlusNonformat"/>
        <w:suppressAutoHyphens/>
        <w:jc w:val="center"/>
        <w:rPr>
          <w:rFonts w:ascii="Times New Roman" w:hAnsi="Times New Roman" w:cs="Times New Roman"/>
          <w:sz w:val="24"/>
          <w:szCs w:val="24"/>
        </w:rPr>
      </w:pPr>
      <w:r w:rsidRPr="0031654A">
        <w:rPr>
          <w:rFonts w:ascii="Times New Roman" w:hAnsi="Times New Roman" w:cs="Times New Roman"/>
          <w:sz w:val="24"/>
          <w:szCs w:val="24"/>
        </w:rPr>
        <w:object w:dxaOrig="1840" w:dyaOrig="720">
          <v:shape id="_x0000_i1070" type="#_x0000_t75" style="width:103.5pt;height:42pt" o:ole="">
            <v:imagedata r:id="rId18" o:title=""/>
          </v:shape>
          <o:OLEObject Type="Embed" ProgID="Equation.3" ShapeID="_x0000_i1070" DrawAspect="Content" ObjectID="_1573368682" r:id="rId80"/>
        </w:object>
      </w:r>
    </w:p>
    <w:p w:rsidR="00890831" w:rsidRPr="0031654A" w:rsidRDefault="00890831" w:rsidP="00890831">
      <w:pPr>
        <w:pStyle w:val="ConsPlusNormal"/>
        <w:suppressAutoHyphens/>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снижение значений:</w:t>
      </w:r>
    </w:p>
    <w:p w:rsidR="00890831" w:rsidRPr="0031654A" w:rsidRDefault="00890831" w:rsidP="00890831">
      <w:pPr>
        <w:pStyle w:val="ConsPlusNonformat"/>
        <w:suppressAutoHyphens/>
        <w:jc w:val="center"/>
        <w:rPr>
          <w:rFonts w:ascii="Times New Roman" w:hAnsi="Times New Roman" w:cs="Times New Roman"/>
          <w:sz w:val="24"/>
          <w:szCs w:val="24"/>
        </w:rPr>
      </w:pPr>
      <w:r w:rsidRPr="0031654A">
        <w:rPr>
          <w:rFonts w:ascii="Times New Roman" w:hAnsi="Times New Roman" w:cs="Times New Roman"/>
          <w:sz w:val="24"/>
          <w:szCs w:val="24"/>
        </w:rPr>
        <w:object w:dxaOrig="2360" w:dyaOrig="700">
          <v:shape id="_x0000_i1071" type="#_x0000_t75" style="width:132.75pt;height:39.75pt" o:ole="">
            <v:imagedata r:id="rId20" o:title=""/>
          </v:shape>
          <o:OLEObject Type="Embed" ProgID="Equation.3" ShapeID="_x0000_i1071" DrawAspect="Content" ObjectID="_1573368683" r:id="rId81"/>
        </w:object>
      </w:r>
    </w:p>
    <w:p w:rsidR="00890831" w:rsidRPr="0031654A" w:rsidRDefault="00890831" w:rsidP="00890831">
      <w:pPr>
        <w:widowControl w:val="0"/>
        <w:suppressAutoHyphens/>
        <w:ind w:firstLine="709"/>
        <w:jc w:val="both"/>
      </w:pPr>
      <w:r w:rsidRPr="0031654A">
        <w:t xml:space="preserve"> </w:t>
      </w:r>
      <w:r w:rsidRPr="0031654A">
        <w:rPr>
          <w:i/>
          <w:iCs/>
        </w:rPr>
        <w:t>П</w:t>
      </w:r>
      <w:r w:rsidRPr="0031654A">
        <w:rPr>
          <w:i/>
          <w:iCs/>
          <w:vertAlign w:val="subscript"/>
        </w:rPr>
        <w:t>ф</w:t>
      </w:r>
      <w:r w:rsidRPr="0031654A">
        <w:rPr>
          <w:i/>
          <w:iCs/>
          <w:vertAlign w:val="subscript"/>
          <w:lang w:val="en-US"/>
        </w:rPr>
        <w:t>i</w:t>
      </w:r>
      <w:r w:rsidRPr="0031654A">
        <w:t xml:space="preserve"> – фактическое значение </w:t>
      </w:r>
      <w:r w:rsidRPr="0031654A">
        <w:rPr>
          <w:lang w:val="en-US"/>
        </w:rPr>
        <w:t>i</w:t>
      </w:r>
      <w:r w:rsidRPr="0031654A">
        <w:t>-того показателя эффективности реализации Подпрограммы (в соответствующих единицах измерения);</w:t>
      </w:r>
    </w:p>
    <w:p w:rsidR="00890831" w:rsidRPr="0031654A" w:rsidRDefault="00890831" w:rsidP="00890831">
      <w:pPr>
        <w:widowControl w:val="0"/>
        <w:suppressAutoHyphens/>
        <w:ind w:firstLine="709"/>
        <w:jc w:val="both"/>
      </w:pPr>
      <w:r w:rsidRPr="0031654A">
        <w:rPr>
          <w:i/>
          <w:iCs/>
        </w:rPr>
        <w:t>П</w:t>
      </w:r>
      <w:r w:rsidRPr="0031654A">
        <w:rPr>
          <w:i/>
          <w:iCs/>
          <w:vertAlign w:val="subscript"/>
        </w:rPr>
        <w:t>пл</w:t>
      </w:r>
      <w:r w:rsidRPr="0031654A">
        <w:rPr>
          <w:i/>
          <w:iCs/>
          <w:vertAlign w:val="subscript"/>
          <w:lang w:val="en-US"/>
        </w:rPr>
        <w:t>i</w:t>
      </w:r>
      <w:r w:rsidRPr="0031654A">
        <w:t xml:space="preserve"> – плановое значение </w:t>
      </w:r>
      <w:r w:rsidRPr="0031654A">
        <w:rPr>
          <w:lang w:val="en-US"/>
        </w:rPr>
        <w:t>i</w:t>
      </w:r>
      <w:r w:rsidRPr="0031654A">
        <w:t>-того показателя эффективности реализации Подпрограммы (в соответствующих единицах измерения).</w:t>
      </w:r>
    </w:p>
    <w:p w:rsidR="00890831" w:rsidRPr="0031654A" w:rsidRDefault="00890831" w:rsidP="00890831">
      <w:pPr>
        <w:pStyle w:val="ConsPlusNonformat"/>
        <w:suppressAutoHyphens/>
        <w:ind w:firstLine="540"/>
        <w:jc w:val="both"/>
        <w:rPr>
          <w:rFonts w:ascii="Times New Roman" w:hAnsi="Times New Roman" w:cs="Times New Roman"/>
          <w:sz w:val="24"/>
          <w:szCs w:val="24"/>
        </w:rPr>
      </w:pPr>
      <w:r w:rsidRPr="0031654A">
        <w:rPr>
          <w:rFonts w:ascii="Times New Roman" w:hAnsi="Times New Roman" w:cs="Times New Roman"/>
          <w:sz w:val="24"/>
          <w:szCs w:val="24"/>
        </w:rPr>
        <w:t>При условии выполнения значений показателей «не более», «не менее» степень достижения i-го показателя эффективности реализации Подпрограммы считать равным 1.</w:t>
      </w:r>
    </w:p>
    <w:p w:rsidR="00890831" w:rsidRPr="0031654A" w:rsidRDefault="00890831" w:rsidP="00890831">
      <w:pPr>
        <w:pStyle w:val="ConsPlusNormal"/>
        <w:suppressAutoHyphens/>
        <w:ind w:firstLine="540"/>
        <w:jc w:val="both"/>
        <w:rPr>
          <w:rFonts w:ascii="Times New Roman" w:hAnsi="Times New Roman" w:cs="Times New Roman"/>
          <w:sz w:val="24"/>
          <w:szCs w:val="24"/>
        </w:rPr>
      </w:pPr>
      <w:r w:rsidRPr="0031654A">
        <w:rPr>
          <w:rFonts w:ascii="Times New Roman" w:hAnsi="Times New Roman" w:cs="Times New Roman"/>
          <w:sz w:val="24"/>
          <w:szCs w:val="24"/>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890831" w:rsidRPr="0031654A" w:rsidRDefault="00890831" w:rsidP="00890831">
      <w:pPr>
        <w:pStyle w:val="ConsPlusNormal"/>
        <w:suppressAutoHyphens/>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объема ресурсов, направленных на реализацию Подпрограммы, осуществляется путем сопоставления фактических и плановых объемов финансирования Программы в целом за счет всех источников финансирования за отчетный период по формуле:</w:t>
      </w:r>
    </w:p>
    <w:p w:rsidR="00890831" w:rsidRPr="0031654A" w:rsidRDefault="00890831" w:rsidP="00890831">
      <w:pPr>
        <w:widowControl w:val="0"/>
        <w:tabs>
          <w:tab w:val="left" w:pos="699"/>
          <w:tab w:val="center" w:pos="4677"/>
        </w:tabs>
        <w:suppressAutoHyphens/>
      </w:pPr>
      <w:r w:rsidRPr="0031654A">
        <w:rPr>
          <w:spacing w:val="-4"/>
          <w:position w:val="-30"/>
        </w:rPr>
        <w:lastRenderedPageBreak/>
        <w:tab/>
      </w:r>
      <w:r w:rsidRPr="0031654A">
        <w:rPr>
          <w:spacing w:val="-4"/>
          <w:position w:val="-30"/>
        </w:rPr>
        <w:object w:dxaOrig="1700" w:dyaOrig="720">
          <v:shape id="_x0000_i1072" type="#_x0000_t75" style="width:98.25pt;height:42pt" o:ole="">
            <v:imagedata r:id="rId22" o:title=""/>
          </v:shape>
          <o:OLEObject Type="Embed" ProgID="Equation.3" ShapeID="_x0000_i1072" DrawAspect="Content" ObjectID="_1573368684" r:id="rId82"/>
        </w:object>
      </w:r>
      <w:r w:rsidRPr="0031654A">
        <w:t>, где:</w:t>
      </w:r>
    </w:p>
    <w:p w:rsidR="00890831" w:rsidRPr="0031654A" w:rsidRDefault="00890831" w:rsidP="00890831">
      <w:pPr>
        <w:widowControl w:val="0"/>
        <w:suppressAutoHyphens/>
        <w:ind w:firstLine="708"/>
        <w:jc w:val="both"/>
      </w:pPr>
      <w:r w:rsidRPr="0031654A">
        <w:rPr>
          <w:i/>
          <w:iCs/>
        </w:rPr>
        <w:t>У</w:t>
      </w:r>
      <w:r w:rsidRPr="0031654A">
        <w:rPr>
          <w:i/>
          <w:iCs/>
          <w:vertAlign w:val="subscript"/>
        </w:rPr>
        <w:t>ф</w:t>
      </w:r>
      <w:r w:rsidRPr="0031654A">
        <w:rPr>
          <w:i/>
          <w:iCs/>
        </w:rPr>
        <w:t xml:space="preserve"> </w:t>
      </w:r>
      <w:r w:rsidRPr="0031654A">
        <w:t>– уровень финансирования Подпрограммы в целом;</w:t>
      </w:r>
    </w:p>
    <w:p w:rsidR="00890831" w:rsidRPr="0031654A" w:rsidRDefault="00890831" w:rsidP="00890831">
      <w:pPr>
        <w:widowControl w:val="0"/>
        <w:suppressAutoHyphens/>
        <w:jc w:val="both"/>
      </w:pPr>
      <w:r w:rsidRPr="0031654A">
        <w:t xml:space="preserve"> </w:t>
      </w:r>
      <w:r w:rsidRPr="0031654A">
        <w:tab/>
      </w:r>
      <w:r w:rsidRPr="0031654A">
        <w:rPr>
          <w:i/>
          <w:iCs/>
        </w:rPr>
        <w:t>Ф</w:t>
      </w:r>
      <w:r w:rsidRPr="0031654A">
        <w:rPr>
          <w:i/>
          <w:iCs/>
          <w:vertAlign w:val="subscript"/>
        </w:rPr>
        <w:t>ф</w:t>
      </w:r>
      <w:r w:rsidRPr="0031654A">
        <w:rPr>
          <w:i/>
          <w:iCs/>
        </w:rPr>
        <w:t xml:space="preserve"> </w:t>
      </w:r>
      <w:r w:rsidRPr="0031654A">
        <w:t>– фактический объем финансовых ресурсов за счет всех источников финансирования, направленный в отчетном периоде на реализацию мероприятий Подпрограммы (тыс. рублей);</w:t>
      </w:r>
    </w:p>
    <w:p w:rsidR="00890831" w:rsidRPr="0031654A" w:rsidRDefault="00890831" w:rsidP="00890831">
      <w:pPr>
        <w:widowControl w:val="0"/>
        <w:suppressAutoHyphens/>
        <w:ind w:firstLine="708"/>
        <w:jc w:val="both"/>
      </w:pPr>
      <w:r w:rsidRPr="0031654A">
        <w:rPr>
          <w:i/>
          <w:iCs/>
        </w:rPr>
        <w:t>Ф</w:t>
      </w:r>
      <w:r w:rsidRPr="0031654A">
        <w:rPr>
          <w:i/>
          <w:iCs/>
          <w:vertAlign w:val="subscript"/>
        </w:rPr>
        <w:t>пл</w:t>
      </w:r>
      <w:r w:rsidRPr="0031654A">
        <w:t xml:space="preserve"> – плановый объем финансовых ресурсов за счет всех источников финансирования на реализацию мероприятий Подпрограммы на соответствующий отчетный период, установленный Подпрограммой (тыс. рублей).</w:t>
      </w:r>
    </w:p>
    <w:p w:rsidR="00890831" w:rsidRPr="0031654A" w:rsidRDefault="00890831" w:rsidP="00890831">
      <w:pPr>
        <w:pStyle w:val="ConsPlusNormal"/>
        <w:suppressAutoHyphens/>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эффективности реализации Подпрограммы производится по формуле:</w:t>
      </w:r>
    </w:p>
    <w:p w:rsidR="00890831" w:rsidRPr="0031654A" w:rsidRDefault="00890831" w:rsidP="00890831">
      <w:pPr>
        <w:pStyle w:val="ConsPlusNormal"/>
        <w:suppressAutoHyphens/>
        <w:jc w:val="both"/>
        <w:rPr>
          <w:rFonts w:ascii="Times New Roman" w:hAnsi="Times New Roman" w:cs="Times New Roman"/>
          <w:color w:val="FF0000"/>
          <w:sz w:val="24"/>
          <w:szCs w:val="24"/>
        </w:rPr>
      </w:pPr>
    </w:p>
    <w:p w:rsidR="00890831" w:rsidRPr="0031654A" w:rsidRDefault="00890831" w:rsidP="00890831">
      <w:pPr>
        <w:pStyle w:val="ConsPlusNonformat"/>
        <w:suppressAutoHyphens/>
        <w:rPr>
          <w:rFonts w:ascii="Times New Roman" w:hAnsi="Times New Roman" w:cs="Times New Roman"/>
          <w:color w:val="FF0000"/>
          <w:sz w:val="24"/>
          <w:szCs w:val="24"/>
        </w:rPr>
      </w:pPr>
      <w:r w:rsidRPr="0031654A">
        <w:rPr>
          <w:rFonts w:ascii="Times New Roman" w:hAnsi="Times New Roman" w:cs="Times New Roman"/>
          <w:color w:val="FF0000"/>
          <w:sz w:val="24"/>
          <w:szCs w:val="24"/>
        </w:rPr>
        <w:t xml:space="preserve"> </w:t>
      </w:r>
      <w:r w:rsidRPr="0031654A">
        <w:rPr>
          <w:rFonts w:ascii="Times New Roman" w:hAnsi="Times New Roman" w:cs="Times New Roman"/>
          <w:spacing w:val="-4"/>
          <w:position w:val="-66"/>
          <w:sz w:val="24"/>
          <w:szCs w:val="24"/>
        </w:rPr>
        <w:object w:dxaOrig="1860" w:dyaOrig="1160">
          <v:shape id="_x0000_i1073" type="#_x0000_t75" style="width:107.25pt;height:65.25pt" o:ole="">
            <v:imagedata r:id="rId24" o:title=""/>
          </v:shape>
          <o:OLEObject Type="Embed" ProgID="Equation.3" ShapeID="_x0000_i1073" DrawAspect="Content" ObjectID="_1573368685" r:id="rId83"/>
        </w:object>
      </w:r>
      <w:r w:rsidRPr="0031654A">
        <w:rPr>
          <w:rFonts w:ascii="Times New Roman" w:hAnsi="Times New Roman" w:cs="Times New Roman"/>
          <w:color w:val="FF0000"/>
          <w:sz w:val="24"/>
          <w:szCs w:val="24"/>
        </w:rPr>
        <w:t xml:space="preserve"> </w:t>
      </w:r>
    </w:p>
    <w:p w:rsidR="00890831" w:rsidRPr="0031654A" w:rsidRDefault="00890831" w:rsidP="00890831">
      <w:pPr>
        <w:pStyle w:val="ConsPlusNonformat"/>
        <w:suppressAutoHyphens/>
        <w:rPr>
          <w:rFonts w:ascii="Times New Roman" w:hAnsi="Times New Roman" w:cs="Times New Roman"/>
          <w:spacing w:val="-6"/>
          <w:sz w:val="24"/>
          <w:szCs w:val="24"/>
        </w:rPr>
      </w:pPr>
      <w:r w:rsidRPr="0031654A">
        <w:rPr>
          <w:rFonts w:ascii="Times New Roman" w:hAnsi="Times New Roman" w:cs="Times New Roman"/>
          <w:spacing w:val="-6"/>
          <w:position w:val="-10"/>
          <w:sz w:val="24"/>
          <w:szCs w:val="24"/>
        </w:rPr>
        <w:t xml:space="preserve"> </w:t>
      </w:r>
      <w:r w:rsidRPr="0031654A">
        <w:rPr>
          <w:rFonts w:ascii="Times New Roman" w:hAnsi="Times New Roman" w:cs="Times New Roman"/>
          <w:spacing w:val="-6"/>
          <w:position w:val="-10"/>
          <w:sz w:val="24"/>
          <w:szCs w:val="24"/>
        </w:rPr>
        <w:object w:dxaOrig="460" w:dyaOrig="340">
          <v:shape id="_x0000_i1074" type="#_x0000_t75" style="width:24.75pt;height:19.5pt" o:ole="">
            <v:imagedata r:id="rId26" o:title=""/>
          </v:shape>
          <o:OLEObject Type="Embed" ProgID="Equation.3" ShapeID="_x0000_i1074" DrawAspect="Content" ObjectID="_1573368686" r:id="rId84"/>
        </w:object>
      </w:r>
      <w:r w:rsidRPr="0031654A">
        <w:rPr>
          <w:rFonts w:ascii="Times New Roman" w:hAnsi="Times New Roman" w:cs="Times New Roman"/>
          <w:spacing w:val="-6"/>
          <w:sz w:val="24"/>
          <w:szCs w:val="24"/>
        </w:rPr>
        <w:t xml:space="preserve"> – оценка эффективности реализации Подпрограммы (%);</w:t>
      </w:r>
    </w:p>
    <w:p w:rsidR="00890831" w:rsidRPr="0031654A" w:rsidRDefault="00890831" w:rsidP="00890831">
      <w:pPr>
        <w:pStyle w:val="ConsPlusNonformat"/>
        <w:suppressAutoHyphens/>
        <w:ind w:firstLine="709"/>
        <w:jc w:val="both"/>
        <w:rPr>
          <w:rFonts w:ascii="Times New Roman" w:hAnsi="Times New Roman" w:cs="Times New Roman"/>
          <w:spacing w:val="-6"/>
          <w:sz w:val="24"/>
          <w:szCs w:val="24"/>
        </w:rPr>
      </w:pPr>
      <w:r w:rsidRPr="0031654A">
        <w:rPr>
          <w:rFonts w:ascii="Times New Roman" w:hAnsi="Times New Roman" w:cs="Times New Roman"/>
          <w:spacing w:val="-6"/>
          <w:position w:val="-14"/>
          <w:sz w:val="24"/>
          <w:szCs w:val="24"/>
        </w:rPr>
        <w:object w:dxaOrig="540" w:dyaOrig="400">
          <v:shape id="_x0000_i1075" type="#_x0000_t75" style="width:27pt;height:20.25pt" o:ole="">
            <v:imagedata r:id="rId28" o:title=""/>
          </v:shape>
          <o:OLEObject Type="Embed" ProgID="Equation.3" ShapeID="_x0000_i1075" DrawAspect="Content" ObjectID="_1573368687" r:id="rId85"/>
        </w:object>
      </w:r>
      <w:r w:rsidRPr="0031654A">
        <w:rPr>
          <w:rFonts w:ascii="Times New Roman" w:hAnsi="Times New Roman" w:cs="Times New Roman"/>
          <w:i/>
          <w:iCs/>
          <w:spacing w:val="-6"/>
          <w:sz w:val="24"/>
          <w:szCs w:val="24"/>
        </w:rPr>
        <w:t xml:space="preserve"> </w:t>
      </w:r>
      <w:r w:rsidRPr="0031654A">
        <w:rPr>
          <w:rFonts w:ascii="Times New Roman" w:hAnsi="Times New Roman" w:cs="Times New Roman"/>
          <w:spacing w:val="-6"/>
          <w:sz w:val="24"/>
          <w:szCs w:val="24"/>
        </w:rPr>
        <w:t>– степень достижения показателей эффективности реализации Подпрограммы (%);</w:t>
      </w:r>
    </w:p>
    <w:p w:rsidR="00890831" w:rsidRPr="0031654A" w:rsidRDefault="00890831" w:rsidP="00890831">
      <w:pPr>
        <w:widowControl w:val="0"/>
        <w:suppressAutoHyphens/>
        <w:ind w:firstLine="709"/>
        <w:jc w:val="both"/>
        <w:rPr>
          <w:spacing w:val="-6"/>
        </w:rPr>
      </w:pPr>
      <w:r w:rsidRPr="0031654A">
        <w:rPr>
          <w:i/>
          <w:iCs/>
          <w:spacing w:val="-6"/>
        </w:rPr>
        <w:t>У</w:t>
      </w:r>
      <w:r w:rsidRPr="0031654A">
        <w:rPr>
          <w:i/>
          <w:iCs/>
          <w:spacing w:val="-6"/>
          <w:vertAlign w:val="subscript"/>
        </w:rPr>
        <w:t>ф</w:t>
      </w:r>
      <w:r w:rsidRPr="0031654A">
        <w:rPr>
          <w:spacing w:val="-6"/>
        </w:rPr>
        <w:t xml:space="preserve"> – уровень финансирования Подпрограммы в целом (%);</w:t>
      </w:r>
    </w:p>
    <w:p w:rsidR="00890831" w:rsidRPr="0031654A" w:rsidRDefault="00890831" w:rsidP="00890831">
      <w:pPr>
        <w:pStyle w:val="ConsPlusNonformat"/>
        <w:suppressAutoHyphens/>
        <w:ind w:firstLine="708"/>
        <w:jc w:val="both"/>
        <w:rPr>
          <w:rFonts w:ascii="Times New Roman" w:hAnsi="Times New Roman" w:cs="Times New Roman"/>
          <w:sz w:val="24"/>
          <w:szCs w:val="24"/>
        </w:rPr>
      </w:pPr>
      <w:r w:rsidRPr="0031654A">
        <w:rPr>
          <w:rFonts w:ascii="Times New Roman" w:hAnsi="Times New Roman" w:cs="Times New Roman"/>
          <w:sz w:val="24"/>
          <w:szCs w:val="24"/>
        </w:rPr>
        <w:t>Для оценки эффективности реализации Подпрограммы устанавливаются следующие критерии:</w:t>
      </w:r>
    </w:p>
    <w:p w:rsidR="00890831" w:rsidRPr="0031654A" w:rsidRDefault="00890831" w:rsidP="00890831">
      <w:pPr>
        <w:pStyle w:val="ConsPlusNonformat"/>
        <w:suppressAutoHyphens/>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76" type="#_x0000_t75" style="width:27pt;height:19.5pt" o:ole="">
            <v:imagedata r:id="rId30" o:title=""/>
          </v:shape>
          <o:OLEObject Type="Embed" ProgID="Equation.3" ShapeID="_x0000_i1076" DrawAspect="Content" ObjectID="_1573368688" r:id="rId86"/>
        </w:object>
      </w:r>
      <w:r w:rsidRPr="0031654A">
        <w:rPr>
          <w:rFonts w:ascii="Times New Roman" w:hAnsi="Times New Roman" w:cs="Times New Roman"/>
          <w:sz w:val="24"/>
          <w:szCs w:val="24"/>
        </w:rPr>
        <w:t>равно 80% и выше, то уровень эффективности реализации Подпрограммы оценивается как высокий;</w:t>
      </w:r>
    </w:p>
    <w:p w:rsidR="00890831" w:rsidRPr="0031654A" w:rsidRDefault="00890831" w:rsidP="00890831">
      <w:pPr>
        <w:pStyle w:val="ConsPlusNonformat"/>
        <w:suppressAutoHyphens/>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77" type="#_x0000_t75" style="width:27pt;height:19.5pt" o:ole="">
            <v:imagedata r:id="rId30" o:title=""/>
          </v:shape>
          <o:OLEObject Type="Embed" ProgID="Equation.3" ShapeID="_x0000_i1077" DrawAspect="Content" ObjectID="_1573368689" r:id="rId87"/>
        </w:object>
      </w:r>
      <w:r w:rsidRPr="0031654A">
        <w:rPr>
          <w:rFonts w:ascii="Times New Roman" w:hAnsi="Times New Roman" w:cs="Times New Roman"/>
          <w:sz w:val="24"/>
          <w:szCs w:val="24"/>
        </w:rPr>
        <w:t>от 60 до 80%, то уровень эффективности реализации Подпрограммы оценивается как удовлетворительный;</w:t>
      </w:r>
    </w:p>
    <w:p w:rsidR="00890831" w:rsidRPr="0031654A" w:rsidRDefault="00890831" w:rsidP="00890831">
      <w:pPr>
        <w:pStyle w:val="ConsPlusNonformat"/>
        <w:suppressAutoHyphens/>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78" type="#_x0000_t75" style="width:27pt;height:19.5pt" o:ole="">
            <v:imagedata r:id="rId30" o:title=""/>
          </v:shape>
          <o:OLEObject Type="Embed" ProgID="Equation.3" ShapeID="_x0000_i1078" DrawAspect="Content" ObjectID="_1573368690" r:id="rId88"/>
        </w:object>
      </w:r>
      <w:r w:rsidRPr="0031654A">
        <w:rPr>
          <w:rFonts w:ascii="Times New Roman" w:hAnsi="Times New Roman" w:cs="Times New Roman"/>
          <w:sz w:val="24"/>
          <w:szCs w:val="24"/>
        </w:rPr>
        <w:t>ниже 60%, то уровень эффективности реализации Подпрограммы оценивается как неудовлетворительный;</w:t>
      </w:r>
    </w:p>
    <w:p w:rsidR="00890831" w:rsidRPr="0031654A" w:rsidRDefault="00890831" w:rsidP="00890831">
      <w:pPr>
        <w:pStyle w:val="ConsPlusNormal"/>
        <w:suppressAutoHyphens/>
        <w:ind w:firstLine="540"/>
        <w:jc w:val="both"/>
        <w:rPr>
          <w:rFonts w:ascii="Times New Roman" w:hAnsi="Times New Roman" w:cs="Times New Roman"/>
          <w:sz w:val="24"/>
          <w:szCs w:val="24"/>
        </w:rPr>
      </w:pPr>
      <w:r w:rsidRPr="0031654A">
        <w:rPr>
          <w:rFonts w:ascii="Times New Roman" w:hAnsi="Times New Roman" w:cs="Times New Roman"/>
          <w:sz w:val="24"/>
          <w:szCs w:val="24"/>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w:t>
      </w:r>
      <w:r>
        <w:rPr>
          <w:rFonts w:ascii="Times New Roman" w:hAnsi="Times New Roman" w:cs="Times New Roman"/>
          <w:sz w:val="24"/>
          <w:szCs w:val="24"/>
        </w:rPr>
        <w:t>п</w:t>
      </w:r>
      <w:r w:rsidRPr="0031654A">
        <w:rPr>
          <w:rFonts w:ascii="Times New Roman" w:hAnsi="Times New Roman" w:cs="Times New Roman"/>
          <w:sz w:val="24"/>
          <w:szCs w:val="24"/>
        </w:rPr>
        <w:t>рограммы достигнуты.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Ответственные  исполнители    подпрограммы  ежеквартально  в  срок  до  10  числа  месяца,  следующего  за  отчетным  периодом  и ежегодно, в срок до 1 марта года, следующего за отчетным,  предоставляют отчет о ходе реализации и оценке эффективности реализации подпрограммы муниципальной программы, согласованный с главой администрации Восточного городского поселения в</w:t>
      </w:r>
      <w:r>
        <w:rPr>
          <w:rFonts w:ascii="Times New Roman" w:hAnsi="Times New Roman" w:cs="Times New Roman"/>
          <w:sz w:val="24"/>
          <w:szCs w:val="24"/>
        </w:rPr>
        <w:t xml:space="preserve"> сектор </w:t>
      </w:r>
      <w:r w:rsidRPr="0031654A">
        <w:rPr>
          <w:rFonts w:ascii="Times New Roman" w:hAnsi="Times New Roman" w:cs="Times New Roman"/>
          <w:sz w:val="24"/>
          <w:szCs w:val="24"/>
        </w:rPr>
        <w:t xml:space="preserve"> экономики и бухгалтерского учета муниципального образования.</w:t>
      </w:r>
    </w:p>
    <w:p w:rsidR="00890831" w:rsidRPr="002F7B1E" w:rsidRDefault="00890831" w:rsidP="00890831">
      <w:pPr>
        <w:suppressAutoHyphens/>
        <w:jc w:val="center"/>
        <w:rPr>
          <w:b/>
        </w:rPr>
      </w:pPr>
      <w:r w:rsidRPr="0031654A">
        <w:rPr>
          <w:b/>
        </w:rPr>
        <w:t>_____________</w:t>
      </w:r>
    </w:p>
    <w:p w:rsidR="00890831" w:rsidRPr="0031654A" w:rsidRDefault="00890831" w:rsidP="00890831">
      <w:pPr>
        <w:suppressAutoHyphens/>
        <w:jc w:val="center"/>
      </w:pPr>
    </w:p>
    <w:p w:rsidR="00890831" w:rsidRPr="0031654A" w:rsidRDefault="00890831" w:rsidP="00890831">
      <w:pPr>
        <w:suppressAutoHyphens/>
        <w:jc w:val="center"/>
      </w:pPr>
    </w:p>
    <w:p w:rsidR="00890831" w:rsidRPr="0031654A" w:rsidRDefault="00890831" w:rsidP="00890831">
      <w:pPr>
        <w:suppressAutoHyphens/>
        <w:jc w:val="center"/>
      </w:pPr>
    </w:p>
    <w:p w:rsidR="00890831" w:rsidRPr="0031654A" w:rsidRDefault="00890831" w:rsidP="00890831">
      <w:pPr>
        <w:pStyle w:val="ConsPlusNormal"/>
        <w:ind w:firstLine="0"/>
        <w:rPr>
          <w:rFonts w:ascii="Times New Roman" w:hAnsi="Times New Roman" w:cs="Times New Roman"/>
          <w:sz w:val="24"/>
          <w:szCs w:val="24"/>
        </w:rPr>
        <w:sectPr w:rsidR="00890831" w:rsidRPr="0031654A" w:rsidSect="00890831">
          <w:footerReference w:type="even" r:id="rId89"/>
          <w:footerReference w:type="default" r:id="rId90"/>
          <w:pgSz w:w="11906" w:h="16838"/>
          <w:pgMar w:top="1079" w:right="926" w:bottom="1134" w:left="1701" w:header="708" w:footer="708" w:gutter="0"/>
          <w:cols w:space="708"/>
          <w:docGrid w:linePitch="360"/>
        </w:sectPr>
      </w:pPr>
      <w:r w:rsidRPr="0031654A">
        <w:rPr>
          <w:rFonts w:ascii="Times New Roman" w:hAnsi="Times New Roman" w:cs="Times New Roman"/>
          <w:sz w:val="24"/>
          <w:szCs w:val="24"/>
        </w:rPr>
        <w:t xml:space="preserve">                                                                             </w:t>
      </w: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w:t>
      </w:r>
      <w:r w:rsidR="00EB4D5A">
        <w:rPr>
          <w:rFonts w:ascii="Times New Roman" w:hAnsi="Times New Roman" w:cs="Times New Roman"/>
          <w:sz w:val="24"/>
          <w:szCs w:val="24"/>
        </w:rPr>
        <w:t xml:space="preserve">                            </w:t>
      </w:r>
      <w:r w:rsidRPr="0031654A">
        <w:rPr>
          <w:rFonts w:ascii="Times New Roman" w:hAnsi="Times New Roman" w:cs="Times New Roman"/>
          <w:sz w:val="24"/>
          <w:szCs w:val="24"/>
        </w:rPr>
        <w:t>Приложение №1</w:t>
      </w: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программе</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физической культуры и спорта</w:t>
      </w:r>
      <w:r w:rsidR="00EB4D5A">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 </w:t>
      </w:r>
    </w:p>
    <w:tbl>
      <w:tblPr>
        <w:tblW w:w="14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0"/>
        <w:gridCol w:w="6923"/>
        <w:gridCol w:w="1309"/>
        <w:gridCol w:w="1547"/>
        <w:gridCol w:w="1428"/>
        <w:gridCol w:w="1309"/>
        <w:gridCol w:w="1428"/>
      </w:tblGrid>
      <w:tr w:rsidR="00EB4D5A" w:rsidRPr="0031654A" w:rsidTr="00EB4D5A">
        <w:trPr>
          <w:trHeight w:val="301"/>
        </w:trPr>
        <w:tc>
          <w:tcPr>
            <w:tcW w:w="920" w:type="dxa"/>
            <w:vMerge w:val="restart"/>
          </w:tcPr>
          <w:p w:rsidR="00EB4D5A" w:rsidRPr="003E5431" w:rsidRDefault="00EB4D5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№п/п</w:t>
            </w:r>
          </w:p>
        </w:tc>
        <w:tc>
          <w:tcPr>
            <w:tcW w:w="6923" w:type="dxa"/>
            <w:vMerge w:val="restart"/>
          </w:tcPr>
          <w:p w:rsidR="00EB4D5A" w:rsidRPr="003E5431" w:rsidRDefault="00EB4D5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Наименование программы, подпрограммы, отдельного  мероприятия, наименование показателей </w:t>
            </w:r>
          </w:p>
        </w:tc>
        <w:tc>
          <w:tcPr>
            <w:tcW w:w="1309" w:type="dxa"/>
            <w:vMerge w:val="restart"/>
            <w:tcBorders>
              <w:top w:val="single" w:sz="4" w:space="0" w:color="auto"/>
            </w:tcBorders>
          </w:tcPr>
          <w:p w:rsidR="00EB4D5A" w:rsidRPr="003E5431" w:rsidRDefault="00EB4D5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Единица измерения </w:t>
            </w:r>
          </w:p>
        </w:tc>
        <w:tc>
          <w:tcPr>
            <w:tcW w:w="5712" w:type="dxa"/>
            <w:gridSpan w:val="4"/>
            <w:tcBorders>
              <w:top w:val="single" w:sz="4" w:space="0" w:color="auto"/>
              <w:bottom w:val="single" w:sz="4" w:space="0" w:color="auto"/>
              <w:right w:val="single" w:sz="4" w:space="0" w:color="auto"/>
            </w:tcBorders>
          </w:tcPr>
          <w:p w:rsidR="00EB4D5A" w:rsidRPr="0031654A" w:rsidRDefault="00EB4D5A" w:rsidP="00890831">
            <w:pPr>
              <w:jc w:val="center"/>
            </w:pPr>
            <w:r w:rsidRPr="0031654A">
              <w:t>Значение показателя эффективности</w:t>
            </w:r>
          </w:p>
        </w:tc>
      </w:tr>
      <w:tr w:rsidR="00EB4D5A" w:rsidRPr="0031654A" w:rsidTr="00EB4D5A">
        <w:trPr>
          <w:trHeight w:val="975"/>
        </w:trPr>
        <w:tc>
          <w:tcPr>
            <w:tcW w:w="920" w:type="dxa"/>
            <w:vMerge/>
          </w:tcPr>
          <w:p w:rsidR="00EB4D5A" w:rsidRPr="003E5431" w:rsidRDefault="00EB4D5A" w:rsidP="00890831">
            <w:pPr>
              <w:pStyle w:val="ConsPlusNormal"/>
              <w:ind w:firstLine="0"/>
              <w:jc w:val="center"/>
              <w:rPr>
                <w:rFonts w:ascii="Times New Roman" w:hAnsi="Times New Roman" w:cs="Times New Roman"/>
                <w:sz w:val="24"/>
                <w:szCs w:val="24"/>
              </w:rPr>
            </w:pPr>
          </w:p>
        </w:tc>
        <w:tc>
          <w:tcPr>
            <w:tcW w:w="6923" w:type="dxa"/>
            <w:vMerge/>
          </w:tcPr>
          <w:p w:rsidR="00EB4D5A" w:rsidRPr="003E5431" w:rsidRDefault="00EB4D5A" w:rsidP="00890831">
            <w:pPr>
              <w:pStyle w:val="ConsPlusNormal"/>
              <w:ind w:firstLine="0"/>
              <w:jc w:val="center"/>
              <w:rPr>
                <w:rFonts w:ascii="Times New Roman" w:hAnsi="Times New Roman" w:cs="Times New Roman"/>
                <w:sz w:val="24"/>
                <w:szCs w:val="24"/>
              </w:rPr>
            </w:pPr>
          </w:p>
        </w:tc>
        <w:tc>
          <w:tcPr>
            <w:tcW w:w="1309" w:type="dxa"/>
            <w:vMerge/>
          </w:tcPr>
          <w:p w:rsidR="00EB4D5A" w:rsidRPr="003E5431" w:rsidRDefault="00EB4D5A" w:rsidP="00890831">
            <w:pPr>
              <w:pStyle w:val="ConsPlusNormal"/>
              <w:ind w:firstLine="0"/>
              <w:jc w:val="center"/>
              <w:rPr>
                <w:rFonts w:ascii="Times New Roman" w:hAnsi="Times New Roman" w:cs="Times New Roman"/>
                <w:sz w:val="24"/>
                <w:szCs w:val="24"/>
              </w:rPr>
            </w:pPr>
          </w:p>
        </w:tc>
        <w:tc>
          <w:tcPr>
            <w:tcW w:w="1547" w:type="dxa"/>
          </w:tcPr>
          <w:p w:rsidR="00EB4D5A" w:rsidRPr="003E5431" w:rsidRDefault="00EB4D5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2017</w:t>
            </w:r>
            <w:r w:rsidRPr="003E5431">
              <w:rPr>
                <w:rFonts w:ascii="Times New Roman" w:hAnsi="Times New Roman" w:cs="Times New Roman"/>
                <w:sz w:val="24"/>
                <w:szCs w:val="24"/>
              </w:rPr>
              <w:t xml:space="preserve"> год</w:t>
            </w:r>
          </w:p>
        </w:tc>
        <w:tc>
          <w:tcPr>
            <w:tcW w:w="1428" w:type="dxa"/>
          </w:tcPr>
          <w:p w:rsidR="00EB4D5A" w:rsidRPr="003E5431" w:rsidRDefault="00EB4D5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r w:rsidRPr="003E5431">
              <w:rPr>
                <w:rFonts w:ascii="Times New Roman" w:hAnsi="Times New Roman" w:cs="Times New Roman"/>
                <w:sz w:val="24"/>
                <w:szCs w:val="24"/>
              </w:rPr>
              <w:t xml:space="preserve"> год</w:t>
            </w:r>
          </w:p>
        </w:tc>
        <w:tc>
          <w:tcPr>
            <w:tcW w:w="1309" w:type="dxa"/>
          </w:tcPr>
          <w:p w:rsidR="00EB4D5A" w:rsidRPr="003E5431" w:rsidRDefault="00EB4D5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r w:rsidRPr="003E5431">
              <w:rPr>
                <w:rFonts w:ascii="Times New Roman" w:hAnsi="Times New Roman" w:cs="Times New Roman"/>
                <w:sz w:val="24"/>
                <w:szCs w:val="24"/>
              </w:rPr>
              <w:t xml:space="preserve"> год</w:t>
            </w:r>
          </w:p>
        </w:tc>
        <w:tc>
          <w:tcPr>
            <w:tcW w:w="1428" w:type="dxa"/>
            <w:tcBorders>
              <w:right w:val="single" w:sz="4" w:space="0" w:color="auto"/>
            </w:tcBorders>
          </w:tcPr>
          <w:p w:rsidR="00EB4D5A" w:rsidRPr="003E5431" w:rsidRDefault="00EB4D5A"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2020 </w:t>
            </w:r>
            <w:r w:rsidRPr="003E5431">
              <w:rPr>
                <w:rFonts w:ascii="Times New Roman" w:hAnsi="Times New Roman" w:cs="Times New Roman"/>
                <w:sz w:val="24"/>
                <w:szCs w:val="24"/>
              </w:rPr>
              <w:t>год</w:t>
            </w:r>
          </w:p>
        </w:tc>
      </w:tr>
      <w:tr w:rsidR="00EB4D5A" w:rsidRPr="0031654A" w:rsidTr="00EB4D5A">
        <w:tc>
          <w:tcPr>
            <w:tcW w:w="920" w:type="dxa"/>
          </w:tcPr>
          <w:p w:rsidR="00EB4D5A" w:rsidRPr="003E5431" w:rsidRDefault="00EB4D5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1.1</w:t>
            </w:r>
          </w:p>
        </w:tc>
        <w:tc>
          <w:tcPr>
            <w:tcW w:w="6923" w:type="dxa"/>
          </w:tcPr>
          <w:p w:rsidR="00FA6029" w:rsidRDefault="00EB4D5A" w:rsidP="00EB4D5A">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 xml:space="preserve">«Развитие физической </w:t>
            </w:r>
            <w:r>
              <w:rPr>
                <w:rFonts w:ascii="Times New Roman" w:hAnsi="Times New Roman" w:cs="Times New Roman"/>
                <w:b/>
                <w:sz w:val="24"/>
                <w:szCs w:val="24"/>
              </w:rPr>
              <w:t xml:space="preserve">культуры и спорта» </w:t>
            </w:r>
          </w:p>
          <w:p w:rsidR="00EB4D5A" w:rsidRPr="003E5431" w:rsidRDefault="00EB4D5A" w:rsidP="00EB4D5A">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 xml:space="preserve"> </w:t>
            </w:r>
            <w:r w:rsidR="009974E9">
              <w:rPr>
                <w:rFonts w:ascii="Times New Roman" w:hAnsi="Times New Roman" w:cs="Times New Roman"/>
                <w:b/>
                <w:sz w:val="24"/>
                <w:szCs w:val="24"/>
              </w:rPr>
              <w:t>на 2017-2020 годы</w:t>
            </w:r>
          </w:p>
        </w:tc>
        <w:tc>
          <w:tcPr>
            <w:tcW w:w="1309" w:type="dxa"/>
          </w:tcPr>
          <w:p w:rsidR="00EB4D5A" w:rsidRPr="003E5431" w:rsidRDefault="00EB4D5A" w:rsidP="00890831">
            <w:pPr>
              <w:pStyle w:val="ConsPlusNormal"/>
              <w:ind w:firstLine="0"/>
              <w:jc w:val="center"/>
              <w:rPr>
                <w:rFonts w:ascii="Times New Roman" w:hAnsi="Times New Roman" w:cs="Times New Roman"/>
                <w:b/>
                <w:sz w:val="24"/>
                <w:szCs w:val="24"/>
              </w:rPr>
            </w:pPr>
          </w:p>
        </w:tc>
        <w:tc>
          <w:tcPr>
            <w:tcW w:w="1547" w:type="dxa"/>
          </w:tcPr>
          <w:p w:rsidR="00EB4D5A" w:rsidRPr="003E5431" w:rsidRDefault="00EB4D5A" w:rsidP="00890831">
            <w:pPr>
              <w:pStyle w:val="ConsPlusNormal"/>
              <w:ind w:firstLine="0"/>
              <w:jc w:val="center"/>
              <w:rPr>
                <w:rFonts w:ascii="Times New Roman" w:hAnsi="Times New Roman" w:cs="Times New Roman"/>
                <w:b/>
                <w:sz w:val="24"/>
                <w:szCs w:val="24"/>
              </w:rPr>
            </w:pPr>
          </w:p>
        </w:tc>
        <w:tc>
          <w:tcPr>
            <w:tcW w:w="1428" w:type="dxa"/>
          </w:tcPr>
          <w:p w:rsidR="00EB4D5A" w:rsidRPr="003E5431" w:rsidRDefault="00EB4D5A" w:rsidP="00890831">
            <w:pPr>
              <w:pStyle w:val="ConsPlusNormal"/>
              <w:ind w:firstLine="0"/>
              <w:jc w:val="center"/>
              <w:rPr>
                <w:rFonts w:ascii="Times New Roman" w:hAnsi="Times New Roman" w:cs="Times New Roman"/>
                <w:b/>
                <w:sz w:val="24"/>
                <w:szCs w:val="24"/>
              </w:rPr>
            </w:pPr>
          </w:p>
        </w:tc>
        <w:tc>
          <w:tcPr>
            <w:tcW w:w="1309" w:type="dxa"/>
          </w:tcPr>
          <w:p w:rsidR="00EB4D5A" w:rsidRPr="003E5431" w:rsidRDefault="00EB4D5A" w:rsidP="00890831">
            <w:pPr>
              <w:pStyle w:val="ConsPlusNormal"/>
              <w:ind w:firstLine="0"/>
              <w:jc w:val="center"/>
              <w:rPr>
                <w:rFonts w:ascii="Times New Roman" w:hAnsi="Times New Roman" w:cs="Times New Roman"/>
                <w:b/>
                <w:sz w:val="24"/>
                <w:szCs w:val="24"/>
              </w:rPr>
            </w:pPr>
          </w:p>
        </w:tc>
        <w:tc>
          <w:tcPr>
            <w:tcW w:w="1428" w:type="dxa"/>
          </w:tcPr>
          <w:p w:rsidR="00EB4D5A" w:rsidRPr="003E5431" w:rsidRDefault="00EB4D5A" w:rsidP="00890831">
            <w:pPr>
              <w:pStyle w:val="ConsPlusNormal"/>
              <w:ind w:firstLine="0"/>
              <w:jc w:val="center"/>
              <w:rPr>
                <w:rFonts w:ascii="Times New Roman" w:hAnsi="Times New Roman" w:cs="Times New Roman"/>
                <w:b/>
                <w:sz w:val="24"/>
                <w:szCs w:val="24"/>
              </w:rPr>
            </w:pPr>
          </w:p>
        </w:tc>
      </w:tr>
      <w:tr w:rsidR="00EB4D5A" w:rsidRPr="0031654A" w:rsidTr="00EB4D5A">
        <w:tc>
          <w:tcPr>
            <w:tcW w:w="920" w:type="dxa"/>
          </w:tcPr>
          <w:p w:rsidR="00EB4D5A" w:rsidRPr="003E5431" w:rsidRDefault="00EB4D5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w:t>
            </w:r>
          </w:p>
        </w:tc>
        <w:tc>
          <w:tcPr>
            <w:tcW w:w="6923" w:type="dxa"/>
          </w:tcPr>
          <w:p w:rsidR="00EB4D5A" w:rsidRPr="003E5431" w:rsidRDefault="00EB4D5A"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 xml:space="preserve">Обеспеченность спортивными залами </w:t>
            </w:r>
          </w:p>
        </w:tc>
        <w:tc>
          <w:tcPr>
            <w:tcW w:w="1309" w:type="dxa"/>
          </w:tcPr>
          <w:p w:rsidR="00EB4D5A" w:rsidRPr="003E5431" w:rsidRDefault="00EB4D5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547" w:type="dxa"/>
          </w:tcPr>
          <w:p w:rsidR="00EB4D5A" w:rsidRPr="003E5431" w:rsidRDefault="00EB4D5A" w:rsidP="00890831">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3</w:t>
            </w:r>
          </w:p>
        </w:tc>
        <w:tc>
          <w:tcPr>
            <w:tcW w:w="1428" w:type="dxa"/>
          </w:tcPr>
          <w:p w:rsidR="00EB4D5A" w:rsidRPr="003E5431" w:rsidRDefault="00EB4D5A" w:rsidP="00890831">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3</w:t>
            </w:r>
          </w:p>
        </w:tc>
        <w:tc>
          <w:tcPr>
            <w:tcW w:w="1309" w:type="dxa"/>
          </w:tcPr>
          <w:p w:rsidR="00EB4D5A" w:rsidRPr="003E5431" w:rsidRDefault="00EB4D5A" w:rsidP="00890831">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3</w:t>
            </w:r>
          </w:p>
        </w:tc>
        <w:tc>
          <w:tcPr>
            <w:tcW w:w="1428" w:type="dxa"/>
          </w:tcPr>
          <w:p w:rsidR="00EB4D5A" w:rsidRPr="00EB4D5A" w:rsidRDefault="00EB4D5A" w:rsidP="00890831">
            <w:pPr>
              <w:pStyle w:val="ConsPlusNormal"/>
              <w:ind w:firstLine="0"/>
              <w:jc w:val="center"/>
              <w:rPr>
                <w:rFonts w:ascii="Times New Roman" w:hAnsi="Times New Roman" w:cs="Times New Roman"/>
                <w:sz w:val="24"/>
                <w:szCs w:val="24"/>
              </w:rPr>
            </w:pPr>
            <w:r w:rsidRPr="00EB4D5A">
              <w:rPr>
                <w:rFonts w:ascii="Times New Roman" w:hAnsi="Times New Roman" w:cs="Times New Roman"/>
                <w:sz w:val="24"/>
                <w:szCs w:val="24"/>
              </w:rPr>
              <w:t>3</w:t>
            </w:r>
          </w:p>
        </w:tc>
      </w:tr>
      <w:tr w:rsidR="00EB4D5A" w:rsidRPr="0031654A" w:rsidTr="00EB4D5A">
        <w:tc>
          <w:tcPr>
            <w:tcW w:w="920" w:type="dxa"/>
          </w:tcPr>
          <w:p w:rsidR="00EB4D5A" w:rsidRPr="003E5431" w:rsidRDefault="00EB4D5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2</w:t>
            </w:r>
          </w:p>
        </w:tc>
        <w:tc>
          <w:tcPr>
            <w:tcW w:w="6923" w:type="dxa"/>
          </w:tcPr>
          <w:p w:rsidR="00EB4D5A" w:rsidRPr="003E5431" w:rsidRDefault="00EB4D5A"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 xml:space="preserve">Обеспеченность плоскостными сооружениями </w:t>
            </w:r>
          </w:p>
        </w:tc>
        <w:tc>
          <w:tcPr>
            <w:tcW w:w="1309" w:type="dxa"/>
          </w:tcPr>
          <w:p w:rsidR="00EB4D5A" w:rsidRPr="003E5431" w:rsidRDefault="00EB4D5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547" w:type="dxa"/>
          </w:tcPr>
          <w:p w:rsidR="00EB4D5A" w:rsidRPr="003E5431" w:rsidRDefault="00EB4D5A" w:rsidP="00890831">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3</w:t>
            </w:r>
          </w:p>
        </w:tc>
        <w:tc>
          <w:tcPr>
            <w:tcW w:w="1428" w:type="dxa"/>
          </w:tcPr>
          <w:p w:rsidR="00EB4D5A" w:rsidRPr="003E5431" w:rsidRDefault="00EB4D5A" w:rsidP="00890831">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3</w:t>
            </w:r>
          </w:p>
        </w:tc>
        <w:tc>
          <w:tcPr>
            <w:tcW w:w="1309" w:type="dxa"/>
          </w:tcPr>
          <w:p w:rsidR="00EB4D5A" w:rsidRPr="003E5431" w:rsidRDefault="00EB4D5A" w:rsidP="00890831">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3</w:t>
            </w:r>
          </w:p>
        </w:tc>
        <w:tc>
          <w:tcPr>
            <w:tcW w:w="1428" w:type="dxa"/>
          </w:tcPr>
          <w:p w:rsidR="00EB4D5A" w:rsidRPr="00EB4D5A" w:rsidRDefault="00EB4D5A" w:rsidP="00890831">
            <w:pPr>
              <w:pStyle w:val="ConsPlusNormal"/>
              <w:ind w:firstLine="0"/>
              <w:jc w:val="center"/>
              <w:rPr>
                <w:rFonts w:ascii="Times New Roman" w:hAnsi="Times New Roman" w:cs="Times New Roman"/>
                <w:sz w:val="24"/>
                <w:szCs w:val="24"/>
              </w:rPr>
            </w:pPr>
            <w:r w:rsidRPr="00EB4D5A">
              <w:rPr>
                <w:rFonts w:ascii="Times New Roman" w:hAnsi="Times New Roman" w:cs="Times New Roman"/>
                <w:sz w:val="24"/>
                <w:szCs w:val="24"/>
              </w:rPr>
              <w:t>3</w:t>
            </w:r>
          </w:p>
        </w:tc>
      </w:tr>
      <w:tr w:rsidR="00EB4D5A" w:rsidRPr="0031654A" w:rsidTr="00EB4D5A">
        <w:tc>
          <w:tcPr>
            <w:tcW w:w="920" w:type="dxa"/>
          </w:tcPr>
          <w:p w:rsidR="00EB4D5A" w:rsidRPr="003E5431" w:rsidRDefault="00EB4D5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3</w:t>
            </w:r>
          </w:p>
        </w:tc>
        <w:tc>
          <w:tcPr>
            <w:tcW w:w="6923" w:type="dxa"/>
          </w:tcPr>
          <w:p w:rsidR="00EB4D5A" w:rsidRPr="003E5431" w:rsidRDefault="00EB4D5A"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 xml:space="preserve">Удельный вес населения, систематически </w:t>
            </w:r>
          </w:p>
          <w:p w:rsidR="00EB4D5A" w:rsidRPr="003E5431" w:rsidRDefault="00EB4D5A"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 xml:space="preserve"> занимающегося физкультурой и спортом %</w:t>
            </w:r>
          </w:p>
        </w:tc>
        <w:tc>
          <w:tcPr>
            <w:tcW w:w="1309" w:type="dxa"/>
          </w:tcPr>
          <w:p w:rsidR="00EB4D5A" w:rsidRPr="003E5431" w:rsidRDefault="00EB4D5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w:t>
            </w:r>
          </w:p>
        </w:tc>
        <w:tc>
          <w:tcPr>
            <w:tcW w:w="1547" w:type="dxa"/>
          </w:tcPr>
          <w:p w:rsidR="00EB4D5A" w:rsidRPr="003E5431" w:rsidRDefault="00EB4D5A" w:rsidP="00890831">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29</w:t>
            </w:r>
          </w:p>
        </w:tc>
        <w:tc>
          <w:tcPr>
            <w:tcW w:w="1428" w:type="dxa"/>
          </w:tcPr>
          <w:p w:rsidR="00EB4D5A" w:rsidRPr="003E5431" w:rsidRDefault="00EB4D5A" w:rsidP="00890831">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309" w:type="dxa"/>
          </w:tcPr>
          <w:p w:rsidR="00EB4D5A" w:rsidRPr="003E5431" w:rsidRDefault="00EB4D5A" w:rsidP="00890831">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28" w:type="dxa"/>
          </w:tcPr>
          <w:p w:rsidR="00EB4D5A" w:rsidRPr="00EB4D5A" w:rsidRDefault="00EB4D5A" w:rsidP="00890831">
            <w:pPr>
              <w:pStyle w:val="ConsPlusNormal"/>
              <w:ind w:firstLine="0"/>
              <w:jc w:val="center"/>
              <w:rPr>
                <w:rFonts w:ascii="Times New Roman" w:hAnsi="Times New Roman" w:cs="Times New Roman"/>
                <w:sz w:val="24"/>
                <w:szCs w:val="24"/>
              </w:rPr>
            </w:pPr>
            <w:r w:rsidRPr="00EB4D5A">
              <w:rPr>
                <w:rFonts w:ascii="Times New Roman" w:hAnsi="Times New Roman" w:cs="Times New Roman"/>
                <w:sz w:val="24"/>
                <w:szCs w:val="24"/>
              </w:rPr>
              <w:t>30</w:t>
            </w:r>
          </w:p>
        </w:tc>
      </w:tr>
      <w:tr w:rsidR="00EB4D5A" w:rsidRPr="0031654A" w:rsidTr="00EB4D5A">
        <w:tc>
          <w:tcPr>
            <w:tcW w:w="920" w:type="dxa"/>
          </w:tcPr>
          <w:p w:rsidR="00EB4D5A" w:rsidRPr="003E5431" w:rsidRDefault="00EB4D5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4</w:t>
            </w:r>
          </w:p>
        </w:tc>
        <w:tc>
          <w:tcPr>
            <w:tcW w:w="6923" w:type="dxa"/>
          </w:tcPr>
          <w:p w:rsidR="00EB4D5A" w:rsidRPr="003E5431" w:rsidRDefault="00EB4D5A"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Количество реконструируемых и вновь построенных спортивных объектов (шт.)</w:t>
            </w:r>
          </w:p>
        </w:tc>
        <w:tc>
          <w:tcPr>
            <w:tcW w:w="1309" w:type="dxa"/>
          </w:tcPr>
          <w:p w:rsidR="00EB4D5A" w:rsidRPr="003E5431" w:rsidRDefault="00EB4D5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p>
        </w:tc>
        <w:tc>
          <w:tcPr>
            <w:tcW w:w="1547" w:type="dxa"/>
          </w:tcPr>
          <w:p w:rsidR="00EB4D5A" w:rsidRPr="003E5431" w:rsidRDefault="00EB4D5A" w:rsidP="00890831">
            <w:pPr>
              <w:pStyle w:val="ConsPlusNonformat"/>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28" w:type="dxa"/>
          </w:tcPr>
          <w:p w:rsidR="00EB4D5A" w:rsidRPr="003E5431" w:rsidRDefault="00EB4D5A" w:rsidP="00890831">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0</w:t>
            </w:r>
          </w:p>
        </w:tc>
        <w:tc>
          <w:tcPr>
            <w:tcW w:w="1309" w:type="dxa"/>
          </w:tcPr>
          <w:p w:rsidR="00EB4D5A" w:rsidRPr="003E5431" w:rsidRDefault="00EB4D5A" w:rsidP="00890831">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0</w:t>
            </w:r>
          </w:p>
        </w:tc>
        <w:tc>
          <w:tcPr>
            <w:tcW w:w="1428" w:type="dxa"/>
          </w:tcPr>
          <w:p w:rsidR="00EB4D5A" w:rsidRPr="00EB4D5A" w:rsidRDefault="00EB4D5A" w:rsidP="00890831">
            <w:pPr>
              <w:pStyle w:val="ConsPlusNormal"/>
              <w:ind w:firstLine="0"/>
              <w:jc w:val="center"/>
              <w:rPr>
                <w:rFonts w:ascii="Times New Roman" w:hAnsi="Times New Roman" w:cs="Times New Roman"/>
                <w:sz w:val="24"/>
                <w:szCs w:val="24"/>
              </w:rPr>
            </w:pPr>
            <w:r w:rsidRPr="00EB4D5A">
              <w:rPr>
                <w:rFonts w:ascii="Times New Roman" w:hAnsi="Times New Roman" w:cs="Times New Roman"/>
                <w:sz w:val="24"/>
                <w:szCs w:val="24"/>
              </w:rPr>
              <w:t>0</w:t>
            </w:r>
          </w:p>
        </w:tc>
      </w:tr>
      <w:tr w:rsidR="00EB4D5A" w:rsidRPr="0031654A" w:rsidTr="00EB4D5A">
        <w:tc>
          <w:tcPr>
            <w:tcW w:w="920" w:type="dxa"/>
          </w:tcPr>
          <w:p w:rsidR="00EB4D5A" w:rsidRPr="003E5431" w:rsidRDefault="00EB4D5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5</w:t>
            </w:r>
          </w:p>
        </w:tc>
        <w:tc>
          <w:tcPr>
            <w:tcW w:w="6923" w:type="dxa"/>
          </w:tcPr>
          <w:p w:rsidR="00EB4D5A" w:rsidRPr="003E5431" w:rsidRDefault="00EB4D5A"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Количество физкультурных и спортивно-массовых мероприятий, проводимых на территории города в год</w:t>
            </w:r>
          </w:p>
        </w:tc>
        <w:tc>
          <w:tcPr>
            <w:tcW w:w="1309" w:type="dxa"/>
          </w:tcPr>
          <w:p w:rsidR="00EB4D5A" w:rsidRPr="003E5431" w:rsidRDefault="00EB4D5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547" w:type="dxa"/>
          </w:tcPr>
          <w:p w:rsidR="00EB4D5A" w:rsidRPr="003E5431" w:rsidRDefault="00EB4D5A" w:rsidP="00EB4D5A">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не менее</w:t>
            </w:r>
          </w:p>
          <w:p w:rsidR="00EB4D5A" w:rsidRPr="003E5431" w:rsidRDefault="00EB4D5A" w:rsidP="00EB4D5A">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30</w:t>
            </w:r>
          </w:p>
        </w:tc>
        <w:tc>
          <w:tcPr>
            <w:tcW w:w="1428" w:type="dxa"/>
          </w:tcPr>
          <w:p w:rsidR="00EB4D5A" w:rsidRPr="003E5431" w:rsidRDefault="00EB4D5A" w:rsidP="00EB4D5A">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не менее</w:t>
            </w:r>
          </w:p>
          <w:p w:rsidR="00EB4D5A" w:rsidRPr="003E5431" w:rsidRDefault="00EB4D5A" w:rsidP="00EB4D5A">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30</w:t>
            </w:r>
          </w:p>
        </w:tc>
        <w:tc>
          <w:tcPr>
            <w:tcW w:w="1309" w:type="dxa"/>
          </w:tcPr>
          <w:p w:rsidR="00EB4D5A" w:rsidRPr="003E5431" w:rsidRDefault="00EB4D5A" w:rsidP="00EB4D5A">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не менее</w:t>
            </w:r>
          </w:p>
          <w:p w:rsidR="00EB4D5A" w:rsidRPr="003E5431" w:rsidRDefault="00EB4D5A" w:rsidP="00EB4D5A">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30</w:t>
            </w:r>
          </w:p>
        </w:tc>
        <w:tc>
          <w:tcPr>
            <w:tcW w:w="1428" w:type="dxa"/>
          </w:tcPr>
          <w:p w:rsidR="00EB4D5A" w:rsidRPr="003E5431" w:rsidRDefault="00EB4D5A" w:rsidP="001B1CD9">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не менее</w:t>
            </w:r>
          </w:p>
          <w:p w:rsidR="00EB4D5A" w:rsidRPr="003E5431" w:rsidRDefault="00EB4D5A" w:rsidP="001B1CD9">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30</w:t>
            </w:r>
          </w:p>
        </w:tc>
      </w:tr>
      <w:tr w:rsidR="00EB4D5A" w:rsidRPr="0031654A" w:rsidTr="00EB4D5A">
        <w:tc>
          <w:tcPr>
            <w:tcW w:w="920" w:type="dxa"/>
          </w:tcPr>
          <w:p w:rsidR="00EB4D5A" w:rsidRPr="003E5431" w:rsidRDefault="00EB4D5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6</w:t>
            </w:r>
          </w:p>
        </w:tc>
        <w:tc>
          <w:tcPr>
            <w:tcW w:w="6923" w:type="dxa"/>
          </w:tcPr>
          <w:p w:rsidR="00EB4D5A" w:rsidRPr="003E5431" w:rsidRDefault="00EB4D5A"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Количество секций спортивной направленности</w:t>
            </w:r>
          </w:p>
          <w:p w:rsidR="00EB4D5A" w:rsidRPr="003E5431" w:rsidRDefault="00EB4D5A"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 xml:space="preserve">МБУК КСЦ; </w:t>
            </w:r>
          </w:p>
          <w:p w:rsidR="00EB4D5A" w:rsidRPr="003E5431" w:rsidRDefault="00EB4D5A" w:rsidP="00890831">
            <w:pPr>
              <w:pStyle w:val="ConsPlusNonformat"/>
              <w:rPr>
                <w:rFonts w:ascii="Times New Roman" w:hAnsi="Times New Roman" w:cs="Times New Roman"/>
                <w:sz w:val="24"/>
                <w:szCs w:val="24"/>
              </w:rPr>
            </w:pPr>
            <w:r>
              <w:rPr>
                <w:rFonts w:ascii="Times New Roman" w:hAnsi="Times New Roman" w:cs="Times New Roman"/>
                <w:sz w:val="24"/>
                <w:szCs w:val="24"/>
              </w:rPr>
              <w:t>МБУ СШОР</w:t>
            </w:r>
            <w:r w:rsidRPr="003E5431">
              <w:rPr>
                <w:rFonts w:ascii="Times New Roman" w:hAnsi="Times New Roman" w:cs="Times New Roman"/>
                <w:sz w:val="24"/>
                <w:szCs w:val="24"/>
              </w:rPr>
              <w:t xml:space="preserve"> (группы)</w:t>
            </w:r>
          </w:p>
        </w:tc>
        <w:tc>
          <w:tcPr>
            <w:tcW w:w="1309" w:type="dxa"/>
          </w:tcPr>
          <w:p w:rsidR="00EB4D5A" w:rsidRPr="003E5431" w:rsidRDefault="00EB4D5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группы</w:t>
            </w:r>
          </w:p>
        </w:tc>
        <w:tc>
          <w:tcPr>
            <w:tcW w:w="1547" w:type="dxa"/>
          </w:tcPr>
          <w:p w:rsidR="00EB4D5A" w:rsidRPr="003E5431" w:rsidRDefault="00EB4D5A" w:rsidP="00890831">
            <w:pPr>
              <w:pStyle w:val="ConsPlusNonformat"/>
              <w:jc w:val="center"/>
              <w:rPr>
                <w:rFonts w:ascii="Times New Roman" w:hAnsi="Times New Roman" w:cs="Times New Roman"/>
                <w:sz w:val="24"/>
                <w:szCs w:val="24"/>
              </w:rPr>
            </w:pPr>
          </w:p>
          <w:p w:rsidR="00EB4D5A" w:rsidRPr="003E5431" w:rsidRDefault="00EB4D5A" w:rsidP="00890831">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6</w:t>
            </w:r>
          </w:p>
          <w:p w:rsidR="00EB4D5A" w:rsidRPr="003E5431" w:rsidRDefault="00EB4D5A" w:rsidP="00890831">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4</w:t>
            </w:r>
          </w:p>
        </w:tc>
        <w:tc>
          <w:tcPr>
            <w:tcW w:w="1428" w:type="dxa"/>
          </w:tcPr>
          <w:p w:rsidR="00EB4D5A" w:rsidRPr="003E5431" w:rsidRDefault="00EB4D5A" w:rsidP="00890831">
            <w:pPr>
              <w:pStyle w:val="ConsPlusNonformat"/>
              <w:jc w:val="center"/>
              <w:rPr>
                <w:rFonts w:ascii="Times New Roman" w:hAnsi="Times New Roman" w:cs="Times New Roman"/>
                <w:sz w:val="24"/>
                <w:szCs w:val="24"/>
              </w:rPr>
            </w:pPr>
          </w:p>
          <w:p w:rsidR="00EB4D5A" w:rsidRPr="003E5431" w:rsidRDefault="00EB4D5A" w:rsidP="00890831">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6</w:t>
            </w:r>
          </w:p>
          <w:p w:rsidR="00EB4D5A" w:rsidRPr="003E5431" w:rsidRDefault="00EB4D5A" w:rsidP="00890831">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4</w:t>
            </w:r>
          </w:p>
        </w:tc>
        <w:tc>
          <w:tcPr>
            <w:tcW w:w="1309" w:type="dxa"/>
          </w:tcPr>
          <w:p w:rsidR="00EB4D5A" w:rsidRPr="003E5431" w:rsidRDefault="00EB4D5A" w:rsidP="00890831">
            <w:pPr>
              <w:pStyle w:val="ConsPlusNonformat"/>
              <w:jc w:val="center"/>
              <w:rPr>
                <w:rFonts w:ascii="Times New Roman" w:hAnsi="Times New Roman" w:cs="Times New Roman"/>
                <w:sz w:val="24"/>
                <w:szCs w:val="24"/>
              </w:rPr>
            </w:pPr>
          </w:p>
          <w:p w:rsidR="00EB4D5A" w:rsidRPr="003E5431" w:rsidRDefault="00EB4D5A" w:rsidP="00890831">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6</w:t>
            </w:r>
          </w:p>
          <w:p w:rsidR="00EB4D5A" w:rsidRPr="003E5431" w:rsidRDefault="00EB4D5A" w:rsidP="00890831">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4</w:t>
            </w:r>
          </w:p>
        </w:tc>
        <w:tc>
          <w:tcPr>
            <w:tcW w:w="1428" w:type="dxa"/>
          </w:tcPr>
          <w:p w:rsidR="00EB4D5A" w:rsidRDefault="00EB4D5A" w:rsidP="00EB4D5A">
            <w:pPr>
              <w:pStyle w:val="ConsPlusNonformat"/>
              <w:jc w:val="center"/>
              <w:rPr>
                <w:rFonts w:ascii="Times New Roman" w:hAnsi="Times New Roman" w:cs="Times New Roman"/>
                <w:sz w:val="24"/>
                <w:szCs w:val="24"/>
              </w:rPr>
            </w:pPr>
          </w:p>
          <w:p w:rsidR="00EB4D5A" w:rsidRPr="003E5431" w:rsidRDefault="00EB4D5A" w:rsidP="00EB4D5A">
            <w:pPr>
              <w:pStyle w:val="ConsPlusNonformat"/>
              <w:jc w:val="center"/>
              <w:rPr>
                <w:rFonts w:ascii="Times New Roman" w:hAnsi="Times New Roman" w:cs="Times New Roman"/>
                <w:sz w:val="24"/>
                <w:szCs w:val="24"/>
              </w:rPr>
            </w:pPr>
            <w:r w:rsidRPr="003E5431">
              <w:rPr>
                <w:rFonts w:ascii="Times New Roman" w:hAnsi="Times New Roman" w:cs="Times New Roman"/>
                <w:sz w:val="24"/>
                <w:szCs w:val="24"/>
              </w:rPr>
              <w:t>6</w:t>
            </w:r>
          </w:p>
          <w:p w:rsidR="00EB4D5A" w:rsidRPr="003E5431" w:rsidRDefault="00EB4D5A" w:rsidP="00EB4D5A">
            <w:pPr>
              <w:pStyle w:val="ConsPlusNormal"/>
              <w:ind w:firstLine="0"/>
              <w:jc w:val="center"/>
              <w:rPr>
                <w:rFonts w:ascii="Times New Roman" w:hAnsi="Times New Roman" w:cs="Times New Roman"/>
                <w:b/>
                <w:sz w:val="24"/>
                <w:szCs w:val="24"/>
              </w:rPr>
            </w:pPr>
            <w:r w:rsidRPr="003E5431">
              <w:rPr>
                <w:rFonts w:ascii="Times New Roman" w:hAnsi="Times New Roman" w:cs="Times New Roman"/>
                <w:sz w:val="24"/>
                <w:szCs w:val="24"/>
              </w:rPr>
              <w:t>4</w:t>
            </w:r>
          </w:p>
        </w:tc>
      </w:tr>
      <w:tr w:rsidR="00EB4D5A" w:rsidRPr="0031654A" w:rsidTr="00EB4D5A">
        <w:trPr>
          <w:trHeight w:val="1427"/>
        </w:trPr>
        <w:tc>
          <w:tcPr>
            <w:tcW w:w="920" w:type="dxa"/>
          </w:tcPr>
          <w:p w:rsidR="00EB4D5A" w:rsidRPr="003E5431" w:rsidRDefault="00EB4D5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7</w:t>
            </w:r>
          </w:p>
        </w:tc>
        <w:tc>
          <w:tcPr>
            <w:tcW w:w="6923" w:type="dxa"/>
          </w:tcPr>
          <w:p w:rsidR="00EB4D5A" w:rsidRPr="003E5431" w:rsidRDefault="00EB4D5A"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Среднегодовая численность детей и подростков, занимающихся в учреждениях дополнительного образования детей спортивной направленности (чел.):</w:t>
            </w:r>
          </w:p>
          <w:p w:rsidR="00EB4D5A" w:rsidRPr="003E5431" w:rsidRDefault="00EB4D5A"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 xml:space="preserve">МБУК КСЦ; </w:t>
            </w:r>
          </w:p>
          <w:p w:rsidR="00EB4D5A" w:rsidRPr="003E5431" w:rsidRDefault="00EB4D5A" w:rsidP="00890831">
            <w:pPr>
              <w:pStyle w:val="ConsPlusNonformat"/>
              <w:rPr>
                <w:rFonts w:ascii="Times New Roman" w:hAnsi="Times New Roman" w:cs="Times New Roman"/>
                <w:sz w:val="24"/>
                <w:szCs w:val="24"/>
              </w:rPr>
            </w:pPr>
            <w:r>
              <w:rPr>
                <w:rFonts w:ascii="Times New Roman" w:hAnsi="Times New Roman" w:cs="Times New Roman"/>
                <w:sz w:val="24"/>
                <w:szCs w:val="24"/>
              </w:rPr>
              <w:t>МБУ СШОР</w:t>
            </w:r>
          </w:p>
        </w:tc>
        <w:tc>
          <w:tcPr>
            <w:tcW w:w="1309" w:type="dxa"/>
          </w:tcPr>
          <w:p w:rsidR="00EB4D5A" w:rsidRPr="003E5431" w:rsidRDefault="00EB4D5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547" w:type="dxa"/>
          </w:tcPr>
          <w:p w:rsidR="00EB4D5A" w:rsidRDefault="00EB4D5A" w:rsidP="00EB4D5A">
            <w:pPr>
              <w:pStyle w:val="ConsPlusNonformat"/>
              <w:spacing w:line="360" w:lineRule="auto"/>
              <w:jc w:val="center"/>
              <w:rPr>
                <w:rFonts w:ascii="Times New Roman" w:hAnsi="Times New Roman" w:cs="Times New Roman"/>
                <w:sz w:val="24"/>
                <w:szCs w:val="24"/>
              </w:rPr>
            </w:pPr>
          </w:p>
          <w:p w:rsidR="00EB4D5A" w:rsidRDefault="00EB4D5A" w:rsidP="00EB4D5A">
            <w:pPr>
              <w:pStyle w:val="ConsPlusNonformat"/>
              <w:spacing w:line="360" w:lineRule="auto"/>
              <w:jc w:val="center"/>
              <w:rPr>
                <w:rFonts w:ascii="Times New Roman" w:hAnsi="Times New Roman" w:cs="Times New Roman"/>
                <w:sz w:val="24"/>
                <w:szCs w:val="24"/>
              </w:rPr>
            </w:pPr>
          </w:p>
          <w:p w:rsidR="00EB4D5A" w:rsidRPr="003E5431" w:rsidRDefault="00EB4D5A" w:rsidP="00EB4D5A">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140</w:t>
            </w:r>
          </w:p>
          <w:p w:rsidR="00EB4D5A" w:rsidRPr="003E5431" w:rsidRDefault="00EB4D5A" w:rsidP="00EB4D5A">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260</w:t>
            </w:r>
          </w:p>
        </w:tc>
        <w:tc>
          <w:tcPr>
            <w:tcW w:w="1428" w:type="dxa"/>
          </w:tcPr>
          <w:p w:rsidR="00EB4D5A" w:rsidRDefault="00EB4D5A" w:rsidP="00EB4D5A">
            <w:pPr>
              <w:pStyle w:val="ConsPlusNonformat"/>
              <w:spacing w:line="360" w:lineRule="auto"/>
              <w:jc w:val="center"/>
              <w:rPr>
                <w:rFonts w:ascii="Times New Roman" w:hAnsi="Times New Roman" w:cs="Times New Roman"/>
                <w:sz w:val="24"/>
                <w:szCs w:val="24"/>
              </w:rPr>
            </w:pPr>
          </w:p>
          <w:p w:rsidR="00EB4D5A" w:rsidRDefault="00EB4D5A" w:rsidP="00EB4D5A">
            <w:pPr>
              <w:pStyle w:val="ConsPlusNonformat"/>
              <w:spacing w:line="360" w:lineRule="auto"/>
              <w:jc w:val="center"/>
              <w:rPr>
                <w:rFonts w:ascii="Times New Roman" w:hAnsi="Times New Roman" w:cs="Times New Roman"/>
                <w:sz w:val="24"/>
                <w:szCs w:val="24"/>
              </w:rPr>
            </w:pPr>
          </w:p>
          <w:p w:rsidR="00EB4D5A" w:rsidRPr="003E5431" w:rsidRDefault="00EB4D5A" w:rsidP="00EB4D5A">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140</w:t>
            </w:r>
          </w:p>
          <w:p w:rsidR="00EB4D5A" w:rsidRPr="003E5431" w:rsidRDefault="00EB4D5A" w:rsidP="00EB4D5A">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260</w:t>
            </w:r>
          </w:p>
        </w:tc>
        <w:tc>
          <w:tcPr>
            <w:tcW w:w="1309" w:type="dxa"/>
          </w:tcPr>
          <w:p w:rsidR="00EB4D5A" w:rsidRPr="003E5431" w:rsidRDefault="00EB4D5A" w:rsidP="00890831">
            <w:pPr>
              <w:pStyle w:val="ConsPlusNonformat"/>
              <w:spacing w:line="360" w:lineRule="auto"/>
              <w:jc w:val="center"/>
              <w:rPr>
                <w:rFonts w:ascii="Times New Roman" w:hAnsi="Times New Roman" w:cs="Times New Roman"/>
                <w:sz w:val="24"/>
                <w:szCs w:val="24"/>
              </w:rPr>
            </w:pPr>
          </w:p>
          <w:p w:rsidR="00EB4D5A" w:rsidRPr="003E5431" w:rsidRDefault="00EB4D5A" w:rsidP="00890831">
            <w:pPr>
              <w:pStyle w:val="ConsPlusNonformat"/>
              <w:spacing w:line="360" w:lineRule="auto"/>
              <w:rPr>
                <w:rFonts w:ascii="Times New Roman" w:hAnsi="Times New Roman" w:cs="Times New Roman"/>
                <w:sz w:val="24"/>
                <w:szCs w:val="24"/>
              </w:rPr>
            </w:pPr>
          </w:p>
          <w:p w:rsidR="00EB4D5A" w:rsidRPr="003E5431" w:rsidRDefault="00EB4D5A" w:rsidP="00890831">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140</w:t>
            </w:r>
          </w:p>
          <w:p w:rsidR="00EB4D5A" w:rsidRPr="003E5431" w:rsidRDefault="00EB4D5A" w:rsidP="00890831">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260</w:t>
            </w:r>
          </w:p>
        </w:tc>
        <w:tc>
          <w:tcPr>
            <w:tcW w:w="1428" w:type="dxa"/>
          </w:tcPr>
          <w:p w:rsidR="00EB4D5A" w:rsidRDefault="00EB4D5A" w:rsidP="00EB4D5A">
            <w:pPr>
              <w:pStyle w:val="ConsPlusNonformat"/>
              <w:spacing w:line="360" w:lineRule="auto"/>
              <w:jc w:val="center"/>
              <w:rPr>
                <w:rFonts w:ascii="Times New Roman" w:hAnsi="Times New Roman" w:cs="Times New Roman"/>
                <w:sz w:val="24"/>
                <w:szCs w:val="24"/>
              </w:rPr>
            </w:pPr>
          </w:p>
          <w:p w:rsidR="00EB4D5A" w:rsidRDefault="00EB4D5A" w:rsidP="00EB4D5A">
            <w:pPr>
              <w:pStyle w:val="ConsPlusNonformat"/>
              <w:spacing w:line="360" w:lineRule="auto"/>
              <w:jc w:val="center"/>
              <w:rPr>
                <w:rFonts w:ascii="Times New Roman" w:hAnsi="Times New Roman" w:cs="Times New Roman"/>
                <w:sz w:val="24"/>
                <w:szCs w:val="24"/>
              </w:rPr>
            </w:pPr>
          </w:p>
          <w:p w:rsidR="00EB4D5A" w:rsidRPr="003E5431" w:rsidRDefault="00EB4D5A" w:rsidP="00EB4D5A">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140</w:t>
            </w:r>
          </w:p>
          <w:p w:rsidR="00EB4D5A" w:rsidRPr="003E5431" w:rsidRDefault="00EB4D5A" w:rsidP="00EB4D5A">
            <w:pPr>
              <w:pStyle w:val="ConsPlusNormal"/>
              <w:ind w:firstLine="0"/>
              <w:jc w:val="center"/>
              <w:rPr>
                <w:rFonts w:ascii="Times New Roman" w:hAnsi="Times New Roman" w:cs="Times New Roman"/>
                <w:b/>
                <w:sz w:val="24"/>
                <w:szCs w:val="24"/>
              </w:rPr>
            </w:pPr>
            <w:r w:rsidRPr="003E5431">
              <w:rPr>
                <w:rFonts w:ascii="Times New Roman" w:hAnsi="Times New Roman" w:cs="Times New Roman"/>
                <w:sz w:val="24"/>
                <w:szCs w:val="24"/>
              </w:rPr>
              <w:t>260</w:t>
            </w:r>
          </w:p>
        </w:tc>
      </w:tr>
      <w:tr w:rsidR="00EB4D5A" w:rsidRPr="0031654A" w:rsidTr="00EB4D5A">
        <w:tc>
          <w:tcPr>
            <w:tcW w:w="920" w:type="dxa"/>
          </w:tcPr>
          <w:p w:rsidR="00EB4D5A" w:rsidRPr="003E5431" w:rsidRDefault="00EB4D5A"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8</w:t>
            </w:r>
          </w:p>
        </w:tc>
        <w:tc>
          <w:tcPr>
            <w:tcW w:w="6923" w:type="dxa"/>
          </w:tcPr>
          <w:p w:rsidR="00EB4D5A" w:rsidRPr="003E5431" w:rsidRDefault="00EB4D5A" w:rsidP="00890831">
            <w:pPr>
              <w:pStyle w:val="ConsPlusNonformat"/>
              <w:rPr>
                <w:rFonts w:ascii="Times New Roman" w:hAnsi="Times New Roman" w:cs="Times New Roman"/>
                <w:sz w:val="24"/>
                <w:szCs w:val="24"/>
              </w:rPr>
            </w:pPr>
            <w:r w:rsidRPr="003E5431">
              <w:rPr>
                <w:rFonts w:ascii="Times New Roman" w:hAnsi="Times New Roman" w:cs="Times New Roman"/>
                <w:sz w:val="24"/>
                <w:szCs w:val="24"/>
              </w:rPr>
              <w:t>Сохранение тренерско-преподавательского состава  (%)</w:t>
            </w:r>
          </w:p>
        </w:tc>
        <w:tc>
          <w:tcPr>
            <w:tcW w:w="1309" w:type="dxa"/>
          </w:tcPr>
          <w:p w:rsidR="00EB4D5A" w:rsidRPr="003E5431" w:rsidRDefault="00EB4D5A"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w:t>
            </w:r>
          </w:p>
        </w:tc>
        <w:tc>
          <w:tcPr>
            <w:tcW w:w="1547" w:type="dxa"/>
          </w:tcPr>
          <w:p w:rsidR="00EB4D5A" w:rsidRPr="003E5431" w:rsidRDefault="00EB4D5A" w:rsidP="00890831">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100</w:t>
            </w:r>
          </w:p>
        </w:tc>
        <w:tc>
          <w:tcPr>
            <w:tcW w:w="1428" w:type="dxa"/>
          </w:tcPr>
          <w:p w:rsidR="00EB4D5A" w:rsidRPr="003E5431" w:rsidRDefault="00EB4D5A" w:rsidP="00890831">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100</w:t>
            </w:r>
          </w:p>
        </w:tc>
        <w:tc>
          <w:tcPr>
            <w:tcW w:w="1309" w:type="dxa"/>
          </w:tcPr>
          <w:p w:rsidR="00EB4D5A" w:rsidRPr="003E5431" w:rsidRDefault="00EB4D5A" w:rsidP="00890831">
            <w:pPr>
              <w:pStyle w:val="ConsPlusNonformat"/>
              <w:spacing w:line="360" w:lineRule="auto"/>
              <w:jc w:val="center"/>
              <w:rPr>
                <w:rFonts w:ascii="Times New Roman" w:hAnsi="Times New Roman" w:cs="Times New Roman"/>
                <w:sz w:val="24"/>
                <w:szCs w:val="24"/>
              </w:rPr>
            </w:pPr>
            <w:r w:rsidRPr="003E5431">
              <w:rPr>
                <w:rFonts w:ascii="Times New Roman" w:hAnsi="Times New Roman" w:cs="Times New Roman"/>
                <w:sz w:val="24"/>
                <w:szCs w:val="24"/>
              </w:rPr>
              <w:t>100</w:t>
            </w:r>
          </w:p>
        </w:tc>
        <w:tc>
          <w:tcPr>
            <w:tcW w:w="1428" w:type="dxa"/>
          </w:tcPr>
          <w:p w:rsidR="00EB4D5A" w:rsidRPr="00EB4D5A" w:rsidRDefault="00EB4D5A" w:rsidP="00890831">
            <w:pPr>
              <w:pStyle w:val="ConsPlusNormal"/>
              <w:ind w:firstLine="0"/>
              <w:jc w:val="center"/>
              <w:rPr>
                <w:rFonts w:ascii="Times New Roman" w:hAnsi="Times New Roman" w:cs="Times New Roman"/>
                <w:sz w:val="24"/>
                <w:szCs w:val="24"/>
              </w:rPr>
            </w:pPr>
            <w:r w:rsidRPr="00EB4D5A">
              <w:rPr>
                <w:rFonts w:ascii="Times New Roman" w:hAnsi="Times New Roman" w:cs="Times New Roman"/>
                <w:sz w:val="24"/>
                <w:szCs w:val="24"/>
              </w:rPr>
              <w:t>100</w:t>
            </w:r>
          </w:p>
        </w:tc>
      </w:tr>
    </w:tbl>
    <w:p w:rsidR="00890831" w:rsidRPr="0031654A" w:rsidRDefault="00890831" w:rsidP="00890831">
      <w:pPr>
        <w:pStyle w:val="ConsPlusNormal"/>
        <w:ind w:firstLine="0"/>
        <w:rPr>
          <w:rFonts w:ascii="Times New Roman" w:hAnsi="Times New Roman" w:cs="Times New Roman"/>
          <w:sz w:val="24"/>
          <w:szCs w:val="24"/>
        </w:rPr>
      </w:pPr>
    </w:p>
    <w:p w:rsidR="00EB4D5A" w:rsidRDefault="00890831" w:rsidP="0089083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EB4D5A" w:rsidRDefault="00EB4D5A" w:rsidP="00890831">
      <w:pPr>
        <w:pStyle w:val="ConsPlusNormal"/>
        <w:tabs>
          <w:tab w:val="left" w:pos="12150"/>
        </w:tabs>
        <w:ind w:firstLine="0"/>
        <w:rPr>
          <w:rFonts w:ascii="Times New Roman" w:hAnsi="Times New Roman" w:cs="Times New Roman"/>
          <w:sz w:val="24"/>
          <w:szCs w:val="24"/>
        </w:rPr>
      </w:pPr>
    </w:p>
    <w:p w:rsidR="00890831" w:rsidRPr="0031654A" w:rsidRDefault="00EB4D5A" w:rsidP="00890831">
      <w:pPr>
        <w:pStyle w:val="ConsPlusNormal"/>
        <w:tabs>
          <w:tab w:val="left" w:pos="12150"/>
        </w:tabs>
        <w:ind w:firstLine="0"/>
        <w:rPr>
          <w:rFonts w:ascii="Times New Roman" w:hAnsi="Times New Roman" w:cs="Times New Roman"/>
          <w:sz w:val="24"/>
          <w:szCs w:val="24"/>
        </w:rPr>
      </w:pPr>
      <w:r>
        <w:rPr>
          <w:rFonts w:ascii="Times New Roman" w:hAnsi="Times New Roman" w:cs="Times New Roman"/>
          <w:sz w:val="24"/>
          <w:szCs w:val="24"/>
        </w:rPr>
        <w:t xml:space="preserve">                                                                                                                                                                                      </w:t>
      </w:r>
      <w:r w:rsidR="00890831">
        <w:rPr>
          <w:rFonts w:ascii="Times New Roman" w:hAnsi="Times New Roman" w:cs="Times New Roman"/>
          <w:sz w:val="24"/>
          <w:szCs w:val="24"/>
        </w:rPr>
        <w:t xml:space="preserve">      </w:t>
      </w:r>
      <w:r w:rsidR="00890831" w:rsidRPr="0031654A">
        <w:rPr>
          <w:rFonts w:ascii="Times New Roman" w:hAnsi="Times New Roman" w:cs="Times New Roman"/>
          <w:sz w:val="24"/>
          <w:szCs w:val="24"/>
        </w:rPr>
        <w:t>Приложение №2</w:t>
      </w:r>
    </w:p>
    <w:p w:rsidR="00890831" w:rsidRPr="0031654A" w:rsidRDefault="00890831" w:rsidP="0089083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 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 xml:space="preserve">программе </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Сведения  об основных мерах правового регулирования в сфере реализации муниципальной программы </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физической культуры и спорта</w:t>
      </w:r>
      <w:r w:rsidR="00EB4D5A">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2"/>
        <w:gridCol w:w="4114"/>
        <w:gridCol w:w="2904"/>
        <w:gridCol w:w="3928"/>
        <w:gridCol w:w="3225"/>
      </w:tblGrid>
      <w:tr w:rsidR="00890831" w:rsidRPr="0031654A" w:rsidTr="00890831">
        <w:tc>
          <w:tcPr>
            <w:tcW w:w="672"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п/п</w:t>
            </w:r>
          </w:p>
        </w:tc>
        <w:tc>
          <w:tcPr>
            <w:tcW w:w="4114"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Вид правового акта</w:t>
            </w:r>
          </w:p>
        </w:tc>
        <w:tc>
          <w:tcPr>
            <w:tcW w:w="2904"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Основные положения правового акта</w:t>
            </w:r>
          </w:p>
        </w:tc>
        <w:tc>
          <w:tcPr>
            <w:tcW w:w="3928"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Ответственный исполнитель </w:t>
            </w:r>
          </w:p>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и соисполнители</w:t>
            </w:r>
          </w:p>
        </w:tc>
        <w:tc>
          <w:tcPr>
            <w:tcW w:w="3225"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Ожидаемые  сроки принятия правового акта</w:t>
            </w:r>
          </w:p>
        </w:tc>
      </w:tr>
      <w:tr w:rsidR="00890831" w:rsidRPr="0031654A" w:rsidTr="00890831">
        <w:tc>
          <w:tcPr>
            <w:tcW w:w="672"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4114" w:type="dxa"/>
          </w:tcPr>
          <w:p w:rsidR="00890831" w:rsidRPr="003E5431" w:rsidRDefault="00890831" w:rsidP="00890831">
            <w:r>
              <w:t>Устав</w:t>
            </w:r>
            <w:r w:rsidRPr="0031654A">
              <w:t xml:space="preserve"> муниципального образования  Восточное городское поселение Омутнинс</w:t>
            </w:r>
            <w:r>
              <w:t xml:space="preserve">кого района Кировской области. </w:t>
            </w:r>
          </w:p>
        </w:tc>
        <w:tc>
          <w:tcPr>
            <w:tcW w:w="2904"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п.14. ч 1 ст8</w:t>
            </w:r>
          </w:p>
        </w:tc>
        <w:tc>
          <w:tcPr>
            <w:tcW w:w="392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Восточного городского поселения </w:t>
            </w:r>
          </w:p>
        </w:tc>
        <w:tc>
          <w:tcPr>
            <w:tcW w:w="3225"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r w:rsidR="00890831" w:rsidRPr="0031654A" w:rsidTr="00890831">
        <w:tc>
          <w:tcPr>
            <w:tcW w:w="672"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4114"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Распоряжение главы администрации </w:t>
            </w:r>
          </w:p>
        </w:tc>
        <w:tc>
          <w:tcPr>
            <w:tcW w:w="2904"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 проведении спортивных мероприятий </w:t>
            </w:r>
          </w:p>
        </w:tc>
        <w:tc>
          <w:tcPr>
            <w:tcW w:w="3928"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Восточного городского поселения </w:t>
            </w:r>
          </w:p>
        </w:tc>
        <w:tc>
          <w:tcPr>
            <w:tcW w:w="3225"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по мере необходимости</w:t>
            </w:r>
          </w:p>
        </w:tc>
      </w:tr>
    </w:tbl>
    <w:p w:rsidR="00890831" w:rsidRPr="0031654A" w:rsidRDefault="00890831" w:rsidP="00890831">
      <w:pPr>
        <w:pStyle w:val="ConsPlusNormal"/>
        <w:ind w:firstLine="0"/>
        <w:rPr>
          <w:sz w:val="24"/>
          <w:szCs w:val="24"/>
        </w:rPr>
      </w:pPr>
    </w:p>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Default="00890831" w:rsidP="00890831"/>
    <w:p w:rsidR="00890831" w:rsidRPr="0031654A" w:rsidRDefault="00890831" w:rsidP="00890831"/>
    <w:p w:rsidR="00890831" w:rsidRDefault="00890831" w:rsidP="00890831"/>
    <w:p w:rsidR="00890831" w:rsidRDefault="00890831" w:rsidP="00890831"/>
    <w:p w:rsidR="00890831" w:rsidRDefault="00890831" w:rsidP="00890831"/>
    <w:p w:rsidR="00890831" w:rsidRDefault="00890831" w:rsidP="00890831"/>
    <w:p w:rsidR="00EB4D5A" w:rsidRPr="0031654A" w:rsidRDefault="00EB4D5A" w:rsidP="00890831"/>
    <w:p w:rsidR="00890831" w:rsidRDefault="00890831" w:rsidP="00890831"/>
    <w:p w:rsidR="00890831" w:rsidRDefault="00890831" w:rsidP="00890831"/>
    <w:p w:rsidR="00890831" w:rsidRDefault="00890831" w:rsidP="00890831"/>
    <w:p w:rsidR="00890831" w:rsidRPr="0031654A" w:rsidRDefault="00890831" w:rsidP="00890831"/>
    <w:p w:rsidR="00890831" w:rsidRPr="0031654A" w:rsidRDefault="00890831" w:rsidP="00890831">
      <w:pPr>
        <w:tabs>
          <w:tab w:val="left" w:pos="11580"/>
        </w:tabs>
      </w:pPr>
      <w:r w:rsidRPr="0031654A">
        <w:t xml:space="preserve">                                                                                                                                                                 </w:t>
      </w:r>
      <w:r>
        <w:t xml:space="preserve">                          </w:t>
      </w:r>
      <w:r w:rsidRPr="0031654A">
        <w:t>Приложение №3</w:t>
      </w:r>
    </w:p>
    <w:p w:rsidR="00890831" w:rsidRPr="0031654A" w:rsidRDefault="00890831" w:rsidP="00890831">
      <w:pPr>
        <w:tabs>
          <w:tab w:val="left" w:pos="11580"/>
        </w:tabs>
      </w:pPr>
      <w:r w:rsidRPr="0031654A">
        <w:t xml:space="preserve">                                                                                                                                                                </w:t>
      </w:r>
      <w:r>
        <w:t xml:space="preserve">                           </w:t>
      </w:r>
      <w:r w:rsidRPr="0031654A">
        <w:t xml:space="preserve">к муниципальной </w:t>
      </w:r>
      <w:r>
        <w:t>под</w:t>
      </w:r>
      <w:r w:rsidRPr="0031654A">
        <w:t xml:space="preserve">программе  </w:t>
      </w:r>
    </w:p>
    <w:p w:rsidR="00890831" w:rsidRPr="0031654A" w:rsidRDefault="00890831" w:rsidP="00890831">
      <w:pPr>
        <w:tabs>
          <w:tab w:val="left" w:pos="11580"/>
        </w:tabs>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Расходы на реализацию муниципальной подпрограммы</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 «Развитие физической культуры и спорта</w:t>
      </w:r>
      <w:r w:rsidR="00EB4D5A">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 </w:t>
      </w:r>
    </w:p>
    <w:p w:rsidR="00890831" w:rsidRPr="0031654A" w:rsidRDefault="00890831" w:rsidP="00890831">
      <w:pPr>
        <w:tabs>
          <w:tab w:val="left" w:pos="11580"/>
        </w:tabs>
        <w:jc w:val="center"/>
        <w:rPr>
          <w:b/>
        </w:rPr>
      </w:pPr>
      <w:r w:rsidRPr="0031654A">
        <w:rPr>
          <w:b/>
        </w:rPr>
        <w:t xml:space="preserve"> за счет средств бюджета Восточного городского поселения</w:t>
      </w:r>
    </w:p>
    <w:p w:rsidR="00890831" w:rsidRPr="0031654A" w:rsidRDefault="00890831" w:rsidP="00890831">
      <w:pPr>
        <w:tabs>
          <w:tab w:val="left" w:pos="11580"/>
        </w:tabs>
      </w:pPr>
    </w:p>
    <w:tbl>
      <w:tblPr>
        <w:tblW w:w="1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700"/>
        <w:gridCol w:w="4049"/>
        <w:gridCol w:w="2142"/>
        <w:gridCol w:w="1547"/>
        <w:gridCol w:w="1309"/>
        <w:gridCol w:w="1666"/>
        <w:gridCol w:w="1547"/>
        <w:gridCol w:w="1428"/>
      </w:tblGrid>
      <w:tr w:rsidR="00EB4D5A" w:rsidRPr="0031654A" w:rsidTr="006A26A9">
        <w:trPr>
          <w:trHeight w:val="351"/>
        </w:trPr>
        <w:tc>
          <w:tcPr>
            <w:tcW w:w="714" w:type="dxa"/>
            <w:vMerge w:val="restart"/>
          </w:tcPr>
          <w:p w:rsidR="00EB4D5A" w:rsidRPr="0031654A" w:rsidRDefault="00EB4D5A" w:rsidP="00890831">
            <w:pPr>
              <w:tabs>
                <w:tab w:val="left" w:pos="11580"/>
              </w:tabs>
            </w:pPr>
            <w:r w:rsidRPr="0031654A">
              <w:t>№</w:t>
            </w:r>
          </w:p>
          <w:p w:rsidR="00EB4D5A" w:rsidRPr="0031654A" w:rsidRDefault="00EB4D5A" w:rsidP="00890831">
            <w:pPr>
              <w:tabs>
                <w:tab w:val="left" w:pos="11580"/>
              </w:tabs>
            </w:pPr>
            <w:r w:rsidRPr="0031654A">
              <w:t>п/п</w:t>
            </w:r>
          </w:p>
        </w:tc>
        <w:tc>
          <w:tcPr>
            <w:tcW w:w="700" w:type="dxa"/>
            <w:vMerge w:val="restart"/>
          </w:tcPr>
          <w:p w:rsidR="00EB4D5A" w:rsidRPr="0031654A" w:rsidRDefault="00EB4D5A" w:rsidP="00890831">
            <w:pPr>
              <w:tabs>
                <w:tab w:val="left" w:pos="11580"/>
              </w:tabs>
            </w:pPr>
          </w:p>
          <w:p w:rsidR="00EB4D5A" w:rsidRPr="0031654A" w:rsidRDefault="00EB4D5A" w:rsidP="00890831"/>
          <w:p w:rsidR="00EB4D5A" w:rsidRPr="0031654A" w:rsidRDefault="00EB4D5A" w:rsidP="00890831">
            <w:r w:rsidRPr="0031654A">
              <w:t>Статус</w:t>
            </w:r>
          </w:p>
        </w:tc>
        <w:tc>
          <w:tcPr>
            <w:tcW w:w="4049" w:type="dxa"/>
            <w:vMerge w:val="restart"/>
          </w:tcPr>
          <w:p w:rsidR="00EB4D5A" w:rsidRPr="0031654A" w:rsidRDefault="00EB4D5A" w:rsidP="00890831">
            <w:pPr>
              <w:tabs>
                <w:tab w:val="left" w:pos="11580"/>
              </w:tabs>
            </w:pPr>
            <w:r w:rsidRPr="0031654A">
              <w:t xml:space="preserve">Наименование муниципальной программы, мероприятия </w:t>
            </w:r>
          </w:p>
        </w:tc>
        <w:tc>
          <w:tcPr>
            <w:tcW w:w="2142" w:type="dxa"/>
            <w:vMerge w:val="restart"/>
          </w:tcPr>
          <w:p w:rsidR="00EB4D5A" w:rsidRPr="0031654A" w:rsidRDefault="00EB4D5A" w:rsidP="00890831">
            <w:pPr>
              <w:tabs>
                <w:tab w:val="left" w:pos="11580"/>
              </w:tabs>
            </w:pPr>
            <w:r w:rsidRPr="0031654A">
              <w:t>Главный распорядитель бюджетных средств</w:t>
            </w:r>
          </w:p>
        </w:tc>
        <w:tc>
          <w:tcPr>
            <w:tcW w:w="6069" w:type="dxa"/>
            <w:gridSpan w:val="4"/>
          </w:tcPr>
          <w:p w:rsidR="00EB4D5A" w:rsidRPr="0031654A" w:rsidRDefault="00EB4D5A" w:rsidP="00890831">
            <w:pPr>
              <w:tabs>
                <w:tab w:val="left" w:pos="11580"/>
              </w:tabs>
              <w:jc w:val="center"/>
            </w:pPr>
            <w:r w:rsidRPr="0031654A">
              <w:t>Расходы (тыс.рублей)</w:t>
            </w:r>
          </w:p>
        </w:tc>
        <w:tc>
          <w:tcPr>
            <w:tcW w:w="1428" w:type="dxa"/>
          </w:tcPr>
          <w:p w:rsidR="00EB4D5A" w:rsidRPr="0031654A" w:rsidRDefault="00EB4D5A" w:rsidP="00890831">
            <w:pPr>
              <w:tabs>
                <w:tab w:val="left" w:pos="11580"/>
              </w:tabs>
              <w:jc w:val="center"/>
            </w:pPr>
          </w:p>
        </w:tc>
      </w:tr>
      <w:tr w:rsidR="00EB4D5A" w:rsidRPr="0031654A" w:rsidTr="006A26A9">
        <w:trPr>
          <w:trHeight w:val="971"/>
        </w:trPr>
        <w:tc>
          <w:tcPr>
            <w:tcW w:w="714" w:type="dxa"/>
            <w:vMerge/>
          </w:tcPr>
          <w:p w:rsidR="00EB4D5A" w:rsidRPr="0031654A" w:rsidRDefault="00EB4D5A" w:rsidP="00890831">
            <w:pPr>
              <w:tabs>
                <w:tab w:val="left" w:pos="11580"/>
              </w:tabs>
            </w:pPr>
          </w:p>
        </w:tc>
        <w:tc>
          <w:tcPr>
            <w:tcW w:w="700" w:type="dxa"/>
            <w:vMerge/>
          </w:tcPr>
          <w:p w:rsidR="00EB4D5A" w:rsidRPr="0031654A" w:rsidRDefault="00EB4D5A" w:rsidP="00890831">
            <w:pPr>
              <w:tabs>
                <w:tab w:val="left" w:pos="11580"/>
              </w:tabs>
            </w:pPr>
          </w:p>
        </w:tc>
        <w:tc>
          <w:tcPr>
            <w:tcW w:w="4049" w:type="dxa"/>
            <w:vMerge/>
          </w:tcPr>
          <w:p w:rsidR="00EB4D5A" w:rsidRPr="0031654A" w:rsidRDefault="00EB4D5A" w:rsidP="00890831">
            <w:pPr>
              <w:tabs>
                <w:tab w:val="left" w:pos="11580"/>
              </w:tabs>
            </w:pPr>
          </w:p>
        </w:tc>
        <w:tc>
          <w:tcPr>
            <w:tcW w:w="2142" w:type="dxa"/>
            <w:vMerge/>
          </w:tcPr>
          <w:p w:rsidR="00EB4D5A" w:rsidRPr="0031654A" w:rsidRDefault="00EB4D5A" w:rsidP="00890831">
            <w:pPr>
              <w:tabs>
                <w:tab w:val="left" w:pos="11580"/>
              </w:tabs>
            </w:pPr>
          </w:p>
        </w:tc>
        <w:tc>
          <w:tcPr>
            <w:tcW w:w="1547" w:type="dxa"/>
          </w:tcPr>
          <w:p w:rsidR="00EB4D5A" w:rsidRPr="0031654A" w:rsidRDefault="006A26A9" w:rsidP="00890831">
            <w:pPr>
              <w:tabs>
                <w:tab w:val="left" w:pos="11580"/>
              </w:tabs>
            </w:pPr>
            <w:r>
              <w:t>2017</w:t>
            </w:r>
            <w:r w:rsidR="00EB4D5A" w:rsidRPr="0031654A">
              <w:t xml:space="preserve"> год</w:t>
            </w:r>
          </w:p>
        </w:tc>
        <w:tc>
          <w:tcPr>
            <w:tcW w:w="1309" w:type="dxa"/>
          </w:tcPr>
          <w:p w:rsidR="00EB4D5A" w:rsidRPr="0031654A" w:rsidRDefault="006A26A9" w:rsidP="00890831">
            <w:pPr>
              <w:tabs>
                <w:tab w:val="left" w:pos="11580"/>
              </w:tabs>
            </w:pPr>
            <w:r>
              <w:t>2018</w:t>
            </w:r>
            <w:r w:rsidR="00EB4D5A" w:rsidRPr="0031654A">
              <w:t xml:space="preserve"> год</w:t>
            </w:r>
          </w:p>
        </w:tc>
        <w:tc>
          <w:tcPr>
            <w:tcW w:w="1666" w:type="dxa"/>
          </w:tcPr>
          <w:p w:rsidR="00EB4D5A" w:rsidRPr="0031654A" w:rsidRDefault="006A26A9" w:rsidP="00890831">
            <w:pPr>
              <w:tabs>
                <w:tab w:val="left" w:pos="11580"/>
              </w:tabs>
            </w:pPr>
            <w:r>
              <w:t>2019</w:t>
            </w:r>
            <w:r w:rsidR="00EB4D5A" w:rsidRPr="0031654A">
              <w:t xml:space="preserve"> год</w:t>
            </w:r>
          </w:p>
        </w:tc>
        <w:tc>
          <w:tcPr>
            <w:tcW w:w="1547" w:type="dxa"/>
          </w:tcPr>
          <w:p w:rsidR="00EB4D5A" w:rsidRPr="0031654A" w:rsidRDefault="006A26A9" w:rsidP="00890831">
            <w:pPr>
              <w:tabs>
                <w:tab w:val="left" w:pos="11580"/>
              </w:tabs>
            </w:pPr>
            <w:r>
              <w:t>2020</w:t>
            </w:r>
            <w:r w:rsidR="00EB4D5A" w:rsidRPr="0031654A">
              <w:t xml:space="preserve"> год</w:t>
            </w:r>
          </w:p>
        </w:tc>
        <w:tc>
          <w:tcPr>
            <w:tcW w:w="1428" w:type="dxa"/>
          </w:tcPr>
          <w:p w:rsidR="00EB4D5A" w:rsidRPr="0031654A" w:rsidRDefault="00EB4D5A" w:rsidP="00890831">
            <w:pPr>
              <w:tabs>
                <w:tab w:val="left" w:pos="11580"/>
              </w:tabs>
            </w:pPr>
            <w:r w:rsidRPr="0031654A">
              <w:t>итого</w:t>
            </w:r>
          </w:p>
        </w:tc>
      </w:tr>
      <w:tr w:rsidR="00EB4D5A" w:rsidRPr="0031654A" w:rsidTr="006A26A9">
        <w:trPr>
          <w:trHeight w:val="661"/>
        </w:trPr>
        <w:tc>
          <w:tcPr>
            <w:tcW w:w="714" w:type="dxa"/>
            <w:vMerge w:val="restart"/>
          </w:tcPr>
          <w:p w:rsidR="00EB4D5A" w:rsidRPr="0031654A" w:rsidRDefault="00EB4D5A" w:rsidP="00890831">
            <w:pPr>
              <w:tabs>
                <w:tab w:val="left" w:pos="11580"/>
              </w:tabs>
            </w:pPr>
            <w:r w:rsidRPr="0031654A">
              <w:t>1.1</w:t>
            </w:r>
          </w:p>
        </w:tc>
        <w:tc>
          <w:tcPr>
            <w:tcW w:w="700" w:type="dxa"/>
            <w:vMerge w:val="restart"/>
            <w:textDirection w:val="btLr"/>
          </w:tcPr>
          <w:p w:rsidR="00EB4D5A" w:rsidRPr="0031654A" w:rsidRDefault="00EB4D5A" w:rsidP="00890831">
            <w:pPr>
              <w:tabs>
                <w:tab w:val="left" w:pos="11580"/>
              </w:tabs>
              <w:ind w:left="113" w:right="113"/>
            </w:pPr>
            <w:r w:rsidRPr="0031654A">
              <w:t>подпрограмма</w:t>
            </w:r>
          </w:p>
        </w:tc>
        <w:tc>
          <w:tcPr>
            <w:tcW w:w="4049" w:type="dxa"/>
            <w:vMerge w:val="restart"/>
          </w:tcPr>
          <w:p w:rsidR="00EB4D5A" w:rsidRPr="0031654A" w:rsidRDefault="00EB4D5A" w:rsidP="006A26A9">
            <w:pPr>
              <w:pStyle w:val="ConsPlusNormal"/>
              <w:ind w:firstLine="0"/>
              <w:jc w:val="center"/>
            </w:pPr>
            <w:r w:rsidRPr="0031654A">
              <w:rPr>
                <w:rFonts w:ascii="Times New Roman" w:hAnsi="Times New Roman" w:cs="Times New Roman"/>
                <w:b/>
                <w:sz w:val="24"/>
                <w:szCs w:val="24"/>
              </w:rPr>
              <w:t>«Развитие физической культуры и спорта</w:t>
            </w:r>
            <w:r>
              <w:rPr>
                <w:rFonts w:ascii="Times New Roman" w:hAnsi="Times New Roman" w:cs="Times New Roman"/>
                <w:b/>
                <w:sz w:val="24"/>
                <w:szCs w:val="24"/>
              </w:rPr>
              <w:t xml:space="preserve">»  </w:t>
            </w:r>
            <w:r w:rsidR="009974E9">
              <w:rPr>
                <w:rFonts w:ascii="Times New Roman" w:hAnsi="Times New Roman" w:cs="Times New Roman"/>
                <w:b/>
                <w:sz w:val="24"/>
                <w:szCs w:val="24"/>
              </w:rPr>
              <w:t>на 2017-2020 годы</w:t>
            </w:r>
          </w:p>
        </w:tc>
        <w:tc>
          <w:tcPr>
            <w:tcW w:w="2142" w:type="dxa"/>
          </w:tcPr>
          <w:p w:rsidR="00EB4D5A" w:rsidRPr="0031654A" w:rsidRDefault="00EB4D5A" w:rsidP="00890831">
            <w:pPr>
              <w:tabs>
                <w:tab w:val="left" w:pos="11580"/>
              </w:tabs>
            </w:pPr>
            <w:r w:rsidRPr="0031654A">
              <w:t>всего</w:t>
            </w:r>
          </w:p>
        </w:tc>
        <w:tc>
          <w:tcPr>
            <w:tcW w:w="1547" w:type="dxa"/>
          </w:tcPr>
          <w:p w:rsidR="00EB4D5A" w:rsidRPr="0031654A" w:rsidRDefault="006A26A9" w:rsidP="006A26A9">
            <w:pPr>
              <w:tabs>
                <w:tab w:val="left" w:pos="11580"/>
              </w:tabs>
              <w:jc w:val="center"/>
            </w:pPr>
            <w:r>
              <w:t>40,00</w:t>
            </w:r>
          </w:p>
        </w:tc>
        <w:tc>
          <w:tcPr>
            <w:tcW w:w="1309" w:type="dxa"/>
          </w:tcPr>
          <w:p w:rsidR="00EB4D5A" w:rsidRPr="0031654A" w:rsidRDefault="006A26A9" w:rsidP="006A26A9">
            <w:pPr>
              <w:tabs>
                <w:tab w:val="left" w:pos="11580"/>
              </w:tabs>
              <w:jc w:val="center"/>
            </w:pPr>
            <w:r>
              <w:t>0</w:t>
            </w:r>
          </w:p>
        </w:tc>
        <w:tc>
          <w:tcPr>
            <w:tcW w:w="1666" w:type="dxa"/>
          </w:tcPr>
          <w:p w:rsidR="00EB4D5A" w:rsidRPr="0031654A" w:rsidRDefault="006A26A9" w:rsidP="006A26A9">
            <w:pPr>
              <w:tabs>
                <w:tab w:val="left" w:pos="11580"/>
              </w:tabs>
              <w:jc w:val="center"/>
            </w:pPr>
            <w:r>
              <w:t>10,00</w:t>
            </w:r>
          </w:p>
        </w:tc>
        <w:tc>
          <w:tcPr>
            <w:tcW w:w="1547" w:type="dxa"/>
          </w:tcPr>
          <w:p w:rsidR="00EB4D5A" w:rsidRPr="0031654A" w:rsidRDefault="006A26A9" w:rsidP="006A26A9">
            <w:pPr>
              <w:tabs>
                <w:tab w:val="left" w:pos="11580"/>
              </w:tabs>
              <w:jc w:val="center"/>
            </w:pPr>
            <w:r>
              <w:t>10,00</w:t>
            </w:r>
          </w:p>
        </w:tc>
        <w:tc>
          <w:tcPr>
            <w:tcW w:w="1428" w:type="dxa"/>
          </w:tcPr>
          <w:p w:rsidR="00EB4D5A" w:rsidRPr="0031654A" w:rsidRDefault="006A26A9" w:rsidP="006A26A9">
            <w:pPr>
              <w:tabs>
                <w:tab w:val="left" w:pos="11580"/>
              </w:tabs>
              <w:jc w:val="center"/>
            </w:pPr>
            <w:r>
              <w:t>60,00</w:t>
            </w:r>
          </w:p>
        </w:tc>
      </w:tr>
      <w:tr w:rsidR="006A26A9" w:rsidRPr="0031654A" w:rsidTr="006A26A9">
        <w:trPr>
          <w:trHeight w:val="705"/>
        </w:trPr>
        <w:tc>
          <w:tcPr>
            <w:tcW w:w="714" w:type="dxa"/>
            <w:vMerge/>
          </w:tcPr>
          <w:p w:rsidR="006A26A9" w:rsidRPr="0031654A" w:rsidRDefault="006A26A9" w:rsidP="00890831">
            <w:pPr>
              <w:tabs>
                <w:tab w:val="left" w:pos="11580"/>
              </w:tabs>
            </w:pPr>
          </w:p>
        </w:tc>
        <w:tc>
          <w:tcPr>
            <w:tcW w:w="700" w:type="dxa"/>
            <w:vMerge/>
            <w:textDirection w:val="btLr"/>
          </w:tcPr>
          <w:p w:rsidR="006A26A9" w:rsidRPr="0031654A" w:rsidRDefault="006A26A9" w:rsidP="00890831">
            <w:pPr>
              <w:tabs>
                <w:tab w:val="left" w:pos="11580"/>
              </w:tabs>
              <w:ind w:left="113" w:right="113"/>
            </w:pPr>
          </w:p>
        </w:tc>
        <w:tc>
          <w:tcPr>
            <w:tcW w:w="4049" w:type="dxa"/>
            <w:vMerge/>
          </w:tcPr>
          <w:p w:rsidR="006A26A9" w:rsidRPr="0031654A" w:rsidRDefault="006A26A9" w:rsidP="00890831">
            <w:pPr>
              <w:tabs>
                <w:tab w:val="left" w:pos="11580"/>
              </w:tabs>
            </w:pPr>
          </w:p>
        </w:tc>
        <w:tc>
          <w:tcPr>
            <w:tcW w:w="2142" w:type="dxa"/>
          </w:tcPr>
          <w:p w:rsidR="006A26A9" w:rsidRPr="0031654A" w:rsidRDefault="006A26A9" w:rsidP="00890831">
            <w:pPr>
              <w:tabs>
                <w:tab w:val="left" w:pos="11580"/>
              </w:tabs>
            </w:pPr>
            <w:r w:rsidRPr="0031654A">
              <w:t xml:space="preserve">Ответственный исполнитель администрация Восточного городского поселения </w:t>
            </w:r>
          </w:p>
        </w:tc>
        <w:tc>
          <w:tcPr>
            <w:tcW w:w="1547" w:type="dxa"/>
          </w:tcPr>
          <w:p w:rsidR="006A26A9" w:rsidRPr="0031654A" w:rsidRDefault="006A26A9" w:rsidP="001B1CD9">
            <w:pPr>
              <w:tabs>
                <w:tab w:val="left" w:pos="11580"/>
              </w:tabs>
              <w:jc w:val="center"/>
            </w:pPr>
            <w:r>
              <w:t>40,00</w:t>
            </w:r>
          </w:p>
        </w:tc>
        <w:tc>
          <w:tcPr>
            <w:tcW w:w="1309" w:type="dxa"/>
          </w:tcPr>
          <w:p w:rsidR="006A26A9" w:rsidRPr="0031654A" w:rsidRDefault="006A26A9" w:rsidP="001B1CD9">
            <w:pPr>
              <w:tabs>
                <w:tab w:val="left" w:pos="11580"/>
              </w:tabs>
              <w:jc w:val="center"/>
            </w:pPr>
            <w:r>
              <w:t>0</w:t>
            </w:r>
          </w:p>
        </w:tc>
        <w:tc>
          <w:tcPr>
            <w:tcW w:w="1666" w:type="dxa"/>
          </w:tcPr>
          <w:p w:rsidR="006A26A9" w:rsidRPr="0031654A" w:rsidRDefault="006A26A9" w:rsidP="001B1CD9">
            <w:pPr>
              <w:tabs>
                <w:tab w:val="left" w:pos="11580"/>
              </w:tabs>
              <w:jc w:val="center"/>
            </w:pPr>
            <w:r>
              <w:t>10,00</w:t>
            </w:r>
          </w:p>
        </w:tc>
        <w:tc>
          <w:tcPr>
            <w:tcW w:w="1547" w:type="dxa"/>
          </w:tcPr>
          <w:p w:rsidR="006A26A9" w:rsidRPr="0031654A" w:rsidRDefault="006A26A9" w:rsidP="001B1CD9">
            <w:pPr>
              <w:tabs>
                <w:tab w:val="left" w:pos="11580"/>
              </w:tabs>
              <w:jc w:val="center"/>
            </w:pPr>
            <w:r>
              <w:t>10,00</w:t>
            </w:r>
          </w:p>
        </w:tc>
        <w:tc>
          <w:tcPr>
            <w:tcW w:w="1428" w:type="dxa"/>
          </w:tcPr>
          <w:p w:rsidR="006A26A9" w:rsidRPr="0031654A" w:rsidRDefault="006A26A9" w:rsidP="001B1CD9">
            <w:pPr>
              <w:tabs>
                <w:tab w:val="left" w:pos="11580"/>
              </w:tabs>
              <w:jc w:val="center"/>
            </w:pPr>
            <w:r>
              <w:t>60,00</w:t>
            </w:r>
          </w:p>
        </w:tc>
      </w:tr>
      <w:tr w:rsidR="006A26A9" w:rsidRPr="0031654A" w:rsidTr="006A26A9">
        <w:trPr>
          <w:trHeight w:val="585"/>
        </w:trPr>
        <w:tc>
          <w:tcPr>
            <w:tcW w:w="714" w:type="dxa"/>
            <w:vMerge/>
          </w:tcPr>
          <w:p w:rsidR="006A26A9" w:rsidRPr="0031654A" w:rsidRDefault="006A26A9" w:rsidP="00890831">
            <w:pPr>
              <w:tabs>
                <w:tab w:val="left" w:pos="11580"/>
              </w:tabs>
            </w:pPr>
          </w:p>
        </w:tc>
        <w:tc>
          <w:tcPr>
            <w:tcW w:w="700" w:type="dxa"/>
            <w:vMerge/>
            <w:textDirection w:val="btLr"/>
          </w:tcPr>
          <w:p w:rsidR="006A26A9" w:rsidRPr="0031654A" w:rsidRDefault="006A26A9" w:rsidP="00890831">
            <w:pPr>
              <w:tabs>
                <w:tab w:val="left" w:pos="11580"/>
              </w:tabs>
              <w:ind w:left="113" w:right="113"/>
            </w:pPr>
          </w:p>
        </w:tc>
        <w:tc>
          <w:tcPr>
            <w:tcW w:w="4049" w:type="dxa"/>
            <w:vMerge/>
          </w:tcPr>
          <w:p w:rsidR="006A26A9" w:rsidRPr="0031654A" w:rsidRDefault="006A26A9" w:rsidP="00890831">
            <w:pPr>
              <w:tabs>
                <w:tab w:val="left" w:pos="11580"/>
              </w:tabs>
            </w:pPr>
          </w:p>
        </w:tc>
        <w:tc>
          <w:tcPr>
            <w:tcW w:w="2142" w:type="dxa"/>
          </w:tcPr>
          <w:p w:rsidR="006A26A9" w:rsidRPr="0031654A" w:rsidRDefault="006A26A9" w:rsidP="00890831">
            <w:pPr>
              <w:tabs>
                <w:tab w:val="left" w:pos="11580"/>
              </w:tabs>
            </w:pPr>
            <w:r w:rsidRPr="0031654A">
              <w:t xml:space="preserve">Соисполнитель подпрограммы </w:t>
            </w:r>
          </w:p>
        </w:tc>
        <w:tc>
          <w:tcPr>
            <w:tcW w:w="1547" w:type="dxa"/>
          </w:tcPr>
          <w:p w:rsidR="006A26A9" w:rsidRPr="0031654A" w:rsidRDefault="006A26A9" w:rsidP="00890831">
            <w:pPr>
              <w:tabs>
                <w:tab w:val="left" w:pos="11580"/>
              </w:tabs>
            </w:pPr>
            <w:r>
              <w:t>-</w:t>
            </w:r>
          </w:p>
        </w:tc>
        <w:tc>
          <w:tcPr>
            <w:tcW w:w="1309" w:type="dxa"/>
          </w:tcPr>
          <w:p w:rsidR="006A26A9" w:rsidRPr="0031654A" w:rsidRDefault="006A26A9" w:rsidP="00890831">
            <w:pPr>
              <w:tabs>
                <w:tab w:val="left" w:pos="11580"/>
              </w:tabs>
            </w:pPr>
            <w:r>
              <w:t>-</w:t>
            </w:r>
          </w:p>
        </w:tc>
        <w:tc>
          <w:tcPr>
            <w:tcW w:w="1666" w:type="dxa"/>
          </w:tcPr>
          <w:p w:rsidR="006A26A9" w:rsidRPr="0031654A" w:rsidRDefault="006A26A9" w:rsidP="00890831">
            <w:pPr>
              <w:tabs>
                <w:tab w:val="left" w:pos="11580"/>
              </w:tabs>
            </w:pPr>
            <w:r>
              <w:t>-</w:t>
            </w:r>
          </w:p>
        </w:tc>
        <w:tc>
          <w:tcPr>
            <w:tcW w:w="1547" w:type="dxa"/>
          </w:tcPr>
          <w:p w:rsidR="006A26A9" w:rsidRPr="0031654A" w:rsidRDefault="006A26A9" w:rsidP="00890831">
            <w:pPr>
              <w:tabs>
                <w:tab w:val="left" w:pos="11580"/>
              </w:tabs>
            </w:pPr>
            <w:r>
              <w:t>-</w:t>
            </w:r>
          </w:p>
        </w:tc>
        <w:tc>
          <w:tcPr>
            <w:tcW w:w="1428" w:type="dxa"/>
          </w:tcPr>
          <w:p w:rsidR="006A26A9" w:rsidRPr="0031654A" w:rsidRDefault="006A26A9" w:rsidP="00890831">
            <w:pPr>
              <w:tabs>
                <w:tab w:val="left" w:pos="11580"/>
              </w:tabs>
            </w:pPr>
            <w:r>
              <w:t>-</w:t>
            </w:r>
          </w:p>
        </w:tc>
      </w:tr>
    </w:tbl>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6A26A9" w:rsidP="00890831">
      <w:pPr>
        <w:tabs>
          <w:tab w:val="left" w:pos="11580"/>
        </w:tabs>
      </w:pPr>
      <w:r>
        <w:t xml:space="preserve">                                                                                                                                                                                            </w:t>
      </w:r>
      <w:r w:rsidR="00890831" w:rsidRPr="0031654A">
        <w:t>Приложение № 4</w:t>
      </w:r>
    </w:p>
    <w:p w:rsidR="00890831" w:rsidRPr="0031654A" w:rsidRDefault="00890831" w:rsidP="00890831">
      <w:pPr>
        <w:tabs>
          <w:tab w:val="left" w:pos="11580"/>
        </w:tabs>
      </w:pPr>
      <w:r w:rsidRPr="0031654A">
        <w:t xml:space="preserve">                                                                                                                                                                </w:t>
      </w:r>
      <w:r>
        <w:t xml:space="preserve">                           </w:t>
      </w:r>
      <w:r w:rsidRPr="0031654A">
        <w:t xml:space="preserve"> к муниципальной </w:t>
      </w:r>
      <w:r>
        <w:t>под</w:t>
      </w:r>
      <w:r w:rsidRPr="0031654A">
        <w:t xml:space="preserve">программе  </w:t>
      </w:r>
    </w:p>
    <w:p w:rsidR="00890831" w:rsidRPr="0031654A" w:rsidRDefault="00890831" w:rsidP="00890831">
      <w:pPr>
        <w:tabs>
          <w:tab w:val="left" w:pos="11580"/>
        </w:tabs>
        <w:jc w:val="center"/>
        <w:rPr>
          <w:b/>
        </w:rPr>
      </w:pPr>
      <w:r w:rsidRPr="0031654A">
        <w:rPr>
          <w:b/>
        </w:rPr>
        <w:t>Прогнозная (справочная) оценка ресурсного обеспечения</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реализации муниципальной подпрограммы «Развитие физической культуры и спорта</w:t>
      </w:r>
      <w:r w:rsidR="006A26A9">
        <w:rPr>
          <w:rFonts w:ascii="Times New Roman" w:hAnsi="Times New Roman" w:cs="Times New Roman"/>
          <w:b/>
          <w:sz w:val="24"/>
          <w:szCs w:val="24"/>
        </w:rPr>
        <w:t>»  на 2017 -2020</w:t>
      </w:r>
      <w:r>
        <w:rPr>
          <w:rFonts w:ascii="Times New Roman" w:hAnsi="Times New Roman" w:cs="Times New Roman"/>
          <w:b/>
          <w:sz w:val="24"/>
          <w:szCs w:val="24"/>
        </w:rPr>
        <w:t xml:space="preserve"> годы</w:t>
      </w:r>
    </w:p>
    <w:p w:rsidR="00890831" w:rsidRPr="0031654A" w:rsidRDefault="00890831" w:rsidP="00890831">
      <w:pPr>
        <w:tabs>
          <w:tab w:val="left" w:pos="11580"/>
        </w:tabs>
        <w:jc w:val="center"/>
        <w:rPr>
          <w:b/>
        </w:rPr>
      </w:pPr>
      <w:r w:rsidRPr="0031654A">
        <w:rPr>
          <w:b/>
        </w:rPr>
        <w:t>за счет всех источников финансирования</w:t>
      </w:r>
    </w:p>
    <w:tbl>
      <w:tblPr>
        <w:tblW w:w="1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4504"/>
        <w:gridCol w:w="2142"/>
        <w:gridCol w:w="1547"/>
        <w:gridCol w:w="1309"/>
        <w:gridCol w:w="1666"/>
        <w:gridCol w:w="1547"/>
        <w:gridCol w:w="1428"/>
      </w:tblGrid>
      <w:tr w:rsidR="006A26A9" w:rsidRPr="0031654A" w:rsidTr="006A26A9">
        <w:trPr>
          <w:cantSplit/>
          <w:trHeight w:val="415"/>
        </w:trPr>
        <w:tc>
          <w:tcPr>
            <w:tcW w:w="959" w:type="dxa"/>
            <w:vMerge w:val="restart"/>
            <w:textDirection w:val="btLr"/>
          </w:tcPr>
          <w:p w:rsidR="006A26A9" w:rsidRPr="0031654A" w:rsidRDefault="006A26A9" w:rsidP="00890831">
            <w:pPr>
              <w:tabs>
                <w:tab w:val="left" w:pos="11490"/>
              </w:tabs>
              <w:ind w:left="113" w:right="113"/>
            </w:pPr>
            <w:r w:rsidRPr="0031654A">
              <w:t>статус</w:t>
            </w:r>
          </w:p>
        </w:tc>
        <w:tc>
          <w:tcPr>
            <w:tcW w:w="4504" w:type="dxa"/>
            <w:vMerge w:val="restart"/>
          </w:tcPr>
          <w:p w:rsidR="006A26A9" w:rsidRPr="0031654A" w:rsidRDefault="006A26A9" w:rsidP="00890831">
            <w:pPr>
              <w:tabs>
                <w:tab w:val="left" w:pos="11490"/>
              </w:tabs>
            </w:pPr>
            <w:r w:rsidRPr="0031654A">
              <w:t>Наименование муниципальной программы, подпрограммы, мероприятия</w:t>
            </w:r>
          </w:p>
        </w:tc>
        <w:tc>
          <w:tcPr>
            <w:tcW w:w="2142" w:type="dxa"/>
            <w:vMerge w:val="restart"/>
          </w:tcPr>
          <w:p w:rsidR="006A26A9" w:rsidRPr="0031654A" w:rsidRDefault="006A26A9" w:rsidP="00890831">
            <w:pPr>
              <w:tabs>
                <w:tab w:val="left" w:pos="11490"/>
              </w:tabs>
            </w:pPr>
            <w:r w:rsidRPr="0031654A">
              <w:t>Источник финансирования</w:t>
            </w:r>
          </w:p>
        </w:tc>
        <w:tc>
          <w:tcPr>
            <w:tcW w:w="6069" w:type="dxa"/>
            <w:gridSpan w:val="4"/>
          </w:tcPr>
          <w:p w:rsidR="006A26A9" w:rsidRPr="0031654A" w:rsidRDefault="006A26A9" w:rsidP="00890831">
            <w:pPr>
              <w:tabs>
                <w:tab w:val="left" w:pos="11490"/>
              </w:tabs>
            </w:pPr>
            <w:r w:rsidRPr="0031654A">
              <w:t>Оценка расходов (тыс.рублей)</w:t>
            </w:r>
          </w:p>
        </w:tc>
        <w:tc>
          <w:tcPr>
            <w:tcW w:w="1428" w:type="dxa"/>
          </w:tcPr>
          <w:p w:rsidR="006A26A9" w:rsidRPr="0031654A" w:rsidRDefault="006A26A9" w:rsidP="00EB4D5A">
            <w:pPr>
              <w:tabs>
                <w:tab w:val="left" w:pos="11490"/>
              </w:tabs>
            </w:pPr>
          </w:p>
        </w:tc>
      </w:tr>
      <w:tr w:rsidR="006A26A9" w:rsidRPr="0031654A" w:rsidTr="006A26A9">
        <w:trPr>
          <w:cantSplit/>
          <w:trHeight w:val="825"/>
        </w:trPr>
        <w:tc>
          <w:tcPr>
            <w:tcW w:w="959" w:type="dxa"/>
            <w:vMerge/>
            <w:textDirection w:val="btLr"/>
          </w:tcPr>
          <w:p w:rsidR="006A26A9" w:rsidRPr="0031654A" w:rsidRDefault="006A26A9" w:rsidP="00890831">
            <w:pPr>
              <w:tabs>
                <w:tab w:val="left" w:pos="11490"/>
              </w:tabs>
              <w:ind w:left="113" w:right="113"/>
            </w:pPr>
          </w:p>
        </w:tc>
        <w:tc>
          <w:tcPr>
            <w:tcW w:w="4504" w:type="dxa"/>
            <w:vMerge/>
          </w:tcPr>
          <w:p w:rsidR="006A26A9" w:rsidRPr="0031654A" w:rsidRDefault="006A26A9" w:rsidP="00890831">
            <w:pPr>
              <w:tabs>
                <w:tab w:val="left" w:pos="11490"/>
              </w:tabs>
            </w:pPr>
          </w:p>
        </w:tc>
        <w:tc>
          <w:tcPr>
            <w:tcW w:w="2142" w:type="dxa"/>
            <w:vMerge/>
          </w:tcPr>
          <w:p w:rsidR="006A26A9" w:rsidRPr="0031654A" w:rsidRDefault="006A26A9" w:rsidP="00890831">
            <w:pPr>
              <w:tabs>
                <w:tab w:val="left" w:pos="11490"/>
              </w:tabs>
            </w:pPr>
          </w:p>
        </w:tc>
        <w:tc>
          <w:tcPr>
            <w:tcW w:w="1547" w:type="dxa"/>
          </w:tcPr>
          <w:p w:rsidR="006A26A9" w:rsidRPr="0031654A" w:rsidRDefault="006A26A9" w:rsidP="00890831">
            <w:pPr>
              <w:tabs>
                <w:tab w:val="left" w:pos="11490"/>
              </w:tabs>
            </w:pPr>
            <w:r>
              <w:t>2017</w:t>
            </w:r>
            <w:r w:rsidRPr="0031654A">
              <w:t xml:space="preserve"> год</w:t>
            </w:r>
          </w:p>
        </w:tc>
        <w:tc>
          <w:tcPr>
            <w:tcW w:w="1309" w:type="dxa"/>
          </w:tcPr>
          <w:p w:rsidR="006A26A9" w:rsidRPr="0031654A" w:rsidRDefault="006A26A9" w:rsidP="00890831">
            <w:pPr>
              <w:tabs>
                <w:tab w:val="left" w:pos="11490"/>
              </w:tabs>
            </w:pPr>
            <w:r>
              <w:t>2018</w:t>
            </w:r>
            <w:r w:rsidRPr="0031654A">
              <w:t xml:space="preserve"> год</w:t>
            </w:r>
          </w:p>
        </w:tc>
        <w:tc>
          <w:tcPr>
            <w:tcW w:w="1666" w:type="dxa"/>
          </w:tcPr>
          <w:p w:rsidR="006A26A9" w:rsidRPr="0031654A" w:rsidRDefault="006A26A9" w:rsidP="00890831">
            <w:pPr>
              <w:tabs>
                <w:tab w:val="left" w:pos="11490"/>
              </w:tabs>
            </w:pPr>
            <w:r>
              <w:t>2019</w:t>
            </w:r>
            <w:r w:rsidRPr="0031654A">
              <w:t xml:space="preserve"> год</w:t>
            </w:r>
          </w:p>
        </w:tc>
        <w:tc>
          <w:tcPr>
            <w:tcW w:w="1547" w:type="dxa"/>
          </w:tcPr>
          <w:p w:rsidR="006A26A9" w:rsidRPr="0031654A" w:rsidRDefault="006A26A9" w:rsidP="00890831">
            <w:pPr>
              <w:tabs>
                <w:tab w:val="left" w:pos="11490"/>
              </w:tabs>
            </w:pPr>
            <w:r>
              <w:t>2020</w:t>
            </w:r>
            <w:r w:rsidRPr="0031654A">
              <w:t xml:space="preserve"> год</w:t>
            </w:r>
          </w:p>
        </w:tc>
        <w:tc>
          <w:tcPr>
            <w:tcW w:w="1428" w:type="dxa"/>
          </w:tcPr>
          <w:p w:rsidR="006A26A9" w:rsidRPr="0031654A" w:rsidRDefault="006A26A9" w:rsidP="00890831">
            <w:pPr>
              <w:tabs>
                <w:tab w:val="left" w:pos="11490"/>
              </w:tabs>
            </w:pPr>
            <w:r w:rsidRPr="0031654A">
              <w:t>Итого</w:t>
            </w:r>
          </w:p>
        </w:tc>
      </w:tr>
      <w:tr w:rsidR="006A26A9" w:rsidRPr="0031654A" w:rsidTr="006A26A9">
        <w:trPr>
          <w:cantSplit/>
          <w:trHeight w:val="1134"/>
        </w:trPr>
        <w:tc>
          <w:tcPr>
            <w:tcW w:w="959" w:type="dxa"/>
            <w:textDirection w:val="btLr"/>
          </w:tcPr>
          <w:p w:rsidR="006A26A9" w:rsidRPr="0031654A" w:rsidRDefault="006A26A9" w:rsidP="00890831">
            <w:pPr>
              <w:tabs>
                <w:tab w:val="left" w:pos="11490"/>
              </w:tabs>
              <w:ind w:left="113" w:right="113"/>
            </w:pPr>
            <w:r w:rsidRPr="0031654A">
              <w:t xml:space="preserve">Подпрограмма </w:t>
            </w:r>
          </w:p>
        </w:tc>
        <w:tc>
          <w:tcPr>
            <w:tcW w:w="4504" w:type="dxa"/>
          </w:tcPr>
          <w:p w:rsidR="006A26A9" w:rsidRPr="0031654A" w:rsidRDefault="006A26A9"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физической культуры и спорта</w:t>
            </w:r>
            <w:r>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 </w:t>
            </w:r>
          </w:p>
          <w:p w:rsidR="006A26A9" w:rsidRPr="0031654A" w:rsidRDefault="006A26A9" w:rsidP="00890831">
            <w:pPr>
              <w:tabs>
                <w:tab w:val="left" w:pos="11580"/>
              </w:tabs>
            </w:pPr>
          </w:p>
        </w:tc>
        <w:tc>
          <w:tcPr>
            <w:tcW w:w="2142" w:type="dxa"/>
          </w:tcPr>
          <w:p w:rsidR="006A26A9" w:rsidRPr="0031654A" w:rsidRDefault="006A26A9" w:rsidP="00890831">
            <w:pPr>
              <w:tabs>
                <w:tab w:val="left" w:pos="11490"/>
              </w:tabs>
            </w:pPr>
            <w:r w:rsidRPr="0031654A">
              <w:t xml:space="preserve">Бюджет муниципального образования </w:t>
            </w:r>
          </w:p>
        </w:tc>
        <w:tc>
          <w:tcPr>
            <w:tcW w:w="1547" w:type="dxa"/>
          </w:tcPr>
          <w:p w:rsidR="006A26A9" w:rsidRPr="0031654A" w:rsidRDefault="006A26A9" w:rsidP="001B1CD9">
            <w:pPr>
              <w:tabs>
                <w:tab w:val="left" w:pos="11580"/>
              </w:tabs>
              <w:jc w:val="center"/>
            </w:pPr>
            <w:r>
              <w:t>40,00</w:t>
            </w:r>
          </w:p>
        </w:tc>
        <w:tc>
          <w:tcPr>
            <w:tcW w:w="1309" w:type="dxa"/>
          </w:tcPr>
          <w:p w:rsidR="006A26A9" w:rsidRPr="0031654A" w:rsidRDefault="006A26A9" w:rsidP="001B1CD9">
            <w:pPr>
              <w:tabs>
                <w:tab w:val="left" w:pos="11580"/>
              </w:tabs>
              <w:jc w:val="center"/>
            </w:pPr>
            <w:r>
              <w:t>0</w:t>
            </w:r>
          </w:p>
        </w:tc>
        <w:tc>
          <w:tcPr>
            <w:tcW w:w="1666" w:type="dxa"/>
          </w:tcPr>
          <w:p w:rsidR="006A26A9" w:rsidRPr="0031654A" w:rsidRDefault="006A26A9" w:rsidP="001B1CD9">
            <w:pPr>
              <w:tabs>
                <w:tab w:val="left" w:pos="11580"/>
              </w:tabs>
              <w:jc w:val="center"/>
            </w:pPr>
            <w:r>
              <w:t>10,00</w:t>
            </w:r>
          </w:p>
        </w:tc>
        <w:tc>
          <w:tcPr>
            <w:tcW w:w="1547" w:type="dxa"/>
          </w:tcPr>
          <w:p w:rsidR="006A26A9" w:rsidRPr="0031654A" w:rsidRDefault="006A26A9" w:rsidP="001B1CD9">
            <w:pPr>
              <w:tabs>
                <w:tab w:val="left" w:pos="11580"/>
              </w:tabs>
              <w:jc w:val="center"/>
            </w:pPr>
            <w:r>
              <w:t>10,00</w:t>
            </w:r>
          </w:p>
        </w:tc>
        <w:tc>
          <w:tcPr>
            <w:tcW w:w="1428" w:type="dxa"/>
          </w:tcPr>
          <w:p w:rsidR="006A26A9" w:rsidRPr="0031654A" w:rsidRDefault="006A26A9" w:rsidP="001B1CD9">
            <w:pPr>
              <w:tabs>
                <w:tab w:val="left" w:pos="11580"/>
              </w:tabs>
              <w:jc w:val="center"/>
            </w:pPr>
            <w:r>
              <w:t>60,00</w:t>
            </w:r>
          </w:p>
        </w:tc>
      </w:tr>
      <w:tr w:rsidR="006A26A9" w:rsidRPr="0031654A" w:rsidTr="006A26A9">
        <w:trPr>
          <w:cantSplit/>
          <w:trHeight w:val="1679"/>
        </w:trPr>
        <w:tc>
          <w:tcPr>
            <w:tcW w:w="959" w:type="dxa"/>
            <w:textDirection w:val="btLr"/>
          </w:tcPr>
          <w:p w:rsidR="006A26A9" w:rsidRPr="0031654A" w:rsidRDefault="006A26A9" w:rsidP="00890831">
            <w:pPr>
              <w:tabs>
                <w:tab w:val="left" w:pos="11490"/>
              </w:tabs>
              <w:ind w:left="113" w:right="113"/>
            </w:pPr>
            <w:r w:rsidRPr="0031654A">
              <w:t>мероприятие</w:t>
            </w:r>
          </w:p>
        </w:tc>
        <w:tc>
          <w:tcPr>
            <w:tcW w:w="4504" w:type="dxa"/>
          </w:tcPr>
          <w:p w:rsidR="006A26A9" w:rsidRPr="0031654A" w:rsidRDefault="006A26A9" w:rsidP="00890831">
            <w:r w:rsidRPr="0031654A">
              <w:t>Проведение общепоселковых спортивных праздников, спортивных соревнований.</w:t>
            </w:r>
          </w:p>
        </w:tc>
        <w:tc>
          <w:tcPr>
            <w:tcW w:w="2142" w:type="dxa"/>
          </w:tcPr>
          <w:p w:rsidR="006A26A9" w:rsidRPr="0031654A" w:rsidRDefault="006A26A9" w:rsidP="00890831">
            <w:pPr>
              <w:tabs>
                <w:tab w:val="left" w:pos="11490"/>
              </w:tabs>
            </w:pPr>
            <w:r w:rsidRPr="0031654A">
              <w:t xml:space="preserve">Бюджет муниципального образования </w:t>
            </w:r>
          </w:p>
        </w:tc>
        <w:tc>
          <w:tcPr>
            <w:tcW w:w="1547" w:type="dxa"/>
          </w:tcPr>
          <w:p w:rsidR="006A26A9" w:rsidRPr="0031654A" w:rsidRDefault="006A26A9" w:rsidP="00890831">
            <w:pPr>
              <w:tabs>
                <w:tab w:val="left" w:pos="11580"/>
              </w:tabs>
              <w:jc w:val="center"/>
            </w:pPr>
            <w:r>
              <w:t>40,00</w:t>
            </w:r>
          </w:p>
        </w:tc>
        <w:tc>
          <w:tcPr>
            <w:tcW w:w="1309" w:type="dxa"/>
          </w:tcPr>
          <w:p w:rsidR="006A26A9" w:rsidRPr="0031654A" w:rsidRDefault="006A26A9" w:rsidP="00890831">
            <w:pPr>
              <w:tabs>
                <w:tab w:val="left" w:pos="11580"/>
              </w:tabs>
              <w:jc w:val="center"/>
            </w:pPr>
            <w:r>
              <w:t>0</w:t>
            </w:r>
          </w:p>
        </w:tc>
        <w:tc>
          <w:tcPr>
            <w:tcW w:w="1666" w:type="dxa"/>
          </w:tcPr>
          <w:p w:rsidR="006A26A9" w:rsidRPr="0031654A" w:rsidRDefault="006A26A9" w:rsidP="00890831">
            <w:pPr>
              <w:tabs>
                <w:tab w:val="left" w:pos="11580"/>
              </w:tabs>
              <w:jc w:val="center"/>
            </w:pPr>
            <w:r>
              <w:t>10,00</w:t>
            </w:r>
          </w:p>
        </w:tc>
        <w:tc>
          <w:tcPr>
            <w:tcW w:w="1547" w:type="dxa"/>
          </w:tcPr>
          <w:p w:rsidR="006A26A9" w:rsidRPr="0031654A" w:rsidRDefault="006A26A9" w:rsidP="00890831">
            <w:pPr>
              <w:tabs>
                <w:tab w:val="left" w:pos="11580"/>
              </w:tabs>
              <w:jc w:val="center"/>
            </w:pPr>
            <w:r>
              <w:t>10,00</w:t>
            </w:r>
          </w:p>
        </w:tc>
        <w:tc>
          <w:tcPr>
            <w:tcW w:w="1428" w:type="dxa"/>
          </w:tcPr>
          <w:p w:rsidR="006A26A9" w:rsidRPr="0031654A" w:rsidRDefault="006A26A9" w:rsidP="00890831">
            <w:pPr>
              <w:tabs>
                <w:tab w:val="left" w:pos="11580"/>
              </w:tabs>
              <w:jc w:val="center"/>
            </w:pPr>
            <w:r>
              <w:t>60,00</w:t>
            </w:r>
          </w:p>
        </w:tc>
      </w:tr>
    </w:tbl>
    <w:p w:rsidR="00890831" w:rsidRPr="0031654A" w:rsidRDefault="00890831" w:rsidP="00890831">
      <w:pPr>
        <w:suppressAutoHyphens/>
        <w:sectPr w:rsidR="00890831" w:rsidRPr="0031654A" w:rsidSect="00890831">
          <w:pgSz w:w="16838" w:h="11906" w:orient="landscape"/>
          <w:pgMar w:top="924" w:right="1134" w:bottom="1701" w:left="1077" w:header="709" w:footer="709" w:gutter="0"/>
          <w:cols w:space="708"/>
          <w:docGrid w:linePitch="360"/>
        </w:sectPr>
      </w:pPr>
    </w:p>
    <w:p w:rsidR="00890831" w:rsidRPr="0031654A" w:rsidRDefault="00890831" w:rsidP="00890831">
      <w:pPr>
        <w:keepNext/>
        <w:widowControl w:val="0"/>
        <w:autoSpaceDE w:val="0"/>
        <w:autoSpaceDN w:val="0"/>
        <w:adjustRightInd w:val="0"/>
        <w:ind w:right="423"/>
        <w:outlineLvl w:val="1"/>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Pr>
        <w:tabs>
          <w:tab w:val="left" w:pos="11490"/>
        </w:tabs>
      </w:pPr>
    </w:p>
    <w:p w:rsidR="00890831" w:rsidRPr="0031654A" w:rsidRDefault="00890831" w:rsidP="00890831"/>
    <w:p w:rsidR="00890831" w:rsidRPr="0031654A" w:rsidRDefault="00890831" w:rsidP="00890831">
      <w:pPr>
        <w:jc w:val="center"/>
        <w:rPr>
          <w:b/>
        </w:rPr>
      </w:pPr>
      <w:r w:rsidRPr="0031654A">
        <w:rPr>
          <w:b/>
        </w:rPr>
        <w:t>ПОДПРОГРАММА</w:t>
      </w:r>
    </w:p>
    <w:p w:rsidR="00890831" w:rsidRPr="0031654A" w:rsidRDefault="00890831" w:rsidP="00890831">
      <w:pPr>
        <w:jc w:val="center"/>
        <w:rPr>
          <w:b/>
        </w:rPr>
      </w:pPr>
      <w:r w:rsidRPr="0031654A">
        <w:rPr>
          <w:b/>
        </w:rPr>
        <w:t>«Развитие молодёжной политики»</w:t>
      </w:r>
    </w:p>
    <w:p w:rsidR="00890831" w:rsidRPr="00F12E76" w:rsidRDefault="006A26A9" w:rsidP="00890831">
      <w:pPr>
        <w:jc w:val="center"/>
        <w:rPr>
          <w:b/>
        </w:rPr>
      </w:pPr>
      <w:r>
        <w:rPr>
          <w:b/>
        </w:rPr>
        <w:t>на 2017-2020</w:t>
      </w:r>
      <w:r w:rsidR="00890831" w:rsidRPr="00F12E76">
        <w:rPr>
          <w:b/>
        </w:rPr>
        <w:t xml:space="preserve"> гг</w:t>
      </w:r>
    </w:p>
    <w:p w:rsidR="00890831" w:rsidRPr="0031654A" w:rsidRDefault="00890831" w:rsidP="00890831">
      <w:pPr>
        <w:jc w:val="center"/>
      </w:pPr>
    </w:p>
    <w:p w:rsidR="00890831" w:rsidRDefault="00890831" w:rsidP="00890831">
      <w:pPr>
        <w:jc w:val="center"/>
        <w:rPr>
          <w:sz w:val="32"/>
          <w:szCs w:val="32"/>
        </w:rPr>
      </w:pPr>
    </w:p>
    <w:p w:rsidR="00890831" w:rsidRDefault="00890831" w:rsidP="00890831">
      <w:pPr>
        <w:jc w:val="center"/>
        <w:rPr>
          <w:sz w:val="32"/>
          <w:szCs w:val="32"/>
        </w:rPr>
      </w:pPr>
    </w:p>
    <w:p w:rsidR="00890831" w:rsidRDefault="00890831" w:rsidP="00890831">
      <w:pPr>
        <w:jc w:val="center"/>
        <w:rPr>
          <w:sz w:val="32"/>
          <w:szCs w:val="32"/>
        </w:rPr>
      </w:pPr>
    </w:p>
    <w:p w:rsidR="00890831" w:rsidRDefault="00890831" w:rsidP="00890831">
      <w:pPr>
        <w:jc w:val="center"/>
        <w:rPr>
          <w:sz w:val="32"/>
          <w:szCs w:val="32"/>
        </w:rPr>
      </w:pPr>
    </w:p>
    <w:p w:rsidR="00890831" w:rsidRDefault="00890831" w:rsidP="00890831">
      <w:pPr>
        <w:jc w:val="center"/>
        <w:rPr>
          <w:sz w:val="32"/>
          <w:szCs w:val="32"/>
        </w:rPr>
      </w:pPr>
    </w:p>
    <w:p w:rsidR="00890831" w:rsidRDefault="00890831" w:rsidP="00890831">
      <w:pPr>
        <w:jc w:val="center"/>
        <w:rPr>
          <w:sz w:val="32"/>
          <w:szCs w:val="32"/>
        </w:rPr>
      </w:pPr>
    </w:p>
    <w:p w:rsidR="00890831" w:rsidRDefault="00890831" w:rsidP="00890831">
      <w:pPr>
        <w:jc w:val="center"/>
        <w:rPr>
          <w:sz w:val="32"/>
          <w:szCs w:val="32"/>
        </w:rPr>
      </w:pPr>
    </w:p>
    <w:p w:rsidR="00890831" w:rsidRDefault="00890831" w:rsidP="00890831">
      <w:pPr>
        <w:jc w:val="center"/>
        <w:rPr>
          <w:sz w:val="32"/>
          <w:szCs w:val="32"/>
        </w:rPr>
      </w:pPr>
    </w:p>
    <w:p w:rsidR="00890831" w:rsidRDefault="00890831" w:rsidP="00890831">
      <w:pPr>
        <w:jc w:val="center"/>
        <w:rPr>
          <w:sz w:val="32"/>
          <w:szCs w:val="32"/>
        </w:rPr>
      </w:pPr>
    </w:p>
    <w:p w:rsidR="00890831" w:rsidRDefault="00890831" w:rsidP="00890831">
      <w:pPr>
        <w:jc w:val="center"/>
        <w:rPr>
          <w:sz w:val="32"/>
          <w:szCs w:val="32"/>
        </w:rPr>
      </w:pPr>
    </w:p>
    <w:p w:rsidR="00890831" w:rsidRDefault="00890831" w:rsidP="00890831">
      <w:pPr>
        <w:jc w:val="center"/>
        <w:rPr>
          <w:sz w:val="32"/>
          <w:szCs w:val="32"/>
        </w:rPr>
      </w:pPr>
    </w:p>
    <w:p w:rsidR="00890831" w:rsidRDefault="00890831" w:rsidP="00890831">
      <w:pPr>
        <w:rPr>
          <w:sz w:val="32"/>
          <w:szCs w:val="32"/>
        </w:rPr>
      </w:pPr>
    </w:p>
    <w:p w:rsidR="00890831" w:rsidRDefault="00890831" w:rsidP="00890831">
      <w:pPr>
        <w:rPr>
          <w:sz w:val="32"/>
          <w:szCs w:val="32"/>
        </w:rPr>
      </w:pPr>
    </w:p>
    <w:p w:rsidR="00890831" w:rsidRDefault="00890831" w:rsidP="00890831">
      <w:pPr>
        <w:rPr>
          <w:sz w:val="32"/>
          <w:szCs w:val="32"/>
        </w:rPr>
      </w:pPr>
    </w:p>
    <w:p w:rsidR="00890831" w:rsidRDefault="00890831" w:rsidP="00890831">
      <w:pPr>
        <w:rPr>
          <w:sz w:val="32"/>
          <w:szCs w:val="32"/>
        </w:rPr>
      </w:pPr>
    </w:p>
    <w:p w:rsidR="00890831" w:rsidRDefault="00890831" w:rsidP="00890831">
      <w:pPr>
        <w:rPr>
          <w:sz w:val="32"/>
          <w:szCs w:val="32"/>
        </w:rPr>
      </w:pPr>
    </w:p>
    <w:p w:rsidR="00890831" w:rsidRDefault="00890831" w:rsidP="00890831">
      <w:pPr>
        <w:rPr>
          <w:sz w:val="32"/>
          <w:szCs w:val="32"/>
        </w:rPr>
      </w:pPr>
    </w:p>
    <w:p w:rsidR="00890831" w:rsidRDefault="00890831" w:rsidP="00890831">
      <w:pPr>
        <w:rPr>
          <w:sz w:val="32"/>
          <w:szCs w:val="32"/>
        </w:rPr>
      </w:pPr>
    </w:p>
    <w:p w:rsidR="00890831" w:rsidRDefault="00890831" w:rsidP="00890831">
      <w:pPr>
        <w:rPr>
          <w:sz w:val="32"/>
          <w:szCs w:val="32"/>
        </w:rPr>
      </w:pPr>
    </w:p>
    <w:p w:rsidR="00890831" w:rsidRDefault="00890831" w:rsidP="00890831">
      <w:pPr>
        <w:rPr>
          <w:sz w:val="32"/>
          <w:szCs w:val="32"/>
        </w:rPr>
      </w:pPr>
    </w:p>
    <w:p w:rsidR="00890831" w:rsidRDefault="00890831" w:rsidP="00890831">
      <w:pPr>
        <w:rPr>
          <w:sz w:val="32"/>
          <w:szCs w:val="32"/>
        </w:rPr>
      </w:pPr>
    </w:p>
    <w:p w:rsidR="00890831" w:rsidRDefault="00890831" w:rsidP="00890831">
      <w:pPr>
        <w:rPr>
          <w:sz w:val="32"/>
          <w:szCs w:val="32"/>
        </w:rPr>
      </w:pPr>
    </w:p>
    <w:p w:rsidR="00890831" w:rsidRDefault="00890831" w:rsidP="00890831">
      <w:pPr>
        <w:jc w:val="center"/>
        <w:rPr>
          <w:sz w:val="28"/>
          <w:szCs w:val="28"/>
        </w:rPr>
      </w:pPr>
      <w:r>
        <w:rPr>
          <w:sz w:val="28"/>
          <w:szCs w:val="28"/>
        </w:rPr>
        <w:t>пгт Восточный</w:t>
      </w:r>
    </w:p>
    <w:p w:rsidR="00890831" w:rsidRPr="0031654A" w:rsidRDefault="00890831" w:rsidP="00890831"/>
    <w:p w:rsidR="00890831" w:rsidRPr="0031654A" w:rsidRDefault="00890831" w:rsidP="00890831">
      <w:pPr>
        <w:widowControl w:val="0"/>
        <w:autoSpaceDE w:val="0"/>
        <w:autoSpaceDN w:val="0"/>
        <w:adjustRightInd w:val="0"/>
        <w:jc w:val="center"/>
        <w:rPr>
          <w:b/>
        </w:rPr>
      </w:pPr>
      <w:r w:rsidRPr="0031654A">
        <w:rPr>
          <w:b/>
        </w:rPr>
        <w:t>ПАСПОРТ</w:t>
      </w:r>
    </w:p>
    <w:p w:rsidR="00890831" w:rsidRDefault="00890831" w:rsidP="00890831">
      <w:pPr>
        <w:ind w:left="360"/>
        <w:jc w:val="center"/>
        <w:rPr>
          <w:b/>
        </w:rPr>
      </w:pPr>
      <w:r w:rsidRPr="0031654A">
        <w:rPr>
          <w:b/>
        </w:rPr>
        <w:t>Подпрограммы</w:t>
      </w:r>
    </w:p>
    <w:p w:rsidR="00890831" w:rsidRDefault="00890831" w:rsidP="00890831">
      <w:pPr>
        <w:ind w:left="360"/>
        <w:jc w:val="center"/>
        <w:rPr>
          <w:b/>
        </w:rPr>
      </w:pPr>
      <w:r w:rsidRPr="0031654A">
        <w:rPr>
          <w:b/>
        </w:rPr>
        <w:t>«Развитие молодёжной политики»</w:t>
      </w:r>
    </w:p>
    <w:p w:rsidR="00890831" w:rsidRDefault="00890831" w:rsidP="00890831">
      <w:pPr>
        <w:ind w:left="360"/>
        <w:jc w:val="center"/>
        <w:rPr>
          <w:b/>
        </w:rPr>
      </w:pPr>
      <w:r w:rsidRPr="0031654A">
        <w:rPr>
          <w:b/>
        </w:rPr>
        <w:t xml:space="preserve"> </w:t>
      </w:r>
      <w:r w:rsidR="006A26A9">
        <w:rPr>
          <w:b/>
        </w:rPr>
        <w:t>на 2017-2020</w:t>
      </w:r>
      <w:r>
        <w:rPr>
          <w:b/>
        </w:rPr>
        <w:t xml:space="preserve"> гг</w:t>
      </w:r>
    </w:p>
    <w:p w:rsidR="00890831" w:rsidRPr="0031654A" w:rsidRDefault="00890831" w:rsidP="00890831">
      <w:pPr>
        <w:ind w:left="36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1"/>
        <w:gridCol w:w="6894"/>
      </w:tblGrid>
      <w:tr w:rsidR="00890831" w:rsidRPr="0031654A" w:rsidTr="00890831">
        <w:tc>
          <w:tcPr>
            <w:tcW w:w="0" w:type="auto"/>
          </w:tcPr>
          <w:p w:rsidR="00890831" w:rsidRPr="0031654A" w:rsidRDefault="00890831" w:rsidP="00890831">
            <w:r w:rsidRPr="0031654A">
              <w:rPr>
                <w:color w:val="000000"/>
                <w:spacing w:val="-3"/>
              </w:rPr>
              <w:t xml:space="preserve">Ответственный </w:t>
            </w:r>
            <w:r w:rsidRPr="0031654A">
              <w:rPr>
                <w:color w:val="000000"/>
                <w:spacing w:val="-4"/>
              </w:rPr>
              <w:t>исполнитель Подпрограммы</w:t>
            </w:r>
          </w:p>
        </w:tc>
        <w:tc>
          <w:tcPr>
            <w:tcW w:w="0" w:type="auto"/>
          </w:tcPr>
          <w:p w:rsidR="00890831" w:rsidRPr="0031654A" w:rsidRDefault="00890831" w:rsidP="00890831">
            <w:r w:rsidRPr="0031654A">
              <w:t>Администрация муниципального образования Восточное городское поселение Омутнинского района Кировской области (далее - администрация Восточного городского поселения).</w:t>
            </w:r>
          </w:p>
        </w:tc>
      </w:tr>
      <w:tr w:rsidR="00890831" w:rsidRPr="0031654A" w:rsidTr="00890831">
        <w:tc>
          <w:tcPr>
            <w:tcW w:w="0" w:type="auto"/>
          </w:tcPr>
          <w:p w:rsidR="00890831" w:rsidRPr="0031654A" w:rsidRDefault="00890831" w:rsidP="00890831">
            <w:r w:rsidRPr="0031654A">
              <w:rPr>
                <w:color w:val="000000"/>
                <w:spacing w:val="-5"/>
              </w:rPr>
              <w:t xml:space="preserve">Соисполнители </w:t>
            </w:r>
            <w:r w:rsidRPr="0031654A">
              <w:rPr>
                <w:color w:val="000000"/>
                <w:spacing w:val="-4"/>
              </w:rPr>
              <w:t>Подпрограммы</w:t>
            </w:r>
          </w:p>
        </w:tc>
        <w:tc>
          <w:tcPr>
            <w:tcW w:w="0" w:type="auto"/>
          </w:tcPr>
          <w:p w:rsidR="00890831" w:rsidRPr="0031654A" w:rsidRDefault="00890831" w:rsidP="00890831">
            <w:r w:rsidRPr="0031654A">
              <w:t>Совет  молодежи при администрации Восточного городского поселения (По согласованию);</w:t>
            </w:r>
          </w:p>
          <w:p w:rsidR="00890831" w:rsidRPr="0031654A" w:rsidRDefault="00890831" w:rsidP="00890831">
            <w:r w:rsidRPr="0031654A">
              <w:t>МБУК КСЦ пгт Восточный (По согласованию);</w:t>
            </w:r>
          </w:p>
          <w:p w:rsidR="00890831" w:rsidRPr="0031654A" w:rsidRDefault="00890831" w:rsidP="00890831">
            <w:r w:rsidRPr="0031654A">
              <w:t>МКОУ СОШ №2 с УИОП пгт Восточный (По согласованию);</w:t>
            </w:r>
          </w:p>
          <w:p w:rsidR="00890831" w:rsidRPr="0031654A" w:rsidRDefault="00890831" w:rsidP="00890831">
            <w:r w:rsidRPr="0031654A">
              <w:t>Детская школа искусств пгт Восточный.</w:t>
            </w:r>
          </w:p>
          <w:p w:rsidR="00890831" w:rsidRPr="0031654A" w:rsidRDefault="00890831" w:rsidP="00890831">
            <w:pPr>
              <w:shd w:val="clear" w:color="auto" w:fill="FFFFFF"/>
            </w:pPr>
            <w:r w:rsidRPr="0031654A">
              <w:t>БЦ «Дом семьи» им. Н.А.Заболоцкого (По согласованию).</w:t>
            </w:r>
          </w:p>
          <w:p w:rsidR="00890831" w:rsidRPr="0031654A" w:rsidRDefault="00890831" w:rsidP="00890831"/>
        </w:tc>
      </w:tr>
      <w:tr w:rsidR="00890831" w:rsidRPr="0031654A" w:rsidTr="00890831">
        <w:tc>
          <w:tcPr>
            <w:tcW w:w="0" w:type="auto"/>
          </w:tcPr>
          <w:p w:rsidR="00890831" w:rsidRPr="0031654A" w:rsidRDefault="00890831" w:rsidP="00890831">
            <w:r w:rsidRPr="0031654A">
              <w:rPr>
                <w:color w:val="000000"/>
                <w:spacing w:val="-5"/>
              </w:rPr>
              <w:t>Наименование подпрограммы</w:t>
            </w:r>
          </w:p>
        </w:tc>
        <w:tc>
          <w:tcPr>
            <w:tcW w:w="0" w:type="auto"/>
          </w:tcPr>
          <w:p w:rsidR="00890831" w:rsidRPr="0031654A" w:rsidRDefault="00890831" w:rsidP="00890831">
            <w:r w:rsidRPr="0031654A">
              <w:rPr>
                <w:bCs/>
                <w:color w:val="000000"/>
                <w:spacing w:val="-4"/>
              </w:rPr>
              <w:t xml:space="preserve">«Развитие молодежной политики»  </w:t>
            </w:r>
          </w:p>
        </w:tc>
      </w:tr>
      <w:tr w:rsidR="00890831" w:rsidRPr="0031654A" w:rsidTr="00890831">
        <w:tc>
          <w:tcPr>
            <w:tcW w:w="0" w:type="auto"/>
          </w:tcPr>
          <w:p w:rsidR="00890831" w:rsidRPr="0031654A" w:rsidRDefault="00890831" w:rsidP="00890831">
            <w:r w:rsidRPr="0031654A">
              <w:rPr>
                <w:color w:val="000000"/>
                <w:spacing w:val="-2"/>
              </w:rPr>
              <w:t xml:space="preserve">Программно-целевые </w:t>
            </w:r>
            <w:r w:rsidRPr="0031654A">
              <w:rPr>
                <w:color w:val="000000"/>
                <w:spacing w:val="-4"/>
              </w:rPr>
              <w:t>инструменты Подпрограммы</w:t>
            </w:r>
          </w:p>
        </w:tc>
        <w:tc>
          <w:tcPr>
            <w:tcW w:w="0" w:type="auto"/>
          </w:tcPr>
          <w:p w:rsidR="00890831" w:rsidRPr="0031654A" w:rsidRDefault="00890831" w:rsidP="00890831">
            <w:r w:rsidRPr="0031654A">
              <w:t xml:space="preserve">Мероприятия подпрограммы </w:t>
            </w:r>
          </w:p>
        </w:tc>
      </w:tr>
      <w:tr w:rsidR="00890831" w:rsidRPr="0031654A" w:rsidTr="00890831">
        <w:tc>
          <w:tcPr>
            <w:tcW w:w="0" w:type="auto"/>
          </w:tcPr>
          <w:p w:rsidR="00890831" w:rsidRPr="0031654A" w:rsidRDefault="00890831" w:rsidP="00890831">
            <w:r w:rsidRPr="0031654A">
              <w:rPr>
                <w:color w:val="000000"/>
                <w:spacing w:val="-4"/>
              </w:rPr>
              <w:t>Цель Подпрограммы</w:t>
            </w:r>
          </w:p>
        </w:tc>
        <w:tc>
          <w:tcPr>
            <w:tcW w:w="0" w:type="auto"/>
          </w:tcPr>
          <w:p w:rsidR="00890831" w:rsidRPr="0031654A" w:rsidRDefault="00890831" w:rsidP="00890831">
            <w:r w:rsidRPr="0031654A">
              <w:t xml:space="preserve">- Создание на территории  Восточного городского поселения благоприятных социальных условий, правовых гарантий молодым людям. </w:t>
            </w:r>
          </w:p>
          <w:p w:rsidR="00890831" w:rsidRPr="0031654A" w:rsidRDefault="00890831" w:rsidP="00890831">
            <w:r w:rsidRPr="0031654A">
              <w:t>- Реализация потребностей и интересов молодежи в сфере образования, досуга, культуры, быта и творчества.</w:t>
            </w:r>
          </w:p>
          <w:p w:rsidR="00890831" w:rsidRPr="0031654A" w:rsidRDefault="00890831" w:rsidP="00890831">
            <w:r w:rsidRPr="0031654A">
              <w:t>- Привитие молодёжи чувства патриотизма  к своей малой родине.</w:t>
            </w:r>
          </w:p>
        </w:tc>
      </w:tr>
      <w:tr w:rsidR="00890831" w:rsidRPr="0031654A" w:rsidTr="00890831">
        <w:trPr>
          <w:trHeight w:val="1939"/>
        </w:trPr>
        <w:tc>
          <w:tcPr>
            <w:tcW w:w="0" w:type="auto"/>
          </w:tcPr>
          <w:p w:rsidR="00890831" w:rsidRPr="0031654A" w:rsidRDefault="00890831" w:rsidP="00890831">
            <w:r w:rsidRPr="0031654A">
              <w:rPr>
                <w:color w:val="000000"/>
                <w:spacing w:val="-5"/>
              </w:rPr>
              <w:t>Задачи Подпрограммы</w:t>
            </w:r>
          </w:p>
        </w:tc>
        <w:tc>
          <w:tcPr>
            <w:tcW w:w="0" w:type="auto"/>
          </w:tcPr>
          <w:p w:rsidR="00890831" w:rsidRPr="0031654A" w:rsidRDefault="00890831" w:rsidP="00890831">
            <w:pPr>
              <w:shd w:val="clear" w:color="auto" w:fill="FFFFFF"/>
              <w:ind w:right="14"/>
              <w:rPr>
                <w:color w:val="000000"/>
                <w:spacing w:val="-3"/>
              </w:rPr>
            </w:pPr>
            <w:r w:rsidRPr="0031654A">
              <w:rPr>
                <w:color w:val="000000"/>
                <w:spacing w:val="-2"/>
              </w:rPr>
              <w:t xml:space="preserve">- Формирование    и     поддержка    социальной </w:t>
            </w:r>
            <w:r w:rsidRPr="0031654A">
              <w:rPr>
                <w:color w:val="000000"/>
                <w:spacing w:val="-3"/>
              </w:rPr>
              <w:t>активности молодежи.</w:t>
            </w:r>
          </w:p>
          <w:p w:rsidR="00890831" w:rsidRPr="0031654A" w:rsidRDefault="00890831" w:rsidP="00890831">
            <w:pPr>
              <w:shd w:val="clear" w:color="auto" w:fill="FFFFFF"/>
              <w:ind w:right="14"/>
              <w:rPr>
                <w:color w:val="000000"/>
                <w:spacing w:val="-2"/>
              </w:rPr>
            </w:pPr>
            <w:r w:rsidRPr="0031654A">
              <w:rPr>
                <w:color w:val="000000"/>
                <w:spacing w:val="-3"/>
              </w:rPr>
              <w:t>- У</w:t>
            </w:r>
            <w:r w:rsidRPr="0031654A">
              <w:rPr>
                <w:color w:val="000000"/>
                <w:spacing w:val="-1"/>
              </w:rPr>
              <w:t xml:space="preserve">крепление      системы      гражданского      и </w:t>
            </w:r>
            <w:r w:rsidRPr="0031654A">
              <w:rPr>
                <w:color w:val="000000"/>
                <w:spacing w:val="-2"/>
              </w:rPr>
              <w:t>патриотического воспитания молодежи.</w:t>
            </w:r>
          </w:p>
          <w:p w:rsidR="00890831" w:rsidRPr="0031654A" w:rsidRDefault="00890831" w:rsidP="00890831">
            <w:pPr>
              <w:shd w:val="clear" w:color="auto" w:fill="FFFFFF"/>
              <w:ind w:right="14"/>
              <w:rPr>
                <w:color w:val="000000"/>
                <w:spacing w:val="-5"/>
              </w:rPr>
            </w:pPr>
            <w:r w:rsidRPr="0031654A">
              <w:rPr>
                <w:color w:val="000000"/>
                <w:spacing w:val="-1"/>
              </w:rPr>
              <w:t xml:space="preserve">- Формирование     здорового     образа     жизни </w:t>
            </w:r>
            <w:r w:rsidRPr="0031654A">
              <w:rPr>
                <w:color w:val="000000"/>
                <w:spacing w:val="-5"/>
              </w:rPr>
              <w:t>молодежи.</w:t>
            </w:r>
          </w:p>
          <w:p w:rsidR="00890831" w:rsidRPr="0031654A" w:rsidRDefault="00890831" w:rsidP="00890831">
            <w:pPr>
              <w:shd w:val="clear" w:color="auto" w:fill="FFFFFF"/>
              <w:ind w:right="14"/>
            </w:pPr>
            <w:r w:rsidRPr="0031654A">
              <w:rPr>
                <w:color w:val="000000"/>
                <w:spacing w:val="-1"/>
              </w:rPr>
              <w:t xml:space="preserve">- Развитие   творческого   и   интеллектуального </w:t>
            </w:r>
            <w:r w:rsidRPr="0031654A">
              <w:rPr>
                <w:color w:val="000000"/>
                <w:spacing w:val="-2"/>
              </w:rPr>
              <w:t>потенциала         молодежи.</w:t>
            </w:r>
          </w:p>
        </w:tc>
      </w:tr>
      <w:tr w:rsidR="00890831" w:rsidRPr="0031654A" w:rsidTr="00890831">
        <w:trPr>
          <w:trHeight w:val="1393"/>
        </w:trPr>
        <w:tc>
          <w:tcPr>
            <w:tcW w:w="0" w:type="auto"/>
          </w:tcPr>
          <w:p w:rsidR="00890831" w:rsidRPr="0031654A" w:rsidRDefault="00890831" w:rsidP="00890831">
            <w:pPr>
              <w:rPr>
                <w:color w:val="000000"/>
                <w:spacing w:val="-5"/>
              </w:rPr>
            </w:pPr>
            <w:r w:rsidRPr="0031654A">
              <w:rPr>
                <w:color w:val="000000"/>
                <w:spacing w:val="-5"/>
              </w:rPr>
              <w:t xml:space="preserve">Целевые показатели эффективности реализации Подпрограммы </w:t>
            </w:r>
          </w:p>
        </w:tc>
        <w:tc>
          <w:tcPr>
            <w:tcW w:w="0" w:type="auto"/>
          </w:tcPr>
          <w:p w:rsidR="00890831" w:rsidRPr="0031654A" w:rsidRDefault="00890831" w:rsidP="00890831">
            <w:pPr>
              <w:shd w:val="clear" w:color="auto" w:fill="FFFFFF"/>
            </w:pPr>
            <w:r w:rsidRPr="0031654A">
              <w:t>1.</w:t>
            </w:r>
            <w:r>
              <w:t xml:space="preserve"> </w:t>
            </w:r>
            <w:r w:rsidRPr="0031654A">
              <w:rPr>
                <w:color w:val="000000"/>
                <w:spacing w:val="-2"/>
              </w:rPr>
              <w:t xml:space="preserve">Количество общественных молодежных организаций и объединений, действующих </w:t>
            </w:r>
            <w:r w:rsidRPr="0031654A">
              <w:rPr>
                <w:color w:val="000000"/>
                <w:spacing w:val="-4"/>
              </w:rPr>
              <w:t>на территории Восточного городского поселения (шт.)</w:t>
            </w:r>
          </w:p>
          <w:p w:rsidR="00890831" w:rsidRPr="0031654A" w:rsidRDefault="00890831" w:rsidP="00890831">
            <w:pPr>
              <w:shd w:val="clear" w:color="auto" w:fill="FFFFFF"/>
            </w:pPr>
            <w:r w:rsidRPr="0031654A">
              <w:rPr>
                <w:bCs/>
                <w:color w:val="000000"/>
              </w:rPr>
              <w:t>2.</w:t>
            </w:r>
            <w:r>
              <w:rPr>
                <w:bCs/>
                <w:color w:val="000000"/>
              </w:rPr>
              <w:t xml:space="preserve"> </w:t>
            </w:r>
            <w:r w:rsidRPr="0031654A">
              <w:rPr>
                <w:color w:val="000000"/>
                <w:spacing w:val="-4"/>
              </w:rPr>
              <w:t xml:space="preserve">Количество молодых людей, вовлеченных в </w:t>
            </w:r>
            <w:r w:rsidRPr="0031654A">
              <w:rPr>
                <w:color w:val="000000"/>
                <w:spacing w:val="-2"/>
              </w:rPr>
              <w:t>мероприятия гражданско-патриотической направленности (чел.)</w:t>
            </w:r>
          </w:p>
          <w:p w:rsidR="00890831" w:rsidRPr="0031654A" w:rsidRDefault="00890831" w:rsidP="00890831">
            <w:pPr>
              <w:shd w:val="clear" w:color="auto" w:fill="FFFFFF"/>
            </w:pPr>
            <w:r w:rsidRPr="0031654A">
              <w:rPr>
                <w:bCs/>
                <w:color w:val="000000"/>
              </w:rPr>
              <w:t>3.</w:t>
            </w:r>
            <w:r>
              <w:rPr>
                <w:bCs/>
                <w:color w:val="000000"/>
              </w:rPr>
              <w:t xml:space="preserve"> </w:t>
            </w:r>
            <w:r w:rsidRPr="0031654A">
              <w:rPr>
                <w:color w:val="000000"/>
                <w:spacing w:val="-3"/>
              </w:rPr>
              <w:t xml:space="preserve">Количество молодых людей, вовлеченных в </w:t>
            </w:r>
            <w:r w:rsidRPr="0031654A">
              <w:rPr>
                <w:color w:val="000000"/>
                <w:spacing w:val="-2"/>
              </w:rPr>
              <w:t>мероприятия творческой и интеллектуальной направленности (чел.)</w:t>
            </w:r>
          </w:p>
          <w:p w:rsidR="00890831" w:rsidRPr="0031654A" w:rsidRDefault="00890831" w:rsidP="00890831">
            <w:pPr>
              <w:shd w:val="clear" w:color="auto" w:fill="FFFFFF"/>
            </w:pPr>
            <w:r w:rsidRPr="0031654A">
              <w:rPr>
                <w:bCs/>
                <w:color w:val="000000"/>
              </w:rPr>
              <w:t>4.</w:t>
            </w:r>
            <w:r>
              <w:rPr>
                <w:bCs/>
                <w:color w:val="000000"/>
              </w:rPr>
              <w:t xml:space="preserve"> </w:t>
            </w:r>
            <w:r w:rsidRPr="0031654A">
              <w:rPr>
                <w:color w:val="000000"/>
                <w:spacing w:val="-4"/>
              </w:rPr>
              <w:t xml:space="preserve">Количество молодых людей, вовлеченных в </w:t>
            </w:r>
            <w:r w:rsidRPr="0031654A">
              <w:rPr>
                <w:color w:val="000000"/>
                <w:spacing w:val="-1"/>
              </w:rPr>
              <w:t xml:space="preserve">мероприятия, направленные на </w:t>
            </w:r>
            <w:r w:rsidRPr="0031654A">
              <w:rPr>
                <w:color w:val="000000"/>
                <w:spacing w:val="-2"/>
              </w:rPr>
              <w:t xml:space="preserve">формирование здорового образа жизни </w:t>
            </w:r>
            <w:r w:rsidRPr="0031654A">
              <w:rPr>
                <w:color w:val="000000"/>
                <w:spacing w:val="-5"/>
              </w:rPr>
              <w:t>(чел.)</w:t>
            </w:r>
          </w:p>
          <w:p w:rsidR="00890831" w:rsidRPr="0031654A" w:rsidRDefault="00890831" w:rsidP="00890831">
            <w:r w:rsidRPr="0031654A">
              <w:rPr>
                <w:bCs/>
                <w:color w:val="000000"/>
              </w:rPr>
              <w:t>5.</w:t>
            </w:r>
            <w:r>
              <w:rPr>
                <w:bCs/>
                <w:color w:val="000000"/>
              </w:rPr>
              <w:t xml:space="preserve"> </w:t>
            </w:r>
            <w:r w:rsidRPr="0031654A">
              <w:rPr>
                <w:color w:val="000000"/>
                <w:spacing w:val="-3"/>
              </w:rPr>
              <w:t xml:space="preserve">Количество молодых людей, вовлеченных в </w:t>
            </w:r>
            <w:r w:rsidRPr="0031654A">
              <w:rPr>
                <w:color w:val="000000"/>
                <w:spacing w:val="-1"/>
              </w:rPr>
              <w:t>добровольческую деятельность (чел.)</w:t>
            </w:r>
          </w:p>
        </w:tc>
      </w:tr>
      <w:tr w:rsidR="00890831" w:rsidRPr="0031654A" w:rsidTr="00890831">
        <w:tc>
          <w:tcPr>
            <w:tcW w:w="0" w:type="auto"/>
          </w:tcPr>
          <w:p w:rsidR="00890831" w:rsidRPr="0031654A" w:rsidRDefault="00890831" w:rsidP="00890831">
            <w:r w:rsidRPr="0031654A">
              <w:rPr>
                <w:color w:val="000000"/>
                <w:spacing w:val="-3"/>
              </w:rPr>
              <w:t xml:space="preserve">Этапы и сроки </w:t>
            </w:r>
            <w:r w:rsidRPr="0031654A">
              <w:rPr>
                <w:color w:val="000000"/>
                <w:spacing w:val="-4"/>
              </w:rPr>
              <w:t>реализации Подпрограммы</w:t>
            </w:r>
          </w:p>
        </w:tc>
        <w:tc>
          <w:tcPr>
            <w:tcW w:w="0" w:type="auto"/>
          </w:tcPr>
          <w:p w:rsidR="00890831" w:rsidRDefault="006A26A9" w:rsidP="00890831">
            <w:pPr>
              <w:shd w:val="clear" w:color="auto" w:fill="FFFFFF"/>
              <w:rPr>
                <w:color w:val="000000"/>
                <w:spacing w:val="-5"/>
              </w:rPr>
            </w:pPr>
            <w:r>
              <w:rPr>
                <w:color w:val="000000"/>
                <w:spacing w:val="-5"/>
              </w:rPr>
              <w:t>2017-2020</w:t>
            </w:r>
            <w:r w:rsidR="00890831" w:rsidRPr="0031654A">
              <w:rPr>
                <w:color w:val="000000"/>
                <w:spacing w:val="-5"/>
              </w:rPr>
              <w:t xml:space="preserve"> годы. </w:t>
            </w:r>
          </w:p>
          <w:p w:rsidR="00890831" w:rsidRPr="00F1715D" w:rsidRDefault="00890831" w:rsidP="00890831">
            <w:pPr>
              <w:shd w:val="clear" w:color="auto" w:fill="FFFFFF"/>
              <w:rPr>
                <w:color w:val="000000"/>
                <w:spacing w:val="-5"/>
              </w:rPr>
            </w:pPr>
            <w:r w:rsidRPr="0031654A">
              <w:rPr>
                <w:color w:val="000000"/>
                <w:spacing w:val="-5"/>
              </w:rPr>
              <w:t>Реализация Подпрограммы не предусматривает разделения на этапы.</w:t>
            </w:r>
          </w:p>
        </w:tc>
      </w:tr>
      <w:tr w:rsidR="00890831" w:rsidRPr="0031654A" w:rsidTr="00890831">
        <w:tc>
          <w:tcPr>
            <w:tcW w:w="0" w:type="auto"/>
          </w:tcPr>
          <w:p w:rsidR="00890831" w:rsidRPr="0031654A" w:rsidRDefault="00890831" w:rsidP="00890831">
            <w:r w:rsidRPr="0031654A">
              <w:rPr>
                <w:color w:val="000000"/>
                <w:spacing w:val="-3"/>
              </w:rPr>
              <w:t>Объемы ассигнований подпрограммы</w:t>
            </w:r>
          </w:p>
        </w:tc>
        <w:tc>
          <w:tcPr>
            <w:tcW w:w="0" w:type="auto"/>
          </w:tcPr>
          <w:p w:rsidR="00890831" w:rsidRPr="0031654A" w:rsidRDefault="00890831" w:rsidP="00890831">
            <w:r w:rsidRPr="0031654A">
              <w:t>Основным источником финансирования являются средства местного бюджета.</w:t>
            </w:r>
          </w:p>
          <w:p w:rsidR="00890831" w:rsidRPr="0031654A" w:rsidRDefault="006A26A9" w:rsidP="00890831">
            <w:r>
              <w:t>Всего-  57,00</w:t>
            </w:r>
            <w:r w:rsidR="00890831">
              <w:t xml:space="preserve"> </w:t>
            </w:r>
            <w:r w:rsidR="00890831" w:rsidRPr="0031654A">
              <w:t xml:space="preserve">тыс. руб.                          </w:t>
            </w:r>
          </w:p>
          <w:p w:rsidR="00890831" w:rsidRPr="0031654A" w:rsidRDefault="006A26A9" w:rsidP="00890831">
            <w:pPr>
              <w:shd w:val="clear" w:color="auto" w:fill="FFFFFF"/>
              <w:rPr>
                <w:color w:val="000000"/>
                <w:spacing w:val="-5"/>
              </w:rPr>
            </w:pPr>
            <w:r>
              <w:rPr>
                <w:color w:val="000000"/>
                <w:spacing w:val="-5"/>
              </w:rPr>
              <w:lastRenderedPageBreak/>
              <w:t>2017</w:t>
            </w:r>
            <w:r w:rsidR="00890831" w:rsidRPr="0031654A">
              <w:rPr>
                <w:color w:val="000000"/>
                <w:spacing w:val="-5"/>
              </w:rPr>
              <w:t xml:space="preserve"> г. </w:t>
            </w:r>
            <w:r w:rsidR="00890831">
              <w:rPr>
                <w:color w:val="000000"/>
                <w:spacing w:val="-5"/>
              </w:rPr>
              <w:t>–</w:t>
            </w:r>
            <w:r w:rsidR="00890831" w:rsidRPr="0031654A">
              <w:rPr>
                <w:color w:val="000000"/>
                <w:spacing w:val="-5"/>
              </w:rPr>
              <w:t xml:space="preserve"> </w:t>
            </w:r>
            <w:r>
              <w:rPr>
                <w:color w:val="000000"/>
                <w:spacing w:val="-5"/>
              </w:rPr>
              <w:t>37,00</w:t>
            </w:r>
            <w:r w:rsidR="00890831">
              <w:rPr>
                <w:color w:val="000000"/>
                <w:spacing w:val="-5"/>
              </w:rPr>
              <w:t xml:space="preserve"> </w:t>
            </w:r>
            <w:r w:rsidR="00890831" w:rsidRPr="0031654A">
              <w:rPr>
                <w:color w:val="000000"/>
                <w:spacing w:val="-5"/>
              </w:rPr>
              <w:t>тыс. руб.</w:t>
            </w:r>
          </w:p>
          <w:p w:rsidR="00890831" w:rsidRPr="0031654A" w:rsidRDefault="006A26A9" w:rsidP="00890831">
            <w:pPr>
              <w:shd w:val="clear" w:color="auto" w:fill="FFFFFF"/>
              <w:rPr>
                <w:color w:val="000000"/>
                <w:spacing w:val="-5"/>
              </w:rPr>
            </w:pPr>
            <w:r>
              <w:rPr>
                <w:color w:val="000000"/>
                <w:spacing w:val="-5"/>
              </w:rPr>
              <w:t xml:space="preserve">2018 г. – 0 </w:t>
            </w:r>
            <w:r w:rsidR="00890831" w:rsidRPr="0031654A">
              <w:rPr>
                <w:color w:val="000000"/>
                <w:spacing w:val="-5"/>
              </w:rPr>
              <w:t>тыс. руб.</w:t>
            </w:r>
          </w:p>
          <w:p w:rsidR="00890831" w:rsidRDefault="006A26A9" w:rsidP="00890831">
            <w:pPr>
              <w:rPr>
                <w:color w:val="000000"/>
                <w:spacing w:val="-5"/>
              </w:rPr>
            </w:pPr>
            <w:r>
              <w:rPr>
                <w:color w:val="000000"/>
                <w:spacing w:val="-5"/>
              </w:rPr>
              <w:t>2019 г. – 10,00</w:t>
            </w:r>
            <w:r w:rsidR="00890831">
              <w:rPr>
                <w:color w:val="000000"/>
                <w:spacing w:val="-5"/>
              </w:rPr>
              <w:t xml:space="preserve"> </w:t>
            </w:r>
            <w:r w:rsidR="00890831" w:rsidRPr="0031654A">
              <w:rPr>
                <w:color w:val="000000"/>
                <w:spacing w:val="-5"/>
              </w:rPr>
              <w:t>тыс. руб.</w:t>
            </w:r>
          </w:p>
          <w:p w:rsidR="00890831" w:rsidRPr="0031654A" w:rsidRDefault="006A26A9" w:rsidP="00890831">
            <w:r>
              <w:rPr>
                <w:color w:val="000000"/>
                <w:spacing w:val="-5"/>
              </w:rPr>
              <w:t xml:space="preserve">2020 г.- </w:t>
            </w:r>
            <w:r w:rsidR="00B96F09">
              <w:rPr>
                <w:color w:val="000000"/>
                <w:spacing w:val="-5"/>
              </w:rPr>
              <w:t xml:space="preserve"> </w:t>
            </w:r>
            <w:r>
              <w:rPr>
                <w:color w:val="000000"/>
                <w:spacing w:val="-5"/>
              </w:rPr>
              <w:t>10,00</w:t>
            </w:r>
            <w:r w:rsidR="00890831">
              <w:rPr>
                <w:color w:val="000000"/>
                <w:spacing w:val="-5"/>
              </w:rPr>
              <w:t xml:space="preserve"> тыс.руб.</w:t>
            </w:r>
          </w:p>
        </w:tc>
      </w:tr>
      <w:tr w:rsidR="00890831" w:rsidRPr="0031654A" w:rsidTr="00890831">
        <w:tc>
          <w:tcPr>
            <w:tcW w:w="0" w:type="auto"/>
          </w:tcPr>
          <w:p w:rsidR="00890831" w:rsidRPr="0031654A" w:rsidRDefault="00890831" w:rsidP="00890831">
            <w:r w:rsidRPr="0031654A">
              <w:rPr>
                <w:color w:val="000000"/>
                <w:spacing w:val="-3"/>
              </w:rPr>
              <w:lastRenderedPageBreak/>
              <w:t>Ожидаемые конечные результаты реализации подпрограммы</w:t>
            </w:r>
          </w:p>
        </w:tc>
        <w:tc>
          <w:tcPr>
            <w:tcW w:w="0" w:type="auto"/>
          </w:tcPr>
          <w:p w:rsidR="00890831" w:rsidRPr="0031654A" w:rsidRDefault="00890831" w:rsidP="00890831">
            <w:r w:rsidRPr="0031654A">
              <w:t>Формирование благоприятной среды для реализации потребностей и интересов молодежи в сфере образования, культуры; создание условий для снижения числа правонарушений несовершеннолетними, выявление фактов раннего семейного неблагополучия.</w:t>
            </w:r>
          </w:p>
        </w:tc>
      </w:tr>
    </w:tbl>
    <w:p w:rsidR="00890831" w:rsidRPr="0031654A" w:rsidRDefault="00890831" w:rsidP="00890831">
      <w:pPr>
        <w:rPr>
          <w:vanish/>
        </w:rPr>
      </w:pPr>
    </w:p>
    <w:p w:rsidR="00890831" w:rsidRPr="0031654A" w:rsidRDefault="00890831" w:rsidP="00890831"/>
    <w:p w:rsidR="00890831" w:rsidRPr="0031654A" w:rsidRDefault="00890831" w:rsidP="00890831">
      <w:pPr>
        <w:shd w:val="clear" w:color="auto" w:fill="FFFFFF"/>
        <w:spacing w:line="317" w:lineRule="exact"/>
        <w:jc w:val="center"/>
      </w:pPr>
      <w:r w:rsidRPr="0031654A">
        <w:rPr>
          <w:b/>
          <w:bCs/>
          <w:color w:val="000000"/>
          <w:spacing w:val="-3"/>
        </w:rPr>
        <w:t xml:space="preserve">Раздел 1. Общая характеристика сферы реализации Подпрограммы, в том числе </w:t>
      </w:r>
      <w:r w:rsidRPr="0031654A">
        <w:rPr>
          <w:b/>
          <w:bCs/>
          <w:color w:val="000000"/>
          <w:spacing w:val="-2"/>
        </w:rPr>
        <w:t>формулировки основных проблем в указанной сфере и прогноз ее</w:t>
      </w:r>
      <w:r w:rsidRPr="0031654A">
        <w:t xml:space="preserve"> </w:t>
      </w:r>
      <w:r w:rsidRPr="0031654A">
        <w:rPr>
          <w:b/>
          <w:bCs/>
          <w:color w:val="000000"/>
          <w:spacing w:val="-7"/>
        </w:rPr>
        <w:t>развития.</w:t>
      </w:r>
    </w:p>
    <w:p w:rsidR="00890831" w:rsidRPr="0031654A" w:rsidRDefault="00890831" w:rsidP="00890831">
      <w:pPr>
        <w:shd w:val="clear" w:color="auto" w:fill="FFFFFF"/>
        <w:spacing w:before="310"/>
        <w:ind w:right="22" w:firstLine="698"/>
        <w:jc w:val="both"/>
      </w:pPr>
      <w:r w:rsidRPr="0031654A">
        <w:t xml:space="preserve">Формирование благоприятной среды для реализации потребностей и интересов молодежи в сфере образования, культуры, </w:t>
      </w:r>
      <w:r w:rsidRPr="0031654A">
        <w:rPr>
          <w:color w:val="000000"/>
          <w:spacing w:val="1"/>
        </w:rPr>
        <w:t xml:space="preserve">создание благоприятных </w:t>
      </w:r>
      <w:r w:rsidRPr="0031654A">
        <w:rPr>
          <w:color w:val="000000"/>
          <w:spacing w:val="-2"/>
        </w:rPr>
        <w:t xml:space="preserve">условий для всестороннего развития, успешной социализации и эффективной </w:t>
      </w:r>
      <w:r w:rsidRPr="0031654A">
        <w:rPr>
          <w:color w:val="000000"/>
          <w:spacing w:val="-3"/>
        </w:rPr>
        <w:t>самореализации молодежи,</w:t>
      </w:r>
      <w:r w:rsidRPr="0031654A">
        <w:t xml:space="preserve"> создание условий для снижения числа правонарушений несовершеннолетними, выявление фактов раннего семейного неблагополучия является одним из направлений деятельности органов местного самоуправления. </w:t>
      </w:r>
    </w:p>
    <w:p w:rsidR="00890831" w:rsidRPr="0031654A" w:rsidRDefault="00890831" w:rsidP="00890831">
      <w:pPr>
        <w:shd w:val="clear" w:color="auto" w:fill="FFFFFF"/>
        <w:ind w:left="7" w:right="22" w:firstLine="691"/>
        <w:jc w:val="both"/>
      </w:pPr>
      <w:r w:rsidRPr="0031654A">
        <w:rPr>
          <w:color w:val="000000"/>
          <w:spacing w:val="-2"/>
        </w:rPr>
        <w:t xml:space="preserve">Реализацию мероприятий в сфере молодёжной политики на территории </w:t>
      </w:r>
      <w:r w:rsidRPr="0031654A">
        <w:rPr>
          <w:color w:val="000000"/>
          <w:spacing w:val="-1"/>
        </w:rPr>
        <w:t>Восточного городского поселения обеспечивают учреждения культуры и образования в поселении,</w:t>
      </w:r>
      <w:r w:rsidRPr="0031654A">
        <w:rPr>
          <w:color w:val="000000"/>
          <w:spacing w:val="-2"/>
        </w:rPr>
        <w:t xml:space="preserve"> Совет молодёжи при администрации Восточного городского поселения.</w:t>
      </w:r>
    </w:p>
    <w:p w:rsidR="00890831" w:rsidRPr="0031654A" w:rsidRDefault="00890831" w:rsidP="00890831">
      <w:pPr>
        <w:shd w:val="clear" w:color="auto" w:fill="FFFFFF"/>
        <w:ind w:right="22" w:firstLine="706"/>
        <w:jc w:val="both"/>
      </w:pPr>
      <w:r w:rsidRPr="0031654A">
        <w:rPr>
          <w:color w:val="000000"/>
          <w:spacing w:val="3"/>
        </w:rPr>
        <w:t xml:space="preserve">На территории Восточного городского поселения на </w:t>
      </w:r>
      <w:r>
        <w:rPr>
          <w:color w:val="000000"/>
          <w:spacing w:val="3"/>
        </w:rPr>
        <w:t>01.01.2014</w:t>
      </w:r>
      <w:r w:rsidRPr="0031654A">
        <w:rPr>
          <w:color w:val="000000"/>
          <w:spacing w:val="3"/>
        </w:rPr>
        <w:t xml:space="preserve"> насчитывается 1340 </w:t>
      </w:r>
      <w:r w:rsidRPr="0031654A">
        <w:rPr>
          <w:color w:val="000000"/>
        </w:rPr>
        <w:t xml:space="preserve">молодых граждан в возрасте от 14 до 30 лет, что составляет 17 % от общего </w:t>
      </w:r>
      <w:r w:rsidRPr="0031654A">
        <w:rPr>
          <w:color w:val="000000"/>
          <w:spacing w:val="-2"/>
        </w:rPr>
        <w:t>количества населения.</w:t>
      </w:r>
    </w:p>
    <w:p w:rsidR="00890831" w:rsidRPr="0031654A" w:rsidRDefault="00890831" w:rsidP="00890831">
      <w:pPr>
        <w:shd w:val="clear" w:color="auto" w:fill="FFFFFF"/>
        <w:ind w:right="22" w:firstLine="698"/>
        <w:jc w:val="both"/>
      </w:pPr>
      <w:r w:rsidRPr="0031654A">
        <w:rPr>
          <w:color w:val="000000"/>
          <w:spacing w:val="1"/>
        </w:rPr>
        <w:t xml:space="preserve">«Молодёжный фактор» во многом определяет направление развития </w:t>
      </w:r>
      <w:r w:rsidRPr="0031654A">
        <w:rPr>
          <w:color w:val="000000"/>
          <w:spacing w:val="10"/>
        </w:rPr>
        <w:t xml:space="preserve">поселения, потенциал его экономического роста, наличие социальной </w:t>
      </w:r>
      <w:r w:rsidRPr="0031654A">
        <w:rPr>
          <w:color w:val="000000"/>
        </w:rPr>
        <w:t xml:space="preserve">стабильности, так как молодежь является его трудовым и экономическим </w:t>
      </w:r>
      <w:r w:rsidRPr="0031654A">
        <w:rPr>
          <w:color w:val="000000"/>
          <w:spacing w:val="-2"/>
        </w:rPr>
        <w:t xml:space="preserve">ресурсом. Поэтому со стороны органов власти муниципального образования </w:t>
      </w:r>
      <w:r w:rsidRPr="0031654A">
        <w:rPr>
          <w:color w:val="000000"/>
          <w:spacing w:val="-3"/>
        </w:rPr>
        <w:t xml:space="preserve">необходимо уделять особенно пристальное внимание молодежным проблемам, </w:t>
      </w:r>
      <w:r w:rsidRPr="0031654A">
        <w:rPr>
          <w:color w:val="000000"/>
          <w:spacing w:val="-2"/>
        </w:rPr>
        <w:t>трудностям, тенденциям в развитии.</w:t>
      </w:r>
    </w:p>
    <w:p w:rsidR="00890831" w:rsidRPr="0031654A" w:rsidRDefault="00890831" w:rsidP="00890831">
      <w:pPr>
        <w:shd w:val="clear" w:color="auto" w:fill="FFFFFF"/>
        <w:ind w:left="7" w:right="14" w:firstLine="691"/>
        <w:jc w:val="both"/>
      </w:pPr>
      <w:r w:rsidRPr="0031654A">
        <w:rPr>
          <w:color w:val="000000"/>
          <w:spacing w:val="-1"/>
        </w:rPr>
        <w:t xml:space="preserve">Для достижения заявленной подпрограммной цели предстоит разработать </w:t>
      </w:r>
      <w:r w:rsidRPr="0031654A">
        <w:rPr>
          <w:color w:val="000000"/>
        </w:rPr>
        <w:t xml:space="preserve">механизмы формирования и поддержки социальной активности молодежи, </w:t>
      </w:r>
      <w:r w:rsidRPr="0031654A">
        <w:rPr>
          <w:color w:val="000000"/>
          <w:spacing w:val="-2"/>
        </w:rPr>
        <w:t xml:space="preserve">модели и формы развития добровольчества на территории муниципального </w:t>
      </w:r>
      <w:r w:rsidRPr="0031654A">
        <w:rPr>
          <w:color w:val="000000"/>
          <w:spacing w:val="-4"/>
        </w:rPr>
        <w:t>образования.</w:t>
      </w:r>
    </w:p>
    <w:p w:rsidR="00890831" w:rsidRPr="0031654A" w:rsidRDefault="00890831" w:rsidP="00890831">
      <w:pPr>
        <w:shd w:val="clear" w:color="auto" w:fill="FFFFFF"/>
        <w:ind w:right="14" w:firstLine="706"/>
        <w:jc w:val="both"/>
      </w:pPr>
      <w:r w:rsidRPr="0031654A">
        <w:rPr>
          <w:color w:val="000000"/>
          <w:spacing w:val="8"/>
        </w:rPr>
        <w:t xml:space="preserve">Необходимо продолжить разработку эффективных механизмов </w:t>
      </w:r>
      <w:r w:rsidRPr="0031654A">
        <w:rPr>
          <w:color w:val="000000"/>
          <w:spacing w:val="-2"/>
        </w:rPr>
        <w:t>укрепления гражданского и патриотического воспитания молодежи.</w:t>
      </w:r>
    </w:p>
    <w:p w:rsidR="00890831" w:rsidRPr="0031654A" w:rsidRDefault="00890831" w:rsidP="00890831">
      <w:pPr>
        <w:shd w:val="clear" w:color="auto" w:fill="FFFFFF"/>
        <w:spacing w:before="7"/>
        <w:ind w:right="14" w:firstLine="684"/>
        <w:jc w:val="both"/>
      </w:pPr>
      <w:r w:rsidRPr="0031654A">
        <w:rPr>
          <w:color w:val="000000"/>
          <w:spacing w:val="1"/>
        </w:rPr>
        <w:t xml:space="preserve">Планируется отработать эффективные формы пропаганды здорового </w:t>
      </w:r>
      <w:r w:rsidRPr="0031654A">
        <w:rPr>
          <w:color w:val="000000"/>
          <w:spacing w:val="-2"/>
        </w:rPr>
        <w:t xml:space="preserve">образа жизни и профилактики асоциальных явлений в молодежной среде. В Подпрограмме предусмотрена реализация комплекса мероприятий, направленных </w:t>
      </w:r>
      <w:r w:rsidRPr="0031654A">
        <w:rPr>
          <w:color w:val="000000"/>
          <w:spacing w:val="-3"/>
        </w:rPr>
        <w:t xml:space="preserve">на формирование у молодежи установок на здоровый образ жизни, пропаганду </w:t>
      </w:r>
      <w:r w:rsidRPr="0031654A">
        <w:rPr>
          <w:color w:val="000000"/>
          <w:spacing w:val="-2"/>
        </w:rPr>
        <w:t>альтернативных форм досуга.</w:t>
      </w:r>
    </w:p>
    <w:p w:rsidR="00890831" w:rsidRPr="0031654A" w:rsidRDefault="00890831" w:rsidP="00890831">
      <w:pPr>
        <w:ind w:firstLine="684"/>
        <w:jc w:val="both"/>
        <w:rPr>
          <w:color w:val="000000"/>
          <w:spacing w:val="-3"/>
        </w:rPr>
      </w:pPr>
      <w:r w:rsidRPr="0031654A">
        <w:rPr>
          <w:color w:val="000000"/>
          <w:spacing w:val="7"/>
        </w:rPr>
        <w:t xml:space="preserve">Для решения задачи развития творческого и интеллектуального </w:t>
      </w:r>
      <w:r w:rsidRPr="0031654A">
        <w:rPr>
          <w:color w:val="000000"/>
          <w:spacing w:val="9"/>
        </w:rPr>
        <w:t xml:space="preserve">потенциала молодежи в интересах инновационного развития города </w:t>
      </w:r>
      <w:r w:rsidRPr="0031654A">
        <w:rPr>
          <w:color w:val="000000"/>
          <w:spacing w:val="-3"/>
        </w:rPr>
        <w:t xml:space="preserve">планируется сохранить уже имеющийся комплекс мероприятий, направленных </w:t>
      </w:r>
      <w:r w:rsidRPr="0031654A">
        <w:rPr>
          <w:color w:val="000000"/>
          <w:spacing w:val="3"/>
        </w:rPr>
        <w:t>на поддержку талантливых молодых людей в различных общественно-</w:t>
      </w:r>
      <w:r w:rsidRPr="0031654A">
        <w:rPr>
          <w:color w:val="000000"/>
          <w:spacing w:val="-2"/>
        </w:rPr>
        <w:t xml:space="preserve">одобряемых сферах деятельности, а также внедрить в практику новые формы </w:t>
      </w:r>
      <w:r w:rsidRPr="0031654A">
        <w:rPr>
          <w:color w:val="000000"/>
          <w:spacing w:val="-3"/>
        </w:rPr>
        <w:t>поддержки творчества.</w:t>
      </w:r>
    </w:p>
    <w:p w:rsidR="00890831" w:rsidRPr="0031654A" w:rsidRDefault="00890831" w:rsidP="00890831">
      <w:pPr>
        <w:shd w:val="clear" w:color="auto" w:fill="FFFFFF"/>
        <w:ind w:left="14" w:right="14" w:firstLine="691"/>
        <w:jc w:val="both"/>
      </w:pPr>
      <w:r w:rsidRPr="0031654A">
        <w:rPr>
          <w:color w:val="000000"/>
          <w:spacing w:val="-2"/>
        </w:rPr>
        <w:t xml:space="preserve">В настоящее время наблюдается тенденция к снижению популярности </w:t>
      </w:r>
      <w:r w:rsidRPr="0031654A">
        <w:rPr>
          <w:color w:val="000000"/>
          <w:spacing w:val="-1"/>
        </w:rPr>
        <w:t xml:space="preserve">института семьи в обществе (в первую очередь, в молодежной среде), а также </w:t>
      </w:r>
      <w:r w:rsidRPr="0031654A">
        <w:rPr>
          <w:color w:val="000000"/>
          <w:spacing w:val="-2"/>
        </w:rPr>
        <w:t>общей культуры семейной жизни и воспитания детей.</w:t>
      </w:r>
      <w:r w:rsidRPr="0031654A">
        <w:t xml:space="preserve"> </w:t>
      </w:r>
      <w:r w:rsidRPr="0031654A">
        <w:rPr>
          <w:color w:val="000000"/>
          <w:spacing w:val="1"/>
        </w:rPr>
        <w:t xml:space="preserve">Данная Подпрограмма направлена на развитие механизмов поддержки </w:t>
      </w:r>
      <w:r w:rsidRPr="0031654A">
        <w:rPr>
          <w:color w:val="000000"/>
          <w:spacing w:val="2"/>
        </w:rPr>
        <w:t xml:space="preserve">института молодой семьи через реализацию проектов, направленных на </w:t>
      </w:r>
      <w:r w:rsidRPr="0031654A">
        <w:rPr>
          <w:color w:val="000000"/>
          <w:spacing w:val="-2"/>
        </w:rPr>
        <w:t>пропаганду семейных ценностей, развитие форм семейного отдыха.</w:t>
      </w:r>
    </w:p>
    <w:p w:rsidR="00890831" w:rsidRPr="0031654A" w:rsidRDefault="00890831" w:rsidP="00890831">
      <w:pPr>
        <w:shd w:val="clear" w:color="auto" w:fill="FFFFFF"/>
        <w:ind w:left="14" w:firstLine="706"/>
        <w:jc w:val="both"/>
      </w:pPr>
      <w:r w:rsidRPr="0031654A">
        <w:rPr>
          <w:color w:val="000000"/>
          <w:spacing w:val="-2"/>
        </w:rPr>
        <w:t xml:space="preserve">Очевидно, что молодежь в значительной части обладает тем уровнем </w:t>
      </w:r>
      <w:r w:rsidRPr="0031654A">
        <w:rPr>
          <w:color w:val="000000"/>
        </w:rPr>
        <w:t xml:space="preserve">мобильности, интеллектуальной активности и здоровья, который выгодно </w:t>
      </w:r>
      <w:r w:rsidRPr="0031654A">
        <w:rPr>
          <w:color w:val="000000"/>
          <w:spacing w:val="-2"/>
        </w:rPr>
        <w:t xml:space="preserve">отличает ее от других групп </w:t>
      </w:r>
      <w:r w:rsidRPr="0031654A">
        <w:rPr>
          <w:color w:val="000000"/>
          <w:spacing w:val="-2"/>
        </w:rPr>
        <w:lastRenderedPageBreak/>
        <w:t xml:space="preserve">населения. </w:t>
      </w:r>
      <w:r w:rsidRPr="0031654A">
        <w:rPr>
          <w:color w:val="000000"/>
        </w:rPr>
        <w:t xml:space="preserve">В то же время этот фактор </w:t>
      </w:r>
      <w:r w:rsidRPr="0031654A">
        <w:rPr>
          <w:color w:val="000000"/>
          <w:spacing w:val="8"/>
        </w:rPr>
        <w:t>определяет миграцию молодежи в более развитые регионы</w:t>
      </w:r>
      <w:r w:rsidRPr="0031654A">
        <w:rPr>
          <w:color w:val="000000"/>
          <w:spacing w:val="-2"/>
        </w:rPr>
        <w:t>.</w:t>
      </w:r>
    </w:p>
    <w:p w:rsidR="00890831" w:rsidRPr="0031654A" w:rsidRDefault="00890831" w:rsidP="00890831">
      <w:pPr>
        <w:shd w:val="clear" w:color="auto" w:fill="FFFFFF"/>
        <w:ind w:left="14" w:right="7" w:firstLine="698"/>
        <w:jc w:val="both"/>
        <w:rPr>
          <w:color w:val="000000"/>
          <w:spacing w:val="-4"/>
        </w:rPr>
      </w:pPr>
      <w:r w:rsidRPr="0031654A">
        <w:rPr>
          <w:color w:val="000000"/>
          <w:spacing w:val="11"/>
        </w:rPr>
        <w:t xml:space="preserve">Практика показала, что только при наличии комплексного, </w:t>
      </w:r>
      <w:r w:rsidRPr="0031654A">
        <w:rPr>
          <w:color w:val="000000"/>
          <w:spacing w:val="2"/>
        </w:rPr>
        <w:t xml:space="preserve">систематического подхода к решению молодежных проблем возможно </w:t>
      </w:r>
      <w:r w:rsidRPr="0031654A">
        <w:rPr>
          <w:color w:val="000000"/>
          <w:spacing w:val="-2"/>
        </w:rPr>
        <w:t xml:space="preserve">качественное улучшение ситуации в молодежной среде. Меры по развитию </w:t>
      </w:r>
      <w:r w:rsidRPr="0031654A">
        <w:rPr>
          <w:color w:val="000000"/>
        </w:rPr>
        <w:t xml:space="preserve">молодежной политики необходимо осуществлять только при взаимодействии </w:t>
      </w:r>
      <w:r w:rsidRPr="0031654A">
        <w:rPr>
          <w:color w:val="000000"/>
          <w:spacing w:val="-1"/>
        </w:rPr>
        <w:t xml:space="preserve">со всеми заинтересованными структурами и в постоянном диалоге с самой </w:t>
      </w:r>
      <w:r w:rsidRPr="0031654A">
        <w:rPr>
          <w:color w:val="000000"/>
          <w:spacing w:val="-4"/>
        </w:rPr>
        <w:t>молодежью.</w:t>
      </w:r>
    </w:p>
    <w:p w:rsidR="00890831" w:rsidRPr="0031654A" w:rsidRDefault="00890831" w:rsidP="00890831">
      <w:pPr>
        <w:shd w:val="clear" w:color="auto" w:fill="FFFFFF"/>
        <w:spacing w:before="331" w:line="317" w:lineRule="exact"/>
        <w:ind w:left="223" w:firstLine="223"/>
        <w:jc w:val="center"/>
        <w:rPr>
          <w:b/>
          <w:bCs/>
          <w:color w:val="000000"/>
          <w:spacing w:val="-4"/>
        </w:rPr>
      </w:pPr>
      <w:r w:rsidRPr="0031654A">
        <w:rPr>
          <w:b/>
          <w:bCs/>
          <w:color w:val="000000"/>
          <w:spacing w:val="-2"/>
        </w:rPr>
        <w:t xml:space="preserve">Раздел 2 . Приоритеты муниципальной политики в соответствующей сфере </w:t>
      </w:r>
      <w:r w:rsidRPr="0031654A">
        <w:rPr>
          <w:b/>
          <w:bCs/>
          <w:color w:val="000000"/>
          <w:spacing w:val="-3"/>
        </w:rPr>
        <w:t>социально-экономического развития, цели, задачи целевые показатели</w:t>
      </w:r>
      <w:r w:rsidRPr="0031654A">
        <w:t xml:space="preserve"> </w:t>
      </w:r>
      <w:r w:rsidRPr="0031654A">
        <w:rPr>
          <w:b/>
          <w:bCs/>
          <w:color w:val="000000"/>
          <w:spacing w:val="-1"/>
        </w:rPr>
        <w:t xml:space="preserve">эффективности реализации Подпрограммы, описание ожидаемых </w:t>
      </w:r>
      <w:r w:rsidRPr="0031654A">
        <w:rPr>
          <w:b/>
          <w:bCs/>
          <w:color w:val="000000"/>
          <w:spacing w:val="-4"/>
        </w:rPr>
        <w:t>результатов Подпрограммы, сроков и этапов реализации Подпрограммы.</w:t>
      </w:r>
    </w:p>
    <w:p w:rsidR="00890831" w:rsidRPr="0031654A" w:rsidRDefault="00890831" w:rsidP="00890831">
      <w:pPr>
        <w:jc w:val="center"/>
        <w:rPr>
          <w:b/>
          <w:bCs/>
          <w:color w:val="000000"/>
          <w:spacing w:val="-4"/>
        </w:rPr>
      </w:pPr>
      <w:r w:rsidRPr="0031654A">
        <w:rPr>
          <w:b/>
          <w:bCs/>
          <w:color w:val="000000"/>
          <w:spacing w:val="-4"/>
        </w:rPr>
        <w:t xml:space="preserve">2.1. Приоритеты муниципальной политики в сфере реализации муниципальной подпрограммы </w:t>
      </w:r>
    </w:p>
    <w:p w:rsidR="00890831" w:rsidRPr="0031654A" w:rsidRDefault="00890831" w:rsidP="00890831">
      <w:pPr>
        <w:shd w:val="clear" w:color="auto" w:fill="FFFFFF"/>
        <w:spacing w:line="317" w:lineRule="exact"/>
        <w:ind w:right="36" w:firstLine="698"/>
        <w:jc w:val="both"/>
      </w:pPr>
      <w:r w:rsidRPr="0031654A">
        <w:rPr>
          <w:color w:val="000000"/>
          <w:spacing w:val="-2"/>
        </w:rPr>
        <w:t>Приоритеты муниципальной политики сформированы с учетом цели и задач, представленных в следующих документах:</w:t>
      </w:r>
    </w:p>
    <w:p w:rsidR="00890831" w:rsidRPr="0031654A" w:rsidRDefault="00890831" w:rsidP="00890831">
      <w:pPr>
        <w:shd w:val="clear" w:color="auto" w:fill="FFFFFF"/>
        <w:spacing w:line="317" w:lineRule="exact"/>
        <w:ind w:left="7" w:right="29" w:firstLine="727"/>
        <w:jc w:val="both"/>
      </w:pPr>
      <w:r w:rsidRPr="0031654A">
        <w:rPr>
          <w:color w:val="000000"/>
          <w:spacing w:val="-1"/>
        </w:rPr>
        <w:t xml:space="preserve">- распоряжение Правительства Российской Федерации от 17.11.2008 № 1662-р «О Концепции долгосрочного социально-экономического развития </w:t>
      </w:r>
      <w:r w:rsidRPr="0031654A">
        <w:rPr>
          <w:color w:val="000000"/>
          <w:spacing w:val="-2"/>
        </w:rPr>
        <w:t>Российской Федерации на период до 2020 года»;</w:t>
      </w:r>
    </w:p>
    <w:p w:rsidR="00890831" w:rsidRPr="0031654A" w:rsidRDefault="00890831" w:rsidP="00890831">
      <w:pPr>
        <w:shd w:val="clear" w:color="auto" w:fill="FFFFFF"/>
        <w:tabs>
          <w:tab w:val="left" w:pos="9158"/>
        </w:tabs>
        <w:spacing w:line="317" w:lineRule="exact"/>
        <w:ind w:firstLine="713"/>
        <w:jc w:val="both"/>
      </w:pPr>
      <w:r w:rsidRPr="0031654A">
        <w:rPr>
          <w:color w:val="000000"/>
          <w:spacing w:val="-3"/>
        </w:rPr>
        <w:t>- постановление Правительства Кировской области от 12.08.2008</w:t>
      </w:r>
      <w:r w:rsidRPr="0031654A">
        <w:rPr>
          <w:color w:val="000000"/>
        </w:rPr>
        <w:t xml:space="preserve"> №</w:t>
      </w:r>
      <w:r w:rsidRPr="0031654A">
        <w:t xml:space="preserve"> </w:t>
      </w:r>
      <w:r w:rsidRPr="0031654A">
        <w:rPr>
          <w:color w:val="000000"/>
          <w:spacing w:val="-3"/>
        </w:rPr>
        <w:t xml:space="preserve">142/319 «О Стратегии социально-экономического развития Кировской области </w:t>
      </w:r>
      <w:r w:rsidRPr="0031654A">
        <w:rPr>
          <w:color w:val="000000"/>
          <w:spacing w:val="-2"/>
        </w:rPr>
        <w:t>на период до 2020 года»;</w:t>
      </w:r>
    </w:p>
    <w:p w:rsidR="00890831" w:rsidRPr="0031654A" w:rsidRDefault="00890831" w:rsidP="00890831">
      <w:pPr>
        <w:shd w:val="clear" w:color="auto" w:fill="FFFFFF"/>
        <w:spacing w:line="317" w:lineRule="exact"/>
        <w:ind w:left="14" w:right="29" w:firstLine="691"/>
        <w:jc w:val="both"/>
      </w:pPr>
      <w:r w:rsidRPr="0031654A">
        <w:rPr>
          <w:color w:val="000000"/>
          <w:spacing w:val="-1"/>
        </w:rPr>
        <w:t xml:space="preserve">- закон Кировской области от 25.12.2009 № 480-30 «О государственной </w:t>
      </w:r>
      <w:r w:rsidRPr="0031654A">
        <w:rPr>
          <w:color w:val="000000"/>
          <w:spacing w:val="-2"/>
        </w:rPr>
        <w:t>молодежной политике в Кировской области»;</w:t>
      </w:r>
    </w:p>
    <w:p w:rsidR="00890831" w:rsidRPr="0031654A" w:rsidRDefault="00890831" w:rsidP="00890831">
      <w:pPr>
        <w:shd w:val="clear" w:color="auto" w:fill="FFFFFF"/>
        <w:spacing w:line="317" w:lineRule="exact"/>
        <w:ind w:left="14" w:right="22" w:firstLine="691"/>
        <w:jc w:val="both"/>
        <w:rPr>
          <w:color w:val="000000"/>
          <w:spacing w:val="-5"/>
        </w:rPr>
      </w:pPr>
      <w:r w:rsidRPr="0031654A">
        <w:rPr>
          <w:color w:val="000000"/>
        </w:rPr>
        <w:t xml:space="preserve">- закон Кировской области от 02.03.2005 № 312-30 «О государственной </w:t>
      </w:r>
      <w:r w:rsidRPr="0031654A">
        <w:rPr>
          <w:color w:val="000000"/>
          <w:spacing w:val="-1"/>
        </w:rPr>
        <w:t xml:space="preserve">поддержке молодежных и детских общественных объединений в Кировской </w:t>
      </w:r>
      <w:r w:rsidRPr="0031654A">
        <w:rPr>
          <w:color w:val="000000"/>
          <w:spacing w:val="-5"/>
        </w:rPr>
        <w:t>области».</w:t>
      </w:r>
    </w:p>
    <w:p w:rsidR="00890831" w:rsidRPr="0031654A" w:rsidRDefault="00890831" w:rsidP="00890831">
      <w:pPr>
        <w:shd w:val="clear" w:color="auto" w:fill="FFFFFF"/>
        <w:spacing w:line="317" w:lineRule="exact"/>
        <w:ind w:left="14" w:right="22" w:firstLine="691"/>
        <w:jc w:val="both"/>
        <w:rPr>
          <w:b/>
        </w:rPr>
      </w:pPr>
      <w:r w:rsidRPr="0031654A">
        <w:rPr>
          <w:b/>
          <w:color w:val="000000"/>
          <w:spacing w:val="-5"/>
        </w:rPr>
        <w:t xml:space="preserve">2.2. Цели и задачи муниципальной подпрограммы </w:t>
      </w:r>
    </w:p>
    <w:p w:rsidR="00890831" w:rsidRPr="0031654A" w:rsidRDefault="00890831" w:rsidP="00890831">
      <w:pPr>
        <w:shd w:val="clear" w:color="auto" w:fill="FFFFFF"/>
        <w:ind w:left="14" w:right="14" w:firstLine="677"/>
        <w:jc w:val="both"/>
      </w:pPr>
      <w:r w:rsidRPr="0031654A">
        <w:rPr>
          <w:color w:val="000000"/>
          <w:spacing w:val="-1"/>
        </w:rPr>
        <w:t xml:space="preserve">Выполнение мероприятий Подпрограммы будет направлено на достижение </w:t>
      </w:r>
      <w:r w:rsidRPr="0031654A">
        <w:rPr>
          <w:color w:val="000000"/>
          <w:spacing w:val="10"/>
        </w:rPr>
        <w:t xml:space="preserve">основной цели Подпрограммы - создание благоприятных условий для </w:t>
      </w:r>
      <w:r w:rsidRPr="0031654A">
        <w:rPr>
          <w:color w:val="000000"/>
          <w:spacing w:val="11"/>
        </w:rPr>
        <w:t xml:space="preserve">всестороннего развития, успешной социализации и эффективной </w:t>
      </w:r>
      <w:r w:rsidRPr="0031654A">
        <w:rPr>
          <w:color w:val="000000"/>
          <w:spacing w:val="-3"/>
        </w:rPr>
        <w:t xml:space="preserve">самореализации молодежи. </w:t>
      </w:r>
    </w:p>
    <w:p w:rsidR="00890831" w:rsidRPr="0031654A" w:rsidRDefault="00890831" w:rsidP="00890831">
      <w:pPr>
        <w:shd w:val="clear" w:color="auto" w:fill="FFFFFF"/>
        <w:ind w:left="14" w:right="22" w:firstLine="698"/>
        <w:jc w:val="both"/>
      </w:pPr>
      <w:r w:rsidRPr="0031654A">
        <w:rPr>
          <w:color w:val="000000"/>
          <w:spacing w:val="4"/>
        </w:rPr>
        <w:t xml:space="preserve">Для достижения поставленной цели предусматривается решение </w:t>
      </w:r>
      <w:r w:rsidRPr="0031654A">
        <w:rPr>
          <w:color w:val="000000"/>
          <w:spacing w:val="-3"/>
        </w:rPr>
        <w:t>следующих задач:</w:t>
      </w:r>
    </w:p>
    <w:p w:rsidR="00890831" w:rsidRPr="0031654A" w:rsidRDefault="00890831" w:rsidP="00890831">
      <w:pPr>
        <w:shd w:val="clear" w:color="auto" w:fill="FFFFFF"/>
        <w:ind w:left="713"/>
      </w:pPr>
      <w:r w:rsidRPr="0031654A">
        <w:rPr>
          <w:color w:val="000000"/>
          <w:spacing w:val="-2"/>
        </w:rPr>
        <w:t>- формирование и поддержка социальной активности молодежи;</w:t>
      </w:r>
    </w:p>
    <w:p w:rsidR="00890831" w:rsidRPr="0031654A" w:rsidRDefault="00890831" w:rsidP="00890831">
      <w:pPr>
        <w:shd w:val="clear" w:color="auto" w:fill="FFFFFF"/>
        <w:ind w:left="22" w:right="14" w:firstLine="684"/>
        <w:jc w:val="both"/>
      </w:pPr>
      <w:r w:rsidRPr="0031654A">
        <w:rPr>
          <w:color w:val="000000"/>
          <w:spacing w:val="3"/>
        </w:rPr>
        <w:t xml:space="preserve">- укрепление системы гражданского и патриотического воспитания </w:t>
      </w:r>
      <w:r w:rsidRPr="0031654A">
        <w:rPr>
          <w:color w:val="000000"/>
          <w:spacing w:val="-5"/>
        </w:rPr>
        <w:t>молодежи;</w:t>
      </w:r>
    </w:p>
    <w:p w:rsidR="00890831" w:rsidRPr="0031654A" w:rsidRDefault="00890831" w:rsidP="00890831">
      <w:pPr>
        <w:shd w:val="clear" w:color="auto" w:fill="FFFFFF"/>
        <w:ind w:left="720"/>
      </w:pPr>
      <w:r w:rsidRPr="0031654A">
        <w:rPr>
          <w:color w:val="000000"/>
          <w:spacing w:val="-2"/>
        </w:rPr>
        <w:t>- формирование здорового образа жизни молодежи;</w:t>
      </w:r>
    </w:p>
    <w:p w:rsidR="00890831" w:rsidRPr="0031654A" w:rsidRDefault="00890831" w:rsidP="00890831">
      <w:pPr>
        <w:shd w:val="clear" w:color="auto" w:fill="FFFFFF"/>
        <w:ind w:left="14" w:right="14" w:firstLine="706"/>
        <w:jc w:val="both"/>
        <w:rPr>
          <w:color w:val="000000"/>
          <w:spacing w:val="-4"/>
        </w:rPr>
      </w:pPr>
      <w:r w:rsidRPr="0031654A">
        <w:rPr>
          <w:color w:val="000000"/>
          <w:spacing w:val="-2"/>
        </w:rPr>
        <w:t xml:space="preserve">- поддержка различных форм творческого и интеллектуального развития </w:t>
      </w:r>
      <w:r w:rsidRPr="0031654A">
        <w:rPr>
          <w:color w:val="000000"/>
          <w:spacing w:val="-4"/>
        </w:rPr>
        <w:t>молодежи.</w:t>
      </w:r>
    </w:p>
    <w:p w:rsidR="00890831" w:rsidRPr="0031654A" w:rsidRDefault="00890831" w:rsidP="00890831">
      <w:pPr>
        <w:shd w:val="clear" w:color="auto" w:fill="FFFFFF"/>
        <w:spacing w:line="317" w:lineRule="exact"/>
        <w:ind w:left="14" w:right="14" w:firstLine="706"/>
        <w:jc w:val="both"/>
        <w:rPr>
          <w:b/>
        </w:rPr>
      </w:pPr>
      <w:r w:rsidRPr="0031654A">
        <w:rPr>
          <w:b/>
          <w:color w:val="000000"/>
          <w:spacing w:val="-4"/>
        </w:rPr>
        <w:t xml:space="preserve">2.3.Показатели эффективности реализации муниципальной подпрограммы </w:t>
      </w:r>
    </w:p>
    <w:p w:rsidR="00890831" w:rsidRPr="0031654A" w:rsidRDefault="00890831" w:rsidP="00890831">
      <w:pPr>
        <w:shd w:val="clear" w:color="auto" w:fill="FFFFFF"/>
        <w:ind w:left="22" w:firstLine="684"/>
        <w:jc w:val="both"/>
      </w:pPr>
      <w:r w:rsidRPr="0031654A">
        <w:rPr>
          <w:color w:val="000000"/>
          <w:spacing w:val="3"/>
        </w:rPr>
        <w:t xml:space="preserve">Для оценки эффективности хода выполнения Подпрограммы, исходя из </w:t>
      </w:r>
      <w:r w:rsidRPr="0031654A">
        <w:rPr>
          <w:color w:val="000000"/>
        </w:rPr>
        <w:t xml:space="preserve">целей и задач, предлагается использовать следующий перечень целевых </w:t>
      </w:r>
      <w:r w:rsidRPr="0031654A">
        <w:rPr>
          <w:color w:val="000000"/>
          <w:spacing w:val="-4"/>
        </w:rPr>
        <w:t>показателей:</w:t>
      </w:r>
    </w:p>
    <w:p w:rsidR="00890831" w:rsidRPr="0031654A" w:rsidRDefault="00890831" w:rsidP="00890831">
      <w:pPr>
        <w:shd w:val="clear" w:color="auto" w:fill="FFFFFF"/>
        <w:tabs>
          <w:tab w:val="left" w:pos="720"/>
        </w:tabs>
        <w:jc w:val="both"/>
        <w:rPr>
          <w:color w:val="000000"/>
          <w:spacing w:val="-29"/>
        </w:rPr>
      </w:pPr>
      <w:r w:rsidRPr="0031654A">
        <w:rPr>
          <w:color w:val="000000"/>
          <w:spacing w:val="-1"/>
        </w:rPr>
        <w:tab/>
        <w:t xml:space="preserve">- количество общественных молодежных организаций и объединений, </w:t>
      </w:r>
      <w:r w:rsidRPr="0031654A">
        <w:rPr>
          <w:color w:val="000000"/>
          <w:spacing w:val="-2"/>
        </w:rPr>
        <w:t>действующих на территории пгт Восточный (шт.);</w:t>
      </w:r>
    </w:p>
    <w:p w:rsidR="00890831" w:rsidRPr="0031654A" w:rsidRDefault="00890831" w:rsidP="00890831">
      <w:pPr>
        <w:shd w:val="clear" w:color="auto" w:fill="FFFFFF"/>
        <w:tabs>
          <w:tab w:val="left" w:pos="720"/>
        </w:tabs>
        <w:ind w:left="14"/>
        <w:jc w:val="both"/>
        <w:rPr>
          <w:color w:val="000000"/>
          <w:spacing w:val="-16"/>
        </w:rPr>
      </w:pPr>
      <w:r w:rsidRPr="0031654A">
        <w:rPr>
          <w:color w:val="000000"/>
          <w:spacing w:val="-2"/>
        </w:rPr>
        <w:tab/>
        <w:t>- количество молодых людей, вовлеченных в мероприятия гражданско-патриотической направленности (чел.);</w:t>
      </w:r>
    </w:p>
    <w:p w:rsidR="00890831" w:rsidRPr="0031654A" w:rsidRDefault="00890831" w:rsidP="00890831">
      <w:pPr>
        <w:shd w:val="clear" w:color="auto" w:fill="FFFFFF"/>
        <w:tabs>
          <w:tab w:val="left" w:pos="720"/>
        </w:tabs>
        <w:ind w:left="14"/>
        <w:jc w:val="both"/>
        <w:rPr>
          <w:color w:val="000000"/>
          <w:spacing w:val="-16"/>
        </w:rPr>
      </w:pPr>
      <w:r w:rsidRPr="0031654A">
        <w:rPr>
          <w:color w:val="000000"/>
          <w:spacing w:val="1"/>
        </w:rPr>
        <w:tab/>
        <w:t xml:space="preserve">- количество молодых людей, вовлеченных в мероприятия творческой </w:t>
      </w:r>
      <w:r w:rsidRPr="0031654A">
        <w:rPr>
          <w:color w:val="000000"/>
          <w:spacing w:val="-2"/>
        </w:rPr>
        <w:t>и интеллектуальной направленности (чел.);</w:t>
      </w:r>
    </w:p>
    <w:p w:rsidR="00890831" w:rsidRPr="0031654A" w:rsidRDefault="00890831" w:rsidP="00890831">
      <w:pPr>
        <w:shd w:val="clear" w:color="auto" w:fill="FFFFFF"/>
        <w:ind w:left="22" w:firstLine="691"/>
        <w:jc w:val="both"/>
      </w:pPr>
      <w:r w:rsidRPr="0031654A">
        <w:rPr>
          <w:color w:val="000000"/>
          <w:spacing w:val="13"/>
        </w:rPr>
        <w:t xml:space="preserve">- количество молодых людей, вовлеченных в мероприятия, </w:t>
      </w:r>
      <w:r w:rsidRPr="0031654A">
        <w:rPr>
          <w:color w:val="000000"/>
          <w:spacing w:val="-2"/>
        </w:rPr>
        <w:t>направленные на формирование здорового образа жизни (чел.)</w:t>
      </w:r>
      <w:r w:rsidRPr="0031654A">
        <w:t>;</w:t>
      </w:r>
    </w:p>
    <w:p w:rsidR="00890831" w:rsidRPr="0031654A" w:rsidRDefault="00890831" w:rsidP="00890831">
      <w:pPr>
        <w:shd w:val="clear" w:color="auto" w:fill="FFFFFF"/>
        <w:tabs>
          <w:tab w:val="left" w:pos="720"/>
        </w:tabs>
        <w:jc w:val="both"/>
        <w:rPr>
          <w:color w:val="000000"/>
          <w:spacing w:val="-2"/>
        </w:rPr>
      </w:pPr>
      <w:r w:rsidRPr="0031654A">
        <w:rPr>
          <w:color w:val="000000"/>
          <w:spacing w:val="-3"/>
        </w:rPr>
        <w:tab/>
      </w:r>
      <w:r w:rsidRPr="0031654A">
        <w:rPr>
          <w:color w:val="000000"/>
        </w:rPr>
        <w:t xml:space="preserve">- количество   молодых   людей, вовлеченных   в   добровольческую </w:t>
      </w:r>
      <w:r w:rsidRPr="0031654A">
        <w:rPr>
          <w:color w:val="000000"/>
          <w:spacing w:val="-2"/>
        </w:rPr>
        <w:t>деятельность (чел.).</w:t>
      </w:r>
    </w:p>
    <w:p w:rsidR="00890831" w:rsidRPr="0031654A" w:rsidRDefault="00890831" w:rsidP="00890831">
      <w:pPr>
        <w:pStyle w:val="ConsPlusNonformat"/>
        <w:jc w:val="center"/>
        <w:rPr>
          <w:rFonts w:ascii="Times New Roman" w:hAnsi="Times New Roman" w:cs="Times New Roman"/>
          <w:b/>
          <w:sz w:val="24"/>
          <w:szCs w:val="24"/>
        </w:rPr>
      </w:pPr>
      <w:r w:rsidRPr="0031654A">
        <w:rPr>
          <w:rFonts w:ascii="Times New Roman" w:hAnsi="Times New Roman" w:cs="Times New Roman"/>
          <w:b/>
          <w:sz w:val="24"/>
          <w:szCs w:val="24"/>
        </w:rPr>
        <w:lastRenderedPageBreak/>
        <w:t>Основные показатели эффективности реализации Подпрограммы</w:t>
      </w:r>
    </w:p>
    <w:p w:rsidR="00890831" w:rsidRPr="0031654A" w:rsidRDefault="00890831" w:rsidP="00890831"/>
    <w:tbl>
      <w:tblPr>
        <w:tblpPr w:leftFromText="180" w:rightFromText="180" w:vertAnchor="text" w:horzAnchor="margin" w:tblpY="20"/>
        <w:tblW w:w="9441" w:type="dxa"/>
        <w:tblLayout w:type="fixed"/>
        <w:tblCellMar>
          <w:left w:w="40" w:type="dxa"/>
          <w:right w:w="40" w:type="dxa"/>
        </w:tblCellMar>
        <w:tblLook w:val="0000"/>
      </w:tblPr>
      <w:tblGrid>
        <w:gridCol w:w="732"/>
        <w:gridCol w:w="3621"/>
        <w:gridCol w:w="1318"/>
        <w:gridCol w:w="1198"/>
        <w:gridCol w:w="1450"/>
        <w:gridCol w:w="1122"/>
      </w:tblGrid>
      <w:tr w:rsidR="00890831" w:rsidRPr="0031654A" w:rsidTr="00B96F09">
        <w:trPr>
          <w:trHeight w:hRule="exact" w:val="590"/>
        </w:trPr>
        <w:tc>
          <w:tcPr>
            <w:tcW w:w="732" w:type="dxa"/>
            <w:tcBorders>
              <w:top w:val="single" w:sz="6" w:space="0" w:color="auto"/>
              <w:left w:val="single" w:sz="6" w:space="0" w:color="auto"/>
              <w:bottom w:val="nil"/>
              <w:right w:val="single" w:sz="6" w:space="0" w:color="auto"/>
            </w:tcBorders>
            <w:shd w:val="clear" w:color="auto" w:fill="FFFFFF"/>
          </w:tcPr>
          <w:p w:rsidR="00890831" w:rsidRPr="0031654A" w:rsidRDefault="00890831" w:rsidP="00B96F09">
            <w:pPr>
              <w:shd w:val="clear" w:color="auto" w:fill="FFFFFF"/>
              <w:spacing w:line="266" w:lineRule="exact"/>
              <w:ind w:left="86" w:right="86"/>
              <w:jc w:val="center"/>
            </w:pPr>
            <w:r w:rsidRPr="0031654A">
              <w:rPr>
                <w:b/>
                <w:bCs/>
                <w:color w:val="000000"/>
              </w:rPr>
              <w:t xml:space="preserve">№ </w:t>
            </w:r>
            <w:r w:rsidRPr="0031654A">
              <w:rPr>
                <w:b/>
                <w:bCs/>
                <w:color w:val="000000"/>
                <w:spacing w:val="-8"/>
              </w:rPr>
              <w:t>п/п</w:t>
            </w:r>
          </w:p>
        </w:tc>
        <w:tc>
          <w:tcPr>
            <w:tcW w:w="3621" w:type="dxa"/>
            <w:tcBorders>
              <w:top w:val="single" w:sz="6" w:space="0" w:color="auto"/>
              <w:left w:val="single" w:sz="6" w:space="0" w:color="auto"/>
              <w:bottom w:val="nil"/>
              <w:right w:val="single" w:sz="6" w:space="0" w:color="auto"/>
            </w:tcBorders>
            <w:shd w:val="clear" w:color="auto" w:fill="FFFFFF"/>
          </w:tcPr>
          <w:p w:rsidR="00890831" w:rsidRPr="0031654A" w:rsidRDefault="00890831" w:rsidP="00B96F09">
            <w:pPr>
              <w:shd w:val="clear" w:color="auto" w:fill="FFFFFF"/>
              <w:ind w:left="346"/>
              <w:jc w:val="center"/>
            </w:pPr>
            <w:r w:rsidRPr="0031654A">
              <w:rPr>
                <w:b/>
                <w:bCs/>
                <w:color w:val="000000"/>
                <w:spacing w:val="-4"/>
              </w:rPr>
              <w:t>Наименование показателя эффективности</w:t>
            </w:r>
            <w:r w:rsidRPr="0031654A">
              <w:t xml:space="preserve"> / </w:t>
            </w:r>
            <w:r w:rsidRPr="0031654A">
              <w:rPr>
                <w:b/>
              </w:rPr>
              <w:t>единица измерения показателя</w:t>
            </w:r>
          </w:p>
        </w:tc>
        <w:tc>
          <w:tcPr>
            <w:tcW w:w="5088" w:type="dxa"/>
            <w:gridSpan w:val="4"/>
            <w:tcBorders>
              <w:top w:val="single" w:sz="6" w:space="0" w:color="auto"/>
              <w:left w:val="single" w:sz="6" w:space="0" w:color="auto"/>
              <w:bottom w:val="single" w:sz="6" w:space="0" w:color="auto"/>
              <w:right w:val="single" w:sz="6" w:space="0" w:color="auto"/>
            </w:tcBorders>
            <w:shd w:val="clear" w:color="auto" w:fill="FFFFFF"/>
          </w:tcPr>
          <w:p w:rsidR="00890831" w:rsidRPr="0031654A" w:rsidRDefault="00890831" w:rsidP="00B96F09">
            <w:pPr>
              <w:shd w:val="clear" w:color="auto" w:fill="FFFFFF"/>
              <w:spacing w:line="274" w:lineRule="exact"/>
              <w:ind w:left="230" w:right="274"/>
              <w:jc w:val="center"/>
            </w:pPr>
            <w:r w:rsidRPr="0031654A">
              <w:rPr>
                <w:b/>
                <w:bCs/>
                <w:color w:val="000000"/>
                <w:spacing w:val="-2"/>
              </w:rPr>
              <w:t xml:space="preserve">Годы реализации </w:t>
            </w:r>
            <w:r w:rsidRPr="0031654A">
              <w:rPr>
                <w:b/>
                <w:bCs/>
                <w:color w:val="000000"/>
                <w:spacing w:val="-4"/>
              </w:rPr>
              <w:t>Подпрограммы</w:t>
            </w:r>
          </w:p>
        </w:tc>
      </w:tr>
      <w:tr w:rsidR="00B96F09" w:rsidRPr="0031654A" w:rsidTr="00B96F09">
        <w:trPr>
          <w:trHeight w:hRule="exact" w:val="425"/>
        </w:trPr>
        <w:tc>
          <w:tcPr>
            <w:tcW w:w="732" w:type="dxa"/>
            <w:tcBorders>
              <w:top w:val="nil"/>
              <w:left w:val="single" w:sz="6" w:space="0" w:color="auto"/>
              <w:bottom w:val="single" w:sz="6" w:space="0" w:color="auto"/>
              <w:right w:val="single" w:sz="6" w:space="0" w:color="auto"/>
            </w:tcBorders>
            <w:shd w:val="clear" w:color="auto" w:fill="FFFFFF"/>
          </w:tcPr>
          <w:p w:rsidR="00B96F09" w:rsidRPr="0031654A" w:rsidRDefault="00B96F09" w:rsidP="00B96F09"/>
          <w:p w:rsidR="00B96F09" w:rsidRPr="0031654A" w:rsidRDefault="00B96F09" w:rsidP="00B96F09"/>
        </w:tc>
        <w:tc>
          <w:tcPr>
            <w:tcW w:w="3621" w:type="dxa"/>
            <w:tcBorders>
              <w:top w:val="nil"/>
              <w:left w:val="single" w:sz="6" w:space="0" w:color="auto"/>
              <w:bottom w:val="single" w:sz="6" w:space="0" w:color="auto"/>
              <w:right w:val="single" w:sz="6" w:space="0" w:color="auto"/>
            </w:tcBorders>
            <w:shd w:val="clear" w:color="auto" w:fill="FFFFFF"/>
          </w:tcPr>
          <w:p w:rsidR="00B96F09" w:rsidRPr="0031654A" w:rsidRDefault="00B96F09" w:rsidP="00B96F09"/>
          <w:p w:rsidR="00B96F09" w:rsidRPr="0031654A" w:rsidRDefault="00B96F09" w:rsidP="00B96F09"/>
        </w:tc>
        <w:tc>
          <w:tcPr>
            <w:tcW w:w="1318" w:type="dxa"/>
            <w:tcBorders>
              <w:top w:val="single" w:sz="6" w:space="0" w:color="auto"/>
              <w:left w:val="single" w:sz="6"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t>2017</w:t>
            </w:r>
          </w:p>
        </w:tc>
        <w:tc>
          <w:tcPr>
            <w:tcW w:w="1198" w:type="dxa"/>
            <w:tcBorders>
              <w:top w:val="single" w:sz="6" w:space="0" w:color="auto"/>
              <w:left w:val="single" w:sz="6"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t>2018</w:t>
            </w:r>
          </w:p>
        </w:tc>
        <w:tc>
          <w:tcPr>
            <w:tcW w:w="1450" w:type="dxa"/>
            <w:tcBorders>
              <w:top w:val="single" w:sz="6" w:space="0" w:color="auto"/>
              <w:left w:val="single" w:sz="6" w:space="0" w:color="auto"/>
              <w:bottom w:val="single" w:sz="6" w:space="0" w:color="auto"/>
              <w:right w:val="single" w:sz="4" w:space="0" w:color="auto"/>
            </w:tcBorders>
            <w:shd w:val="clear" w:color="auto" w:fill="FFFFFF"/>
          </w:tcPr>
          <w:p w:rsidR="00B96F09" w:rsidRPr="0031654A" w:rsidRDefault="00B96F09" w:rsidP="00B96F09">
            <w:pPr>
              <w:shd w:val="clear" w:color="auto" w:fill="FFFFFF"/>
              <w:jc w:val="center"/>
            </w:pPr>
            <w:r>
              <w:t>2019</w:t>
            </w:r>
          </w:p>
        </w:tc>
        <w:tc>
          <w:tcPr>
            <w:tcW w:w="1122" w:type="dxa"/>
            <w:tcBorders>
              <w:top w:val="single" w:sz="6" w:space="0" w:color="auto"/>
              <w:left w:val="single" w:sz="4"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t>2020</w:t>
            </w:r>
          </w:p>
        </w:tc>
      </w:tr>
      <w:tr w:rsidR="00B96F09" w:rsidRPr="0031654A" w:rsidTr="00B96F09">
        <w:trPr>
          <w:trHeight w:hRule="exact" w:val="1381"/>
        </w:trPr>
        <w:tc>
          <w:tcPr>
            <w:tcW w:w="732" w:type="dxa"/>
            <w:tcBorders>
              <w:top w:val="single" w:sz="6" w:space="0" w:color="auto"/>
              <w:left w:val="single" w:sz="6"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rsidRPr="0031654A">
              <w:t>1</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B96F09" w:rsidRPr="0031654A" w:rsidRDefault="00B96F09" w:rsidP="00B96F09">
            <w:pPr>
              <w:shd w:val="clear" w:color="auto" w:fill="FFFFFF"/>
              <w:spacing w:line="324" w:lineRule="exact"/>
              <w:ind w:right="65"/>
            </w:pPr>
            <w:r w:rsidRPr="0031654A">
              <w:rPr>
                <w:color w:val="000000"/>
                <w:spacing w:val="-2"/>
              </w:rPr>
              <w:t xml:space="preserve">Количество общественных молодежных организаций и объединений, действующих </w:t>
            </w:r>
            <w:r w:rsidRPr="0031654A">
              <w:rPr>
                <w:color w:val="000000"/>
                <w:spacing w:val="-4"/>
              </w:rPr>
              <w:t>на территории Восточного городского поселения (шт.)</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rsidRPr="0031654A">
              <w:rPr>
                <w:color w:val="000000"/>
              </w:rPr>
              <w:t>1</w:t>
            </w:r>
          </w:p>
        </w:tc>
        <w:tc>
          <w:tcPr>
            <w:tcW w:w="1198" w:type="dxa"/>
            <w:tcBorders>
              <w:top w:val="single" w:sz="6" w:space="0" w:color="auto"/>
              <w:left w:val="single" w:sz="6"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rsidRPr="0031654A">
              <w:rPr>
                <w:color w:val="000000"/>
              </w:rPr>
              <w:t>1</w:t>
            </w:r>
          </w:p>
        </w:tc>
        <w:tc>
          <w:tcPr>
            <w:tcW w:w="1450" w:type="dxa"/>
            <w:tcBorders>
              <w:top w:val="single" w:sz="6" w:space="0" w:color="auto"/>
              <w:left w:val="single" w:sz="6" w:space="0" w:color="auto"/>
              <w:bottom w:val="single" w:sz="6" w:space="0" w:color="auto"/>
              <w:right w:val="single" w:sz="4" w:space="0" w:color="auto"/>
            </w:tcBorders>
            <w:shd w:val="clear" w:color="auto" w:fill="FFFFFF"/>
          </w:tcPr>
          <w:p w:rsidR="00B96F09" w:rsidRPr="0031654A" w:rsidRDefault="00B96F09" w:rsidP="00B96F09">
            <w:pPr>
              <w:shd w:val="clear" w:color="auto" w:fill="FFFFFF"/>
              <w:jc w:val="center"/>
            </w:pPr>
            <w:r w:rsidRPr="0031654A">
              <w:rPr>
                <w:color w:val="000000"/>
              </w:rPr>
              <w:t>1</w:t>
            </w:r>
          </w:p>
        </w:tc>
        <w:tc>
          <w:tcPr>
            <w:tcW w:w="1122" w:type="dxa"/>
            <w:tcBorders>
              <w:top w:val="single" w:sz="6" w:space="0" w:color="auto"/>
              <w:left w:val="single" w:sz="4"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t>1</w:t>
            </w:r>
          </w:p>
        </w:tc>
      </w:tr>
      <w:tr w:rsidR="00B96F09" w:rsidRPr="0031654A" w:rsidTr="00B96F09">
        <w:trPr>
          <w:trHeight w:hRule="exact" w:val="983"/>
        </w:trPr>
        <w:tc>
          <w:tcPr>
            <w:tcW w:w="732" w:type="dxa"/>
            <w:tcBorders>
              <w:top w:val="single" w:sz="6" w:space="0" w:color="auto"/>
              <w:left w:val="single" w:sz="6"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rsidRPr="0031654A">
              <w:rPr>
                <w:bCs/>
                <w:color w:val="000000"/>
              </w:rPr>
              <w:t>2</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B96F09" w:rsidRPr="0031654A" w:rsidRDefault="00B96F09" w:rsidP="00B96F09">
            <w:pPr>
              <w:shd w:val="clear" w:color="auto" w:fill="FFFFFF"/>
              <w:spacing w:line="317" w:lineRule="exact"/>
              <w:ind w:right="94" w:hanging="7"/>
            </w:pPr>
            <w:r w:rsidRPr="0031654A">
              <w:rPr>
                <w:color w:val="000000"/>
                <w:spacing w:val="-4"/>
              </w:rPr>
              <w:t xml:space="preserve">Количество молодых людей, вовлеченных в </w:t>
            </w:r>
            <w:r w:rsidRPr="0031654A">
              <w:rPr>
                <w:color w:val="000000"/>
                <w:spacing w:val="-2"/>
              </w:rPr>
              <w:t>мероприятия гражданско-патриотической направленности (чел.)</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t>1000</w:t>
            </w:r>
          </w:p>
        </w:tc>
        <w:tc>
          <w:tcPr>
            <w:tcW w:w="1198" w:type="dxa"/>
            <w:tcBorders>
              <w:top w:val="single" w:sz="6" w:space="0" w:color="auto"/>
              <w:left w:val="single" w:sz="6"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t>1000</w:t>
            </w:r>
          </w:p>
        </w:tc>
        <w:tc>
          <w:tcPr>
            <w:tcW w:w="1450" w:type="dxa"/>
            <w:tcBorders>
              <w:top w:val="single" w:sz="6" w:space="0" w:color="auto"/>
              <w:left w:val="single" w:sz="6" w:space="0" w:color="auto"/>
              <w:bottom w:val="single" w:sz="6" w:space="0" w:color="auto"/>
              <w:right w:val="single" w:sz="4" w:space="0" w:color="auto"/>
            </w:tcBorders>
            <w:shd w:val="clear" w:color="auto" w:fill="FFFFFF"/>
          </w:tcPr>
          <w:p w:rsidR="00B96F09" w:rsidRPr="0031654A" w:rsidRDefault="00B96F09" w:rsidP="00B96F09">
            <w:pPr>
              <w:shd w:val="clear" w:color="auto" w:fill="FFFFFF"/>
              <w:jc w:val="center"/>
            </w:pPr>
            <w:r>
              <w:t>1000</w:t>
            </w:r>
          </w:p>
        </w:tc>
        <w:tc>
          <w:tcPr>
            <w:tcW w:w="1122" w:type="dxa"/>
            <w:tcBorders>
              <w:top w:val="single" w:sz="6" w:space="0" w:color="auto"/>
              <w:left w:val="single" w:sz="4"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t>1000</w:t>
            </w:r>
          </w:p>
        </w:tc>
      </w:tr>
      <w:tr w:rsidR="00B96F09" w:rsidRPr="0031654A" w:rsidTr="00B96F09">
        <w:trPr>
          <w:trHeight w:hRule="exact" w:val="983"/>
        </w:trPr>
        <w:tc>
          <w:tcPr>
            <w:tcW w:w="732" w:type="dxa"/>
            <w:tcBorders>
              <w:top w:val="single" w:sz="6" w:space="0" w:color="auto"/>
              <w:left w:val="single" w:sz="6"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rsidRPr="0031654A">
              <w:rPr>
                <w:bCs/>
                <w:color w:val="000000"/>
              </w:rPr>
              <w:t>3</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B96F09" w:rsidRPr="0031654A" w:rsidRDefault="00B96F09" w:rsidP="00B96F09">
            <w:pPr>
              <w:shd w:val="clear" w:color="auto" w:fill="FFFFFF"/>
              <w:spacing w:line="317" w:lineRule="exact"/>
              <w:ind w:right="86" w:hanging="7"/>
            </w:pPr>
            <w:r w:rsidRPr="0031654A">
              <w:rPr>
                <w:color w:val="000000"/>
                <w:spacing w:val="-3"/>
              </w:rPr>
              <w:t xml:space="preserve">Количество молодых людей, вовлеченных в </w:t>
            </w:r>
            <w:r w:rsidRPr="0031654A">
              <w:rPr>
                <w:color w:val="000000"/>
                <w:spacing w:val="-2"/>
              </w:rPr>
              <w:t>мероприятия творческой и интеллектуальной направленности (чел.)</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t>480</w:t>
            </w:r>
          </w:p>
        </w:tc>
        <w:tc>
          <w:tcPr>
            <w:tcW w:w="1198" w:type="dxa"/>
            <w:tcBorders>
              <w:top w:val="single" w:sz="6" w:space="0" w:color="auto"/>
              <w:left w:val="single" w:sz="6"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t>480</w:t>
            </w:r>
          </w:p>
        </w:tc>
        <w:tc>
          <w:tcPr>
            <w:tcW w:w="1450" w:type="dxa"/>
            <w:tcBorders>
              <w:top w:val="single" w:sz="6" w:space="0" w:color="auto"/>
              <w:left w:val="single" w:sz="6" w:space="0" w:color="auto"/>
              <w:bottom w:val="single" w:sz="6" w:space="0" w:color="auto"/>
              <w:right w:val="single" w:sz="4" w:space="0" w:color="auto"/>
            </w:tcBorders>
            <w:shd w:val="clear" w:color="auto" w:fill="FFFFFF"/>
          </w:tcPr>
          <w:p w:rsidR="00B96F09" w:rsidRPr="0031654A" w:rsidRDefault="00B96F09" w:rsidP="00B96F09">
            <w:pPr>
              <w:shd w:val="clear" w:color="auto" w:fill="FFFFFF"/>
              <w:jc w:val="center"/>
            </w:pPr>
            <w:r>
              <w:t>480</w:t>
            </w:r>
          </w:p>
        </w:tc>
        <w:tc>
          <w:tcPr>
            <w:tcW w:w="1122" w:type="dxa"/>
            <w:tcBorders>
              <w:top w:val="single" w:sz="6" w:space="0" w:color="auto"/>
              <w:left w:val="single" w:sz="4"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t>480</w:t>
            </w:r>
          </w:p>
        </w:tc>
      </w:tr>
      <w:tr w:rsidR="00B96F09" w:rsidRPr="0031654A" w:rsidTr="00B96F09">
        <w:trPr>
          <w:trHeight w:hRule="exact" w:val="1056"/>
        </w:trPr>
        <w:tc>
          <w:tcPr>
            <w:tcW w:w="732" w:type="dxa"/>
            <w:tcBorders>
              <w:top w:val="single" w:sz="6" w:space="0" w:color="auto"/>
              <w:left w:val="single" w:sz="6"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rsidRPr="0031654A">
              <w:rPr>
                <w:bCs/>
                <w:color w:val="000000"/>
              </w:rPr>
              <w:t>4</w:t>
            </w:r>
          </w:p>
        </w:tc>
        <w:tc>
          <w:tcPr>
            <w:tcW w:w="3621" w:type="dxa"/>
            <w:tcBorders>
              <w:top w:val="single" w:sz="6" w:space="0" w:color="auto"/>
              <w:left w:val="single" w:sz="6" w:space="0" w:color="auto"/>
              <w:bottom w:val="single" w:sz="6" w:space="0" w:color="auto"/>
              <w:right w:val="single" w:sz="6" w:space="0" w:color="auto"/>
            </w:tcBorders>
            <w:shd w:val="clear" w:color="auto" w:fill="FFFFFF"/>
          </w:tcPr>
          <w:p w:rsidR="00B96F09" w:rsidRPr="0031654A" w:rsidRDefault="00B96F09" w:rsidP="00B96F09">
            <w:pPr>
              <w:shd w:val="clear" w:color="auto" w:fill="FFFFFF"/>
              <w:spacing w:line="317" w:lineRule="exact"/>
              <w:ind w:right="86" w:firstLine="7"/>
            </w:pPr>
            <w:r w:rsidRPr="0031654A">
              <w:rPr>
                <w:color w:val="000000"/>
                <w:spacing w:val="-4"/>
              </w:rPr>
              <w:t xml:space="preserve">Количество молодых людей, вовлеченных в </w:t>
            </w:r>
            <w:r w:rsidRPr="0031654A">
              <w:rPr>
                <w:color w:val="000000"/>
                <w:spacing w:val="-1"/>
              </w:rPr>
              <w:t xml:space="preserve">мероприятия, направленные на </w:t>
            </w:r>
            <w:r w:rsidRPr="0031654A">
              <w:rPr>
                <w:color w:val="000000"/>
                <w:spacing w:val="-2"/>
              </w:rPr>
              <w:t xml:space="preserve">формирование здорового образа жизни </w:t>
            </w:r>
            <w:r w:rsidRPr="0031654A">
              <w:rPr>
                <w:color w:val="000000"/>
                <w:spacing w:val="-5"/>
              </w:rPr>
              <w:t>(чел.)</w:t>
            </w:r>
          </w:p>
        </w:tc>
        <w:tc>
          <w:tcPr>
            <w:tcW w:w="1318" w:type="dxa"/>
            <w:tcBorders>
              <w:top w:val="single" w:sz="6" w:space="0" w:color="auto"/>
              <w:left w:val="single" w:sz="6"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t>890</w:t>
            </w:r>
          </w:p>
        </w:tc>
        <w:tc>
          <w:tcPr>
            <w:tcW w:w="1198" w:type="dxa"/>
            <w:tcBorders>
              <w:top w:val="single" w:sz="6" w:space="0" w:color="auto"/>
              <w:left w:val="single" w:sz="6"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t>900</w:t>
            </w:r>
          </w:p>
        </w:tc>
        <w:tc>
          <w:tcPr>
            <w:tcW w:w="1450" w:type="dxa"/>
            <w:tcBorders>
              <w:top w:val="single" w:sz="6" w:space="0" w:color="auto"/>
              <w:left w:val="single" w:sz="6" w:space="0" w:color="auto"/>
              <w:bottom w:val="single" w:sz="6" w:space="0" w:color="auto"/>
              <w:right w:val="single" w:sz="4" w:space="0" w:color="auto"/>
            </w:tcBorders>
            <w:shd w:val="clear" w:color="auto" w:fill="FFFFFF"/>
          </w:tcPr>
          <w:p w:rsidR="00B96F09" w:rsidRPr="0031654A" w:rsidRDefault="00B96F09" w:rsidP="00B96F09">
            <w:pPr>
              <w:shd w:val="clear" w:color="auto" w:fill="FFFFFF"/>
              <w:jc w:val="center"/>
            </w:pPr>
            <w:r>
              <w:t>900</w:t>
            </w:r>
          </w:p>
        </w:tc>
        <w:tc>
          <w:tcPr>
            <w:tcW w:w="1122" w:type="dxa"/>
            <w:tcBorders>
              <w:top w:val="single" w:sz="6" w:space="0" w:color="auto"/>
              <w:left w:val="single" w:sz="4" w:space="0" w:color="auto"/>
              <w:bottom w:val="single" w:sz="6" w:space="0" w:color="auto"/>
              <w:right w:val="single" w:sz="6" w:space="0" w:color="auto"/>
            </w:tcBorders>
            <w:shd w:val="clear" w:color="auto" w:fill="FFFFFF"/>
          </w:tcPr>
          <w:p w:rsidR="00B96F09" w:rsidRPr="0031654A" w:rsidRDefault="00B96F09" w:rsidP="00B96F09">
            <w:pPr>
              <w:shd w:val="clear" w:color="auto" w:fill="FFFFFF"/>
              <w:jc w:val="center"/>
            </w:pPr>
            <w:r>
              <w:t>900</w:t>
            </w:r>
          </w:p>
        </w:tc>
      </w:tr>
      <w:tr w:rsidR="00B96F09" w:rsidRPr="0031654A" w:rsidTr="00B96F09">
        <w:trPr>
          <w:trHeight w:hRule="exact" w:val="1056"/>
        </w:trPr>
        <w:tc>
          <w:tcPr>
            <w:tcW w:w="732" w:type="dxa"/>
            <w:tcBorders>
              <w:top w:val="single" w:sz="6" w:space="0" w:color="auto"/>
              <w:left w:val="single" w:sz="6" w:space="0" w:color="auto"/>
              <w:bottom w:val="single" w:sz="4" w:space="0" w:color="auto"/>
              <w:right w:val="single" w:sz="6" w:space="0" w:color="auto"/>
            </w:tcBorders>
            <w:shd w:val="clear" w:color="auto" w:fill="FFFFFF"/>
          </w:tcPr>
          <w:p w:rsidR="00B96F09" w:rsidRPr="0031654A" w:rsidRDefault="00B96F09" w:rsidP="00B96F09">
            <w:pPr>
              <w:shd w:val="clear" w:color="auto" w:fill="FFFFFF"/>
              <w:jc w:val="center"/>
              <w:rPr>
                <w:bCs/>
                <w:color w:val="000000"/>
              </w:rPr>
            </w:pPr>
            <w:r w:rsidRPr="0031654A">
              <w:rPr>
                <w:bCs/>
                <w:color w:val="000000"/>
              </w:rPr>
              <w:t>5</w:t>
            </w:r>
          </w:p>
        </w:tc>
        <w:tc>
          <w:tcPr>
            <w:tcW w:w="3621" w:type="dxa"/>
            <w:tcBorders>
              <w:top w:val="single" w:sz="6" w:space="0" w:color="auto"/>
              <w:left w:val="single" w:sz="6" w:space="0" w:color="auto"/>
              <w:bottom w:val="single" w:sz="4" w:space="0" w:color="auto"/>
              <w:right w:val="single" w:sz="6" w:space="0" w:color="auto"/>
            </w:tcBorders>
            <w:shd w:val="clear" w:color="auto" w:fill="FFFFFF"/>
          </w:tcPr>
          <w:p w:rsidR="00B96F09" w:rsidRPr="0031654A" w:rsidRDefault="00B96F09" w:rsidP="00B96F09">
            <w:pPr>
              <w:shd w:val="clear" w:color="auto" w:fill="FFFFFF"/>
              <w:spacing w:line="317" w:lineRule="exact"/>
              <w:ind w:right="86" w:firstLine="7"/>
              <w:rPr>
                <w:color w:val="000000"/>
                <w:spacing w:val="-4"/>
              </w:rPr>
            </w:pPr>
            <w:r w:rsidRPr="0031654A">
              <w:rPr>
                <w:color w:val="000000"/>
                <w:spacing w:val="-3"/>
              </w:rPr>
              <w:t xml:space="preserve">Количество молодых людей, вовлеченных в </w:t>
            </w:r>
            <w:r w:rsidRPr="0031654A">
              <w:rPr>
                <w:color w:val="000000"/>
                <w:spacing w:val="-1"/>
              </w:rPr>
              <w:t>добровольческую деятельность (чел.)</w:t>
            </w:r>
          </w:p>
        </w:tc>
        <w:tc>
          <w:tcPr>
            <w:tcW w:w="1318" w:type="dxa"/>
            <w:tcBorders>
              <w:top w:val="single" w:sz="6" w:space="0" w:color="auto"/>
              <w:left w:val="single" w:sz="6" w:space="0" w:color="auto"/>
              <w:bottom w:val="single" w:sz="4" w:space="0" w:color="auto"/>
              <w:right w:val="single" w:sz="6" w:space="0" w:color="auto"/>
            </w:tcBorders>
            <w:shd w:val="clear" w:color="auto" w:fill="FFFFFF"/>
          </w:tcPr>
          <w:p w:rsidR="00B96F09" w:rsidRPr="0031654A" w:rsidRDefault="00B96F09" w:rsidP="00B96F09">
            <w:pPr>
              <w:shd w:val="clear" w:color="auto" w:fill="FFFFFF"/>
              <w:jc w:val="center"/>
            </w:pPr>
            <w:r>
              <w:t>24</w:t>
            </w:r>
          </w:p>
        </w:tc>
        <w:tc>
          <w:tcPr>
            <w:tcW w:w="1198" w:type="dxa"/>
            <w:tcBorders>
              <w:top w:val="single" w:sz="6" w:space="0" w:color="auto"/>
              <w:left w:val="single" w:sz="6" w:space="0" w:color="auto"/>
              <w:bottom w:val="single" w:sz="4" w:space="0" w:color="auto"/>
              <w:right w:val="single" w:sz="6" w:space="0" w:color="auto"/>
            </w:tcBorders>
            <w:shd w:val="clear" w:color="auto" w:fill="FFFFFF"/>
          </w:tcPr>
          <w:p w:rsidR="00B96F09" w:rsidRPr="0031654A" w:rsidRDefault="00B96F09" w:rsidP="00B96F09">
            <w:pPr>
              <w:shd w:val="clear" w:color="auto" w:fill="FFFFFF"/>
              <w:jc w:val="center"/>
            </w:pPr>
            <w:r>
              <w:t>25</w:t>
            </w:r>
          </w:p>
        </w:tc>
        <w:tc>
          <w:tcPr>
            <w:tcW w:w="1450" w:type="dxa"/>
            <w:tcBorders>
              <w:top w:val="single" w:sz="6" w:space="0" w:color="auto"/>
              <w:left w:val="single" w:sz="6" w:space="0" w:color="auto"/>
              <w:bottom w:val="single" w:sz="4" w:space="0" w:color="auto"/>
              <w:right w:val="single" w:sz="4" w:space="0" w:color="auto"/>
            </w:tcBorders>
            <w:shd w:val="clear" w:color="auto" w:fill="FFFFFF"/>
          </w:tcPr>
          <w:p w:rsidR="00B96F09" w:rsidRPr="0031654A" w:rsidRDefault="00B96F09" w:rsidP="00B96F09">
            <w:pPr>
              <w:shd w:val="clear" w:color="auto" w:fill="FFFFFF"/>
              <w:jc w:val="center"/>
            </w:pPr>
            <w:r>
              <w:t>25</w:t>
            </w:r>
          </w:p>
        </w:tc>
        <w:tc>
          <w:tcPr>
            <w:tcW w:w="1122" w:type="dxa"/>
            <w:tcBorders>
              <w:top w:val="single" w:sz="6" w:space="0" w:color="auto"/>
              <w:left w:val="single" w:sz="4" w:space="0" w:color="auto"/>
              <w:bottom w:val="single" w:sz="4" w:space="0" w:color="auto"/>
              <w:right w:val="single" w:sz="6" w:space="0" w:color="auto"/>
            </w:tcBorders>
            <w:shd w:val="clear" w:color="auto" w:fill="FFFFFF"/>
          </w:tcPr>
          <w:p w:rsidR="00B96F09" w:rsidRPr="0031654A" w:rsidRDefault="00B96F09" w:rsidP="00B96F09">
            <w:pPr>
              <w:shd w:val="clear" w:color="auto" w:fill="FFFFFF"/>
              <w:jc w:val="center"/>
            </w:pPr>
            <w:r>
              <w:t>25</w:t>
            </w:r>
          </w:p>
        </w:tc>
      </w:tr>
    </w:tbl>
    <w:p w:rsidR="00890831" w:rsidRPr="0031654A" w:rsidRDefault="00890831" w:rsidP="00890831">
      <w:pPr>
        <w:shd w:val="clear" w:color="auto" w:fill="FFFFFF"/>
        <w:tabs>
          <w:tab w:val="left" w:pos="1152"/>
        </w:tabs>
        <w:spacing w:line="317" w:lineRule="exact"/>
        <w:jc w:val="both"/>
        <w:rPr>
          <w:color w:val="000000"/>
          <w:spacing w:val="-20"/>
        </w:rPr>
      </w:pPr>
    </w:p>
    <w:p w:rsidR="00890831" w:rsidRPr="0031654A" w:rsidRDefault="00890831" w:rsidP="00890831">
      <w:pPr>
        <w:shd w:val="clear" w:color="auto" w:fill="FFFFFF"/>
        <w:ind w:left="7" w:right="43" w:firstLine="698"/>
        <w:jc w:val="both"/>
        <w:rPr>
          <w:color w:val="000000"/>
          <w:spacing w:val="-2"/>
        </w:rPr>
      </w:pPr>
      <w:r w:rsidRPr="0031654A">
        <w:rPr>
          <w:color w:val="000000"/>
          <w:spacing w:val="7"/>
        </w:rPr>
        <w:t xml:space="preserve">Значения показателей эффективности реализации Подпрограммы, </w:t>
      </w:r>
      <w:r w:rsidRPr="0031654A">
        <w:rPr>
          <w:color w:val="000000"/>
          <w:spacing w:val="-2"/>
        </w:rPr>
        <w:t>определяются на основании отчетных данных участников Подпрограммы расчетным способом.</w:t>
      </w:r>
    </w:p>
    <w:p w:rsidR="00890831" w:rsidRPr="0031654A" w:rsidRDefault="00890831" w:rsidP="00890831">
      <w:pPr>
        <w:shd w:val="clear" w:color="auto" w:fill="FFFFFF"/>
        <w:spacing w:before="7"/>
        <w:ind w:left="14" w:firstLine="698"/>
        <w:jc w:val="both"/>
        <w:rPr>
          <w:b/>
          <w:color w:val="000000"/>
          <w:spacing w:val="-2"/>
        </w:rPr>
      </w:pPr>
      <w:r w:rsidRPr="0031654A">
        <w:rPr>
          <w:b/>
          <w:color w:val="000000"/>
          <w:spacing w:val="-2"/>
        </w:rPr>
        <w:t xml:space="preserve">2.4. Основные ожидаемые конечные результаты, сроки и этапы реализации муниципальной подпрограммы </w:t>
      </w:r>
    </w:p>
    <w:p w:rsidR="00890831" w:rsidRPr="0031654A" w:rsidRDefault="00890831" w:rsidP="00890831">
      <w:pPr>
        <w:shd w:val="clear" w:color="auto" w:fill="FFFFFF"/>
        <w:ind w:left="14" w:right="36" w:firstLine="691"/>
        <w:jc w:val="both"/>
      </w:pPr>
      <w:r w:rsidRPr="0031654A">
        <w:rPr>
          <w:color w:val="000000"/>
          <w:spacing w:val="-3"/>
        </w:rPr>
        <w:t>В результате реализации Подпрограммы должны произойти следующие позитивные изменения:</w:t>
      </w:r>
    </w:p>
    <w:p w:rsidR="00890831" w:rsidRPr="0031654A" w:rsidRDefault="00890831" w:rsidP="00890831">
      <w:pPr>
        <w:shd w:val="clear" w:color="auto" w:fill="FFFFFF"/>
        <w:tabs>
          <w:tab w:val="left" w:pos="1066"/>
        </w:tabs>
        <w:ind w:left="7" w:firstLine="706"/>
        <w:jc w:val="both"/>
      </w:pPr>
      <w:r w:rsidRPr="0031654A">
        <w:rPr>
          <w:color w:val="000000"/>
        </w:rPr>
        <w:t>-</w:t>
      </w:r>
      <w:r w:rsidRPr="0031654A">
        <w:rPr>
          <w:color w:val="000000"/>
        </w:rPr>
        <w:tab/>
        <w:t>создание   благоприятных   условий   для    всестороннего   развития, успешной</w:t>
      </w:r>
      <w:r w:rsidRPr="0031654A">
        <w:rPr>
          <w:color w:val="000000"/>
          <w:spacing w:val="1"/>
        </w:rPr>
        <w:t xml:space="preserve"> социализации и эффективной самореализации молодежи, что</w:t>
      </w:r>
      <w:r w:rsidRPr="0031654A">
        <w:rPr>
          <w:color w:val="000000"/>
          <w:spacing w:val="1"/>
        </w:rPr>
        <w:br/>
      </w:r>
      <w:r w:rsidRPr="0031654A">
        <w:rPr>
          <w:color w:val="000000"/>
          <w:spacing w:val="4"/>
        </w:rPr>
        <w:t xml:space="preserve">позитивно скажется на отношении молодежи к перспективам проживания в </w:t>
      </w:r>
      <w:r w:rsidRPr="0031654A">
        <w:rPr>
          <w:color w:val="000000"/>
          <w:spacing w:val="-2"/>
        </w:rPr>
        <w:t>Восточном городском поселении;</w:t>
      </w:r>
    </w:p>
    <w:p w:rsidR="00890831" w:rsidRPr="0031654A" w:rsidRDefault="00890831" w:rsidP="00890831">
      <w:pPr>
        <w:shd w:val="clear" w:color="auto" w:fill="FFFFFF"/>
        <w:ind w:left="7" w:right="36" w:firstLine="706"/>
        <w:jc w:val="both"/>
      </w:pPr>
      <w:r w:rsidRPr="0031654A">
        <w:rPr>
          <w:color w:val="000000"/>
          <w:spacing w:val="9"/>
        </w:rPr>
        <w:t xml:space="preserve">- повышение социальной активности молодежи, развитие </w:t>
      </w:r>
      <w:r w:rsidRPr="0031654A">
        <w:rPr>
          <w:color w:val="000000"/>
          <w:spacing w:val="-2"/>
        </w:rPr>
        <w:t>добровольчества на территории муниципального образования;</w:t>
      </w:r>
    </w:p>
    <w:p w:rsidR="00890831" w:rsidRPr="0031654A" w:rsidRDefault="00890831" w:rsidP="00890831">
      <w:pPr>
        <w:shd w:val="clear" w:color="auto" w:fill="FFFFFF"/>
        <w:spacing w:before="7"/>
        <w:ind w:left="14" w:firstLine="698"/>
        <w:jc w:val="both"/>
        <w:rPr>
          <w:color w:val="000000"/>
          <w:spacing w:val="-2"/>
        </w:rPr>
      </w:pPr>
      <w:r w:rsidRPr="0031654A">
        <w:rPr>
          <w:color w:val="000000"/>
        </w:rPr>
        <w:t>-</w:t>
      </w:r>
      <w:r>
        <w:rPr>
          <w:color w:val="000000"/>
        </w:rPr>
        <w:t xml:space="preserve"> </w:t>
      </w:r>
      <w:r w:rsidRPr="0031654A">
        <w:rPr>
          <w:color w:val="000000"/>
          <w:spacing w:val="-1"/>
        </w:rPr>
        <w:t xml:space="preserve">увеличение количества молодых людей, получивших социальные </w:t>
      </w:r>
      <w:r w:rsidRPr="0031654A">
        <w:rPr>
          <w:color w:val="000000"/>
          <w:spacing w:val="-2"/>
        </w:rPr>
        <w:t>услуги в области молодежной политики.</w:t>
      </w:r>
    </w:p>
    <w:p w:rsidR="00890831" w:rsidRDefault="00B96F09" w:rsidP="00890831">
      <w:pPr>
        <w:shd w:val="clear" w:color="auto" w:fill="FFFFFF"/>
        <w:spacing w:before="7"/>
        <w:ind w:left="14" w:firstLine="698"/>
        <w:jc w:val="both"/>
        <w:rPr>
          <w:color w:val="000000"/>
          <w:spacing w:val="-2"/>
        </w:rPr>
      </w:pPr>
      <w:r>
        <w:rPr>
          <w:color w:val="000000"/>
          <w:spacing w:val="-2"/>
        </w:rPr>
        <w:t xml:space="preserve"> Подпрограмма реализуется в 2017-2020</w:t>
      </w:r>
      <w:r w:rsidR="00890831" w:rsidRPr="0031654A">
        <w:rPr>
          <w:color w:val="000000"/>
          <w:spacing w:val="-2"/>
        </w:rPr>
        <w:t xml:space="preserve"> годах. </w:t>
      </w:r>
    </w:p>
    <w:p w:rsidR="00890831" w:rsidRPr="009974E9" w:rsidRDefault="00890831" w:rsidP="009974E9">
      <w:pPr>
        <w:shd w:val="clear" w:color="auto" w:fill="FFFFFF"/>
        <w:spacing w:before="7"/>
        <w:ind w:left="14" w:firstLine="698"/>
        <w:jc w:val="both"/>
      </w:pPr>
      <w:r>
        <w:rPr>
          <w:color w:val="000000"/>
          <w:spacing w:val="-2"/>
        </w:rPr>
        <w:t xml:space="preserve"> </w:t>
      </w:r>
      <w:r w:rsidRPr="0031654A">
        <w:rPr>
          <w:color w:val="000000"/>
          <w:spacing w:val="-2"/>
        </w:rPr>
        <w:t>Выделение отдельных этапов реализации Программы не предусматривается.</w:t>
      </w:r>
    </w:p>
    <w:p w:rsidR="00890831" w:rsidRPr="0031654A" w:rsidRDefault="00890831" w:rsidP="00890831">
      <w:pPr>
        <w:shd w:val="clear" w:color="auto" w:fill="FFFFFF"/>
        <w:spacing w:before="324"/>
        <w:ind w:left="1433"/>
      </w:pPr>
      <w:r w:rsidRPr="0031654A">
        <w:rPr>
          <w:b/>
          <w:bCs/>
          <w:color w:val="000000"/>
          <w:spacing w:val="-2"/>
        </w:rPr>
        <w:t>Раздел 3. Обобщенная характеристика мероприятий Подпрограммы</w:t>
      </w:r>
    </w:p>
    <w:p w:rsidR="00890831" w:rsidRPr="0031654A" w:rsidRDefault="00890831" w:rsidP="00890831">
      <w:pPr>
        <w:shd w:val="clear" w:color="auto" w:fill="FFFFFF"/>
        <w:spacing w:before="317"/>
        <w:ind w:left="22" w:right="22" w:firstLine="698"/>
        <w:jc w:val="both"/>
      </w:pPr>
      <w:r w:rsidRPr="0031654A">
        <w:rPr>
          <w:color w:val="000000"/>
          <w:spacing w:val="-3"/>
        </w:rPr>
        <w:t xml:space="preserve">Достижение цели и решение задач Подпрограммы осуществляется путем </w:t>
      </w:r>
      <w:r w:rsidRPr="0031654A">
        <w:rPr>
          <w:color w:val="000000"/>
        </w:rPr>
        <w:t xml:space="preserve">скоординированного выполнения комплекса взаимоувязанных по срокам, </w:t>
      </w:r>
      <w:r w:rsidRPr="0031654A">
        <w:rPr>
          <w:color w:val="000000"/>
          <w:spacing w:val="-2"/>
        </w:rPr>
        <w:t>ресурсам, исполнителям и результатам мероприятий.</w:t>
      </w:r>
    </w:p>
    <w:p w:rsidR="00890831" w:rsidRPr="0031654A" w:rsidRDefault="00890831" w:rsidP="00890831">
      <w:pPr>
        <w:shd w:val="clear" w:color="auto" w:fill="FFFFFF"/>
        <w:ind w:left="22" w:right="7" w:firstLine="691"/>
        <w:jc w:val="both"/>
      </w:pPr>
      <w:r w:rsidRPr="0031654A">
        <w:rPr>
          <w:color w:val="000000"/>
          <w:spacing w:val="-2"/>
        </w:rPr>
        <w:t xml:space="preserve">Решение задачи </w:t>
      </w:r>
      <w:r w:rsidRPr="0031654A">
        <w:rPr>
          <w:b/>
          <w:color w:val="000000"/>
          <w:spacing w:val="-2"/>
          <w:u w:val="single"/>
        </w:rPr>
        <w:t>«Формирование и поддержка социальной активности молодежи»</w:t>
      </w:r>
      <w:r w:rsidRPr="0031654A">
        <w:rPr>
          <w:color w:val="000000"/>
          <w:spacing w:val="-2"/>
        </w:rPr>
        <w:t xml:space="preserve"> планируется осуществить посредством проведения следующих </w:t>
      </w:r>
      <w:r w:rsidRPr="0031654A">
        <w:rPr>
          <w:color w:val="000000"/>
          <w:spacing w:val="1"/>
        </w:rPr>
        <w:t xml:space="preserve">мероприятий: </w:t>
      </w:r>
      <w:r w:rsidRPr="0031654A">
        <w:rPr>
          <w:color w:val="000000"/>
          <w:spacing w:val="-1"/>
        </w:rPr>
        <w:lastRenderedPageBreak/>
        <w:t xml:space="preserve">проведение поселковых конкурсов, молодежных акций </w:t>
      </w:r>
      <w:r w:rsidRPr="0031654A">
        <w:rPr>
          <w:color w:val="000000"/>
          <w:spacing w:val="-2"/>
        </w:rPr>
        <w:t xml:space="preserve">и других мероприятий, направленных на развитие социальной активности; </w:t>
      </w:r>
      <w:r w:rsidRPr="0031654A">
        <w:rPr>
          <w:color w:val="000000"/>
          <w:spacing w:val="-1"/>
        </w:rPr>
        <w:t xml:space="preserve">проведение мероприятий, </w:t>
      </w:r>
      <w:r w:rsidRPr="0031654A">
        <w:rPr>
          <w:color w:val="000000"/>
          <w:spacing w:val="-2"/>
        </w:rPr>
        <w:t>направленных на развитие добровольчества в муниципальном образовании.</w:t>
      </w:r>
    </w:p>
    <w:p w:rsidR="00890831" w:rsidRPr="0031654A" w:rsidRDefault="00890831" w:rsidP="00890831">
      <w:pPr>
        <w:shd w:val="clear" w:color="auto" w:fill="FFFFFF"/>
        <w:ind w:right="22" w:firstLine="698"/>
        <w:jc w:val="both"/>
        <w:rPr>
          <w:color w:val="000000"/>
          <w:spacing w:val="-2"/>
        </w:rPr>
      </w:pPr>
      <w:r w:rsidRPr="0031654A">
        <w:rPr>
          <w:color w:val="000000"/>
          <w:spacing w:val="-2"/>
        </w:rPr>
        <w:t xml:space="preserve">Решение задачи </w:t>
      </w:r>
      <w:r w:rsidRPr="0031654A">
        <w:rPr>
          <w:b/>
          <w:color w:val="000000"/>
          <w:spacing w:val="-2"/>
          <w:u w:val="single"/>
        </w:rPr>
        <w:t xml:space="preserve">«Укрепление системы гражданского и патриотического </w:t>
      </w:r>
      <w:r w:rsidRPr="0031654A">
        <w:rPr>
          <w:b/>
          <w:color w:val="000000"/>
          <w:spacing w:val="-3"/>
          <w:u w:val="single"/>
        </w:rPr>
        <w:t>воспитания молодежи»</w:t>
      </w:r>
      <w:r w:rsidRPr="0031654A">
        <w:rPr>
          <w:color w:val="000000"/>
          <w:spacing w:val="-3"/>
        </w:rPr>
        <w:t xml:space="preserve"> планируется осуществить посредством проведения </w:t>
      </w:r>
      <w:r w:rsidRPr="0031654A">
        <w:rPr>
          <w:color w:val="000000"/>
          <w:spacing w:val="2"/>
        </w:rPr>
        <w:t xml:space="preserve">следующих мероприятий: </w:t>
      </w:r>
      <w:r w:rsidRPr="0031654A">
        <w:rPr>
          <w:color w:val="000000"/>
        </w:rPr>
        <w:t xml:space="preserve">поддержка деятельности молодежного военно-патриотического клуба; проведения </w:t>
      </w:r>
      <w:r w:rsidRPr="0031654A">
        <w:rPr>
          <w:color w:val="000000"/>
          <w:spacing w:val="-1"/>
        </w:rPr>
        <w:t xml:space="preserve">молодежных акций, приуроченных ко Дню Победы и Дню памяти </w:t>
      </w:r>
      <w:r w:rsidRPr="0031654A">
        <w:rPr>
          <w:color w:val="000000"/>
          <w:spacing w:val="-3"/>
        </w:rPr>
        <w:t xml:space="preserve">и скорби и других мероприятий </w:t>
      </w:r>
      <w:r w:rsidRPr="0031654A">
        <w:rPr>
          <w:color w:val="000000"/>
          <w:spacing w:val="-2"/>
        </w:rPr>
        <w:t>патриотической направленности.</w:t>
      </w:r>
    </w:p>
    <w:p w:rsidR="00890831" w:rsidRPr="0031654A" w:rsidRDefault="00890831" w:rsidP="00890831">
      <w:pPr>
        <w:shd w:val="clear" w:color="auto" w:fill="FFFFFF"/>
        <w:ind w:right="22" w:firstLine="698"/>
        <w:jc w:val="both"/>
      </w:pPr>
      <w:r w:rsidRPr="0031654A">
        <w:rPr>
          <w:color w:val="000000"/>
          <w:spacing w:val="-2"/>
        </w:rPr>
        <w:t xml:space="preserve">Решение задачи </w:t>
      </w:r>
      <w:r w:rsidRPr="0031654A">
        <w:rPr>
          <w:b/>
          <w:color w:val="000000"/>
          <w:spacing w:val="-2"/>
          <w:u w:val="single"/>
        </w:rPr>
        <w:t>«Формирование здорового образа жизни молодежи»</w:t>
      </w:r>
      <w:r w:rsidRPr="0031654A">
        <w:rPr>
          <w:color w:val="000000"/>
          <w:spacing w:val="-2"/>
        </w:rPr>
        <w:t xml:space="preserve"> планируется осуществить посредством выполнения следующих мероприятий: проведение мероприятий по профилактике негативных явлений в </w:t>
      </w:r>
      <w:r w:rsidRPr="0031654A">
        <w:rPr>
          <w:color w:val="000000"/>
          <w:spacing w:val="4"/>
        </w:rPr>
        <w:t xml:space="preserve">подростково-молодежной среде; организация и проведение фестивалей </w:t>
      </w:r>
      <w:r w:rsidRPr="0031654A">
        <w:rPr>
          <w:color w:val="000000"/>
          <w:spacing w:val="-2"/>
        </w:rPr>
        <w:t>и других мероприятий, направленных на формирование здорового образа жизни.</w:t>
      </w:r>
    </w:p>
    <w:p w:rsidR="00890831" w:rsidRPr="0031654A" w:rsidRDefault="00890831" w:rsidP="00890831">
      <w:pPr>
        <w:shd w:val="clear" w:color="auto" w:fill="FFFFFF"/>
        <w:ind w:right="7" w:firstLine="691"/>
        <w:jc w:val="both"/>
      </w:pPr>
      <w:r w:rsidRPr="0031654A">
        <w:rPr>
          <w:color w:val="000000"/>
          <w:spacing w:val="-2"/>
        </w:rPr>
        <w:t xml:space="preserve">Решение задачи </w:t>
      </w:r>
      <w:r w:rsidRPr="0031654A">
        <w:rPr>
          <w:b/>
          <w:color w:val="000000"/>
          <w:spacing w:val="-2"/>
          <w:u w:val="single"/>
        </w:rPr>
        <w:t xml:space="preserve">«Развитие творческого и интеллектуального потенциала </w:t>
      </w:r>
      <w:r w:rsidRPr="0031654A">
        <w:rPr>
          <w:b/>
          <w:color w:val="000000"/>
          <w:spacing w:val="1"/>
          <w:u w:val="single"/>
        </w:rPr>
        <w:t>молодежи»</w:t>
      </w:r>
      <w:r w:rsidRPr="0031654A">
        <w:rPr>
          <w:color w:val="000000"/>
          <w:spacing w:val="1"/>
        </w:rPr>
        <w:t xml:space="preserve"> планируется осуществить посредством выполнения следующих мероприятий: </w:t>
      </w:r>
      <w:r w:rsidRPr="0031654A">
        <w:rPr>
          <w:color w:val="000000"/>
          <w:spacing w:val="-2"/>
        </w:rPr>
        <w:t xml:space="preserve">проведение фестивалей и конкурсов, проведение Дня молодежи; ежегодное чествование школьников, участвующих в подготовке материалов к школьной газете; выпуск школьной газеты; проведение </w:t>
      </w:r>
      <w:r w:rsidRPr="0031654A">
        <w:rPr>
          <w:color w:val="000000"/>
          <w:spacing w:val="-4"/>
        </w:rPr>
        <w:t xml:space="preserve">КВН; </w:t>
      </w:r>
      <w:r w:rsidRPr="0031654A">
        <w:rPr>
          <w:color w:val="000000"/>
          <w:spacing w:val="4"/>
        </w:rPr>
        <w:t xml:space="preserve">проведение </w:t>
      </w:r>
      <w:r w:rsidRPr="0031654A">
        <w:rPr>
          <w:color w:val="000000"/>
          <w:spacing w:val="11"/>
        </w:rPr>
        <w:t xml:space="preserve">других мероприятий, направленных на развитие творческого и </w:t>
      </w:r>
      <w:r w:rsidRPr="0031654A">
        <w:rPr>
          <w:color w:val="000000"/>
          <w:spacing w:val="-2"/>
        </w:rPr>
        <w:t>интеллектуального потенциала молодежи.</w:t>
      </w:r>
    </w:p>
    <w:p w:rsidR="00890831" w:rsidRPr="0031654A" w:rsidRDefault="00890831" w:rsidP="00890831">
      <w:pPr>
        <w:ind w:firstLine="708"/>
        <w:jc w:val="both"/>
        <w:rPr>
          <w:color w:val="000000"/>
          <w:spacing w:val="-6"/>
        </w:rPr>
      </w:pPr>
    </w:p>
    <w:p w:rsidR="00890831" w:rsidRPr="0031654A" w:rsidRDefault="00890831" w:rsidP="00890831">
      <w:pPr>
        <w:shd w:val="clear" w:color="auto" w:fill="FFFFFF"/>
        <w:ind w:left="1080"/>
      </w:pPr>
      <w:r w:rsidRPr="0031654A">
        <w:rPr>
          <w:b/>
          <w:bCs/>
          <w:color w:val="000000"/>
          <w:spacing w:val="-2"/>
        </w:rPr>
        <w:t>Раздел 4. Основные меры правового регулирования в сфере реализации</w:t>
      </w:r>
    </w:p>
    <w:p w:rsidR="00890831" w:rsidRPr="0031654A" w:rsidRDefault="00890831" w:rsidP="00890831">
      <w:pPr>
        <w:shd w:val="clear" w:color="auto" w:fill="FFFFFF"/>
        <w:spacing w:before="7"/>
        <w:ind w:right="22"/>
        <w:jc w:val="center"/>
        <w:rPr>
          <w:b/>
          <w:bCs/>
          <w:color w:val="000000"/>
          <w:spacing w:val="-6"/>
        </w:rPr>
      </w:pPr>
      <w:r w:rsidRPr="0031654A">
        <w:rPr>
          <w:b/>
          <w:bCs/>
          <w:color w:val="000000"/>
          <w:spacing w:val="-6"/>
        </w:rPr>
        <w:t>Подпрограммы</w:t>
      </w:r>
    </w:p>
    <w:p w:rsidR="00890831" w:rsidRPr="0031654A" w:rsidRDefault="00890831" w:rsidP="00890831">
      <w:pPr>
        <w:shd w:val="clear" w:color="auto" w:fill="FFFFFF"/>
        <w:spacing w:before="7"/>
        <w:ind w:right="22"/>
        <w:jc w:val="center"/>
      </w:pPr>
    </w:p>
    <w:p w:rsidR="00890831" w:rsidRPr="0031654A" w:rsidRDefault="00890831" w:rsidP="00890831">
      <w:pPr>
        <w:pStyle w:val="ConsPlusNormal"/>
        <w:widowControl/>
        <w:ind w:firstLine="567"/>
        <w:jc w:val="both"/>
        <w:rPr>
          <w:rFonts w:ascii="Times New Roman" w:hAnsi="Times New Roman" w:cs="Times New Roman"/>
          <w:sz w:val="24"/>
          <w:szCs w:val="24"/>
        </w:rPr>
      </w:pPr>
      <w:r w:rsidRPr="0031654A">
        <w:rPr>
          <w:rFonts w:ascii="Times New Roman" w:hAnsi="Times New Roman" w:cs="Times New Roman"/>
          <w:sz w:val="24"/>
          <w:szCs w:val="24"/>
        </w:rPr>
        <w:t xml:space="preserve">Разработка новых нормативно-правовых актов для реализации подпрограммы не требуется. В дальнейшем разработка </w:t>
      </w:r>
      <w:r w:rsidRPr="0031654A">
        <w:rPr>
          <w:rFonts w:ascii="Times New Roman" w:hAnsi="Times New Roman" w:cs="Times New Roman"/>
          <w:spacing w:val="12"/>
          <w:sz w:val="24"/>
          <w:szCs w:val="24"/>
        </w:rPr>
        <w:t xml:space="preserve">дополнительных муниципальных правовых актов будет обусловлена </w:t>
      </w:r>
      <w:r w:rsidRPr="0031654A">
        <w:rPr>
          <w:rFonts w:ascii="Times New Roman" w:hAnsi="Times New Roman" w:cs="Times New Roman"/>
          <w:sz w:val="24"/>
          <w:szCs w:val="24"/>
        </w:rPr>
        <w:t>изменениями законодательства Российской Федерации, Кировской области и муниципальных правовых актов.</w:t>
      </w:r>
    </w:p>
    <w:p w:rsidR="00890831" w:rsidRPr="0031654A" w:rsidRDefault="00890831" w:rsidP="00890831">
      <w:pPr>
        <w:shd w:val="clear" w:color="auto" w:fill="FFFFFF"/>
        <w:spacing w:before="324"/>
        <w:ind w:left="2830"/>
      </w:pPr>
      <w:r w:rsidRPr="00407EFD">
        <w:rPr>
          <w:b/>
          <w:bCs/>
          <w:color w:val="000000"/>
          <w:spacing w:val="-2"/>
        </w:rPr>
        <w:t>Раздел 5. Ресурсное обеспечение Подпрограммы</w:t>
      </w:r>
    </w:p>
    <w:p w:rsidR="00890831" w:rsidRPr="0031654A" w:rsidRDefault="00890831" w:rsidP="00890831">
      <w:pPr>
        <w:shd w:val="clear" w:color="auto" w:fill="FFFFFF"/>
        <w:spacing w:before="317"/>
        <w:ind w:left="122" w:right="122" w:firstLine="691"/>
        <w:jc w:val="both"/>
        <w:rPr>
          <w:color w:val="000000"/>
          <w:spacing w:val="-2"/>
        </w:rPr>
      </w:pPr>
      <w:r w:rsidRPr="0031654A">
        <w:rPr>
          <w:color w:val="000000"/>
          <w:spacing w:val="1"/>
        </w:rPr>
        <w:t xml:space="preserve">Финансирование программных мероприятий осуществляется за счет </w:t>
      </w:r>
      <w:r w:rsidRPr="0031654A">
        <w:rPr>
          <w:color w:val="000000"/>
          <w:spacing w:val="-2"/>
        </w:rPr>
        <w:t>средств бюджета муниципального образования.</w:t>
      </w:r>
    </w:p>
    <w:p w:rsidR="00890831" w:rsidRPr="0031654A" w:rsidRDefault="00890831" w:rsidP="00890831">
      <w:pPr>
        <w:shd w:val="clear" w:color="auto" w:fill="FFFFFF"/>
        <w:jc w:val="right"/>
        <w:rPr>
          <w:color w:val="000000"/>
          <w:spacing w:val="-10"/>
        </w:rPr>
      </w:pPr>
      <w:r w:rsidRPr="0031654A">
        <w:rPr>
          <w:color w:val="000000"/>
          <w:spacing w:val="-10"/>
        </w:rPr>
        <w:t>(тыс. рублей)</w:t>
      </w:r>
    </w:p>
    <w:p w:rsidR="00890831" w:rsidRPr="0031654A" w:rsidRDefault="00890831" w:rsidP="00890831">
      <w:pPr>
        <w:shd w:val="clear" w:color="auto" w:fill="FFFFFF"/>
        <w:rPr>
          <w:color w:val="000000"/>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0"/>
        <w:gridCol w:w="4259"/>
        <w:gridCol w:w="1015"/>
        <w:gridCol w:w="992"/>
        <w:gridCol w:w="1010"/>
        <w:gridCol w:w="856"/>
        <w:gridCol w:w="783"/>
      </w:tblGrid>
      <w:tr w:rsidR="00890831" w:rsidRPr="0031654A" w:rsidTr="00890831">
        <w:tc>
          <w:tcPr>
            <w:tcW w:w="0" w:type="auto"/>
            <w:vMerge w:val="restart"/>
          </w:tcPr>
          <w:p w:rsidR="00890831" w:rsidRPr="00B96F09" w:rsidRDefault="00890831" w:rsidP="00890831">
            <w:pPr>
              <w:jc w:val="center"/>
            </w:pPr>
            <w:r w:rsidRPr="00B96F09">
              <w:rPr>
                <w:color w:val="000000"/>
              </w:rPr>
              <w:t xml:space="preserve">№ </w:t>
            </w:r>
            <w:r w:rsidRPr="00B96F09">
              <w:rPr>
                <w:color w:val="000000"/>
                <w:spacing w:val="-10"/>
              </w:rPr>
              <w:t>п/п</w:t>
            </w:r>
          </w:p>
        </w:tc>
        <w:tc>
          <w:tcPr>
            <w:tcW w:w="0" w:type="auto"/>
            <w:vMerge w:val="restart"/>
          </w:tcPr>
          <w:p w:rsidR="00890831" w:rsidRPr="00B96F09" w:rsidRDefault="00890831" w:rsidP="00890831">
            <w:pPr>
              <w:jc w:val="center"/>
            </w:pPr>
            <w:r w:rsidRPr="00B96F09">
              <w:rPr>
                <w:color w:val="000000"/>
                <w:spacing w:val="-4"/>
              </w:rPr>
              <w:t xml:space="preserve">Наименование источника </w:t>
            </w:r>
            <w:r w:rsidRPr="00B96F09">
              <w:rPr>
                <w:color w:val="000000"/>
                <w:spacing w:val="-3"/>
              </w:rPr>
              <w:t>финансирования</w:t>
            </w:r>
          </w:p>
        </w:tc>
        <w:tc>
          <w:tcPr>
            <w:tcW w:w="0" w:type="auto"/>
            <w:gridSpan w:val="4"/>
          </w:tcPr>
          <w:p w:rsidR="00890831" w:rsidRPr="00B96F09" w:rsidRDefault="00890831" w:rsidP="00890831">
            <w:pPr>
              <w:jc w:val="center"/>
            </w:pPr>
            <w:r w:rsidRPr="00B96F09">
              <w:rPr>
                <w:color w:val="000000"/>
                <w:spacing w:val="-5"/>
              </w:rPr>
              <w:t xml:space="preserve">Годы реализации </w:t>
            </w:r>
            <w:r w:rsidRPr="00B96F09">
              <w:rPr>
                <w:color w:val="000000"/>
                <w:spacing w:val="-3"/>
              </w:rPr>
              <w:t>подпрограммы</w:t>
            </w:r>
          </w:p>
        </w:tc>
        <w:tc>
          <w:tcPr>
            <w:tcW w:w="0" w:type="auto"/>
            <w:vMerge w:val="restart"/>
          </w:tcPr>
          <w:p w:rsidR="00890831" w:rsidRPr="00B96F09" w:rsidRDefault="00890831" w:rsidP="00890831">
            <w:pPr>
              <w:jc w:val="center"/>
            </w:pPr>
            <w:r w:rsidRPr="00B96F09">
              <w:rPr>
                <w:color w:val="000000"/>
                <w:spacing w:val="-5"/>
              </w:rPr>
              <w:t>Всего</w:t>
            </w:r>
          </w:p>
        </w:tc>
      </w:tr>
      <w:tr w:rsidR="00890831" w:rsidRPr="0031654A" w:rsidTr="00890831">
        <w:tc>
          <w:tcPr>
            <w:tcW w:w="0" w:type="auto"/>
            <w:vMerge/>
          </w:tcPr>
          <w:p w:rsidR="00890831" w:rsidRPr="0031654A" w:rsidRDefault="00890831" w:rsidP="00890831">
            <w:pPr>
              <w:jc w:val="right"/>
            </w:pPr>
          </w:p>
        </w:tc>
        <w:tc>
          <w:tcPr>
            <w:tcW w:w="0" w:type="auto"/>
            <w:vMerge/>
          </w:tcPr>
          <w:p w:rsidR="00890831" w:rsidRPr="0031654A" w:rsidRDefault="00890831" w:rsidP="00890831">
            <w:pPr>
              <w:jc w:val="right"/>
            </w:pPr>
          </w:p>
        </w:tc>
        <w:tc>
          <w:tcPr>
            <w:tcW w:w="1015" w:type="dxa"/>
          </w:tcPr>
          <w:p w:rsidR="00890831" w:rsidRPr="00B96F09" w:rsidRDefault="00B96F09" w:rsidP="00890831">
            <w:pPr>
              <w:jc w:val="center"/>
            </w:pPr>
            <w:r w:rsidRPr="00B96F09">
              <w:t>2017</w:t>
            </w:r>
          </w:p>
        </w:tc>
        <w:tc>
          <w:tcPr>
            <w:tcW w:w="992" w:type="dxa"/>
          </w:tcPr>
          <w:p w:rsidR="00890831" w:rsidRPr="00B96F09" w:rsidRDefault="00B96F09" w:rsidP="00890831">
            <w:pPr>
              <w:jc w:val="center"/>
            </w:pPr>
            <w:r w:rsidRPr="00B96F09">
              <w:t>2018</w:t>
            </w:r>
          </w:p>
        </w:tc>
        <w:tc>
          <w:tcPr>
            <w:tcW w:w="1010" w:type="dxa"/>
          </w:tcPr>
          <w:p w:rsidR="00890831" w:rsidRPr="00B96F09" w:rsidRDefault="00B96F09" w:rsidP="00890831">
            <w:pPr>
              <w:jc w:val="center"/>
            </w:pPr>
            <w:r w:rsidRPr="00B96F09">
              <w:t>2019</w:t>
            </w:r>
          </w:p>
        </w:tc>
        <w:tc>
          <w:tcPr>
            <w:tcW w:w="856" w:type="dxa"/>
          </w:tcPr>
          <w:p w:rsidR="00890831" w:rsidRPr="00B96F09" w:rsidRDefault="00890831" w:rsidP="00890831">
            <w:pPr>
              <w:jc w:val="center"/>
            </w:pPr>
            <w:r w:rsidRPr="00B96F09">
              <w:t>20</w:t>
            </w:r>
            <w:r w:rsidR="00B96F09" w:rsidRPr="00B96F09">
              <w:t>20</w:t>
            </w:r>
          </w:p>
        </w:tc>
        <w:tc>
          <w:tcPr>
            <w:tcW w:w="0" w:type="auto"/>
            <w:vMerge/>
          </w:tcPr>
          <w:p w:rsidR="00890831" w:rsidRPr="0031654A" w:rsidRDefault="00890831" w:rsidP="00890831">
            <w:pPr>
              <w:jc w:val="right"/>
            </w:pPr>
          </w:p>
        </w:tc>
      </w:tr>
      <w:tr w:rsidR="00890831" w:rsidRPr="0031654A" w:rsidTr="00890831">
        <w:tc>
          <w:tcPr>
            <w:tcW w:w="0" w:type="auto"/>
          </w:tcPr>
          <w:p w:rsidR="00890831" w:rsidRPr="0031654A" w:rsidRDefault="00890831" w:rsidP="00890831">
            <w:r w:rsidRPr="0031654A">
              <w:t>1.</w:t>
            </w:r>
          </w:p>
        </w:tc>
        <w:tc>
          <w:tcPr>
            <w:tcW w:w="0" w:type="auto"/>
          </w:tcPr>
          <w:p w:rsidR="00890831" w:rsidRPr="0031654A" w:rsidRDefault="00890831" w:rsidP="00890831">
            <w:r w:rsidRPr="0031654A">
              <w:rPr>
                <w:color w:val="000000"/>
                <w:spacing w:val="-3"/>
              </w:rPr>
              <w:t xml:space="preserve">Бюджет муниципального </w:t>
            </w:r>
            <w:r w:rsidRPr="0031654A">
              <w:rPr>
                <w:color w:val="000000"/>
                <w:spacing w:val="-2"/>
              </w:rPr>
              <w:t>образования Восточное городское поселение Омутнинского района Кировской области</w:t>
            </w:r>
          </w:p>
        </w:tc>
        <w:tc>
          <w:tcPr>
            <w:tcW w:w="1015" w:type="dxa"/>
          </w:tcPr>
          <w:p w:rsidR="00890831" w:rsidRPr="0031654A" w:rsidRDefault="00B96F09" w:rsidP="00890831">
            <w:pPr>
              <w:jc w:val="center"/>
            </w:pPr>
            <w:r>
              <w:t>37,00</w:t>
            </w:r>
          </w:p>
        </w:tc>
        <w:tc>
          <w:tcPr>
            <w:tcW w:w="992" w:type="dxa"/>
          </w:tcPr>
          <w:p w:rsidR="00890831" w:rsidRPr="0031654A" w:rsidRDefault="00B96F09" w:rsidP="00890831">
            <w:pPr>
              <w:jc w:val="center"/>
            </w:pPr>
            <w:r>
              <w:t>0</w:t>
            </w:r>
          </w:p>
        </w:tc>
        <w:tc>
          <w:tcPr>
            <w:tcW w:w="1010" w:type="dxa"/>
          </w:tcPr>
          <w:p w:rsidR="00890831" w:rsidRPr="0031654A" w:rsidRDefault="00B96F09" w:rsidP="00890831">
            <w:pPr>
              <w:jc w:val="center"/>
            </w:pPr>
            <w:r>
              <w:t>10,00</w:t>
            </w:r>
          </w:p>
        </w:tc>
        <w:tc>
          <w:tcPr>
            <w:tcW w:w="856" w:type="dxa"/>
          </w:tcPr>
          <w:p w:rsidR="00890831" w:rsidRPr="0031654A" w:rsidRDefault="00B96F09" w:rsidP="00890831">
            <w:pPr>
              <w:jc w:val="center"/>
            </w:pPr>
            <w:r>
              <w:t>10,00</w:t>
            </w:r>
          </w:p>
        </w:tc>
        <w:tc>
          <w:tcPr>
            <w:tcW w:w="0" w:type="auto"/>
          </w:tcPr>
          <w:p w:rsidR="00890831" w:rsidRPr="0031654A" w:rsidRDefault="00B96F09" w:rsidP="00890831">
            <w:pPr>
              <w:jc w:val="center"/>
            </w:pPr>
            <w:r>
              <w:t>57,00</w:t>
            </w:r>
          </w:p>
        </w:tc>
      </w:tr>
      <w:tr w:rsidR="00B96F09" w:rsidRPr="0031654A" w:rsidTr="00890831">
        <w:tc>
          <w:tcPr>
            <w:tcW w:w="0" w:type="auto"/>
          </w:tcPr>
          <w:p w:rsidR="00B96F09" w:rsidRPr="0031654A" w:rsidRDefault="00B96F09" w:rsidP="00890831"/>
        </w:tc>
        <w:tc>
          <w:tcPr>
            <w:tcW w:w="0" w:type="auto"/>
          </w:tcPr>
          <w:p w:rsidR="00B96F09" w:rsidRPr="0031654A" w:rsidRDefault="00B96F09" w:rsidP="00890831">
            <w:pPr>
              <w:rPr>
                <w:color w:val="000000"/>
                <w:spacing w:val="-4"/>
              </w:rPr>
            </w:pPr>
            <w:r w:rsidRPr="0031654A">
              <w:rPr>
                <w:color w:val="000000"/>
                <w:spacing w:val="-4"/>
              </w:rPr>
              <w:t>ИТОГО:</w:t>
            </w:r>
          </w:p>
        </w:tc>
        <w:tc>
          <w:tcPr>
            <w:tcW w:w="1015" w:type="dxa"/>
          </w:tcPr>
          <w:p w:rsidR="00B96F09" w:rsidRPr="0031654A" w:rsidRDefault="00B96F09" w:rsidP="001B1CD9">
            <w:pPr>
              <w:jc w:val="center"/>
            </w:pPr>
            <w:r>
              <w:t>37,00</w:t>
            </w:r>
          </w:p>
        </w:tc>
        <w:tc>
          <w:tcPr>
            <w:tcW w:w="992" w:type="dxa"/>
          </w:tcPr>
          <w:p w:rsidR="00B96F09" w:rsidRPr="0031654A" w:rsidRDefault="00B96F09" w:rsidP="001B1CD9">
            <w:pPr>
              <w:jc w:val="center"/>
            </w:pPr>
            <w:r>
              <w:t>0</w:t>
            </w:r>
          </w:p>
        </w:tc>
        <w:tc>
          <w:tcPr>
            <w:tcW w:w="1010" w:type="dxa"/>
          </w:tcPr>
          <w:p w:rsidR="00B96F09" w:rsidRPr="0031654A" w:rsidRDefault="00B96F09" w:rsidP="001B1CD9">
            <w:pPr>
              <w:jc w:val="center"/>
            </w:pPr>
            <w:r>
              <w:t>10,00</w:t>
            </w:r>
          </w:p>
        </w:tc>
        <w:tc>
          <w:tcPr>
            <w:tcW w:w="856" w:type="dxa"/>
          </w:tcPr>
          <w:p w:rsidR="00B96F09" w:rsidRPr="0031654A" w:rsidRDefault="00B96F09" w:rsidP="001B1CD9">
            <w:pPr>
              <w:jc w:val="center"/>
            </w:pPr>
            <w:r>
              <w:t>10,00</w:t>
            </w:r>
          </w:p>
        </w:tc>
        <w:tc>
          <w:tcPr>
            <w:tcW w:w="0" w:type="auto"/>
          </w:tcPr>
          <w:p w:rsidR="00B96F09" w:rsidRPr="0031654A" w:rsidRDefault="00B96F09" w:rsidP="001B1CD9">
            <w:pPr>
              <w:jc w:val="center"/>
            </w:pPr>
            <w:r>
              <w:t>57,00</w:t>
            </w:r>
          </w:p>
        </w:tc>
      </w:tr>
    </w:tbl>
    <w:p w:rsidR="00890831" w:rsidRPr="0031654A" w:rsidRDefault="00890831" w:rsidP="00B96F09">
      <w:pPr>
        <w:shd w:val="clear" w:color="auto" w:fill="FFFFFF"/>
        <w:spacing w:before="310"/>
        <w:ind w:right="115" w:firstLine="708"/>
        <w:jc w:val="both"/>
      </w:pPr>
      <w:r w:rsidRPr="0031654A">
        <w:rPr>
          <w:color w:val="000000"/>
          <w:spacing w:val="6"/>
        </w:rPr>
        <w:t xml:space="preserve">Применяемый метод оценки затрат на реализацию мероприятий </w:t>
      </w:r>
      <w:r w:rsidRPr="0031654A">
        <w:rPr>
          <w:color w:val="000000"/>
          <w:spacing w:val="-3"/>
        </w:rPr>
        <w:t xml:space="preserve">Подпрограммы расчётный в соответствии с Методикой планирования бюджетных </w:t>
      </w:r>
      <w:r w:rsidRPr="0031654A">
        <w:rPr>
          <w:color w:val="000000"/>
          <w:spacing w:val="10"/>
        </w:rPr>
        <w:t xml:space="preserve">ассигнований бюджета муниципального образования на очередной </w:t>
      </w:r>
      <w:r w:rsidRPr="0031654A">
        <w:rPr>
          <w:color w:val="000000"/>
          <w:spacing w:val="-2"/>
        </w:rPr>
        <w:t>финансовый год и плановый период.</w:t>
      </w:r>
    </w:p>
    <w:p w:rsidR="009974E9" w:rsidRDefault="009974E9" w:rsidP="00890831">
      <w:pPr>
        <w:shd w:val="clear" w:color="auto" w:fill="FFFFFF"/>
        <w:spacing w:before="331" w:line="317" w:lineRule="exact"/>
        <w:ind w:left="3514" w:right="518" w:hanging="1944"/>
        <w:rPr>
          <w:b/>
          <w:bCs/>
          <w:color w:val="000000"/>
          <w:spacing w:val="-4"/>
        </w:rPr>
      </w:pPr>
    </w:p>
    <w:p w:rsidR="009974E9" w:rsidRDefault="009974E9" w:rsidP="00890831">
      <w:pPr>
        <w:shd w:val="clear" w:color="auto" w:fill="FFFFFF"/>
        <w:spacing w:before="331" w:line="317" w:lineRule="exact"/>
        <w:ind w:left="3514" w:right="518" w:hanging="1944"/>
        <w:rPr>
          <w:b/>
          <w:bCs/>
          <w:color w:val="000000"/>
          <w:spacing w:val="-4"/>
        </w:rPr>
      </w:pPr>
    </w:p>
    <w:p w:rsidR="00890831" w:rsidRPr="0031654A" w:rsidRDefault="00890831" w:rsidP="00890831">
      <w:pPr>
        <w:shd w:val="clear" w:color="auto" w:fill="FFFFFF"/>
        <w:spacing w:before="331" w:line="317" w:lineRule="exact"/>
        <w:ind w:left="3514" w:right="518" w:hanging="1944"/>
      </w:pPr>
      <w:r w:rsidRPr="0031654A">
        <w:rPr>
          <w:b/>
          <w:bCs/>
          <w:color w:val="000000"/>
          <w:spacing w:val="-4"/>
        </w:rPr>
        <w:lastRenderedPageBreak/>
        <w:t xml:space="preserve">Раздел 6. Анализ рисков реализации Подпрограммы и описание мер </w:t>
      </w:r>
      <w:r w:rsidRPr="0031654A">
        <w:rPr>
          <w:b/>
          <w:bCs/>
          <w:color w:val="000000"/>
          <w:spacing w:val="-3"/>
        </w:rPr>
        <w:t>управления рисками</w:t>
      </w:r>
    </w:p>
    <w:p w:rsidR="00890831" w:rsidRPr="0031654A" w:rsidRDefault="00890831" w:rsidP="00890831">
      <w:pPr>
        <w:shd w:val="clear" w:color="auto" w:fill="FFFFFF"/>
        <w:spacing w:before="317"/>
        <w:ind w:left="115" w:right="115" w:firstLine="698"/>
        <w:jc w:val="both"/>
      </w:pPr>
      <w:r w:rsidRPr="0031654A">
        <w:rPr>
          <w:color w:val="000000"/>
          <w:spacing w:val="-2"/>
        </w:rPr>
        <w:t xml:space="preserve">Общее руководство, координацию и контроль над ходом реализации </w:t>
      </w:r>
      <w:r w:rsidRPr="0031654A">
        <w:rPr>
          <w:color w:val="000000"/>
          <w:spacing w:val="-3"/>
        </w:rPr>
        <w:t>Подпрограммы осуществляет администрация Восточного городского поселения.</w:t>
      </w:r>
    </w:p>
    <w:p w:rsidR="00890831" w:rsidRPr="0031654A" w:rsidRDefault="00890831" w:rsidP="00890831">
      <w:pPr>
        <w:shd w:val="clear" w:color="auto" w:fill="FFFFFF"/>
        <w:spacing w:before="7"/>
        <w:ind w:left="115" w:right="115" w:firstLine="691"/>
        <w:jc w:val="both"/>
      </w:pPr>
      <w:r w:rsidRPr="0031654A">
        <w:rPr>
          <w:color w:val="000000"/>
        </w:rPr>
        <w:t>Администрация поселения координирует и направляет деятельность     участников Подпрограммы.</w:t>
      </w:r>
    </w:p>
    <w:p w:rsidR="00890831" w:rsidRPr="0031654A" w:rsidRDefault="00890831" w:rsidP="00890831">
      <w:pPr>
        <w:shd w:val="clear" w:color="auto" w:fill="FFFFFF"/>
        <w:ind w:left="115" w:right="122" w:firstLine="698"/>
        <w:jc w:val="both"/>
      </w:pPr>
      <w:r w:rsidRPr="0031654A">
        <w:rPr>
          <w:color w:val="000000"/>
          <w:spacing w:val="20"/>
        </w:rPr>
        <w:t xml:space="preserve">Участники Подпрограммы могут вносить предложения по </w:t>
      </w:r>
      <w:r w:rsidRPr="0031654A">
        <w:rPr>
          <w:color w:val="000000"/>
          <w:spacing w:val="-2"/>
        </w:rPr>
        <w:t>совершенствованию реализации мероприятий Подпрограммы.</w:t>
      </w:r>
    </w:p>
    <w:p w:rsidR="00890831" w:rsidRPr="0031654A" w:rsidRDefault="00890831" w:rsidP="00890831">
      <w:pPr>
        <w:shd w:val="clear" w:color="auto" w:fill="FFFFFF"/>
        <w:spacing w:before="14"/>
        <w:ind w:left="108" w:right="115" w:firstLine="698"/>
        <w:jc w:val="both"/>
      </w:pPr>
      <w:r w:rsidRPr="0031654A">
        <w:rPr>
          <w:color w:val="000000"/>
          <w:spacing w:val="-2"/>
        </w:rPr>
        <w:t xml:space="preserve">Причинами непредвиденных рисков могут стать кризисные явления в </w:t>
      </w:r>
      <w:r w:rsidRPr="0031654A">
        <w:rPr>
          <w:color w:val="000000"/>
          <w:spacing w:val="3"/>
        </w:rPr>
        <w:t xml:space="preserve">экономике, природные и техногенные катастрофы и катаклизмы, которые </w:t>
      </w:r>
      <w:r w:rsidRPr="0031654A">
        <w:rPr>
          <w:color w:val="000000"/>
          <w:spacing w:val="1"/>
        </w:rPr>
        <w:t xml:space="preserve">могут привести к ухудшению динамики основных макроэкономических </w:t>
      </w:r>
      <w:r w:rsidRPr="0031654A">
        <w:rPr>
          <w:color w:val="000000"/>
          <w:spacing w:val="-1"/>
        </w:rPr>
        <w:t xml:space="preserve">показателей, снижению доходов, поступающих в бюджет муниципального </w:t>
      </w:r>
      <w:r w:rsidRPr="0031654A">
        <w:rPr>
          <w:color w:val="000000"/>
          <w:spacing w:val="-2"/>
        </w:rPr>
        <w:t>образования. Данные риски являются неуправляемыми.</w:t>
      </w:r>
    </w:p>
    <w:p w:rsidR="00890831" w:rsidRPr="0031654A" w:rsidRDefault="00890831" w:rsidP="00890831">
      <w:pPr>
        <w:shd w:val="clear" w:color="auto" w:fill="FFFFFF"/>
        <w:ind w:left="115" w:right="-5" w:firstLine="698"/>
        <w:jc w:val="both"/>
        <w:rPr>
          <w:color w:val="000000"/>
          <w:spacing w:val="-3"/>
        </w:rPr>
      </w:pPr>
      <w:r w:rsidRPr="0031654A">
        <w:rPr>
          <w:color w:val="000000"/>
          <w:spacing w:val="-3"/>
        </w:rPr>
        <w:t xml:space="preserve">Риски реализации Подпрограммы, которыми может управлять </w:t>
      </w:r>
      <w:r w:rsidRPr="0031654A">
        <w:rPr>
          <w:color w:val="000000"/>
          <w:spacing w:val="-1"/>
        </w:rPr>
        <w:t xml:space="preserve">ответственный исполнитель, уменьшая вероятность их возникновения, </w:t>
      </w:r>
      <w:r w:rsidRPr="0031654A">
        <w:rPr>
          <w:color w:val="000000"/>
          <w:spacing w:val="-3"/>
        </w:rPr>
        <w:t>приведены в таблице 1.</w:t>
      </w:r>
    </w:p>
    <w:p w:rsidR="00890831" w:rsidRPr="0031654A" w:rsidRDefault="00890831" w:rsidP="00890831">
      <w:pPr>
        <w:shd w:val="clear" w:color="auto" w:fill="FFFFFF"/>
        <w:spacing w:line="324" w:lineRule="exact"/>
        <w:ind w:left="115" w:right="-5" w:firstLine="698"/>
        <w:jc w:val="right"/>
        <w:rPr>
          <w:color w:val="000000"/>
          <w:spacing w:val="-3"/>
        </w:rPr>
      </w:pPr>
      <w:r w:rsidRPr="0031654A">
        <w:rPr>
          <w:color w:val="000000"/>
          <w:spacing w:val="-3"/>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6"/>
        <w:gridCol w:w="4349"/>
      </w:tblGrid>
      <w:tr w:rsidR="00890831" w:rsidRPr="0031654A" w:rsidTr="00890831">
        <w:tc>
          <w:tcPr>
            <w:tcW w:w="0" w:type="auto"/>
          </w:tcPr>
          <w:p w:rsidR="00890831" w:rsidRPr="0031654A" w:rsidRDefault="00890831" w:rsidP="00890831">
            <w:pPr>
              <w:spacing w:line="324" w:lineRule="exact"/>
              <w:ind w:right="-5"/>
              <w:jc w:val="center"/>
            </w:pPr>
            <w:r w:rsidRPr="0031654A">
              <w:rPr>
                <w:b/>
                <w:color w:val="000000"/>
                <w:spacing w:val="-3"/>
              </w:rPr>
              <w:t>Виды рисков</w:t>
            </w:r>
          </w:p>
        </w:tc>
        <w:tc>
          <w:tcPr>
            <w:tcW w:w="0" w:type="auto"/>
          </w:tcPr>
          <w:p w:rsidR="00890831" w:rsidRPr="0031654A" w:rsidRDefault="00890831" w:rsidP="00890831">
            <w:pPr>
              <w:spacing w:line="324" w:lineRule="exact"/>
              <w:ind w:right="-5"/>
              <w:jc w:val="center"/>
            </w:pPr>
            <w:r w:rsidRPr="0031654A">
              <w:rPr>
                <w:b/>
                <w:color w:val="000000"/>
                <w:spacing w:val="-4"/>
              </w:rPr>
              <w:t>Меры по управлению рисками</w:t>
            </w:r>
          </w:p>
        </w:tc>
      </w:tr>
      <w:tr w:rsidR="00890831" w:rsidRPr="0031654A" w:rsidTr="00890831">
        <w:tc>
          <w:tcPr>
            <w:tcW w:w="0" w:type="auto"/>
          </w:tcPr>
          <w:p w:rsidR="00890831" w:rsidRPr="0031654A" w:rsidRDefault="00890831" w:rsidP="00890831">
            <w:pPr>
              <w:ind w:right="-5"/>
            </w:pPr>
            <w:r w:rsidRPr="0031654A">
              <w:rPr>
                <w:color w:val="000000"/>
                <w:spacing w:val="-2"/>
              </w:rPr>
              <w:t xml:space="preserve">Финансово-экономические риски, </w:t>
            </w:r>
            <w:r w:rsidRPr="0031654A">
              <w:rPr>
                <w:color w:val="000000"/>
                <w:spacing w:val="-1"/>
              </w:rPr>
              <w:t xml:space="preserve">связанные с недофинансированием </w:t>
            </w:r>
            <w:r w:rsidRPr="0031654A">
              <w:rPr>
                <w:color w:val="000000"/>
                <w:spacing w:val="-2"/>
              </w:rPr>
              <w:t xml:space="preserve">мероприятий Подпрограммы со стороны </w:t>
            </w:r>
            <w:r w:rsidRPr="0031654A">
              <w:rPr>
                <w:color w:val="000000"/>
                <w:spacing w:val="-4"/>
              </w:rPr>
              <w:t>бюджета муниципального образования.</w:t>
            </w:r>
          </w:p>
        </w:tc>
        <w:tc>
          <w:tcPr>
            <w:tcW w:w="0" w:type="auto"/>
          </w:tcPr>
          <w:p w:rsidR="00890831" w:rsidRPr="0031654A" w:rsidRDefault="00890831" w:rsidP="00890831">
            <w:pPr>
              <w:ind w:right="-5"/>
            </w:pPr>
            <w:r w:rsidRPr="0031654A">
              <w:rPr>
                <w:color w:val="000000"/>
                <w:spacing w:val="-4"/>
              </w:rPr>
              <w:t xml:space="preserve">Определения приоритетных </w:t>
            </w:r>
            <w:r w:rsidRPr="0031654A">
              <w:rPr>
                <w:color w:val="000000"/>
                <w:spacing w:val="-2"/>
              </w:rPr>
              <w:t xml:space="preserve">направлений реализации Подпрограммы, оперативное внесение соответствующих </w:t>
            </w:r>
            <w:r w:rsidRPr="0031654A">
              <w:rPr>
                <w:color w:val="000000"/>
                <w:spacing w:val="-4"/>
              </w:rPr>
              <w:t>корректировок в Подпрограмму.</w:t>
            </w:r>
          </w:p>
        </w:tc>
      </w:tr>
      <w:tr w:rsidR="00890831" w:rsidRPr="0031654A" w:rsidTr="00890831">
        <w:tc>
          <w:tcPr>
            <w:tcW w:w="0" w:type="auto"/>
          </w:tcPr>
          <w:p w:rsidR="00890831" w:rsidRPr="0031654A" w:rsidRDefault="00890831" w:rsidP="00890831">
            <w:pPr>
              <w:ind w:right="-5"/>
            </w:pPr>
            <w:r w:rsidRPr="0031654A">
              <w:rPr>
                <w:color w:val="000000"/>
                <w:spacing w:val="-4"/>
              </w:rPr>
              <w:t xml:space="preserve">Нормативно-правовые риски, связанные с </w:t>
            </w:r>
            <w:r w:rsidRPr="0031654A">
              <w:rPr>
                <w:color w:val="000000"/>
                <w:spacing w:val="-2"/>
              </w:rPr>
              <w:t xml:space="preserve">изменением действующего законодательства, непринятием или несвоевременным принятием необходимых нормативных </w:t>
            </w:r>
            <w:r w:rsidRPr="0031654A">
              <w:rPr>
                <w:color w:val="000000"/>
                <w:spacing w:val="-3"/>
              </w:rPr>
              <w:t>правовых актов.</w:t>
            </w:r>
          </w:p>
        </w:tc>
        <w:tc>
          <w:tcPr>
            <w:tcW w:w="0" w:type="auto"/>
          </w:tcPr>
          <w:p w:rsidR="00890831" w:rsidRPr="0031654A" w:rsidRDefault="00890831" w:rsidP="00890831">
            <w:pPr>
              <w:ind w:right="-5"/>
            </w:pPr>
            <w:r w:rsidRPr="0031654A">
              <w:rPr>
                <w:color w:val="000000"/>
                <w:spacing w:val="-4"/>
              </w:rPr>
              <w:t xml:space="preserve">Оперативное внесение изменений </w:t>
            </w:r>
            <w:r w:rsidRPr="0031654A">
              <w:rPr>
                <w:color w:val="000000"/>
                <w:spacing w:val="-2"/>
              </w:rPr>
              <w:t>в действующие муниципальные правовые акты и (или) принятие новых правовых актов муниципального образования, касающихся сферы действия данной Подпрограммы.</w:t>
            </w:r>
          </w:p>
        </w:tc>
      </w:tr>
      <w:tr w:rsidR="00890831" w:rsidRPr="0031654A" w:rsidTr="00890831">
        <w:tc>
          <w:tcPr>
            <w:tcW w:w="0" w:type="auto"/>
          </w:tcPr>
          <w:p w:rsidR="00890831" w:rsidRPr="0031654A" w:rsidRDefault="00890831" w:rsidP="00890831">
            <w:pPr>
              <w:ind w:right="-5"/>
            </w:pPr>
            <w:r w:rsidRPr="0031654A">
              <w:rPr>
                <w:color w:val="000000"/>
                <w:spacing w:val="-4"/>
              </w:rPr>
              <w:t xml:space="preserve">Организационные и управленческие риски, </w:t>
            </w:r>
            <w:r w:rsidRPr="0031654A">
              <w:rPr>
                <w:color w:val="000000"/>
                <w:spacing w:val="-2"/>
              </w:rPr>
              <w:t>связанные с ошибками управления реализацией Подпрограммы.</w:t>
            </w:r>
          </w:p>
        </w:tc>
        <w:tc>
          <w:tcPr>
            <w:tcW w:w="0" w:type="auto"/>
          </w:tcPr>
          <w:p w:rsidR="00890831" w:rsidRPr="0031654A" w:rsidRDefault="00890831" w:rsidP="00890831">
            <w:pPr>
              <w:ind w:right="-5"/>
            </w:pPr>
            <w:r w:rsidRPr="0031654A">
              <w:rPr>
                <w:color w:val="000000"/>
                <w:spacing w:val="-2"/>
              </w:rPr>
              <w:t xml:space="preserve">Открытость и прозрачность планов мероприятий и практических действий, </w:t>
            </w:r>
            <w:r w:rsidRPr="0031654A">
              <w:rPr>
                <w:color w:val="000000"/>
                <w:spacing w:val="-4"/>
              </w:rPr>
              <w:t>информационное сопровождение Подпрограммы.</w:t>
            </w:r>
          </w:p>
        </w:tc>
      </w:tr>
      <w:tr w:rsidR="00890831" w:rsidRPr="0031654A" w:rsidTr="00890831">
        <w:tc>
          <w:tcPr>
            <w:tcW w:w="0" w:type="auto"/>
          </w:tcPr>
          <w:p w:rsidR="00890831" w:rsidRPr="0031654A" w:rsidRDefault="00890831" w:rsidP="00890831">
            <w:pPr>
              <w:ind w:right="-5"/>
            </w:pPr>
            <w:r w:rsidRPr="0031654A">
              <w:rPr>
                <w:color w:val="000000"/>
                <w:spacing w:val="-2"/>
              </w:rPr>
              <w:t xml:space="preserve">Повышение социальной напряженности среди молодежи из-за неполной или </w:t>
            </w:r>
            <w:r w:rsidRPr="0031654A">
              <w:rPr>
                <w:color w:val="000000"/>
                <w:spacing w:val="-4"/>
              </w:rPr>
              <w:t xml:space="preserve">недостоверной информации о реализуемых </w:t>
            </w:r>
            <w:r w:rsidRPr="0031654A">
              <w:rPr>
                <w:color w:val="000000"/>
                <w:spacing w:val="-2"/>
              </w:rPr>
              <w:t>мероприятиях, субъективные факторы в молодежной среде (готовность участия, направленность интереса и т.д.).</w:t>
            </w:r>
          </w:p>
        </w:tc>
        <w:tc>
          <w:tcPr>
            <w:tcW w:w="0" w:type="auto"/>
          </w:tcPr>
          <w:p w:rsidR="00890831" w:rsidRPr="0031654A" w:rsidRDefault="00890831" w:rsidP="00890831">
            <w:pPr>
              <w:spacing w:line="324" w:lineRule="exact"/>
              <w:ind w:right="-5"/>
              <w:jc w:val="right"/>
            </w:pPr>
          </w:p>
        </w:tc>
      </w:tr>
    </w:tbl>
    <w:p w:rsidR="00890831" w:rsidRPr="0031654A" w:rsidRDefault="00890831" w:rsidP="00890831">
      <w:pPr>
        <w:spacing w:after="310" w:line="1" w:lineRule="exact"/>
      </w:pPr>
    </w:p>
    <w:p w:rsidR="00890831" w:rsidRPr="0031654A" w:rsidRDefault="00890831" w:rsidP="00890831">
      <w:pPr>
        <w:shd w:val="clear" w:color="auto" w:fill="FFFFFF"/>
        <w:spacing w:before="317"/>
        <w:ind w:left="1217"/>
        <w:rPr>
          <w:b/>
          <w:bCs/>
          <w:color w:val="000000"/>
          <w:spacing w:val="-10"/>
        </w:rPr>
      </w:pPr>
      <w:r w:rsidRPr="0031654A">
        <w:rPr>
          <w:b/>
          <w:bCs/>
          <w:color w:val="000000"/>
          <w:spacing w:val="-10"/>
        </w:rPr>
        <w:t>Раздел 7. Методика оценки эффективности реализации Подпрограммы</w:t>
      </w:r>
    </w:p>
    <w:p w:rsidR="00890831" w:rsidRPr="0031654A" w:rsidRDefault="00890831" w:rsidP="00890831">
      <w:pPr>
        <w:pStyle w:val="ConsPlusNormal"/>
        <w:ind w:firstLine="540"/>
        <w:jc w:val="both"/>
        <w:rPr>
          <w:rFonts w:ascii="Times New Roman" w:hAnsi="Times New Roman" w:cs="Times New Roman"/>
          <w:sz w:val="24"/>
          <w:szCs w:val="24"/>
        </w:rPr>
      </w:pP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эффективности реализации Подпрограммы проводится ежегодно на основе оценки достижения показателей эффективности реализации Подпрограммы с учетом объема ресурсов, направленных на реализацию Подпрограммы.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достижения показателей эффективности реализации Подпрограммы осуществляется по формуле:</w:t>
      </w:r>
    </w:p>
    <w:p w:rsidR="00890831" w:rsidRPr="0031654A" w:rsidRDefault="00890831" w:rsidP="00890831">
      <w:pPr>
        <w:pStyle w:val="ConsPlusNonformat"/>
        <w:jc w:val="center"/>
        <w:rPr>
          <w:rFonts w:ascii="Times New Roman" w:hAnsi="Times New Roman" w:cs="Times New Roman"/>
          <w:sz w:val="24"/>
          <w:szCs w:val="24"/>
        </w:rPr>
      </w:pPr>
      <w:r w:rsidRPr="0031654A">
        <w:rPr>
          <w:rFonts w:ascii="Times New Roman" w:hAnsi="Times New Roman" w:cs="Times New Roman"/>
          <w:spacing w:val="-4"/>
          <w:position w:val="-24"/>
          <w:sz w:val="24"/>
          <w:szCs w:val="24"/>
        </w:rPr>
        <w:object w:dxaOrig="1600" w:dyaOrig="960">
          <v:shape id="_x0000_i1079" type="#_x0000_t75" style="width:92.25pt;height:54.75pt" o:ole="">
            <v:imagedata r:id="rId12" o:title=""/>
          </v:shape>
          <o:OLEObject Type="Embed" ProgID="Equation.3" ShapeID="_x0000_i1079" DrawAspect="Content" ObjectID="_1573368691" r:id="rId91"/>
        </w:object>
      </w:r>
      <w:r w:rsidRPr="0031654A">
        <w:rPr>
          <w:rFonts w:ascii="Times New Roman" w:hAnsi="Times New Roman" w:cs="Times New Roman"/>
          <w:sz w:val="24"/>
          <w:szCs w:val="24"/>
        </w:rPr>
        <w:t>, где</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position w:val="-14"/>
          <w:sz w:val="24"/>
          <w:szCs w:val="24"/>
        </w:rPr>
        <w:object w:dxaOrig="540" w:dyaOrig="400">
          <v:shape id="_x0000_i1080" type="#_x0000_t75" style="width:27pt;height:20.25pt" o:ole="">
            <v:imagedata r:id="rId14" o:title=""/>
          </v:shape>
          <o:OLEObject Type="Embed" ProgID="Equation.3" ShapeID="_x0000_i1080" DrawAspect="Content" ObjectID="_1573368692" r:id="rId92"/>
        </w:object>
      </w:r>
      <w:r w:rsidRPr="0031654A">
        <w:rPr>
          <w:rFonts w:ascii="Times New Roman" w:hAnsi="Times New Roman" w:cs="Times New Roman"/>
          <w:i/>
          <w:iCs/>
          <w:sz w:val="24"/>
          <w:szCs w:val="24"/>
        </w:rPr>
        <w:t xml:space="preserve"> </w:t>
      </w:r>
      <w:r w:rsidRPr="0031654A">
        <w:rPr>
          <w:rFonts w:ascii="Times New Roman" w:hAnsi="Times New Roman" w:cs="Times New Roman"/>
          <w:sz w:val="24"/>
          <w:szCs w:val="24"/>
        </w:rPr>
        <w:t xml:space="preserve"> – степень достижения показателей эффективности реализации </w:t>
      </w:r>
      <w:r w:rsidRPr="0031654A">
        <w:rPr>
          <w:rFonts w:ascii="Times New Roman" w:hAnsi="Times New Roman" w:cs="Times New Roman"/>
          <w:sz w:val="24"/>
          <w:szCs w:val="24"/>
        </w:rPr>
        <w:lastRenderedPageBreak/>
        <w:t>Подпрограммы в целом (%);</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position w:val="-12"/>
          <w:sz w:val="24"/>
          <w:szCs w:val="24"/>
        </w:rPr>
        <w:object w:dxaOrig="520" w:dyaOrig="380">
          <v:shape id="_x0000_i1081" type="#_x0000_t75" style="width:32.25pt;height:19.5pt" o:ole="">
            <v:imagedata r:id="rId16" o:title=""/>
          </v:shape>
          <o:OLEObject Type="Embed" ProgID="Equation.3" ShapeID="_x0000_i1081" DrawAspect="Content" ObjectID="_1573368693" r:id="rId93"/>
        </w:object>
      </w:r>
      <w:r w:rsidRPr="0031654A">
        <w:rPr>
          <w:rFonts w:ascii="Times New Roman" w:hAnsi="Times New Roman" w:cs="Times New Roman"/>
          <w:sz w:val="24"/>
          <w:szCs w:val="24"/>
        </w:rPr>
        <w:t xml:space="preserve"> – степень достижения </w:t>
      </w:r>
      <w:r w:rsidRPr="0031654A">
        <w:rPr>
          <w:rFonts w:ascii="Times New Roman" w:hAnsi="Times New Roman" w:cs="Times New Roman"/>
          <w:sz w:val="24"/>
          <w:szCs w:val="24"/>
          <w:lang w:val="en-US"/>
        </w:rPr>
        <w:t>i</w:t>
      </w:r>
      <w:r w:rsidRPr="0031654A">
        <w:rPr>
          <w:rFonts w:ascii="Times New Roman" w:hAnsi="Times New Roman" w:cs="Times New Roman"/>
          <w:sz w:val="24"/>
          <w:szCs w:val="24"/>
        </w:rPr>
        <w:t>-того показателя эффективности реализации Подпрограммы в целом (%);</w:t>
      </w:r>
    </w:p>
    <w:p w:rsidR="00890831" w:rsidRPr="0031654A" w:rsidRDefault="00890831" w:rsidP="00890831">
      <w:pPr>
        <w:ind w:firstLine="708"/>
        <w:jc w:val="both"/>
      </w:pPr>
      <w:r w:rsidRPr="0031654A">
        <w:rPr>
          <w:i/>
          <w:iCs/>
          <w:lang w:val="en-US"/>
        </w:rPr>
        <w:t>n</w:t>
      </w:r>
      <w:r w:rsidRPr="0031654A">
        <w:rPr>
          <w:i/>
          <w:iCs/>
        </w:rPr>
        <w:t xml:space="preserve"> </w:t>
      </w:r>
      <w:r w:rsidRPr="0031654A">
        <w:t>– количество показателей эффективности реализации Подпрограммы.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Степень достижения i-го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рост значений:</w:t>
      </w:r>
    </w:p>
    <w:p w:rsidR="00890831" w:rsidRPr="0031654A" w:rsidRDefault="00890831" w:rsidP="00890831">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object w:dxaOrig="1840" w:dyaOrig="720">
          <v:shape id="_x0000_i1082" type="#_x0000_t75" style="width:103.5pt;height:42pt" o:ole="">
            <v:imagedata r:id="rId18" o:title=""/>
          </v:shape>
          <o:OLEObject Type="Embed" ProgID="Equation.3" ShapeID="_x0000_i1082" DrawAspect="Content" ObjectID="_1573368694" r:id="rId94"/>
        </w:objec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снижение значений:</w:t>
      </w:r>
    </w:p>
    <w:p w:rsidR="00890831" w:rsidRPr="0031654A" w:rsidRDefault="00890831" w:rsidP="00890831">
      <w:pPr>
        <w:pStyle w:val="ConsPlusNonformat"/>
        <w:jc w:val="center"/>
        <w:rPr>
          <w:rFonts w:ascii="Times New Roman" w:hAnsi="Times New Roman" w:cs="Times New Roman"/>
          <w:sz w:val="24"/>
          <w:szCs w:val="24"/>
        </w:rPr>
      </w:pPr>
      <w:r w:rsidRPr="0031654A">
        <w:rPr>
          <w:rFonts w:ascii="Times New Roman" w:hAnsi="Times New Roman" w:cs="Times New Roman"/>
          <w:sz w:val="24"/>
          <w:szCs w:val="24"/>
        </w:rPr>
        <w:object w:dxaOrig="2360" w:dyaOrig="700">
          <v:shape id="_x0000_i1083" type="#_x0000_t75" style="width:132.75pt;height:39.75pt" o:ole="">
            <v:imagedata r:id="rId20" o:title=""/>
          </v:shape>
          <o:OLEObject Type="Embed" ProgID="Equation.3" ShapeID="_x0000_i1083" DrawAspect="Content" ObjectID="_1573368695" r:id="rId95"/>
        </w:object>
      </w:r>
    </w:p>
    <w:p w:rsidR="00890831" w:rsidRPr="0031654A" w:rsidRDefault="00890831" w:rsidP="00890831">
      <w:pPr>
        <w:ind w:firstLine="709"/>
        <w:jc w:val="both"/>
      </w:pPr>
      <w:r w:rsidRPr="0031654A">
        <w:t xml:space="preserve"> </w:t>
      </w:r>
      <w:r w:rsidRPr="0031654A">
        <w:rPr>
          <w:i/>
          <w:iCs/>
        </w:rPr>
        <w:t>П</w:t>
      </w:r>
      <w:r w:rsidRPr="0031654A">
        <w:rPr>
          <w:i/>
          <w:iCs/>
          <w:vertAlign w:val="subscript"/>
        </w:rPr>
        <w:t>ф</w:t>
      </w:r>
      <w:r w:rsidRPr="0031654A">
        <w:rPr>
          <w:i/>
          <w:iCs/>
          <w:vertAlign w:val="subscript"/>
          <w:lang w:val="en-US"/>
        </w:rPr>
        <w:t>i</w:t>
      </w:r>
      <w:r w:rsidRPr="0031654A">
        <w:t xml:space="preserve"> – фактическое значение </w:t>
      </w:r>
      <w:r w:rsidRPr="0031654A">
        <w:rPr>
          <w:lang w:val="en-US"/>
        </w:rPr>
        <w:t>i</w:t>
      </w:r>
      <w:r w:rsidRPr="0031654A">
        <w:t>-того показателя эффективности реализации Подпрограммы (в соответствующих единицах измерения);</w:t>
      </w:r>
    </w:p>
    <w:p w:rsidR="00890831" w:rsidRPr="0031654A" w:rsidRDefault="00890831" w:rsidP="00890831">
      <w:pPr>
        <w:ind w:firstLine="709"/>
        <w:jc w:val="both"/>
      </w:pPr>
      <w:r w:rsidRPr="0031654A">
        <w:rPr>
          <w:i/>
          <w:iCs/>
        </w:rPr>
        <w:t>П</w:t>
      </w:r>
      <w:r w:rsidRPr="0031654A">
        <w:rPr>
          <w:i/>
          <w:iCs/>
          <w:vertAlign w:val="subscript"/>
        </w:rPr>
        <w:t>пл</w:t>
      </w:r>
      <w:r w:rsidRPr="0031654A">
        <w:rPr>
          <w:i/>
          <w:iCs/>
          <w:vertAlign w:val="subscript"/>
          <w:lang w:val="en-US"/>
        </w:rPr>
        <w:t>i</w:t>
      </w:r>
      <w:r w:rsidRPr="0031654A">
        <w:t xml:space="preserve"> – плановое значение </w:t>
      </w:r>
      <w:r w:rsidRPr="0031654A">
        <w:rPr>
          <w:lang w:val="en-US"/>
        </w:rPr>
        <w:t>i</w:t>
      </w:r>
      <w:r w:rsidRPr="0031654A">
        <w:t>-того показателя эффективности реализации Подпрограммы (в соответствующих единицах измерения).</w:t>
      </w:r>
    </w:p>
    <w:p w:rsidR="00890831" w:rsidRPr="0031654A" w:rsidRDefault="00890831" w:rsidP="00890831">
      <w:pPr>
        <w:pStyle w:val="ConsPlusNonformat"/>
        <w:rPr>
          <w:rFonts w:ascii="Times New Roman" w:hAnsi="Times New Roman" w:cs="Times New Roman"/>
          <w:sz w:val="24"/>
          <w:szCs w:val="24"/>
        </w:rPr>
      </w:pPr>
    </w:p>
    <w:p w:rsidR="00890831" w:rsidRPr="0031654A" w:rsidRDefault="00890831" w:rsidP="00890831">
      <w:pPr>
        <w:pStyle w:val="ConsPlusNonformat"/>
        <w:ind w:firstLine="540"/>
        <w:jc w:val="both"/>
        <w:rPr>
          <w:rFonts w:ascii="Times New Roman" w:hAnsi="Times New Roman" w:cs="Times New Roman"/>
          <w:sz w:val="24"/>
          <w:szCs w:val="24"/>
        </w:rPr>
      </w:pPr>
      <w:r w:rsidRPr="0031654A">
        <w:rPr>
          <w:rFonts w:ascii="Times New Roman" w:hAnsi="Times New Roman" w:cs="Times New Roman"/>
          <w:sz w:val="24"/>
          <w:szCs w:val="24"/>
        </w:rPr>
        <w:t>При условии выполнения значений показателей «не более», «не менее» степень достижения i-го показателя эффективности реализации Подпрограммы считать равным 1.</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объема ресурсов, направленных на реализацию Подпрограммы,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890831" w:rsidRPr="0031654A" w:rsidRDefault="00890831" w:rsidP="00890831">
      <w:pPr>
        <w:tabs>
          <w:tab w:val="left" w:pos="699"/>
          <w:tab w:val="center" w:pos="4677"/>
        </w:tabs>
      </w:pPr>
      <w:r w:rsidRPr="0031654A">
        <w:rPr>
          <w:spacing w:val="-4"/>
          <w:position w:val="-30"/>
        </w:rPr>
        <w:tab/>
      </w:r>
      <w:r w:rsidRPr="0031654A">
        <w:rPr>
          <w:spacing w:val="-4"/>
          <w:position w:val="-30"/>
        </w:rPr>
        <w:tab/>
      </w:r>
      <w:r w:rsidRPr="0031654A">
        <w:rPr>
          <w:spacing w:val="-4"/>
          <w:position w:val="-30"/>
        </w:rPr>
        <w:object w:dxaOrig="1700" w:dyaOrig="720">
          <v:shape id="_x0000_i1084" type="#_x0000_t75" style="width:98.25pt;height:42pt" o:ole="">
            <v:imagedata r:id="rId22" o:title=""/>
          </v:shape>
          <o:OLEObject Type="Embed" ProgID="Equation.3" ShapeID="_x0000_i1084" DrawAspect="Content" ObjectID="_1573368696" r:id="rId96"/>
        </w:object>
      </w:r>
      <w:r w:rsidRPr="0031654A">
        <w:t>, где:</w:t>
      </w:r>
    </w:p>
    <w:p w:rsidR="00890831" w:rsidRPr="0031654A" w:rsidRDefault="00890831" w:rsidP="00890831">
      <w:pPr>
        <w:ind w:firstLine="708"/>
        <w:jc w:val="both"/>
      </w:pPr>
      <w:r w:rsidRPr="0031654A">
        <w:rPr>
          <w:i/>
          <w:iCs/>
        </w:rPr>
        <w:t>У</w:t>
      </w:r>
      <w:r w:rsidRPr="0031654A">
        <w:rPr>
          <w:i/>
          <w:iCs/>
          <w:vertAlign w:val="subscript"/>
        </w:rPr>
        <w:t>ф</w:t>
      </w:r>
      <w:r w:rsidRPr="0031654A">
        <w:rPr>
          <w:i/>
          <w:iCs/>
        </w:rPr>
        <w:t xml:space="preserve"> </w:t>
      </w:r>
      <w:r w:rsidRPr="0031654A">
        <w:t>– уровень финансирования Подпрограммы в целом;</w:t>
      </w:r>
    </w:p>
    <w:p w:rsidR="00890831" w:rsidRPr="0031654A" w:rsidRDefault="00890831" w:rsidP="00890831">
      <w:pPr>
        <w:jc w:val="both"/>
      </w:pPr>
      <w:r w:rsidRPr="0031654A">
        <w:t xml:space="preserve"> </w:t>
      </w:r>
      <w:r w:rsidRPr="0031654A">
        <w:tab/>
      </w:r>
      <w:r w:rsidRPr="0031654A">
        <w:rPr>
          <w:i/>
          <w:iCs/>
        </w:rPr>
        <w:t>Ф</w:t>
      </w:r>
      <w:r w:rsidRPr="0031654A">
        <w:rPr>
          <w:i/>
          <w:iCs/>
          <w:vertAlign w:val="subscript"/>
        </w:rPr>
        <w:t>ф</w:t>
      </w:r>
      <w:r w:rsidRPr="0031654A">
        <w:rPr>
          <w:i/>
          <w:iCs/>
        </w:rPr>
        <w:t xml:space="preserve"> </w:t>
      </w:r>
      <w:r w:rsidRPr="0031654A">
        <w:t>– фактический объем финансовых ресурсов за счет всех источников финансирования, направленный в отчетном периоде на реализацию мероприятий Подпрограммы (тыс. рублей);</w:t>
      </w:r>
    </w:p>
    <w:p w:rsidR="00890831" w:rsidRPr="0031654A" w:rsidRDefault="00890831" w:rsidP="00890831">
      <w:pPr>
        <w:ind w:firstLine="708"/>
        <w:jc w:val="both"/>
      </w:pPr>
      <w:r w:rsidRPr="0031654A">
        <w:rPr>
          <w:i/>
          <w:iCs/>
        </w:rPr>
        <w:t>Ф</w:t>
      </w:r>
      <w:r w:rsidRPr="0031654A">
        <w:rPr>
          <w:i/>
          <w:iCs/>
          <w:vertAlign w:val="subscript"/>
        </w:rPr>
        <w:t>пл</w:t>
      </w:r>
      <w:r w:rsidRPr="0031654A">
        <w:t xml:space="preserve"> – плановый объем финансовых ресурсов за счет всех источников финансирования на реализацию мероприятий Подпрограммы на соответствующий отчетный период, установленный Подпрограммой (тыс. рублей).</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эффективности реализации Подпрограммы производится по формуле:</w:t>
      </w:r>
    </w:p>
    <w:p w:rsidR="00890831" w:rsidRPr="0031654A" w:rsidRDefault="00890831" w:rsidP="00890831">
      <w:pPr>
        <w:pStyle w:val="ConsPlusNonformat"/>
        <w:rPr>
          <w:rFonts w:ascii="Times New Roman" w:hAnsi="Times New Roman" w:cs="Times New Roman"/>
          <w:color w:val="FF0000"/>
          <w:sz w:val="24"/>
          <w:szCs w:val="24"/>
        </w:rPr>
      </w:pPr>
      <w:r w:rsidRPr="0031654A">
        <w:rPr>
          <w:rFonts w:ascii="Times New Roman" w:hAnsi="Times New Roman" w:cs="Times New Roman"/>
          <w:color w:val="FF0000"/>
          <w:sz w:val="24"/>
          <w:szCs w:val="24"/>
        </w:rPr>
        <w:t xml:space="preserve">                            </w:t>
      </w:r>
      <w:r w:rsidRPr="0031654A">
        <w:rPr>
          <w:rFonts w:ascii="Times New Roman" w:hAnsi="Times New Roman" w:cs="Times New Roman"/>
          <w:spacing w:val="-4"/>
          <w:position w:val="-66"/>
          <w:sz w:val="24"/>
          <w:szCs w:val="24"/>
        </w:rPr>
        <w:object w:dxaOrig="1860" w:dyaOrig="1160">
          <v:shape id="_x0000_i1085" type="#_x0000_t75" style="width:107.25pt;height:65.25pt" o:ole="">
            <v:imagedata r:id="rId24" o:title=""/>
          </v:shape>
          <o:OLEObject Type="Embed" ProgID="Equation.3" ShapeID="_x0000_i1085" DrawAspect="Content" ObjectID="_1573368697" r:id="rId97"/>
        </w:object>
      </w:r>
      <w:r w:rsidRPr="0031654A">
        <w:rPr>
          <w:rFonts w:ascii="Times New Roman" w:hAnsi="Times New Roman" w:cs="Times New Roman"/>
          <w:color w:val="FF0000"/>
          <w:sz w:val="24"/>
          <w:szCs w:val="24"/>
        </w:rPr>
        <w:t xml:space="preserve">      </w:t>
      </w:r>
    </w:p>
    <w:p w:rsidR="00890831" w:rsidRPr="0031654A" w:rsidRDefault="00890831" w:rsidP="00890831">
      <w:pPr>
        <w:ind w:firstLine="709"/>
        <w:jc w:val="both"/>
        <w:rPr>
          <w:spacing w:val="-6"/>
        </w:rPr>
      </w:pPr>
      <w:r w:rsidRPr="0031654A">
        <w:rPr>
          <w:spacing w:val="-6"/>
          <w:position w:val="-10"/>
        </w:rPr>
        <w:object w:dxaOrig="460" w:dyaOrig="340">
          <v:shape id="_x0000_i1086" type="#_x0000_t75" style="width:24.75pt;height:19.5pt" o:ole="">
            <v:imagedata r:id="rId26" o:title=""/>
          </v:shape>
          <o:OLEObject Type="Embed" ProgID="Equation.3" ShapeID="_x0000_i1086" DrawAspect="Content" ObjectID="_1573368698" r:id="rId98"/>
        </w:object>
      </w:r>
      <w:r w:rsidRPr="0031654A">
        <w:rPr>
          <w:spacing w:val="-6"/>
        </w:rPr>
        <w:t xml:space="preserve"> – оценка эффективности реализации Подпрограммы (%);</w:t>
      </w:r>
    </w:p>
    <w:p w:rsidR="00890831" w:rsidRPr="0031654A" w:rsidRDefault="00890831" w:rsidP="00890831">
      <w:pPr>
        <w:pStyle w:val="ConsPlusNonformat"/>
        <w:ind w:firstLine="709"/>
        <w:jc w:val="both"/>
        <w:rPr>
          <w:rFonts w:ascii="Times New Roman" w:hAnsi="Times New Roman" w:cs="Times New Roman"/>
          <w:spacing w:val="-6"/>
          <w:sz w:val="24"/>
          <w:szCs w:val="24"/>
        </w:rPr>
      </w:pPr>
      <w:r w:rsidRPr="0031654A">
        <w:rPr>
          <w:rFonts w:ascii="Times New Roman" w:hAnsi="Times New Roman" w:cs="Times New Roman"/>
          <w:spacing w:val="-6"/>
          <w:position w:val="-14"/>
          <w:sz w:val="24"/>
          <w:szCs w:val="24"/>
        </w:rPr>
        <w:object w:dxaOrig="540" w:dyaOrig="400">
          <v:shape id="_x0000_i1087" type="#_x0000_t75" style="width:27pt;height:20.25pt" o:ole="">
            <v:imagedata r:id="rId28" o:title=""/>
          </v:shape>
          <o:OLEObject Type="Embed" ProgID="Equation.3" ShapeID="_x0000_i1087" DrawAspect="Content" ObjectID="_1573368699" r:id="rId99"/>
        </w:object>
      </w:r>
      <w:r w:rsidRPr="0031654A">
        <w:rPr>
          <w:rFonts w:ascii="Times New Roman" w:hAnsi="Times New Roman" w:cs="Times New Roman"/>
          <w:i/>
          <w:iCs/>
          <w:spacing w:val="-6"/>
          <w:sz w:val="24"/>
          <w:szCs w:val="24"/>
        </w:rPr>
        <w:t xml:space="preserve"> </w:t>
      </w:r>
      <w:r w:rsidRPr="0031654A">
        <w:rPr>
          <w:rFonts w:ascii="Times New Roman" w:hAnsi="Times New Roman" w:cs="Times New Roman"/>
          <w:spacing w:val="-6"/>
          <w:sz w:val="24"/>
          <w:szCs w:val="24"/>
        </w:rPr>
        <w:t xml:space="preserve"> – степень достижения показателей эффективности реализации Подпрограммы (%);</w:t>
      </w:r>
    </w:p>
    <w:p w:rsidR="00890831" w:rsidRPr="0031654A" w:rsidRDefault="00890831" w:rsidP="00890831">
      <w:pPr>
        <w:ind w:firstLine="709"/>
        <w:jc w:val="both"/>
        <w:rPr>
          <w:spacing w:val="-6"/>
        </w:rPr>
      </w:pPr>
      <w:r w:rsidRPr="0031654A">
        <w:rPr>
          <w:i/>
          <w:iCs/>
          <w:spacing w:val="-6"/>
        </w:rPr>
        <w:t>У</w:t>
      </w:r>
      <w:r w:rsidRPr="0031654A">
        <w:rPr>
          <w:i/>
          <w:iCs/>
          <w:spacing w:val="-6"/>
          <w:vertAlign w:val="subscript"/>
        </w:rPr>
        <w:t>ф</w:t>
      </w:r>
      <w:r w:rsidRPr="0031654A">
        <w:rPr>
          <w:spacing w:val="-6"/>
        </w:rPr>
        <w:t xml:space="preserve"> – уровень финансирования Подпрограммы в целом (%);</w:t>
      </w:r>
    </w:p>
    <w:p w:rsidR="00890831" w:rsidRPr="0031654A" w:rsidRDefault="00890831" w:rsidP="00890831">
      <w:pPr>
        <w:shd w:val="clear" w:color="auto" w:fill="FFFFFF"/>
        <w:spacing w:before="274" w:line="346" w:lineRule="exact"/>
        <w:ind w:left="7" w:firstLine="691"/>
      </w:pPr>
      <w:r w:rsidRPr="0031654A">
        <w:rPr>
          <w:color w:val="000000"/>
          <w:spacing w:val="1"/>
        </w:rPr>
        <w:lastRenderedPageBreak/>
        <w:t xml:space="preserve">Для    оценки эффективности реализации Программы устанавливаются </w:t>
      </w:r>
      <w:r w:rsidRPr="0031654A">
        <w:rPr>
          <w:color w:val="000000"/>
          <w:spacing w:val="-2"/>
        </w:rPr>
        <w:t>следующие критерии:</w:t>
      </w:r>
    </w:p>
    <w:p w:rsidR="00890831" w:rsidRPr="0031654A" w:rsidRDefault="00890831" w:rsidP="00890831">
      <w:pPr>
        <w:shd w:val="clear" w:color="auto" w:fill="FFFFFF"/>
        <w:spacing w:line="346" w:lineRule="exact"/>
        <w:ind w:firstLine="706"/>
      </w:pPr>
      <w:r w:rsidRPr="0031654A">
        <w:rPr>
          <w:color w:val="000000"/>
          <w:spacing w:val="-3"/>
        </w:rPr>
        <w:t xml:space="preserve">если   значение </w:t>
      </w:r>
      <w:r w:rsidRPr="0031654A">
        <w:rPr>
          <w:i/>
          <w:iCs/>
          <w:color w:val="000000"/>
          <w:spacing w:val="-3"/>
        </w:rPr>
        <w:t>Э</w:t>
      </w:r>
      <w:r w:rsidRPr="0031654A">
        <w:rPr>
          <w:i/>
          <w:iCs/>
          <w:color w:val="000000"/>
          <w:spacing w:val="-3"/>
          <w:vertAlign w:val="subscript"/>
        </w:rPr>
        <w:t>мп</w:t>
      </w:r>
      <w:r w:rsidRPr="0031654A">
        <w:rPr>
          <w:i/>
          <w:iCs/>
          <w:color w:val="000000"/>
          <w:spacing w:val="-3"/>
        </w:rPr>
        <w:t xml:space="preserve"> </w:t>
      </w:r>
      <w:r w:rsidRPr="0031654A">
        <w:rPr>
          <w:color w:val="000000"/>
          <w:spacing w:val="-3"/>
        </w:rPr>
        <w:t xml:space="preserve">равно   80%   и   выше,   то   уровень   эффективности </w:t>
      </w:r>
      <w:r w:rsidRPr="0031654A">
        <w:rPr>
          <w:color w:val="000000"/>
          <w:spacing w:val="-2"/>
        </w:rPr>
        <w:t>реализации Программы оценивается как высокий;</w:t>
      </w:r>
    </w:p>
    <w:p w:rsidR="00890831" w:rsidRPr="0031654A" w:rsidRDefault="00890831" w:rsidP="00890831">
      <w:pPr>
        <w:shd w:val="clear" w:color="auto" w:fill="FFFFFF"/>
        <w:spacing w:line="346" w:lineRule="exact"/>
        <w:ind w:left="7" w:firstLine="698"/>
      </w:pPr>
      <w:r w:rsidRPr="0031654A">
        <w:rPr>
          <w:color w:val="000000"/>
        </w:rPr>
        <w:t xml:space="preserve">если значение </w:t>
      </w:r>
      <w:r w:rsidRPr="0031654A">
        <w:rPr>
          <w:i/>
          <w:iCs/>
          <w:color w:val="000000"/>
        </w:rPr>
        <w:t>Э</w:t>
      </w:r>
      <w:r w:rsidRPr="0031654A">
        <w:rPr>
          <w:i/>
          <w:iCs/>
          <w:color w:val="000000"/>
          <w:vertAlign w:val="subscript"/>
        </w:rPr>
        <w:t>мп</w:t>
      </w:r>
      <w:r w:rsidRPr="0031654A">
        <w:rPr>
          <w:i/>
          <w:iCs/>
          <w:color w:val="000000"/>
        </w:rPr>
        <w:t xml:space="preserve"> </w:t>
      </w:r>
      <w:r w:rsidRPr="0031654A">
        <w:rPr>
          <w:color w:val="000000"/>
        </w:rPr>
        <w:t xml:space="preserve">от 60 до 80%, то уровень эффективности реализации </w:t>
      </w:r>
      <w:r w:rsidRPr="0031654A">
        <w:rPr>
          <w:color w:val="000000"/>
          <w:spacing w:val="-2"/>
        </w:rPr>
        <w:t>Программы оценивается как удовлетворительный;</w:t>
      </w:r>
    </w:p>
    <w:p w:rsidR="00890831" w:rsidRPr="0031654A" w:rsidRDefault="00890831" w:rsidP="00890831">
      <w:pPr>
        <w:shd w:val="clear" w:color="auto" w:fill="FFFFFF"/>
        <w:spacing w:line="346" w:lineRule="exact"/>
        <w:ind w:left="14" w:firstLine="691"/>
      </w:pPr>
      <w:r w:rsidRPr="0031654A">
        <w:rPr>
          <w:color w:val="000000"/>
          <w:spacing w:val="5"/>
        </w:rPr>
        <w:t xml:space="preserve">если значение </w:t>
      </w:r>
      <w:r w:rsidRPr="0031654A">
        <w:rPr>
          <w:i/>
          <w:iCs/>
          <w:color w:val="000000"/>
          <w:spacing w:val="5"/>
        </w:rPr>
        <w:t>Э</w:t>
      </w:r>
      <w:r w:rsidRPr="0031654A">
        <w:rPr>
          <w:i/>
          <w:iCs/>
          <w:color w:val="000000"/>
          <w:spacing w:val="5"/>
          <w:vertAlign w:val="subscript"/>
        </w:rPr>
        <w:t>ш</w:t>
      </w:r>
      <w:r w:rsidRPr="0031654A">
        <w:rPr>
          <w:i/>
          <w:iCs/>
          <w:color w:val="000000"/>
          <w:spacing w:val="5"/>
        </w:rPr>
        <w:t xml:space="preserve"> </w:t>
      </w:r>
      <w:r w:rsidRPr="0031654A">
        <w:rPr>
          <w:color w:val="000000"/>
          <w:spacing w:val="5"/>
        </w:rPr>
        <w:t xml:space="preserve">ниже  60%, то уровень эффективности реализации </w:t>
      </w:r>
      <w:r w:rsidRPr="0031654A">
        <w:rPr>
          <w:color w:val="000000"/>
          <w:spacing w:val="-2"/>
        </w:rPr>
        <w:t>Программы оценивается как неудовлетворительный;</w:t>
      </w:r>
    </w:p>
    <w:p w:rsidR="00890831" w:rsidRPr="0031654A" w:rsidRDefault="00890831" w:rsidP="00890831">
      <w:pPr>
        <w:shd w:val="clear" w:color="auto" w:fill="FFFFFF"/>
        <w:spacing w:line="317" w:lineRule="exact"/>
        <w:ind w:left="14" w:firstLine="526"/>
        <w:jc w:val="both"/>
        <w:rPr>
          <w:color w:val="000000"/>
          <w:spacing w:val="-2"/>
        </w:rPr>
      </w:pPr>
      <w:r w:rsidRPr="0031654A">
        <w:rPr>
          <w:color w:val="000000"/>
          <w:spacing w:val="-3"/>
        </w:rPr>
        <w:t xml:space="preserve">Достижение показателей эффективности реализации Программы в полном </w:t>
      </w:r>
      <w:r w:rsidRPr="0031654A">
        <w:rPr>
          <w:color w:val="000000"/>
          <w:spacing w:val="5"/>
        </w:rPr>
        <w:t xml:space="preserve">объеме (100% и выше) по итогам ее реализации свидетельствует, что </w:t>
      </w:r>
      <w:r w:rsidRPr="0031654A">
        <w:rPr>
          <w:color w:val="000000"/>
          <w:spacing w:val="-2"/>
        </w:rPr>
        <w:t>качественные показатели эффективности реализации Программы достигнуты.</w:t>
      </w:r>
    </w:p>
    <w:p w:rsidR="00890831" w:rsidRDefault="00890831" w:rsidP="00890831">
      <w:pPr>
        <w:shd w:val="clear" w:color="auto" w:fill="FFFFFF"/>
        <w:spacing w:line="317" w:lineRule="exact"/>
        <w:ind w:left="14" w:firstLine="526"/>
        <w:jc w:val="both"/>
      </w:pPr>
      <w:r w:rsidRPr="0031654A">
        <w:t xml:space="preserve"> Ответственные  исполнители    подпрограммы  ежеквартально  в  срок  до  10  числа  месяца,  следующего  за  отчетным  периодом  и ежегодно, в срок до 1 марта года, следующего за отчетным,  предоставляют отчет о ходе реализации и оценке эффективности реализации подпрограммы муниципальной программы, согласованный с главой администрации Восточного городского поселения в </w:t>
      </w:r>
      <w:r w:rsidRPr="00F12E76">
        <w:t>сектор</w:t>
      </w:r>
      <w:r>
        <w:rPr>
          <w:color w:val="FF6600"/>
        </w:rPr>
        <w:t xml:space="preserve"> </w:t>
      </w:r>
      <w:r w:rsidRPr="0031654A">
        <w:t xml:space="preserve"> экономики и бухгалтерского уч</w:t>
      </w:r>
      <w:r>
        <w:t>ета муниципального образования.</w:t>
      </w:r>
      <w:r w:rsidRPr="0031654A">
        <w:t xml:space="preserve"> </w:t>
      </w:r>
    </w:p>
    <w:p w:rsidR="00890831" w:rsidRPr="0031654A" w:rsidRDefault="00890831" w:rsidP="00890831">
      <w:pPr>
        <w:shd w:val="clear" w:color="auto" w:fill="FFFFFF"/>
        <w:spacing w:line="317" w:lineRule="exact"/>
        <w:ind w:left="14" w:firstLine="526"/>
        <w:jc w:val="both"/>
        <w:sectPr w:rsidR="00890831" w:rsidRPr="0031654A" w:rsidSect="00890831">
          <w:pgSz w:w="11906" w:h="16838"/>
          <w:pgMar w:top="1079" w:right="926" w:bottom="1134" w:left="1701" w:header="708" w:footer="708" w:gutter="0"/>
          <w:cols w:space="708"/>
          <w:docGrid w:linePitch="360"/>
        </w:sectPr>
      </w:pP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Приложение №1</w:t>
      </w: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 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программе</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молодежной политики</w:t>
      </w:r>
      <w:r w:rsidR="00B96F09">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 </w:t>
      </w:r>
    </w:p>
    <w:tbl>
      <w:tblPr>
        <w:tblW w:w="14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7278"/>
        <w:gridCol w:w="1309"/>
        <w:gridCol w:w="1309"/>
        <w:gridCol w:w="1428"/>
        <w:gridCol w:w="1428"/>
        <w:gridCol w:w="1309"/>
      </w:tblGrid>
      <w:tr w:rsidR="001B1CD9" w:rsidRPr="0031654A" w:rsidTr="001B1CD9">
        <w:trPr>
          <w:trHeight w:val="301"/>
        </w:trPr>
        <w:tc>
          <w:tcPr>
            <w:tcW w:w="922" w:type="dxa"/>
            <w:vMerge w:val="restart"/>
          </w:tcPr>
          <w:p w:rsidR="001B1CD9" w:rsidRPr="003E5431" w:rsidRDefault="001B1CD9"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№п/п</w:t>
            </w:r>
          </w:p>
        </w:tc>
        <w:tc>
          <w:tcPr>
            <w:tcW w:w="7278" w:type="dxa"/>
            <w:vMerge w:val="restart"/>
          </w:tcPr>
          <w:p w:rsidR="001B1CD9" w:rsidRPr="003E5431" w:rsidRDefault="001B1CD9"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Наименование программы, подпрограммы, отдельного  мероприятия, наименование показателей </w:t>
            </w:r>
          </w:p>
        </w:tc>
        <w:tc>
          <w:tcPr>
            <w:tcW w:w="1309" w:type="dxa"/>
            <w:vMerge w:val="restart"/>
            <w:tcBorders>
              <w:top w:val="single" w:sz="4" w:space="0" w:color="auto"/>
            </w:tcBorders>
          </w:tcPr>
          <w:p w:rsidR="001B1CD9" w:rsidRPr="003E5431" w:rsidRDefault="001B1CD9"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Единица измерения </w:t>
            </w:r>
          </w:p>
        </w:tc>
        <w:tc>
          <w:tcPr>
            <w:tcW w:w="5474" w:type="dxa"/>
            <w:gridSpan w:val="4"/>
            <w:tcBorders>
              <w:top w:val="single" w:sz="4" w:space="0" w:color="auto"/>
              <w:bottom w:val="single" w:sz="4" w:space="0" w:color="auto"/>
              <w:right w:val="single" w:sz="4" w:space="0" w:color="auto"/>
            </w:tcBorders>
          </w:tcPr>
          <w:p w:rsidR="001B1CD9" w:rsidRPr="0031654A" w:rsidRDefault="001B1CD9" w:rsidP="00890831">
            <w:pPr>
              <w:jc w:val="center"/>
            </w:pPr>
            <w:r w:rsidRPr="0031654A">
              <w:t>Значение показателя эффективности</w:t>
            </w:r>
          </w:p>
        </w:tc>
      </w:tr>
      <w:tr w:rsidR="001B1CD9" w:rsidRPr="0031654A" w:rsidTr="001B1CD9">
        <w:trPr>
          <w:trHeight w:val="975"/>
        </w:trPr>
        <w:tc>
          <w:tcPr>
            <w:tcW w:w="922" w:type="dxa"/>
            <w:vMerge/>
          </w:tcPr>
          <w:p w:rsidR="001B1CD9" w:rsidRPr="003E5431" w:rsidRDefault="001B1CD9" w:rsidP="00890831">
            <w:pPr>
              <w:pStyle w:val="ConsPlusNormal"/>
              <w:ind w:firstLine="0"/>
              <w:jc w:val="center"/>
              <w:rPr>
                <w:rFonts w:ascii="Times New Roman" w:hAnsi="Times New Roman" w:cs="Times New Roman"/>
                <w:sz w:val="24"/>
                <w:szCs w:val="24"/>
              </w:rPr>
            </w:pPr>
          </w:p>
        </w:tc>
        <w:tc>
          <w:tcPr>
            <w:tcW w:w="7278" w:type="dxa"/>
            <w:vMerge/>
          </w:tcPr>
          <w:p w:rsidR="001B1CD9" w:rsidRPr="003E5431" w:rsidRDefault="001B1CD9" w:rsidP="00890831">
            <w:pPr>
              <w:pStyle w:val="ConsPlusNormal"/>
              <w:ind w:firstLine="0"/>
              <w:jc w:val="center"/>
              <w:rPr>
                <w:rFonts w:ascii="Times New Roman" w:hAnsi="Times New Roman" w:cs="Times New Roman"/>
                <w:sz w:val="24"/>
                <w:szCs w:val="24"/>
              </w:rPr>
            </w:pPr>
          </w:p>
        </w:tc>
        <w:tc>
          <w:tcPr>
            <w:tcW w:w="1309" w:type="dxa"/>
            <w:vMerge/>
          </w:tcPr>
          <w:p w:rsidR="001B1CD9" w:rsidRPr="003E5431" w:rsidRDefault="001B1CD9" w:rsidP="00890831">
            <w:pPr>
              <w:pStyle w:val="ConsPlusNormal"/>
              <w:ind w:firstLine="0"/>
              <w:jc w:val="center"/>
              <w:rPr>
                <w:rFonts w:ascii="Times New Roman" w:hAnsi="Times New Roman" w:cs="Times New Roman"/>
                <w:sz w:val="24"/>
                <w:szCs w:val="24"/>
              </w:rPr>
            </w:pPr>
          </w:p>
        </w:tc>
        <w:tc>
          <w:tcPr>
            <w:tcW w:w="1309" w:type="dxa"/>
          </w:tcPr>
          <w:p w:rsidR="001B1CD9" w:rsidRPr="003E5431" w:rsidRDefault="001B1CD9"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2017</w:t>
            </w:r>
            <w:r w:rsidRPr="003E5431">
              <w:rPr>
                <w:rFonts w:ascii="Times New Roman" w:hAnsi="Times New Roman" w:cs="Times New Roman"/>
                <w:sz w:val="24"/>
                <w:szCs w:val="24"/>
              </w:rPr>
              <w:t xml:space="preserve"> год</w:t>
            </w:r>
          </w:p>
        </w:tc>
        <w:tc>
          <w:tcPr>
            <w:tcW w:w="1428" w:type="dxa"/>
          </w:tcPr>
          <w:p w:rsidR="001B1CD9" w:rsidRPr="003E5431" w:rsidRDefault="001B1CD9"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2018</w:t>
            </w:r>
            <w:r w:rsidRPr="003E5431">
              <w:rPr>
                <w:rFonts w:ascii="Times New Roman" w:hAnsi="Times New Roman" w:cs="Times New Roman"/>
                <w:sz w:val="24"/>
                <w:szCs w:val="24"/>
              </w:rPr>
              <w:t xml:space="preserve"> год</w:t>
            </w:r>
          </w:p>
        </w:tc>
        <w:tc>
          <w:tcPr>
            <w:tcW w:w="1428" w:type="dxa"/>
          </w:tcPr>
          <w:p w:rsidR="001B1CD9" w:rsidRPr="003E5431" w:rsidRDefault="001B1CD9"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r w:rsidRPr="003E5431">
              <w:rPr>
                <w:rFonts w:ascii="Times New Roman" w:hAnsi="Times New Roman" w:cs="Times New Roman"/>
                <w:sz w:val="24"/>
                <w:szCs w:val="24"/>
              </w:rPr>
              <w:t xml:space="preserve"> год</w:t>
            </w:r>
          </w:p>
        </w:tc>
        <w:tc>
          <w:tcPr>
            <w:tcW w:w="1309" w:type="dxa"/>
            <w:tcBorders>
              <w:right w:val="single" w:sz="4" w:space="0" w:color="auto"/>
            </w:tcBorders>
          </w:tcPr>
          <w:p w:rsidR="001B1CD9" w:rsidRPr="003E5431" w:rsidRDefault="001B1CD9"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r w:rsidRPr="003E5431">
              <w:rPr>
                <w:rFonts w:ascii="Times New Roman" w:hAnsi="Times New Roman" w:cs="Times New Roman"/>
                <w:sz w:val="24"/>
                <w:szCs w:val="24"/>
              </w:rPr>
              <w:t xml:space="preserve"> год</w:t>
            </w:r>
          </w:p>
        </w:tc>
      </w:tr>
      <w:tr w:rsidR="001B1CD9" w:rsidRPr="0031654A" w:rsidTr="001B1CD9">
        <w:tc>
          <w:tcPr>
            <w:tcW w:w="922" w:type="dxa"/>
          </w:tcPr>
          <w:p w:rsidR="001B1CD9" w:rsidRPr="003E5431" w:rsidRDefault="001B1CD9"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w:t>
            </w:r>
          </w:p>
        </w:tc>
        <w:tc>
          <w:tcPr>
            <w:tcW w:w="7278" w:type="dxa"/>
          </w:tcPr>
          <w:p w:rsidR="001F1306" w:rsidRPr="003E5431" w:rsidRDefault="001B1CD9" w:rsidP="001F1306">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«Развитие молодежной политики</w:t>
            </w:r>
            <w:r>
              <w:rPr>
                <w:rFonts w:ascii="Times New Roman" w:hAnsi="Times New Roman" w:cs="Times New Roman"/>
                <w:b/>
                <w:sz w:val="24"/>
                <w:szCs w:val="24"/>
              </w:rPr>
              <w:t xml:space="preserve">» </w:t>
            </w:r>
            <w:r w:rsidR="00FA6029">
              <w:rPr>
                <w:rFonts w:ascii="Times New Roman" w:hAnsi="Times New Roman" w:cs="Times New Roman"/>
                <w:b/>
                <w:sz w:val="24"/>
                <w:szCs w:val="24"/>
              </w:rPr>
              <w:t>на 2017-2020 годы</w:t>
            </w:r>
          </w:p>
          <w:p w:rsidR="001B1CD9" w:rsidRPr="003E5431" w:rsidRDefault="001B1CD9" w:rsidP="00890831">
            <w:pPr>
              <w:pStyle w:val="ConsPlusNormal"/>
              <w:ind w:firstLine="0"/>
              <w:jc w:val="center"/>
              <w:rPr>
                <w:rFonts w:ascii="Times New Roman" w:hAnsi="Times New Roman" w:cs="Times New Roman"/>
                <w:b/>
                <w:sz w:val="24"/>
                <w:szCs w:val="24"/>
              </w:rPr>
            </w:pPr>
          </w:p>
        </w:tc>
        <w:tc>
          <w:tcPr>
            <w:tcW w:w="1309" w:type="dxa"/>
          </w:tcPr>
          <w:p w:rsidR="001B1CD9" w:rsidRPr="003E5431" w:rsidRDefault="001B1CD9" w:rsidP="00890831">
            <w:pPr>
              <w:pStyle w:val="ConsPlusNormal"/>
              <w:ind w:firstLine="0"/>
              <w:jc w:val="center"/>
              <w:rPr>
                <w:rFonts w:ascii="Times New Roman" w:hAnsi="Times New Roman" w:cs="Times New Roman"/>
                <w:b/>
                <w:sz w:val="24"/>
                <w:szCs w:val="24"/>
              </w:rPr>
            </w:pPr>
          </w:p>
        </w:tc>
        <w:tc>
          <w:tcPr>
            <w:tcW w:w="1309" w:type="dxa"/>
          </w:tcPr>
          <w:p w:rsidR="001B1CD9" w:rsidRPr="003E5431" w:rsidRDefault="001B1CD9" w:rsidP="00890831">
            <w:pPr>
              <w:pStyle w:val="ConsPlusNormal"/>
              <w:ind w:firstLine="0"/>
              <w:jc w:val="center"/>
              <w:rPr>
                <w:rFonts w:ascii="Times New Roman" w:hAnsi="Times New Roman" w:cs="Times New Roman"/>
                <w:b/>
                <w:sz w:val="24"/>
                <w:szCs w:val="24"/>
              </w:rPr>
            </w:pPr>
          </w:p>
        </w:tc>
        <w:tc>
          <w:tcPr>
            <w:tcW w:w="1428" w:type="dxa"/>
          </w:tcPr>
          <w:p w:rsidR="001B1CD9" w:rsidRPr="003E5431" w:rsidRDefault="001B1CD9" w:rsidP="00890831">
            <w:pPr>
              <w:pStyle w:val="ConsPlusNormal"/>
              <w:ind w:firstLine="0"/>
              <w:jc w:val="center"/>
              <w:rPr>
                <w:rFonts w:ascii="Times New Roman" w:hAnsi="Times New Roman" w:cs="Times New Roman"/>
                <w:b/>
                <w:sz w:val="24"/>
                <w:szCs w:val="24"/>
              </w:rPr>
            </w:pPr>
          </w:p>
        </w:tc>
        <w:tc>
          <w:tcPr>
            <w:tcW w:w="1428" w:type="dxa"/>
          </w:tcPr>
          <w:p w:rsidR="001B1CD9" w:rsidRPr="003E5431" w:rsidRDefault="001B1CD9" w:rsidP="00890831">
            <w:pPr>
              <w:pStyle w:val="ConsPlusNormal"/>
              <w:ind w:firstLine="0"/>
              <w:jc w:val="center"/>
              <w:rPr>
                <w:rFonts w:ascii="Times New Roman" w:hAnsi="Times New Roman" w:cs="Times New Roman"/>
                <w:b/>
                <w:sz w:val="24"/>
                <w:szCs w:val="24"/>
              </w:rPr>
            </w:pPr>
          </w:p>
        </w:tc>
        <w:tc>
          <w:tcPr>
            <w:tcW w:w="1309" w:type="dxa"/>
          </w:tcPr>
          <w:p w:rsidR="001B1CD9" w:rsidRPr="003E5431" w:rsidRDefault="001B1CD9" w:rsidP="00890831">
            <w:pPr>
              <w:pStyle w:val="ConsPlusNormal"/>
              <w:ind w:firstLine="0"/>
              <w:jc w:val="center"/>
              <w:rPr>
                <w:rFonts w:ascii="Times New Roman" w:hAnsi="Times New Roman" w:cs="Times New Roman"/>
                <w:b/>
                <w:sz w:val="24"/>
                <w:szCs w:val="24"/>
              </w:rPr>
            </w:pPr>
          </w:p>
        </w:tc>
      </w:tr>
      <w:tr w:rsidR="001B1CD9" w:rsidRPr="0031654A" w:rsidTr="001B1CD9">
        <w:tc>
          <w:tcPr>
            <w:tcW w:w="922" w:type="dxa"/>
          </w:tcPr>
          <w:p w:rsidR="001B1CD9" w:rsidRPr="003E5431" w:rsidRDefault="001B1CD9"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1.1</w:t>
            </w:r>
          </w:p>
        </w:tc>
        <w:tc>
          <w:tcPr>
            <w:tcW w:w="7278" w:type="dxa"/>
          </w:tcPr>
          <w:p w:rsidR="001B1CD9" w:rsidRPr="0031654A" w:rsidRDefault="001B1CD9" w:rsidP="00890831">
            <w:pPr>
              <w:shd w:val="clear" w:color="auto" w:fill="FFFFFF"/>
              <w:spacing w:line="324" w:lineRule="exact"/>
              <w:ind w:right="65"/>
            </w:pPr>
            <w:r w:rsidRPr="003E5431">
              <w:rPr>
                <w:color w:val="000000"/>
                <w:spacing w:val="-2"/>
              </w:rPr>
              <w:t xml:space="preserve">Количество общественных молодежных организаций и объединений, действующих </w:t>
            </w:r>
            <w:r w:rsidRPr="003E5431">
              <w:rPr>
                <w:color w:val="000000"/>
                <w:spacing w:val="-4"/>
              </w:rPr>
              <w:t>на территории Восточного городского поселения (шт.)</w:t>
            </w:r>
          </w:p>
        </w:tc>
        <w:tc>
          <w:tcPr>
            <w:tcW w:w="1309" w:type="dxa"/>
          </w:tcPr>
          <w:p w:rsidR="001B1CD9" w:rsidRPr="003E5431" w:rsidRDefault="001B1CD9"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шт</w:t>
            </w:r>
          </w:p>
        </w:tc>
        <w:tc>
          <w:tcPr>
            <w:tcW w:w="1309" w:type="dxa"/>
          </w:tcPr>
          <w:p w:rsidR="001B1CD9" w:rsidRPr="0031654A" w:rsidRDefault="001B1CD9" w:rsidP="00890831">
            <w:pPr>
              <w:shd w:val="clear" w:color="auto" w:fill="FFFFFF"/>
              <w:jc w:val="center"/>
            </w:pPr>
            <w:r w:rsidRPr="003E5431">
              <w:rPr>
                <w:color w:val="000000"/>
              </w:rPr>
              <w:t>1</w:t>
            </w:r>
          </w:p>
        </w:tc>
        <w:tc>
          <w:tcPr>
            <w:tcW w:w="1428" w:type="dxa"/>
          </w:tcPr>
          <w:p w:rsidR="001B1CD9" w:rsidRPr="0031654A" w:rsidRDefault="001B1CD9" w:rsidP="00890831">
            <w:pPr>
              <w:shd w:val="clear" w:color="auto" w:fill="FFFFFF"/>
              <w:jc w:val="center"/>
            </w:pPr>
            <w:r w:rsidRPr="003E5431">
              <w:rPr>
                <w:color w:val="000000"/>
              </w:rPr>
              <w:t>1</w:t>
            </w:r>
          </w:p>
        </w:tc>
        <w:tc>
          <w:tcPr>
            <w:tcW w:w="1428" w:type="dxa"/>
          </w:tcPr>
          <w:p w:rsidR="001B1CD9" w:rsidRPr="0031654A" w:rsidRDefault="001B1CD9" w:rsidP="00890831">
            <w:pPr>
              <w:shd w:val="clear" w:color="auto" w:fill="FFFFFF"/>
              <w:jc w:val="center"/>
            </w:pPr>
            <w:r w:rsidRPr="003E5431">
              <w:rPr>
                <w:color w:val="000000"/>
              </w:rPr>
              <w:t>1</w:t>
            </w:r>
          </w:p>
        </w:tc>
        <w:tc>
          <w:tcPr>
            <w:tcW w:w="1309" w:type="dxa"/>
          </w:tcPr>
          <w:p w:rsidR="001B1CD9" w:rsidRPr="001B1CD9" w:rsidRDefault="001B1CD9" w:rsidP="00890831">
            <w:pPr>
              <w:pStyle w:val="ConsPlusNormal"/>
              <w:ind w:firstLine="0"/>
              <w:jc w:val="center"/>
              <w:rPr>
                <w:rFonts w:ascii="Times New Roman" w:hAnsi="Times New Roman" w:cs="Times New Roman"/>
                <w:sz w:val="24"/>
                <w:szCs w:val="24"/>
              </w:rPr>
            </w:pPr>
            <w:r w:rsidRPr="001B1CD9">
              <w:rPr>
                <w:rFonts w:ascii="Times New Roman" w:hAnsi="Times New Roman" w:cs="Times New Roman"/>
                <w:sz w:val="24"/>
                <w:szCs w:val="24"/>
              </w:rPr>
              <w:t>1</w:t>
            </w:r>
          </w:p>
        </w:tc>
      </w:tr>
      <w:tr w:rsidR="001B1CD9" w:rsidRPr="0031654A" w:rsidTr="001B1CD9">
        <w:tc>
          <w:tcPr>
            <w:tcW w:w="922" w:type="dxa"/>
          </w:tcPr>
          <w:p w:rsidR="001B1CD9" w:rsidRPr="003E5431" w:rsidRDefault="001B1CD9"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1.2</w:t>
            </w:r>
          </w:p>
        </w:tc>
        <w:tc>
          <w:tcPr>
            <w:tcW w:w="7278" w:type="dxa"/>
          </w:tcPr>
          <w:p w:rsidR="001B1CD9" w:rsidRPr="0031654A" w:rsidRDefault="001B1CD9" w:rsidP="00890831">
            <w:pPr>
              <w:shd w:val="clear" w:color="auto" w:fill="FFFFFF"/>
              <w:spacing w:line="317" w:lineRule="exact"/>
              <w:ind w:right="94" w:hanging="7"/>
            </w:pPr>
            <w:r w:rsidRPr="003E5431">
              <w:rPr>
                <w:color w:val="000000"/>
                <w:spacing w:val="-4"/>
              </w:rPr>
              <w:t xml:space="preserve">Количество молодых людей, вовлеченных в </w:t>
            </w:r>
            <w:r w:rsidRPr="003E5431">
              <w:rPr>
                <w:color w:val="000000"/>
                <w:spacing w:val="-2"/>
              </w:rPr>
              <w:t>мероприятия гражданско-патриотической направленности (чел.)</w:t>
            </w:r>
          </w:p>
        </w:tc>
        <w:tc>
          <w:tcPr>
            <w:tcW w:w="1309" w:type="dxa"/>
          </w:tcPr>
          <w:p w:rsidR="001B1CD9" w:rsidRPr="003E5431" w:rsidRDefault="001B1CD9"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309" w:type="dxa"/>
          </w:tcPr>
          <w:p w:rsidR="001B1CD9" w:rsidRPr="0031654A" w:rsidRDefault="001B1CD9" w:rsidP="00890831">
            <w:pPr>
              <w:shd w:val="clear" w:color="auto" w:fill="FFFFFF"/>
              <w:jc w:val="center"/>
            </w:pPr>
            <w:r>
              <w:t>1000</w:t>
            </w:r>
          </w:p>
        </w:tc>
        <w:tc>
          <w:tcPr>
            <w:tcW w:w="1428" w:type="dxa"/>
          </w:tcPr>
          <w:p w:rsidR="001B1CD9" w:rsidRPr="0031654A" w:rsidRDefault="001B1CD9" w:rsidP="00890831">
            <w:pPr>
              <w:shd w:val="clear" w:color="auto" w:fill="FFFFFF"/>
              <w:jc w:val="center"/>
            </w:pPr>
            <w:r>
              <w:t>1000</w:t>
            </w:r>
          </w:p>
        </w:tc>
        <w:tc>
          <w:tcPr>
            <w:tcW w:w="1428" w:type="dxa"/>
          </w:tcPr>
          <w:p w:rsidR="001B1CD9" w:rsidRPr="0031654A" w:rsidRDefault="001B1CD9" w:rsidP="00890831">
            <w:pPr>
              <w:shd w:val="clear" w:color="auto" w:fill="FFFFFF"/>
              <w:jc w:val="center"/>
            </w:pPr>
            <w:r>
              <w:t>1000</w:t>
            </w:r>
          </w:p>
        </w:tc>
        <w:tc>
          <w:tcPr>
            <w:tcW w:w="1309" w:type="dxa"/>
          </w:tcPr>
          <w:p w:rsidR="001B1CD9" w:rsidRPr="001B1CD9" w:rsidRDefault="001B1CD9" w:rsidP="00890831">
            <w:pPr>
              <w:pStyle w:val="ConsPlusNormal"/>
              <w:ind w:firstLine="0"/>
              <w:jc w:val="center"/>
              <w:rPr>
                <w:rFonts w:ascii="Times New Roman" w:hAnsi="Times New Roman" w:cs="Times New Roman"/>
                <w:sz w:val="24"/>
                <w:szCs w:val="24"/>
              </w:rPr>
            </w:pPr>
            <w:r w:rsidRPr="001B1CD9">
              <w:rPr>
                <w:rFonts w:ascii="Times New Roman" w:hAnsi="Times New Roman" w:cs="Times New Roman"/>
                <w:sz w:val="24"/>
                <w:szCs w:val="24"/>
              </w:rPr>
              <w:t>1000</w:t>
            </w:r>
          </w:p>
        </w:tc>
      </w:tr>
      <w:tr w:rsidR="001B1CD9" w:rsidRPr="0031654A" w:rsidTr="001B1CD9">
        <w:tc>
          <w:tcPr>
            <w:tcW w:w="922" w:type="dxa"/>
          </w:tcPr>
          <w:p w:rsidR="001B1CD9" w:rsidRPr="003E5431" w:rsidRDefault="001B1CD9"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1.3</w:t>
            </w:r>
          </w:p>
        </w:tc>
        <w:tc>
          <w:tcPr>
            <w:tcW w:w="7278" w:type="dxa"/>
          </w:tcPr>
          <w:p w:rsidR="001B1CD9" w:rsidRPr="0031654A" w:rsidRDefault="001B1CD9" w:rsidP="00890831">
            <w:pPr>
              <w:shd w:val="clear" w:color="auto" w:fill="FFFFFF"/>
              <w:spacing w:line="317" w:lineRule="exact"/>
              <w:ind w:right="86" w:hanging="7"/>
            </w:pPr>
            <w:r w:rsidRPr="003E5431">
              <w:rPr>
                <w:color w:val="000000"/>
                <w:spacing w:val="-3"/>
              </w:rPr>
              <w:t xml:space="preserve">Количество молодых людей, вовлеченных в </w:t>
            </w:r>
            <w:r w:rsidRPr="003E5431">
              <w:rPr>
                <w:color w:val="000000"/>
                <w:spacing w:val="-2"/>
              </w:rPr>
              <w:t>мероприятия творческой и интеллектуальной направленности (чел.)</w:t>
            </w:r>
          </w:p>
        </w:tc>
        <w:tc>
          <w:tcPr>
            <w:tcW w:w="1309" w:type="dxa"/>
          </w:tcPr>
          <w:p w:rsidR="001B1CD9" w:rsidRPr="003E5431" w:rsidRDefault="001B1CD9"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309" w:type="dxa"/>
          </w:tcPr>
          <w:p w:rsidR="001B1CD9" w:rsidRPr="0031654A" w:rsidRDefault="001B1CD9" w:rsidP="00890831">
            <w:pPr>
              <w:shd w:val="clear" w:color="auto" w:fill="FFFFFF"/>
              <w:jc w:val="center"/>
            </w:pPr>
            <w:r>
              <w:t>480</w:t>
            </w:r>
          </w:p>
        </w:tc>
        <w:tc>
          <w:tcPr>
            <w:tcW w:w="1428" w:type="dxa"/>
          </w:tcPr>
          <w:p w:rsidR="001B1CD9" w:rsidRPr="0031654A" w:rsidRDefault="001B1CD9" w:rsidP="00890831">
            <w:pPr>
              <w:shd w:val="clear" w:color="auto" w:fill="FFFFFF"/>
              <w:jc w:val="center"/>
            </w:pPr>
            <w:r>
              <w:t>480</w:t>
            </w:r>
          </w:p>
        </w:tc>
        <w:tc>
          <w:tcPr>
            <w:tcW w:w="1428" w:type="dxa"/>
          </w:tcPr>
          <w:p w:rsidR="001B1CD9" w:rsidRPr="0031654A" w:rsidRDefault="001B1CD9" w:rsidP="00890831">
            <w:pPr>
              <w:shd w:val="clear" w:color="auto" w:fill="FFFFFF"/>
              <w:jc w:val="center"/>
            </w:pPr>
            <w:r>
              <w:t>480</w:t>
            </w:r>
          </w:p>
        </w:tc>
        <w:tc>
          <w:tcPr>
            <w:tcW w:w="1309" w:type="dxa"/>
          </w:tcPr>
          <w:p w:rsidR="001B1CD9" w:rsidRPr="001B1CD9" w:rsidRDefault="001B1CD9" w:rsidP="00890831">
            <w:pPr>
              <w:pStyle w:val="ConsPlusNormal"/>
              <w:ind w:firstLine="0"/>
              <w:jc w:val="center"/>
              <w:rPr>
                <w:rFonts w:ascii="Times New Roman" w:hAnsi="Times New Roman" w:cs="Times New Roman"/>
                <w:sz w:val="24"/>
                <w:szCs w:val="24"/>
              </w:rPr>
            </w:pPr>
            <w:r w:rsidRPr="001B1CD9">
              <w:rPr>
                <w:rFonts w:ascii="Times New Roman" w:hAnsi="Times New Roman" w:cs="Times New Roman"/>
                <w:sz w:val="24"/>
                <w:szCs w:val="24"/>
              </w:rPr>
              <w:t>480</w:t>
            </w:r>
          </w:p>
        </w:tc>
      </w:tr>
      <w:tr w:rsidR="001B1CD9" w:rsidRPr="0031654A" w:rsidTr="001B1CD9">
        <w:tc>
          <w:tcPr>
            <w:tcW w:w="922" w:type="dxa"/>
          </w:tcPr>
          <w:p w:rsidR="001B1CD9" w:rsidRPr="003E5431" w:rsidRDefault="001B1CD9"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1.4</w:t>
            </w:r>
          </w:p>
        </w:tc>
        <w:tc>
          <w:tcPr>
            <w:tcW w:w="7278" w:type="dxa"/>
          </w:tcPr>
          <w:p w:rsidR="001B1CD9" w:rsidRPr="0031654A" w:rsidRDefault="001B1CD9" w:rsidP="00890831">
            <w:pPr>
              <w:shd w:val="clear" w:color="auto" w:fill="FFFFFF"/>
              <w:spacing w:line="317" w:lineRule="exact"/>
              <w:ind w:right="86" w:firstLine="7"/>
            </w:pPr>
            <w:r w:rsidRPr="003E5431">
              <w:rPr>
                <w:color w:val="000000"/>
                <w:spacing w:val="-4"/>
              </w:rPr>
              <w:t xml:space="preserve">Количество молодых людей, вовлеченных в </w:t>
            </w:r>
            <w:r w:rsidRPr="003E5431">
              <w:rPr>
                <w:color w:val="000000"/>
                <w:spacing w:val="-1"/>
              </w:rPr>
              <w:t xml:space="preserve">мероприятия, направленные на </w:t>
            </w:r>
            <w:r w:rsidRPr="003E5431">
              <w:rPr>
                <w:color w:val="000000"/>
                <w:spacing w:val="-2"/>
              </w:rPr>
              <w:t xml:space="preserve">формирование здорового образа жизни </w:t>
            </w:r>
            <w:r w:rsidRPr="003E5431">
              <w:rPr>
                <w:color w:val="000000"/>
                <w:spacing w:val="-5"/>
              </w:rPr>
              <w:t>(чел.)</w:t>
            </w:r>
          </w:p>
        </w:tc>
        <w:tc>
          <w:tcPr>
            <w:tcW w:w="1309" w:type="dxa"/>
          </w:tcPr>
          <w:p w:rsidR="001B1CD9" w:rsidRPr="003E5431" w:rsidRDefault="001B1CD9"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309" w:type="dxa"/>
          </w:tcPr>
          <w:p w:rsidR="001B1CD9" w:rsidRPr="0031654A" w:rsidRDefault="001B1CD9" w:rsidP="00890831">
            <w:pPr>
              <w:shd w:val="clear" w:color="auto" w:fill="FFFFFF"/>
              <w:jc w:val="center"/>
            </w:pPr>
            <w:r>
              <w:t>890</w:t>
            </w:r>
          </w:p>
        </w:tc>
        <w:tc>
          <w:tcPr>
            <w:tcW w:w="1428" w:type="dxa"/>
          </w:tcPr>
          <w:p w:rsidR="001B1CD9" w:rsidRPr="0031654A" w:rsidRDefault="001B1CD9" w:rsidP="00890831">
            <w:pPr>
              <w:shd w:val="clear" w:color="auto" w:fill="FFFFFF"/>
              <w:jc w:val="center"/>
            </w:pPr>
            <w:r>
              <w:t>900</w:t>
            </w:r>
          </w:p>
        </w:tc>
        <w:tc>
          <w:tcPr>
            <w:tcW w:w="1428" w:type="dxa"/>
          </w:tcPr>
          <w:p w:rsidR="001B1CD9" w:rsidRPr="0031654A" w:rsidRDefault="001B1CD9" w:rsidP="00890831">
            <w:pPr>
              <w:shd w:val="clear" w:color="auto" w:fill="FFFFFF"/>
              <w:jc w:val="center"/>
            </w:pPr>
            <w:r>
              <w:t>900</w:t>
            </w:r>
          </w:p>
        </w:tc>
        <w:tc>
          <w:tcPr>
            <w:tcW w:w="1309" w:type="dxa"/>
          </w:tcPr>
          <w:p w:rsidR="001B1CD9" w:rsidRPr="001B1CD9" w:rsidRDefault="001B1CD9"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900</w:t>
            </w:r>
          </w:p>
        </w:tc>
      </w:tr>
      <w:tr w:rsidR="001B1CD9" w:rsidRPr="0031654A" w:rsidTr="001B1CD9">
        <w:tc>
          <w:tcPr>
            <w:tcW w:w="922" w:type="dxa"/>
          </w:tcPr>
          <w:p w:rsidR="001B1CD9" w:rsidRPr="003E5431" w:rsidRDefault="001B1CD9"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1.5</w:t>
            </w:r>
          </w:p>
        </w:tc>
        <w:tc>
          <w:tcPr>
            <w:tcW w:w="7278" w:type="dxa"/>
          </w:tcPr>
          <w:p w:rsidR="001B1CD9" w:rsidRPr="003E5431" w:rsidRDefault="001B1CD9" w:rsidP="00890831">
            <w:pPr>
              <w:shd w:val="clear" w:color="auto" w:fill="FFFFFF"/>
              <w:spacing w:line="317" w:lineRule="exact"/>
              <w:ind w:right="86" w:firstLine="7"/>
              <w:rPr>
                <w:color w:val="000000"/>
                <w:spacing w:val="-4"/>
              </w:rPr>
            </w:pPr>
            <w:r w:rsidRPr="003E5431">
              <w:rPr>
                <w:color w:val="000000"/>
                <w:spacing w:val="-3"/>
              </w:rPr>
              <w:t xml:space="preserve">Количество молодых людей, вовлеченных в </w:t>
            </w:r>
            <w:r w:rsidRPr="003E5431">
              <w:rPr>
                <w:color w:val="000000"/>
                <w:spacing w:val="-1"/>
              </w:rPr>
              <w:t>добровольческую деятельность (чел.)</w:t>
            </w:r>
          </w:p>
        </w:tc>
        <w:tc>
          <w:tcPr>
            <w:tcW w:w="1309" w:type="dxa"/>
          </w:tcPr>
          <w:p w:rsidR="001B1CD9" w:rsidRPr="003E5431" w:rsidRDefault="001B1CD9"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чел</w:t>
            </w:r>
          </w:p>
        </w:tc>
        <w:tc>
          <w:tcPr>
            <w:tcW w:w="1309" w:type="dxa"/>
          </w:tcPr>
          <w:p w:rsidR="001B1CD9" w:rsidRPr="0031654A" w:rsidRDefault="001B1CD9" w:rsidP="00890831">
            <w:pPr>
              <w:shd w:val="clear" w:color="auto" w:fill="FFFFFF"/>
              <w:jc w:val="center"/>
            </w:pPr>
            <w:r>
              <w:t>24</w:t>
            </w:r>
          </w:p>
        </w:tc>
        <w:tc>
          <w:tcPr>
            <w:tcW w:w="1428" w:type="dxa"/>
          </w:tcPr>
          <w:p w:rsidR="001B1CD9" w:rsidRPr="0031654A" w:rsidRDefault="001B1CD9" w:rsidP="00890831">
            <w:pPr>
              <w:shd w:val="clear" w:color="auto" w:fill="FFFFFF"/>
              <w:jc w:val="center"/>
            </w:pPr>
            <w:r>
              <w:t>25</w:t>
            </w:r>
          </w:p>
        </w:tc>
        <w:tc>
          <w:tcPr>
            <w:tcW w:w="1428" w:type="dxa"/>
          </w:tcPr>
          <w:p w:rsidR="001B1CD9" w:rsidRPr="0031654A" w:rsidRDefault="001B1CD9" w:rsidP="00890831">
            <w:pPr>
              <w:shd w:val="clear" w:color="auto" w:fill="FFFFFF"/>
              <w:jc w:val="center"/>
            </w:pPr>
            <w:r>
              <w:t>25</w:t>
            </w:r>
          </w:p>
        </w:tc>
        <w:tc>
          <w:tcPr>
            <w:tcW w:w="1309" w:type="dxa"/>
          </w:tcPr>
          <w:p w:rsidR="001B1CD9" w:rsidRPr="001B1CD9" w:rsidRDefault="001B1CD9"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r>
    </w:tbl>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Default="00890831" w:rsidP="00890831">
      <w:pPr>
        <w:pStyle w:val="ConsPlusNormal"/>
        <w:ind w:firstLine="0"/>
        <w:rPr>
          <w:rFonts w:ascii="Times New Roman" w:hAnsi="Times New Roman" w:cs="Times New Roman"/>
          <w:sz w:val="24"/>
          <w:szCs w:val="24"/>
        </w:rPr>
      </w:pPr>
    </w:p>
    <w:p w:rsidR="001B1CD9" w:rsidRPr="0031654A" w:rsidRDefault="001B1CD9" w:rsidP="00890831">
      <w:pPr>
        <w:pStyle w:val="ConsPlusNormal"/>
        <w:ind w:firstLine="0"/>
        <w:rPr>
          <w:rFonts w:ascii="Times New Roman" w:hAnsi="Times New Roman" w:cs="Times New Roman"/>
          <w:sz w:val="24"/>
          <w:szCs w:val="24"/>
        </w:rPr>
      </w:pPr>
    </w:p>
    <w:p w:rsidR="00890831"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lastRenderedPageBreak/>
        <w:t xml:space="preserve">                                                                                                                                                                                                Приложение №2</w:t>
      </w:r>
    </w:p>
    <w:p w:rsidR="00890831" w:rsidRPr="0031654A" w:rsidRDefault="00890831" w:rsidP="0089083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к муниципальной программе </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Сведения  об основных мерах правового регулирования в сфере реализации муниципальной программы </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молодежной политики</w:t>
      </w:r>
      <w:r w:rsidR="001B1CD9">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 </w:t>
      </w:r>
    </w:p>
    <w:p w:rsidR="00890831" w:rsidRPr="0031654A" w:rsidRDefault="00890831" w:rsidP="00890831">
      <w:pPr>
        <w:pStyle w:val="ConsPlusNormal"/>
        <w:ind w:firstLine="0"/>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2"/>
        <w:gridCol w:w="6756"/>
        <w:gridCol w:w="2520"/>
        <w:gridCol w:w="2400"/>
        <w:gridCol w:w="2495"/>
      </w:tblGrid>
      <w:tr w:rsidR="00890831" w:rsidRPr="0031654A" w:rsidTr="00890831">
        <w:tc>
          <w:tcPr>
            <w:tcW w:w="672"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п/п</w:t>
            </w:r>
          </w:p>
        </w:tc>
        <w:tc>
          <w:tcPr>
            <w:tcW w:w="6756"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Вид правового акта</w:t>
            </w:r>
          </w:p>
        </w:tc>
        <w:tc>
          <w:tcPr>
            <w:tcW w:w="2520"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Основные положения правового акта</w:t>
            </w:r>
          </w:p>
        </w:tc>
        <w:tc>
          <w:tcPr>
            <w:tcW w:w="2400"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Ответственный исполнитель </w:t>
            </w:r>
          </w:p>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и соисполнители</w:t>
            </w:r>
          </w:p>
        </w:tc>
        <w:tc>
          <w:tcPr>
            <w:tcW w:w="2495"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Ожидаемые  сроки принятия правового акта</w:t>
            </w:r>
          </w:p>
        </w:tc>
      </w:tr>
      <w:tr w:rsidR="00890831" w:rsidRPr="0031654A" w:rsidTr="00890831">
        <w:tc>
          <w:tcPr>
            <w:tcW w:w="672"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1</w:t>
            </w:r>
          </w:p>
        </w:tc>
        <w:tc>
          <w:tcPr>
            <w:tcW w:w="6756" w:type="dxa"/>
          </w:tcPr>
          <w:p w:rsidR="00890831" w:rsidRPr="003E5431" w:rsidRDefault="00890831" w:rsidP="00890831">
            <w:pPr>
              <w:spacing w:line="276" w:lineRule="auto"/>
            </w:pPr>
            <w:r>
              <w:t xml:space="preserve">Устав </w:t>
            </w:r>
            <w:r w:rsidRPr="0031654A">
              <w:t>муниципального образования  Восточное городское поселение Омутнинс</w:t>
            </w:r>
            <w:r>
              <w:t xml:space="preserve">кого района Кировской области. </w:t>
            </w:r>
          </w:p>
        </w:tc>
        <w:tc>
          <w:tcPr>
            <w:tcW w:w="2520"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п.30 ч.1, ст.8</w:t>
            </w:r>
          </w:p>
        </w:tc>
        <w:tc>
          <w:tcPr>
            <w:tcW w:w="2400"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Восточного городского поселения </w:t>
            </w:r>
          </w:p>
        </w:tc>
        <w:tc>
          <w:tcPr>
            <w:tcW w:w="2495"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r w:rsidR="00890831" w:rsidRPr="0031654A" w:rsidTr="00890831">
        <w:tc>
          <w:tcPr>
            <w:tcW w:w="672"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2</w:t>
            </w:r>
          </w:p>
        </w:tc>
        <w:tc>
          <w:tcPr>
            <w:tcW w:w="6756"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Распоряжение главы администрации Восточного городского поселения</w:t>
            </w:r>
          </w:p>
        </w:tc>
        <w:tc>
          <w:tcPr>
            <w:tcW w:w="2520"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 проведении мероприятий </w:t>
            </w:r>
          </w:p>
        </w:tc>
        <w:tc>
          <w:tcPr>
            <w:tcW w:w="2400" w:type="dxa"/>
          </w:tcPr>
          <w:p w:rsidR="00890831" w:rsidRPr="003E5431" w:rsidRDefault="00890831" w:rsidP="00890831">
            <w:pPr>
              <w:pStyle w:val="ConsPlusNormal"/>
              <w:ind w:firstLine="0"/>
              <w:rPr>
                <w:rFonts w:ascii="Times New Roman" w:hAnsi="Times New Roman" w:cs="Times New Roman"/>
                <w:sz w:val="24"/>
                <w:szCs w:val="24"/>
              </w:rPr>
            </w:pPr>
          </w:p>
        </w:tc>
        <w:tc>
          <w:tcPr>
            <w:tcW w:w="2495" w:type="dxa"/>
          </w:tcPr>
          <w:p w:rsidR="00890831" w:rsidRPr="003E5431" w:rsidRDefault="00890831" w:rsidP="00890831">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 мере необходимости </w:t>
            </w:r>
          </w:p>
        </w:tc>
      </w:tr>
    </w:tbl>
    <w:p w:rsidR="00890831" w:rsidRPr="0031654A" w:rsidRDefault="00890831" w:rsidP="00890831">
      <w:pPr>
        <w:pStyle w:val="ConsPlusNormal"/>
        <w:ind w:firstLine="0"/>
        <w:rPr>
          <w:sz w:val="24"/>
          <w:szCs w:val="24"/>
        </w:rPr>
      </w:pPr>
    </w:p>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Default="00890831" w:rsidP="00890831"/>
    <w:p w:rsidR="00890831" w:rsidRDefault="00890831" w:rsidP="00890831"/>
    <w:p w:rsidR="00890831" w:rsidRPr="0031654A" w:rsidRDefault="00890831" w:rsidP="00890831"/>
    <w:p w:rsidR="00890831" w:rsidRPr="0031654A" w:rsidRDefault="00890831" w:rsidP="00890831"/>
    <w:p w:rsidR="00890831" w:rsidRPr="0031654A" w:rsidRDefault="00890831" w:rsidP="00890831">
      <w:pPr>
        <w:tabs>
          <w:tab w:val="left" w:pos="11580"/>
        </w:tabs>
      </w:pPr>
      <w:r w:rsidRPr="0031654A">
        <w:lastRenderedPageBreak/>
        <w:t xml:space="preserve">                                                                                                                                                                 </w:t>
      </w:r>
      <w:r>
        <w:t xml:space="preserve">                         </w:t>
      </w:r>
      <w:r w:rsidRPr="0031654A">
        <w:t>Приложение №3</w:t>
      </w:r>
    </w:p>
    <w:p w:rsidR="00890831" w:rsidRPr="0031654A" w:rsidRDefault="00890831" w:rsidP="00890831">
      <w:pPr>
        <w:tabs>
          <w:tab w:val="left" w:pos="11580"/>
        </w:tabs>
      </w:pPr>
      <w:r w:rsidRPr="0031654A">
        <w:t xml:space="preserve">                                                                                                                                                              </w:t>
      </w:r>
      <w:r>
        <w:t xml:space="preserve">                           </w:t>
      </w:r>
      <w:r w:rsidRPr="0031654A">
        <w:t xml:space="preserve">  к муниципальной </w:t>
      </w:r>
      <w:r>
        <w:t>под</w:t>
      </w:r>
      <w:r w:rsidRPr="0031654A">
        <w:t xml:space="preserve">программе  </w:t>
      </w:r>
    </w:p>
    <w:p w:rsidR="00890831" w:rsidRPr="0031654A" w:rsidRDefault="00890831" w:rsidP="00890831">
      <w:pPr>
        <w:tabs>
          <w:tab w:val="left" w:pos="11580"/>
        </w:tabs>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Расходы на реализацию муниципальной подпрограммы «Развитие молодежной политики</w:t>
      </w:r>
      <w:r w:rsidR="001B1CD9">
        <w:rPr>
          <w:rFonts w:ascii="Times New Roman" w:hAnsi="Times New Roman" w:cs="Times New Roman"/>
          <w:b/>
          <w:sz w:val="24"/>
          <w:szCs w:val="24"/>
        </w:rPr>
        <w:t>» на 2017 -2020</w:t>
      </w:r>
      <w:r>
        <w:rPr>
          <w:rFonts w:ascii="Times New Roman" w:hAnsi="Times New Roman" w:cs="Times New Roman"/>
          <w:b/>
          <w:sz w:val="24"/>
          <w:szCs w:val="24"/>
        </w:rPr>
        <w:t xml:space="preserve"> годы</w:t>
      </w:r>
      <w:r w:rsidRPr="0031654A">
        <w:rPr>
          <w:rFonts w:ascii="Times New Roman" w:hAnsi="Times New Roman" w:cs="Times New Roman"/>
          <w:b/>
          <w:sz w:val="24"/>
          <w:szCs w:val="24"/>
        </w:rPr>
        <w:t xml:space="preserve"> </w:t>
      </w:r>
    </w:p>
    <w:p w:rsidR="00890831" w:rsidRPr="0031654A" w:rsidRDefault="00890831" w:rsidP="00890831">
      <w:pPr>
        <w:tabs>
          <w:tab w:val="left" w:pos="11580"/>
        </w:tabs>
        <w:jc w:val="center"/>
        <w:rPr>
          <w:b/>
        </w:rPr>
      </w:pPr>
      <w:r w:rsidRPr="0031654A">
        <w:rPr>
          <w:b/>
        </w:rPr>
        <w:t xml:space="preserve"> за счет средств бюджета Восточного городского поселения</w:t>
      </w:r>
    </w:p>
    <w:p w:rsidR="00890831" w:rsidRPr="0031654A" w:rsidRDefault="00890831" w:rsidP="00890831">
      <w:pPr>
        <w:tabs>
          <w:tab w:val="left" w:pos="11580"/>
        </w:tabs>
      </w:pPr>
    </w:p>
    <w:tbl>
      <w:tblPr>
        <w:tblW w:w="15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4"/>
        <w:gridCol w:w="700"/>
        <w:gridCol w:w="2829"/>
        <w:gridCol w:w="3481"/>
        <w:gridCol w:w="1428"/>
        <w:gridCol w:w="1428"/>
        <w:gridCol w:w="1547"/>
        <w:gridCol w:w="1428"/>
        <w:gridCol w:w="1547"/>
      </w:tblGrid>
      <w:tr w:rsidR="001B1CD9" w:rsidRPr="0031654A" w:rsidTr="001B1CD9">
        <w:trPr>
          <w:trHeight w:val="351"/>
        </w:trPr>
        <w:tc>
          <w:tcPr>
            <w:tcW w:w="714" w:type="dxa"/>
            <w:vMerge w:val="restart"/>
          </w:tcPr>
          <w:p w:rsidR="001B1CD9" w:rsidRPr="0031654A" w:rsidRDefault="001B1CD9" w:rsidP="00890831">
            <w:pPr>
              <w:tabs>
                <w:tab w:val="left" w:pos="11580"/>
              </w:tabs>
            </w:pPr>
            <w:r w:rsidRPr="0031654A">
              <w:t>№</w:t>
            </w:r>
          </w:p>
          <w:p w:rsidR="001B1CD9" w:rsidRPr="0031654A" w:rsidRDefault="001B1CD9" w:rsidP="00890831">
            <w:pPr>
              <w:tabs>
                <w:tab w:val="left" w:pos="11580"/>
              </w:tabs>
            </w:pPr>
            <w:r w:rsidRPr="0031654A">
              <w:t>п/п</w:t>
            </w:r>
          </w:p>
        </w:tc>
        <w:tc>
          <w:tcPr>
            <w:tcW w:w="700" w:type="dxa"/>
            <w:vMerge w:val="restart"/>
          </w:tcPr>
          <w:p w:rsidR="001B1CD9" w:rsidRPr="0031654A" w:rsidRDefault="001B1CD9" w:rsidP="00890831">
            <w:pPr>
              <w:tabs>
                <w:tab w:val="left" w:pos="11580"/>
              </w:tabs>
            </w:pPr>
          </w:p>
          <w:p w:rsidR="001B1CD9" w:rsidRPr="0031654A" w:rsidRDefault="001B1CD9" w:rsidP="00890831"/>
          <w:p w:rsidR="001B1CD9" w:rsidRPr="0031654A" w:rsidRDefault="001B1CD9" w:rsidP="00890831">
            <w:r w:rsidRPr="0031654A">
              <w:t>Статус</w:t>
            </w:r>
          </w:p>
        </w:tc>
        <w:tc>
          <w:tcPr>
            <w:tcW w:w="2829" w:type="dxa"/>
            <w:vMerge w:val="restart"/>
          </w:tcPr>
          <w:p w:rsidR="001B1CD9" w:rsidRPr="0031654A" w:rsidRDefault="001B1CD9" w:rsidP="00890831">
            <w:pPr>
              <w:tabs>
                <w:tab w:val="left" w:pos="11580"/>
              </w:tabs>
            </w:pPr>
            <w:r w:rsidRPr="0031654A">
              <w:t xml:space="preserve">Наименование муниципальной программы, мероприятия </w:t>
            </w:r>
          </w:p>
        </w:tc>
        <w:tc>
          <w:tcPr>
            <w:tcW w:w="3481" w:type="dxa"/>
            <w:vMerge w:val="restart"/>
          </w:tcPr>
          <w:p w:rsidR="001B1CD9" w:rsidRPr="0031654A" w:rsidRDefault="001B1CD9" w:rsidP="00890831">
            <w:pPr>
              <w:tabs>
                <w:tab w:val="left" w:pos="11580"/>
              </w:tabs>
            </w:pPr>
            <w:r w:rsidRPr="0031654A">
              <w:t>Главный распорядитель бюджетных средств</w:t>
            </w:r>
          </w:p>
        </w:tc>
        <w:tc>
          <w:tcPr>
            <w:tcW w:w="7378" w:type="dxa"/>
            <w:gridSpan w:val="5"/>
          </w:tcPr>
          <w:p w:rsidR="001B1CD9" w:rsidRPr="0031654A" w:rsidRDefault="001B1CD9" w:rsidP="00890831">
            <w:pPr>
              <w:tabs>
                <w:tab w:val="left" w:pos="11580"/>
              </w:tabs>
              <w:jc w:val="center"/>
            </w:pPr>
            <w:r w:rsidRPr="0031654A">
              <w:t>Расходы (тыс.рублей)</w:t>
            </w:r>
          </w:p>
        </w:tc>
      </w:tr>
      <w:tr w:rsidR="001B1CD9" w:rsidRPr="0031654A" w:rsidTr="001B1CD9">
        <w:trPr>
          <w:trHeight w:val="480"/>
        </w:trPr>
        <w:tc>
          <w:tcPr>
            <w:tcW w:w="714" w:type="dxa"/>
            <w:vMerge/>
          </w:tcPr>
          <w:p w:rsidR="001B1CD9" w:rsidRPr="0031654A" w:rsidRDefault="001B1CD9" w:rsidP="00890831">
            <w:pPr>
              <w:tabs>
                <w:tab w:val="left" w:pos="11580"/>
              </w:tabs>
            </w:pPr>
          </w:p>
        </w:tc>
        <w:tc>
          <w:tcPr>
            <w:tcW w:w="700" w:type="dxa"/>
            <w:vMerge/>
          </w:tcPr>
          <w:p w:rsidR="001B1CD9" w:rsidRPr="0031654A" w:rsidRDefault="001B1CD9" w:rsidP="00890831">
            <w:pPr>
              <w:tabs>
                <w:tab w:val="left" w:pos="11580"/>
              </w:tabs>
            </w:pPr>
          </w:p>
        </w:tc>
        <w:tc>
          <w:tcPr>
            <w:tcW w:w="2829" w:type="dxa"/>
            <w:vMerge/>
          </w:tcPr>
          <w:p w:rsidR="001B1CD9" w:rsidRPr="0031654A" w:rsidRDefault="001B1CD9" w:rsidP="00890831">
            <w:pPr>
              <w:tabs>
                <w:tab w:val="left" w:pos="11580"/>
              </w:tabs>
            </w:pPr>
          </w:p>
        </w:tc>
        <w:tc>
          <w:tcPr>
            <w:tcW w:w="3481" w:type="dxa"/>
            <w:vMerge/>
          </w:tcPr>
          <w:p w:rsidR="001B1CD9" w:rsidRPr="0031654A" w:rsidRDefault="001B1CD9" w:rsidP="00890831">
            <w:pPr>
              <w:tabs>
                <w:tab w:val="left" w:pos="11580"/>
              </w:tabs>
            </w:pPr>
          </w:p>
        </w:tc>
        <w:tc>
          <w:tcPr>
            <w:tcW w:w="1428" w:type="dxa"/>
          </w:tcPr>
          <w:p w:rsidR="001B1CD9" w:rsidRPr="0031654A" w:rsidRDefault="001B1CD9" w:rsidP="00890831">
            <w:pPr>
              <w:tabs>
                <w:tab w:val="left" w:pos="11580"/>
              </w:tabs>
            </w:pPr>
            <w:r>
              <w:t>2017</w:t>
            </w:r>
            <w:r w:rsidRPr="0031654A">
              <w:t xml:space="preserve"> год</w:t>
            </w:r>
          </w:p>
        </w:tc>
        <w:tc>
          <w:tcPr>
            <w:tcW w:w="1428" w:type="dxa"/>
          </w:tcPr>
          <w:p w:rsidR="001B1CD9" w:rsidRPr="0031654A" w:rsidRDefault="001B1CD9" w:rsidP="00890831">
            <w:pPr>
              <w:tabs>
                <w:tab w:val="left" w:pos="11580"/>
              </w:tabs>
            </w:pPr>
            <w:r>
              <w:t>2018</w:t>
            </w:r>
            <w:r w:rsidRPr="0031654A">
              <w:t xml:space="preserve"> год</w:t>
            </w:r>
          </w:p>
        </w:tc>
        <w:tc>
          <w:tcPr>
            <w:tcW w:w="1547" w:type="dxa"/>
          </w:tcPr>
          <w:p w:rsidR="001B1CD9" w:rsidRPr="0031654A" w:rsidRDefault="001B1CD9" w:rsidP="00890831">
            <w:pPr>
              <w:tabs>
                <w:tab w:val="left" w:pos="11580"/>
              </w:tabs>
            </w:pPr>
            <w:r>
              <w:t>2019</w:t>
            </w:r>
            <w:r w:rsidRPr="0031654A">
              <w:t xml:space="preserve"> год</w:t>
            </w:r>
          </w:p>
        </w:tc>
        <w:tc>
          <w:tcPr>
            <w:tcW w:w="1428" w:type="dxa"/>
          </w:tcPr>
          <w:p w:rsidR="001B1CD9" w:rsidRPr="0031654A" w:rsidRDefault="001B1CD9" w:rsidP="00890831">
            <w:pPr>
              <w:tabs>
                <w:tab w:val="left" w:pos="11580"/>
              </w:tabs>
            </w:pPr>
            <w:r>
              <w:t xml:space="preserve">2020 </w:t>
            </w:r>
            <w:r w:rsidRPr="0031654A">
              <w:t xml:space="preserve"> год</w:t>
            </w:r>
          </w:p>
        </w:tc>
        <w:tc>
          <w:tcPr>
            <w:tcW w:w="1547" w:type="dxa"/>
          </w:tcPr>
          <w:p w:rsidR="001B1CD9" w:rsidRPr="0031654A" w:rsidRDefault="001B1CD9" w:rsidP="00890831">
            <w:pPr>
              <w:tabs>
                <w:tab w:val="left" w:pos="11580"/>
              </w:tabs>
            </w:pPr>
            <w:r w:rsidRPr="0031654A">
              <w:t>итого</w:t>
            </w:r>
          </w:p>
        </w:tc>
      </w:tr>
      <w:tr w:rsidR="001B1CD9" w:rsidRPr="0031654A" w:rsidTr="001B1CD9">
        <w:trPr>
          <w:trHeight w:val="661"/>
        </w:trPr>
        <w:tc>
          <w:tcPr>
            <w:tcW w:w="714" w:type="dxa"/>
            <w:vMerge w:val="restart"/>
          </w:tcPr>
          <w:p w:rsidR="001B1CD9" w:rsidRPr="0031654A" w:rsidRDefault="001B1CD9" w:rsidP="00890831">
            <w:pPr>
              <w:tabs>
                <w:tab w:val="left" w:pos="11580"/>
              </w:tabs>
            </w:pPr>
            <w:r w:rsidRPr="0031654A">
              <w:t>1.1</w:t>
            </w:r>
          </w:p>
        </w:tc>
        <w:tc>
          <w:tcPr>
            <w:tcW w:w="700" w:type="dxa"/>
            <w:vMerge w:val="restart"/>
            <w:textDirection w:val="btLr"/>
          </w:tcPr>
          <w:p w:rsidR="001B1CD9" w:rsidRPr="0031654A" w:rsidRDefault="001B1CD9" w:rsidP="00890831">
            <w:pPr>
              <w:tabs>
                <w:tab w:val="left" w:pos="11580"/>
              </w:tabs>
              <w:ind w:left="113" w:right="113"/>
            </w:pPr>
            <w:r w:rsidRPr="0031654A">
              <w:t>подпрограмма</w:t>
            </w:r>
          </w:p>
        </w:tc>
        <w:tc>
          <w:tcPr>
            <w:tcW w:w="2829" w:type="dxa"/>
            <w:vMerge w:val="restart"/>
          </w:tcPr>
          <w:p w:rsidR="001B1CD9" w:rsidRPr="0031654A" w:rsidRDefault="001B1CD9" w:rsidP="001B1CD9">
            <w:pPr>
              <w:pStyle w:val="ConsPlusNormal"/>
              <w:ind w:firstLine="0"/>
              <w:jc w:val="center"/>
              <w:rPr>
                <w:sz w:val="24"/>
                <w:szCs w:val="24"/>
              </w:rPr>
            </w:pPr>
            <w:r w:rsidRPr="0031654A">
              <w:rPr>
                <w:rFonts w:ascii="Times New Roman" w:hAnsi="Times New Roman" w:cs="Times New Roman"/>
                <w:b/>
                <w:sz w:val="24"/>
                <w:szCs w:val="24"/>
              </w:rPr>
              <w:t>«Развитие молодеж</w:t>
            </w:r>
            <w:r>
              <w:rPr>
                <w:rFonts w:ascii="Times New Roman" w:hAnsi="Times New Roman" w:cs="Times New Roman"/>
                <w:b/>
                <w:sz w:val="24"/>
                <w:szCs w:val="24"/>
              </w:rPr>
              <w:t xml:space="preserve">ной политики» </w:t>
            </w:r>
            <w:r w:rsidR="009974E9">
              <w:rPr>
                <w:rFonts w:ascii="Times New Roman" w:hAnsi="Times New Roman" w:cs="Times New Roman"/>
                <w:b/>
                <w:sz w:val="24"/>
                <w:szCs w:val="24"/>
              </w:rPr>
              <w:t>на 2017-2020 годы</w:t>
            </w:r>
          </w:p>
        </w:tc>
        <w:tc>
          <w:tcPr>
            <w:tcW w:w="3481" w:type="dxa"/>
          </w:tcPr>
          <w:p w:rsidR="001B1CD9" w:rsidRPr="0031654A" w:rsidRDefault="001B1CD9" w:rsidP="00890831">
            <w:pPr>
              <w:tabs>
                <w:tab w:val="left" w:pos="11580"/>
              </w:tabs>
            </w:pPr>
            <w:r w:rsidRPr="0031654A">
              <w:t>всего</w:t>
            </w:r>
          </w:p>
        </w:tc>
        <w:tc>
          <w:tcPr>
            <w:tcW w:w="1428" w:type="dxa"/>
          </w:tcPr>
          <w:p w:rsidR="001B1CD9" w:rsidRPr="0031654A" w:rsidRDefault="001B1CD9" w:rsidP="00890831">
            <w:pPr>
              <w:tabs>
                <w:tab w:val="left" w:pos="11580"/>
              </w:tabs>
              <w:jc w:val="center"/>
            </w:pPr>
            <w:r>
              <w:t>37,00</w:t>
            </w:r>
          </w:p>
        </w:tc>
        <w:tc>
          <w:tcPr>
            <w:tcW w:w="1428" w:type="dxa"/>
          </w:tcPr>
          <w:p w:rsidR="001B1CD9" w:rsidRPr="0031654A" w:rsidRDefault="001B1CD9" w:rsidP="00890831">
            <w:pPr>
              <w:tabs>
                <w:tab w:val="left" w:pos="11580"/>
              </w:tabs>
              <w:jc w:val="center"/>
            </w:pPr>
            <w:r>
              <w:t>0</w:t>
            </w:r>
          </w:p>
        </w:tc>
        <w:tc>
          <w:tcPr>
            <w:tcW w:w="1547" w:type="dxa"/>
          </w:tcPr>
          <w:p w:rsidR="001B1CD9" w:rsidRPr="0031654A" w:rsidRDefault="001B1CD9" w:rsidP="00890831">
            <w:pPr>
              <w:tabs>
                <w:tab w:val="left" w:pos="11580"/>
              </w:tabs>
              <w:jc w:val="center"/>
            </w:pPr>
            <w:r>
              <w:t>10,00</w:t>
            </w:r>
          </w:p>
        </w:tc>
        <w:tc>
          <w:tcPr>
            <w:tcW w:w="1428" w:type="dxa"/>
          </w:tcPr>
          <w:p w:rsidR="001B1CD9" w:rsidRPr="0031654A" w:rsidRDefault="001B1CD9" w:rsidP="00890831">
            <w:pPr>
              <w:tabs>
                <w:tab w:val="left" w:pos="11580"/>
              </w:tabs>
              <w:jc w:val="center"/>
            </w:pPr>
            <w:r>
              <w:t>10,00</w:t>
            </w:r>
          </w:p>
        </w:tc>
        <w:tc>
          <w:tcPr>
            <w:tcW w:w="1547" w:type="dxa"/>
          </w:tcPr>
          <w:p w:rsidR="001B1CD9" w:rsidRPr="0031654A" w:rsidRDefault="001B1CD9" w:rsidP="00890831">
            <w:pPr>
              <w:tabs>
                <w:tab w:val="left" w:pos="11580"/>
              </w:tabs>
              <w:jc w:val="center"/>
            </w:pPr>
            <w:r>
              <w:t>57,00</w:t>
            </w:r>
          </w:p>
        </w:tc>
      </w:tr>
      <w:tr w:rsidR="001B1CD9" w:rsidRPr="0031654A" w:rsidTr="001B1CD9">
        <w:trPr>
          <w:trHeight w:val="705"/>
        </w:trPr>
        <w:tc>
          <w:tcPr>
            <w:tcW w:w="714" w:type="dxa"/>
            <w:vMerge/>
          </w:tcPr>
          <w:p w:rsidR="001B1CD9" w:rsidRPr="0031654A" w:rsidRDefault="001B1CD9" w:rsidP="00890831">
            <w:pPr>
              <w:tabs>
                <w:tab w:val="left" w:pos="11580"/>
              </w:tabs>
            </w:pPr>
          </w:p>
        </w:tc>
        <w:tc>
          <w:tcPr>
            <w:tcW w:w="700" w:type="dxa"/>
            <w:vMerge/>
            <w:textDirection w:val="btLr"/>
          </w:tcPr>
          <w:p w:rsidR="001B1CD9" w:rsidRPr="0031654A" w:rsidRDefault="001B1CD9" w:rsidP="00890831">
            <w:pPr>
              <w:tabs>
                <w:tab w:val="left" w:pos="11580"/>
              </w:tabs>
              <w:ind w:left="113" w:right="113"/>
            </w:pPr>
          </w:p>
        </w:tc>
        <w:tc>
          <w:tcPr>
            <w:tcW w:w="2829" w:type="dxa"/>
            <w:vMerge/>
          </w:tcPr>
          <w:p w:rsidR="001B1CD9" w:rsidRPr="0031654A" w:rsidRDefault="001B1CD9" w:rsidP="00890831">
            <w:pPr>
              <w:tabs>
                <w:tab w:val="left" w:pos="11580"/>
              </w:tabs>
            </w:pPr>
          </w:p>
        </w:tc>
        <w:tc>
          <w:tcPr>
            <w:tcW w:w="3481" w:type="dxa"/>
          </w:tcPr>
          <w:p w:rsidR="001B1CD9" w:rsidRPr="0031654A" w:rsidRDefault="001B1CD9" w:rsidP="00890831">
            <w:pPr>
              <w:tabs>
                <w:tab w:val="left" w:pos="11580"/>
              </w:tabs>
            </w:pPr>
            <w:r w:rsidRPr="0031654A">
              <w:t xml:space="preserve">Ответственный исполнитель администрация Восточного городского поселения </w:t>
            </w:r>
          </w:p>
        </w:tc>
        <w:tc>
          <w:tcPr>
            <w:tcW w:w="1428" w:type="dxa"/>
          </w:tcPr>
          <w:p w:rsidR="001B1CD9" w:rsidRPr="0031654A" w:rsidRDefault="001B1CD9" w:rsidP="001B1CD9">
            <w:pPr>
              <w:tabs>
                <w:tab w:val="left" w:pos="11580"/>
              </w:tabs>
              <w:jc w:val="center"/>
            </w:pPr>
            <w:r>
              <w:t>37,00</w:t>
            </w:r>
          </w:p>
        </w:tc>
        <w:tc>
          <w:tcPr>
            <w:tcW w:w="1428" w:type="dxa"/>
          </w:tcPr>
          <w:p w:rsidR="001B1CD9" w:rsidRPr="0031654A" w:rsidRDefault="001B1CD9" w:rsidP="001B1CD9">
            <w:pPr>
              <w:tabs>
                <w:tab w:val="left" w:pos="11580"/>
              </w:tabs>
              <w:jc w:val="center"/>
            </w:pPr>
            <w:r>
              <w:t>0</w:t>
            </w:r>
          </w:p>
        </w:tc>
        <w:tc>
          <w:tcPr>
            <w:tcW w:w="1547" w:type="dxa"/>
          </w:tcPr>
          <w:p w:rsidR="001B1CD9" w:rsidRPr="0031654A" w:rsidRDefault="001B1CD9" w:rsidP="001B1CD9">
            <w:pPr>
              <w:tabs>
                <w:tab w:val="left" w:pos="11580"/>
              </w:tabs>
              <w:jc w:val="center"/>
            </w:pPr>
            <w:r>
              <w:t>10,00</w:t>
            </w:r>
          </w:p>
        </w:tc>
        <w:tc>
          <w:tcPr>
            <w:tcW w:w="1428" w:type="dxa"/>
          </w:tcPr>
          <w:p w:rsidR="001B1CD9" w:rsidRPr="0031654A" w:rsidRDefault="001B1CD9" w:rsidP="001B1CD9">
            <w:pPr>
              <w:tabs>
                <w:tab w:val="left" w:pos="11580"/>
              </w:tabs>
              <w:jc w:val="center"/>
            </w:pPr>
            <w:r>
              <w:t>10,00</w:t>
            </w:r>
          </w:p>
        </w:tc>
        <w:tc>
          <w:tcPr>
            <w:tcW w:w="1547" w:type="dxa"/>
          </w:tcPr>
          <w:p w:rsidR="001B1CD9" w:rsidRPr="0031654A" w:rsidRDefault="001B1CD9" w:rsidP="001B1CD9">
            <w:pPr>
              <w:tabs>
                <w:tab w:val="left" w:pos="11580"/>
              </w:tabs>
              <w:jc w:val="center"/>
            </w:pPr>
            <w:r>
              <w:t>57,00</w:t>
            </w:r>
          </w:p>
        </w:tc>
      </w:tr>
      <w:tr w:rsidR="001B1CD9" w:rsidRPr="0031654A" w:rsidTr="001B1CD9">
        <w:trPr>
          <w:trHeight w:val="585"/>
        </w:trPr>
        <w:tc>
          <w:tcPr>
            <w:tcW w:w="714" w:type="dxa"/>
            <w:vMerge/>
          </w:tcPr>
          <w:p w:rsidR="001B1CD9" w:rsidRPr="0031654A" w:rsidRDefault="001B1CD9" w:rsidP="00890831">
            <w:pPr>
              <w:tabs>
                <w:tab w:val="left" w:pos="11580"/>
              </w:tabs>
            </w:pPr>
          </w:p>
        </w:tc>
        <w:tc>
          <w:tcPr>
            <w:tcW w:w="700" w:type="dxa"/>
            <w:vMerge/>
            <w:textDirection w:val="btLr"/>
          </w:tcPr>
          <w:p w:rsidR="001B1CD9" w:rsidRPr="0031654A" w:rsidRDefault="001B1CD9" w:rsidP="00890831">
            <w:pPr>
              <w:tabs>
                <w:tab w:val="left" w:pos="11580"/>
              </w:tabs>
              <w:ind w:left="113" w:right="113"/>
            </w:pPr>
          </w:p>
        </w:tc>
        <w:tc>
          <w:tcPr>
            <w:tcW w:w="2829" w:type="dxa"/>
            <w:vMerge/>
          </w:tcPr>
          <w:p w:rsidR="001B1CD9" w:rsidRPr="0031654A" w:rsidRDefault="001B1CD9" w:rsidP="00890831">
            <w:pPr>
              <w:tabs>
                <w:tab w:val="left" w:pos="11580"/>
              </w:tabs>
            </w:pPr>
          </w:p>
        </w:tc>
        <w:tc>
          <w:tcPr>
            <w:tcW w:w="3481" w:type="dxa"/>
          </w:tcPr>
          <w:p w:rsidR="001B1CD9" w:rsidRPr="0031654A" w:rsidRDefault="001B1CD9" w:rsidP="00890831">
            <w:pPr>
              <w:tabs>
                <w:tab w:val="left" w:pos="11580"/>
              </w:tabs>
            </w:pPr>
            <w:r w:rsidRPr="0031654A">
              <w:t xml:space="preserve">Соисполнитель подпрограммы </w:t>
            </w:r>
          </w:p>
        </w:tc>
        <w:tc>
          <w:tcPr>
            <w:tcW w:w="1428" w:type="dxa"/>
          </w:tcPr>
          <w:p w:rsidR="001B1CD9" w:rsidRPr="0031654A" w:rsidRDefault="001B1CD9" w:rsidP="00890831">
            <w:pPr>
              <w:tabs>
                <w:tab w:val="left" w:pos="11580"/>
              </w:tabs>
              <w:jc w:val="center"/>
            </w:pPr>
            <w:r w:rsidRPr="0031654A">
              <w:t>-</w:t>
            </w:r>
          </w:p>
        </w:tc>
        <w:tc>
          <w:tcPr>
            <w:tcW w:w="1428" w:type="dxa"/>
          </w:tcPr>
          <w:p w:rsidR="001B1CD9" w:rsidRPr="0031654A" w:rsidRDefault="001B1CD9" w:rsidP="00890831">
            <w:pPr>
              <w:tabs>
                <w:tab w:val="left" w:pos="11580"/>
              </w:tabs>
              <w:jc w:val="center"/>
            </w:pPr>
            <w:r w:rsidRPr="0031654A">
              <w:t>-</w:t>
            </w:r>
          </w:p>
        </w:tc>
        <w:tc>
          <w:tcPr>
            <w:tcW w:w="1547" w:type="dxa"/>
          </w:tcPr>
          <w:p w:rsidR="001B1CD9" w:rsidRPr="0031654A" w:rsidRDefault="001B1CD9" w:rsidP="00890831">
            <w:pPr>
              <w:tabs>
                <w:tab w:val="left" w:pos="11580"/>
              </w:tabs>
              <w:jc w:val="center"/>
            </w:pPr>
            <w:r w:rsidRPr="0031654A">
              <w:t>-</w:t>
            </w:r>
          </w:p>
        </w:tc>
        <w:tc>
          <w:tcPr>
            <w:tcW w:w="1428" w:type="dxa"/>
          </w:tcPr>
          <w:p w:rsidR="001B1CD9" w:rsidRPr="0031654A" w:rsidRDefault="001B1CD9" w:rsidP="00890831">
            <w:pPr>
              <w:tabs>
                <w:tab w:val="left" w:pos="11580"/>
              </w:tabs>
              <w:jc w:val="center"/>
            </w:pPr>
            <w:r w:rsidRPr="0031654A">
              <w:t>-</w:t>
            </w:r>
          </w:p>
        </w:tc>
        <w:tc>
          <w:tcPr>
            <w:tcW w:w="1547" w:type="dxa"/>
          </w:tcPr>
          <w:p w:rsidR="001B1CD9" w:rsidRPr="0031654A" w:rsidRDefault="001B1CD9" w:rsidP="00890831">
            <w:pPr>
              <w:tabs>
                <w:tab w:val="left" w:pos="11580"/>
              </w:tabs>
              <w:jc w:val="center"/>
            </w:pPr>
            <w:r w:rsidRPr="0031654A">
              <w:t>-</w:t>
            </w:r>
          </w:p>
        </w:tc>
      </w:tr>
    </w:tbl>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Default="00890831" w:rsidP="00890831"/>
    <w:p w:rsidR="00890831" w:rsidRDefault="00890831" w:rsidP="00890831"/>
    <w:p w:rsidR="00890831" w:rsidRDefault="00890831" w:rsidP="00890831"/>
    <w:p w:rsidR="001B1CD9" w:rsidRDefault="001B1CD9" w:rsidP="00890831"/>
    <w:p w:rsidR="001B1CD9" w:rsidRDefault="001B1CD9" w:rsidP="00890831"/>
    <w:p w:rsidR="001B1CD9" w:rsidRPr="0031654A" w:rsidRDefault="001B1CD9" w:rsidP="00890831"/>
    <w:p w:rsidR="00890831" w:rsidRPr="0031654A" w:rsidRDefault="00890831" w:rsidP="00890831"/>
    <w:p w:rsidR="00890831" w:rsidRPr="0031654A" w:rsidRDefault="00890831" w:rsidP="00890831"/>
    <w:p w:rsidR="00890831" w:rsidRPr="0031654A" w:rsidRDefault="00890831" w:rsidP="00890831">
      <w:pPr>
        <w:tabs>
          <w:tab w:val="left" w:pos="11580"/>
        </w:tabs>
      </w:pPr>
      <w:r>
        <w:lastRenderedPageBreak/>
        <w:t xml:space="preserve">                                                                                                                                                                                           </w:t>
      </w:r>
      <w:r w:rsidRPr="0031654A">
        <w:t>Приложение № 4</w:t>
      </w:r>
    </w:p>
    <w:p w:rsidR="00890831" w:rsidRPr="0031654A" w:rsidRDefault="00890831" w:rsidP="00890831">
      <w:pPr>
        <w:tabs>
          <w:tab w:val="left" w:pos="11580"/>
        </w:tabs>
      </w:pPr>
      <w:r w:rsidRPr="0031654A">
        <w:t xml:space="preserve">                                                                                                                                                                </w:t>
      </w:r>
      <w:r>
        <w:t xml:space="preserve">                           </w:t>
      </w:r>
      <w:r w:rsidRPr="0031654A">
        <w:t xml:space="preserve">к муниципальной </w:t>
      </w:r>
      <w:r>
        <w:t>под</w:t>
      </w:r>
      <w:r w:rsidRPr="0031654A">
        <w:t xml:space="preserve">программе  </w:t>
      </w:r>
    </w:p>
    <w:p w:rsidR="00890831" w:rsidRPr="0031654A" w:rsidRDefault="00890831" w:rsidP="00890831">
      <w:pPr>
        <w:tabs>
          <w:tab w:val="left" w:pos="11580"/>
        </w:tabs>
        <w:jc w:val="center"/>
        <w:rPr>
          <w:b/>
        </w:rPr>
      </w:pPr>
      <w:r w:rsidRPr="0031654A">
        <w:rPr>
          <w:b/>
        </w:rPr>
        <w:t>Прогнозная (справочная) оценка ресурсного обеспечения</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реализации муниципальной подпрограммы «Развитие молодежной политики</w:t>
      </w:r>
      <w:r w:rsidR="001B1CD9">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 </w:t>
      </w:r>
    </w:p>
    <w:p w:rsidR="00890831" w:rsidRPr="0031654A" w:rsidRDefault="00890831" w:rsidP="00890831">
      <w:pPr>
        <w:tabs>
          <w:tab w:val="left" w:pos="11580"/>
        </w:tabs>
        <w:jc w:val="center"/>
        <w:rPr>
          <w:b/>
        </w:rPr>
      </w:pPr>
      <w:r w:rsidRPr="0031654A">
        <w:rPr>
          <w:b/>
        </w:rPr>
        <w:t>за счет всех источников финансирования</w:t>
      </w:r>
    </w:p>
    <w:tbl>
      <w:tblPr>
        <w:tblW w:w="14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909"/>
        <w:gridCol w:w="2023"/>
        <w:gridCol w:w="1547"/>
        <w:gridCol w:w="1666"/>
        <w:gridCol w:w="1666"/>
        <w:gridCol w:w="1428"/>
        <w:gridCol w:w="1666"/>
      </w:tblGrid>
      <w:tr w:rsidR="001B1CD9" w:rsidRPr="0031654A" w:rsidTr="001B1CD9">
        <w:trPr>
          <w:cantSplit/>
          <w:trHeight w:val="230"/>
        </w:trPr>
        <w:tc>
          <w:tcPr>
            <w:tcW w:w="959" w:type="dxa"/>
            <w:vMerge w:val="restart"/>
            <w:textDirection w:val="btLr"/>
          </w:tcPr>
          <w:p w:rsidR="001B1CD9" w:rsidRPr="0031654A" w:rsidRDefault="001B1CD9" w:rsidP="00890831">
            <w:pPr>
              <w:tabs>
                <w:tab w:val="left" w:pos="11490"/>
              </w:tabs>
              <w:ind w:left="113" w:right="113"/>
            </w:pPr>
            <w:r w:rsidRPr="0031654A">
              <w:t>статус</w:t>
            </w:r>
          </w:p>
        </w:tc>
        <w:tc>
          <w:tcPr>
            <w:tcW w:w="3909" w:type="dxa"/>
            <w:vMerge w:val="restart"/>
          </w:tcPr>
          <w:p w:rsidR="001B1CD9" w:rsidRPr="0031654A" w:rsidRDefault="001B1CD9" w:rsidP="00890831">
            <w:pPr>
              <w:tabs>
                <w:tab w:val="left" w:pos="11490"/>
              </w:tabs>
            </w:pPr>
            <w:r w:rsidRPr="0031654A">
              <w:t>Наименование муниципальной программы, подпрограммы, мероприятия</w:t>
            </w:r>
          </w:p>
        </w:tc>
        <w:tc>
          <w:tcPr>
            <w:tcW w:w="2023" w:type="dxa"/>
            <w:vMerge w:val="restart"/>
          </w:tcPr>
          <w:p w:rsidR="001B1CD9" w:rsidRPr="0031654A" w:rsidRDefault="001B1CD9" w:rsidP="00890831">
            <w:pPr>
              <w:tabs>
                <w:tab w:val="left" w:pos="11490"/>
              </w:tabs>
            </w:pPr>
            <w:r w:rsidRPr="0031654A">
              <w:t>Источник финансирования</w:t>
            </w:r>
          </w:p>
        </w:tc>
        <w:tc>
          <w:tcPr>
            <w:tcW w:w="7973" w:type="dxa"/>
            <w:gridSpan w:val="5"/>
          </w:tcPr>
          <w:p w:rsidR="001B1CD9" w:rsidRPr="0031654A" w:rsidRDefault="001B1CD9" w:rsidP="001B1CD9">
            <w:pPr>
              <w:tabs>
                <w:tab w:val="left" w:pos="11490"/>
              </w:tabs>
              <w:jc w:val="center"/>
            </w:pPr>
            <w:r w:rsidRPr="0031654A">
              <w:t>Оценка расходов (тыс.рублей)</w:t>
            </w:r>
          </w:p>
        </w:tc>
      </w:tr>
      <w:tr w:rsidR="001B1CD9" w:rsidRPr="0031654A" w:rsidTr="001B1CD9">
        <w:trPr>
          <w:cantSplit/>
          <w:trHeight w:val="825"/>
        </w:trPr>
        <w:tc>
          <w:tcPr>
            <w:tcW w:w="959" w:type="dxa"/>
            <w:vMerge/>
            <w:textDirection w:val="btLr"/>
          </w:tcPr>
          <w:p w:rsidR="001B1CD9" w:rsidRPr="0031654A" w:rsidRDefault="001B1CD9" w:rsidP="00890831">
            <w:pPr>
              <w:tabs>
                <w:tab w:val="left" w:pos="11490"/>
              </w:tabs>
              <w:ind w:left="113" w:right="113"/>
            </w:pPr>
          </w:p>
        </w:tc>
        <w:tc>
          <w:tcPr>
            <w:tcW w:w="3909" w:type="dxa"/>
            <w:vMerge/>
          </w:tcPr>
          <w:p w:rsidR="001B1CD9" w:rsidRPr="0031654A" w:rsidRDefault="001B1CD9" w:rsidP="00890831">
            <w:pPr>
              <w:tabs>
                <w:tab w:val="left" w:pos="11490"/>
              </w:tabs>
            </w:pPr>
          </w:p>
        </w:tc>
        <w:tc>
          <w:tcPr>
            <w:tcW w:w="2023" w:type="dxa"/>
            <w:vMerge/>
          </w:tcPr>
          <w:p w:rsidR="001B1CD9" w:rsidRPr="0031654A" w:rsidRDefault="001B1CD9" w:rsidP="00890831">
            <w:pPr>
              <w:tabs>
                <w:tab w:val="left" w:pos="11490"/>
              </w:tabs>
            </w:pPr>
          </w:p>
        </w:tc>
        <w:tc>
          <w:tcPr>
            <w:tcW w:w="1547" w:type="dxa"/>
          </w:tcPr>
          <w:p w:rsidR="001B1CD9" w:rsidRPr="0031654A" w:rsidRDefault="001B1CD9" w:rsidP="00890831">
            <w:pPr>
              <w:tabs>
                <w:tab w:val="left" w:pos="11490"/>
              </w:tabs>
            </w:pPr>
            <w:r>
              <w:t>2017</w:t>
            </w:r>
            <w:r w:rsidRPr="0031654A">
              <w:t xml:space="preserve"> год</w:t>
            </w:r>
          </w:p>
        </w:tc>
        <w:tc>
          <w:tcPr>
            <w:tcW w:w="1666" w:type="dxa"/>
          </w:tcPr>
          <w:p w:rsidR="001B1CD9" w:rsidRPr="0031654A" w:rsidRDefault="001B1CD9" w:rsidP="00890831">
            <w:pPr>
              <w:tabs>
                <w:tab w:val="left" w:pos="11490"/>
              </w:tabs>
            </w:pPr>
            <w:r>
              <w:t>2018</w:t>
            </w:r>
            <w:r w:rsidRPr="0031654A">
              <w:t xml:space="preserve"> год</w:t>
            </w:r>
          </w:p>
        </w:tc>
        <w:tc>
          <w:tcPr>
            <w:tcW w:w="1666" w:type="dxa"/>
          </w:tcPr>
          <w:p w:rsidR="001B1CD9" w:rsidRPr="0031654A" w:rsidRDefault="001B1CD9" w:rsidP="00890831">
            <w:pPr>
              <w:tabs>
                <w:tab w:val="left" w:pos="11490"/>
              </w:tabs>
            </w:pPr>
            <w:r>
              <w:t>2019</w:t>
            </w:r>
            <w:r w:rsidRPr="0031654A">
              <w:t xml:space="preserve"> год</w:t>
            </w:r>
          </w:p>
        </w:tc>
        <w:tc>
          <w:tcPr>
            <w:tcW w:w="1428" w:type="dxa"/>
          </w:tcPr>
          <w:p w:rsidR="001B1CD9" w:rsidRPr="0031654A" w:rsidRDefault="001B1CD9" w:rsidP="00890831">
            <w:pPr>
              <w:tabs>
                <w:tab w:val="left" w:pos="11490"/>
              </w:tabs>
            </w:pPr>
            <w:r>
              <w:t xml:space="preserve">2020 </w:t>
            </w:r>
            <w:r w:rsidRPr="0031654A">
              <w:t>год</w:t>
            </w:r>
          </w:p>
        </w:tc>
        <w:tc>
          <w:tcPr>
            <w:tcW w:w="1666" w:type="dxa"/>
          </w:tcPr>
          <w:p w:rsidR="001B1CD9" w:rsidRPr="0031654A" w:rsidRDefault="001B1CD9" w:rsidP="00890831">
            <w:pPr>
              <w:tabs>
                <w:tab w:val="left" w:pos="11490"/>
              </w:tabs>
            </w:pPr>
            <w:r w:rsidRPr="0031654A">
              <w:t>Итого</w:t>
            </w:r>
          </w:p>
        </w:tc>
      </w:tr>
      <w:tr w:rsidR="001B1CD9" w:rsidRPr="0031654A" w:rsidTr="001B1CD9">
        <w:trPr>
          <w:cantSplit/>
          <w:trHeight w:val="1134"/>
        </w:trPr>
        <w:tc>
          <w:tcPr>
            <w:tcW w:w="959" w:type="dxa"/>
            <w:textDirection w:val="btLr"/>
          </w:tcPr>
          <w:p w:rsidR="001B1CD9" w:rsidRPr="0031654A" w:rsidRDefault="001B1CD9" w:rsidP="00890831">
            <w:pPr>
              <w:tabs>
                <w:tab w:val="left" w:pos="11490"/>
              </w:tabs>
              <w:ind w:left="113" w:right="113"/>
            </w:pPr>
            <w:r w:rsidRPr="0031654A">
              <w:t xml:space="preserve">Подпрограмма </w:t>
            </w:r>
          </w:p>
        </w:tc>
        <w:tc>
          <w:tcPr>
            <w:tcW w:w="3909" w:type="dxa"/>
          </w:tcPr>
          <w:p w:rsidR="001B1CD9" w:rsidRPr="0031654A" w:rsidRDefault="001B1CD9"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«Развитие молодежной политики</w:t>
            </w:r>
            <w:r>
              <w:rPr>
                <w:rFonts w:ascii="Times New Roman" w:hAnsi="Times New Roman" w:cs="Times New Roman"/>
                <w:b/>
                <w:sz w:val="24"/>
                <w:szCs w:val="24"/>
              </w:rPr>
              <w:t xml:space="preserve">» </w:t>
            </w:r>
            <w:r w:rsidR="009974E9">
              <w:rPr>
                <w:rFonts w:ascii="Times New Roman" w:hAnsi="Times New Roman" w:cs="Times New Roman"/>
                <w:b/>
                <w:sz w:val="24"/>
                <w:szCs w:val="24"/>
              </w:rPr>
              <w:t xml:space="preserve">на 2017-2020  годы </w:t>
            </w:r>
          </w:p>
          <w:p w:rsidR="001B1CD9" w:rsidRPr="0031654A" w:rsidRDefault="001B1CD9" w:rsidP="00890831">
            <w:pPr>
              <w:tabs>
                <w:tab w:val="left" w:pos="11580"/>
              </w:tabs>
            </w:pPr>
          </w:p>
        </w:tc>
        <w:tc>
          <w:tcPr>
            <w:tcW w:w="2023" w:type="dxa"/>
          </w:tcPr>
          <w:p w:rsidR="001B1CD9" w:rsidRPr="0031654A" w:rsidRDefault="001B1CD9" w:rsidP="00890831">
            <w:pPr>
              <w:tabs>
                <w:tab w:val="left" w:pos="11490"/>
              </w:tabs>
            </w:pPr>
            <w:r w:rsidRPr="0031654A">
              <w:t xml:space="preserve">Бюджет муниципального образования </w:t>
            </w:r>
          </w:p>
        </w:tc>
        <w:tc>
          <w:tcPr>
            <w:tcW w:w="1547" w:type="dxa"/>
          </w:tcPr>
          <w:p w:rsidR="001B1CD9" w:rsidRPr="0031654A" w:rsidRDefault="001B1CD9" w:rsidP="001B1CD9">
            <w:pPr>
              <w:tabs>
                <w:tab w:val="left" w:pos="11580"/>
              </w:tabs>
              <w:jc w:val="center"/>
            </w:pPr>
            <w:r>
              <w:t>37,00</w:t>
            </w:r>
          </w:p>
        </w:tc>
        <w:tc>
          <w:tcPr>
            <w:tcW w:w="1666" w:type="dxa"/>
          </w:tcPr>
          <w:p w:rsidR="001B1CD9" w:rsidRPr="0031654A" w:rsidRDefault="001B1CD9" w:rsidP="001B1CD9">
            <w:pPr>
              <w:tabs>
                <w:tab w:val="left" w:pos="11580"/>
              </w:tabs>
              <w:jc w:val="center"/>
            </w:pPr>
            <w:r>
              <w:t>0</w:t>
            </w:r>
          </w:p>
        </w:tc>
        <w:tc>
          <w:tcPr>
            <w:tcW w:w="1666" w:type="dxa"/>
          </w:tcPr>
          <w:p w:rsidR="001B1CD9" w:rsidRPr="0031654A" w:rsidRDefault="001B1CD9" w:rsidP="001B1CD9">
            <w:pPr>
              <w:tabs>
                <w:tab w:val="left" w:pos="11580"/>
              </w:tabs>
              <w:jc w:val="center"/>
            </w:pPr>
            <w:r>
              <w:t>10,00</w:t>
            </w:r>
          </w:p>
        </w:tc>
        <w:tc>
          <w:tcPr>
            <w:tcW w:w="1428" w:type="dxa"/>
          </w:tcPr>
          <w:p w:rsidR="001B1CD9" w:rsidRPr="0031654A" w:rsidRDefault="001B1CD9" w:rsidP="001B1CD9">
            <w:pPr>
              <w:tabs>
                <w:tab w:val="left" w:pos="11580"/>
              </w:tabs>
              <w:jc w:val="center"/>
            </w:pPr>
            <w:r>
              <w:t>10,00</w:t>
            </w:r>
          </w:p>
        </w:tc>
        <w:tc>
          <w:tcPr>
            <w:tcW w:w="1666" w:type="dxa"/>
          </w:tcPr>
          <w:p w:rsidR="001B1CD9" w:rsidRPr="0031654A" w:rsidRDefault="001B1CD9" w:rsidP="001B1CD9">
            <w:pPr>
              <w:tabs>
                <w:tab w:val="left" w:pos="11580"/>
              </w:tabs>
              <w:jc w:val="center"/>
            </w:pPr>
            <w:r>
              <w:t>57,00</w:t>
            </w:r>
          </w:p>
        </w:tc>
      </w:tr>
      <w:tr w:rsidR="001B1CD9" w:rsidRPr="0031654A" w:rsidTr="001B1CD9">
        <w:trPr>
          <w:cantSplit/>
          <w:trHeight w:val="1134"/>
        </w:trPr>
        <w:tc>
          <w:tcPr>
            <w:tcW w:w="959" w:type="dxa"/>
            <w:textDirection w:val="btLr"/>
          </w:tcPr>
          <w:p w:rsidR="001B1CD9" w:rsidRPr="0031654A" w:rsidRDefault="001B1CD9" w:rsidP="00890831">
            <w:pPr>
              <w:tabs>
                <w:tab w:val="left" w:pos="11490"/>
              </w:tabs>
              <w:ind w:left="113" w:right="113"/>
            </w:pPr>
            <w:r w:rsidRPr="0031654A">
              <w:t>мероприятие</w:t>
            </w:r>
          </w:p>
        </w:tc>
        <w:tc>
          <w:tcPr>
            <w:tcW w:w="3909" w:type="dxa"/>
          </w:tcPr>
          <w:p w:rsidR="001B1CD9" w:rsidRPr="0031654A" w:rsidRDefault="001B1CD9" w:rsidP="00890831">
            <w:r w:rsidRPr="0031654A">
              <w:t>Профилактика правонарушений среди несовершеннолетних</w:t>
            </w:r>
          </w:p>
        </w:tc>
        <w:tc>
          <w:tcPr>
            <w:tcW w:w="2023" w:type="dxa"/>
          </w:tcPr>
          <w:p w:rsidR="001B1CD9" w:rsidRPr="0031654A" w:rsidRDefault="001B1CD9" w:rsidP="00890831">
            <w:pPr>
              <w:tabs>
                <w:tab w:val="left" w:pos="11490"/>
              </w:tabs>
            </w:pPr>
            <w:r w:rsidRPr="0031654A">
              <w:t>Бюджет муниципального образования</w:t>
            </w:r>
          </w:p>
        </w:tc>
        <w:tc>
          <w:tcPr>
            <w:tcW w:w="1547" w:type="dxa"/>
          </w:tcPr>
          <w:p w:rsidR="001B1CD9" w:rsidRPr="0031654A" w:rsidRDefault="001B1CD9" w:rsidP="001B1CD9">
            <w:pPr>
              <w:tabs>
                <w:tab w:val="left" w:pos="11490"/>
              </w:tabs>
              <w:jc w:val="center"/>
            </w:pPr>
            <w:r>
              <w:t>0</w:t>
            </w:r>
          </w:p>
        </w:tc>
        <w:tc>
          <w:tcPr>
            <w:tcW w:w="1666" w:type="dxa"/>
          </w:tcPr>
          <w:p w:rsidR="001B1CD9" w:rsidRPr="0031654A" w:rsidRDefault="001B1CD9" w:rsidP="001B1CD9">
            <w:pPr>
              <w:tabs>
                <w:tab w:val="left" w:pos="11490"/>
              </w:tabs>
              <w:jc w:val="center"/>
            </w:pPr>
            <w:r>
              <w:t>0</w:t>
            </w:r>
          </w:p>
        </w:tc>
        <w:tc>
          <w:tcPr>
            <w:tcW w:w="1666" w:type="dxa"/>
          </w:tcPr>
          <w:p w:rsidR="001B1CD9" w:rsidRPr="0031654A" w:rsidRDefault="001B1CD9" w:rsidP="001B1CD9">
            <w:pPr>
              <w:tabs>
                <w:tab w:val="left" w:pos="11490"/>
              </w:tabs>
              <w:jc w:val="center"/>
            </w:pPr>
            <w:r>
              <w:t>0</w:t>
            </w:r>
          </w:p>
        </w:tc>
        <w:tc>
          <w:tcPr>
            <w:tcW w:w="1428" w:type="dxa"/>
          </w:tcPr>
          <w:p w:rsidR="001B1CD9" w:rsidRPr="0031654A" w:rsidRDefault="001B1CD9" w:rsidP="001B1CD9">
            <w:pPr>
              <w:tabs>
                <w:tab w:val="left" w:pos="11490"/>
              </w:tabs>
              <w:jc w:val="center"/>
            </w:pPr>
            <w:r>
              <w:t>0</w:t>
            </w:r>
          </w:p>
        </w:tc>
        <w:tc>
          <w:tcPr>
            <w:tcW w:w="1666" w:type="dxa"/>
          </w:tcPr>
          <w:p w:rsidR="001B1CD9" w:rsidRPr="0031654A" w:rsidRDefault="001B1CD9" w:rsidP="001B1CD9">
            <w:pPr>
              <w:tabs>
                <w:tab w:val="left" w:pos="11490"/>
              </w:tabs>
              <w:jc w:val="center"/>
            </w:pPr>
            <w:r>
              <w:t>0</w:t>
            </w:r>
          </w:p>
        </w:tc>
      </w:tr>
      <w:tr w:rsidR="001B1CD9" w:rsidRPr="0031654A" w:rsidTr="001B1CD9">
        <w:trPr>
          <w:cantSplit/>
          <w:trHeight w:val="1134"/>
        </w:trPr>
        <w:tc>
          <w:tcPr>
            <w:tcW w:w="959" w:type="dxa"/>
            <w:textDirection w:val="btLr"/>
          </w:tcPr>
          <w:p w:rsidR="001B1CD9" w:rsidRPr="0031654A" w:rsidRDefault="001B1CD9" w:rsidP="00890831">
            <w:pPr>
              <w:tabs>
                <w:tab w:val="left" w:pos="11490"/>
              </w:tabs>
              <w:ind w:left="113" w:right="113"/>
            </w:pPr>
            <w:r w:rsidRPr="0031654A">
              <w:t>мероприятие</w:t>
            </w:r>
          </w:p>
        </w:tc>
        <w:tc>
          <w:tcPr>
            <w:tcW w:w="3909" w:type="dxa"/>
          </w:tcPr>
          <w:p w:rsidR="001B1CD9" w:rsidRPr="0031654A" w:rsidRDefault="001B1CD9" w:rsidP="00890831">
            <w:pPr>
              <w:tabs>
                <w:tab w:val="left" w:pos="11490"/>
              </w:tabs>
            </w:pPr>
            <w:r>
              <w:t xml:space="preserve">Мероприятия в сфере молодежной политики </w:t>
            </w:r>
          </w:p>
        </w:tc>
        <w:tc>
          <w:tcPr>
            <w:tcW w:w="2023" w:type="dxa"/>
          </w:tcPr>
          <w:p w:rsidR="001B1CD9" w:rsidRPr="0031654A" w:rsidRDefault="001B1CD9" w:rsidP="00890831">
            <w:pPr>
              <w:tabs>
                <w:tab w:val="left" w:pos="11490"/>
              </w:tabs>
            </w:pPr>
            <w:r w:rsidRPr="0031654A">
              <w:t>Бюджет муниципального образования</w:t>
            </w:r>
          </w:p>
        </w:tc>
        <w:tc>
          <w:tcPr>
            <w:tcW w:w="1547" w:type="dxa"/>
          </w:tcPr>
          <w:p w:rsidR="001B1CD9" w:rsidRPr="0031654A" w:rsidRDefault="001B1CD9" w:rsidP="001B1CD9">
            <w:pPr>
              <w:tabs>
                <w:tab w:val="left" w:pos="11580"/>
              </w:tabs>
              <w:jc w:val="center"/>
            </w:pPr>
            <w:r>
              <w:t>37,00</w:t>
            </w:r>
          </w:p>
        </w:tc>
        <w:tc>
          <w:tcPr>
            <w:tcW w:w="1666" w:type="dxa"/>
          </w:tcPr>
          <w:p w:rsidR="001B1CD9" w:rsidRPr="0031654A" w:rsidRDefault="001B1CD9" w:rsidP="001B1CD9">
            <w:pPr>
              <w:tabs>
                <w:tab w:val="left" w:pos="11580"/>
              </w:tabs>
              <w:jc w:val="center"/>
            </w:pPr>
            <w:r>
              <w:t>0</w:t>
            </w:r>
          </w:p>
        </w:tc>
        <w:tc>
          <w:tcPr>
            <w:tcW w:w="1666" w:type="dxa"/>
          </w:tcPr>
          <w:p w:rsidR="001B1CD9" w:rsidRPr="0031654A" w:rsidRDefault="001B1CD9" w:rsidP="001B1CD9">
            <w:pPr>
              <w:tabs>
                <w:tab w:val="left" w:pos="11580"/>
              </w:tabs>
              <w:jc w:val="center"/>
            </w:pPr>
            <w:r>
              <w:t>10,00</w:t>
            </w:r>
          </w:p>
        </w:tc>
        <w:tc>
          <w:tcPr>
            <w:tcW w:w="1428" w:type="dxa"/>
          </w:tcPr>
          <w:p w:rsidR="001B1CD9" w:rsidRPr="0031654A" w:rsidRDefault="001B1CD9" w:rsidP="001B1CD9">
            <w:pPr>
              <w:tabs>
                <w:tab w:val="left" w:pos="11580"/>
              </w:tabs>
              <w:jc w:val="center"/>
            </w:pPr>
            <w:r>
              <w:t>10,00</w:t>
            </w:r>
          </w:p>
        </w:tc>
        <w:tc>
          <w:tcPr>
            <w:tcW w:w="1666" w:type="dxa"/>
          </w:tcPr>
          <w:p w:rsidR="001B1CD9" w:rsidRPr="0031654A" w:rsidRDefault="001B1CD9" w:rsidP="001B1CD9">
            <w:pPr>
              <w:tabs>
                <w:tab w:val="left" w:pos="11580"/>
              </w:tabs>
              <w:jc w:val="center"/>
            </w:pPr>
            <w:r>
              <w:t>57,00</w:t>
            </w:r>
          </w:p>
        </w:tc>
      </w:tr>
    </w:tbl>
    <w:p w:rsidR="00890831" w:rsidRPr="0031654A" w:rsidRDefault="00890831" w:rsidP="00890831">
      <w:pPr>
        <w:pStyle w:val="ConsPlusNormal"/>
        <w:ind w:firstLine="0"/>
        <w:jc w:val="both"/>
        <w:rPr>
          <w:rFonts w:ascii="Times New Roman" w:hAnsi="Times New Roman" w:cs="Times New Roman"/>
          <w:sz w:val="24"/>
          <w:szCs w:val="24"/>
        </w:rPr>
        <w:sectPr w:rsidR="00890831" w:rsidRPr="0031654A" w:rsidSect="00890831">
          <w:pgSz w:w="16838" w:h="11906" w:orient="landscape"/>
          <w:pgMar w:top="924" w:right="1134" w:bottom="1701" w:left="1077" w:header="709" w:footer="709" w:gutter="0"/>
          <w:cols w:space="708"/>
          <w:docGrid w:linePitch="360"/>
        </w:sectPr>
      </w:pPr>
    </w:p>
    <w:p w:rsidR="00890831" w:rsidRDefault="00890831" w:rsidP="00890831">
      <w:pPr>
        <w:tabs>
          <w:tab w:val="left" w:pos="2295"/>
        </w:tabs>
      </w:pPr>
    </w:p>
    <w:p w:rsidR="00890831" w:rsidRDefault="00890831" w:rsidP="00890831"/>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Default="00890831" w:rsidP="00890831">
      <w:pPr>
        <w:jc w:val="center"/>
        <w:rPr>
          <w:b/>
        </w:rPr>
      </w:pPr>
    </w:p>
    <w:p w:rsidR="00890831" w:rsidRDefault="00890831" w:rsidP="00890831">
      <w:pPr>
        <w:jc w:val="center"/>
        <w:rPr>
          <w:b/>
        </w:rPr>
      </w:pPr>
    </w:p>
    <w:p w:rsidR="00890831" w:rsidRDefault="00890831" w:rsidP="00890831">
      <w:pPr>
        <w:jc w:val="center"/>
        <w:rPr>
          <w:b/>
        </w:rPr>
      </w:pPr>
    </w:p>
    <w:p w:rsidR="00890831" w:rsidRDefault="00890831" w:rsidP="00890831">
      <w:pPr>
        <w:jc w:val="center"/>
        <w:rPr>
          <w:b/>
        </w:rPr>
      </w:pPr>
    </w:p>
    <w:p w:rsidR="00890831" w:rsidRDefault="00890831" w:rsidP="00890831">
      <w:pPr>
        <w:jc w:val="center"/>
        <w:rPr>
          <w:b/>
        </w:rPr>
      </w:pPr>
    </w:p>
    <w:p w:rsidR="00890831" w:rsidRDefault="00890831" w:rsidP="00890831">
      <w:pPr>
        <w:jc w:val="center"/>
        <w:rPr>
          <w:b/>
        </w:rPr>
      </w:pPr>
    </w:p>
    <w:p w:rsidR="00890831" w:rsidRDefault="00890831" w:rsidP="00890831">
      <w:pPr>
        <w:jc w:val="center"/>
        <w:rPr>
          <w:b/>
        </w:rPr>
      </w:pPr>
    </w:p>
    <w:p w:rsidR="00890831" w:rsidRDefault="00890831" w:rsidP="00890831">
      <w:pPr>
        <w:jc w:val="center"/>
        <w:rPr>
          <w:b/>
        </w:rPr>
      </w:pPr>
    </w:p>
    <w:p w:rsidR="00890831" w:rsidRDefault="00890831" w:rsidP="00890831">
      <w:pPr>
        <w:jc w:val="center"/>
        <w:rPr>
          <w:b/>
        </w:rPr>
      </w:pPr>
    </w:p>
    <w:p w:rsidR="00890831" w:rsidRDefault="00890831" w:rsidP="00890831">
      <w:pPr>
        <w:jc w:val="center"/>
        <w:rPr>
          <w:b/>
        </w:rPr>
      </w:pPr>
    </w:p>
    <w:p w:rsidR="00890831" w:rsidRDefault="00890831" w:rsidP="00890831">
      <w:pPr>
        <w:jc w:val="center"/>
        <w:rPr>
          <w:b/>
        </w:rPr>
      </w:pPr>
    </w:p>
    <w:p w:rsidR="00890831" w:rsidRDefault="00890831" w:rsidP="00890831">
      <w:pPr>
        <w:jc w:val="center"/>
        <w:rPr>
          <w:b/>
        </w:rPr>
      </w:pPr>
    </w:p>
    <w:p w:rsidR="00890831" w:rsidRDefault="00890831" w:rsidP="00890831">
      <w:pPr>
        <w:jc w:val="center"/>
        <w:rPr>
          <w:b/>
        </w:rPr>
      </w:pPr>
    </w:p>
    <w:p w:rsidR="00890831" w:rsidRDefault="00890831" w:rsidP="00890831">
      <w:pPr>
        <w:jc w:val="center"/>
        <w:rPr>
          <w:b/>
        </w:rPr>
      </w:pPr>
    </w:p>
    <w:p w:rsidR="00890831"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r w:rsidRPr="0031654A">
        <w:rPr>
          <w:b/>
        </w:rPr>
        <w:t>Подпрограмма</w:t>
      </w:r>
    </w:p>
    <w:p w:rsidR="00890831" w:rsidRPr="0031654A" w:rsidRDefault="00890831" w:rsidP="00890831">
      <w:pPr>
        <w:jc w:val="center"/>
        <w:rPr>
          <w:b/>
        </w:rPr>
      </w:pPr>
      <w:r w:rsidRPr="0031654A">
        <w:rPr>
          <w:b/>
        </w:rPr>
        <w:t>«Управление и распоряжение зданиями, строениями,  сооружениями (помещениями), находящимися в муниципальной собственности и иными объектами муниципал</w:t>
      </w:r>
      <w:r w:rsidR="001B1CD9">
        <w:rPr>
          <w:b/>
        </w:rPr>
        <w:t>ьной собственности» на 2017-2020</w:t>
      </w:r>
      <w:r w:rsidRPr="0031654A">
        <w:rPr>
          <w:b/>
        </w:rPr>
        <w:t xml:space="preserve"> годы</w:t>
      </w:r>
    </w:p>
    <w:p w:rsidR="00890831" w:rsidRPr="0031654A" w:rsidRDefault="00890831" w:rsidP="00890831">
      <w:pPr>
        <w:jc w:val="center"/>
      </w:pPr>
    </w:p>
    <w:p w:rsidR="00890831" w:rsidRPr="0031654A" w:rsidRDefault="00890831" w:rsidP="00890831">
      <w:pPr>
        <w:jc w:val="cente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jc w:val="center"/>
        <w:rPr>
          <w:b/>
        </w:rPr>
      </w:pPr>
    </w:p>
    <w:p w:rsidR="00890831" w:rsidRPr="0031654A" w:rsidRDefault="00890831" w:rsidP="00890831">
      <w:pPr>
        <w:rPr>
          <w:b/>
        </w:rPr>
      </w:pPr>
    </w:p>
    <w:p w:rsidR="00890831" w:rsidRPr="0031654A" w:rsidRDefault="00890831" w:rsidP="00890831">
      <w:pPr>
        <w:jc w:val="center"/>
        <w:rPr>
          <w:b/>
        </w:rPr>
      </w:pPr>
      <w:r w:rsidRPr="0031654A">
        <w:rPr>
          <w:b/>
        </w:rPr>
        <w:t>п. Восточный</w:t>
      </w:r>
    </w:p>
    <w:p w:rsidR="00890831" w:rsidRPr="0031654A" w:rsidRDefault="00890831" w:rsidP="00890831">
      <w:pPr>
        <w:ind w:left="360" w:hanging="360"/>
        <w:rPr>
          <w:b/>
        </w:rPr>
      </w:pPr>
    </w:p>
    <w:p w:rsidR="00890831" w:rsidRPr="0031654A" w:rsidRDefault="00890831" w:rsidP="00890831">
      <w:pPr>
        <w:jc w:val="center"/>
        <w:rPr>
          <w:b/>
        </w:rPr>
      </w:pPr>
      <w:r w:rsidRPr="0031654A">
        <w:rPr>
          <w:b/>
        </w:rPr>
        <w:lastRenderedPageBreak/>
        <w:t xml:space="preserve">Паспорт </w:t>
      </w:r>
    </w:p>
    <w:p w:rsidR="00890831" w:rsidRPr="0031654A" w:rsidRDefault="00890831" w:rsidP="00890831">
      <w:pPr>
        <w:jc w:val="center"/>
        <w:rPr>
          <w:b/>
        </w:rPr>
      </w:pPr>
      <w:r w:rsidRPr="0031654A">
        <w:rPr>
          <w:b/>
        </w:rPr>
        <w:t>подпрограммы «Управление и распоряжение зданиями, строениями,  сооружениями (помещениями), находящимися в муниципальной собственности и иными объектами муниципал</w:t>
      </w:r>
      <w:r w:rsidR="001B1CD9">
        <w:rPr>
          <w:b/>
        </w:rPr>
        <w:t>ьной собственности» на 2017-2020</w:t>
      </w:r>
      <w:r w:rsidRPr="0031654A">
        <w:rPr>
          <w:b/>
        </w:rPr>
        <w:t xml:space="preserve"> годы (далее – Подпрограмма)</w:t>
      </w:r>
    </w:p>
    <w:p w:rsidR="00890831" w:rsidRPr="0031654A" w:rsidRDefault="00890831" w:rsidP="00890831">
      <w:pPr>
        <w:jc w:val="center"/>
        <w:rPr>
          <w:b/>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7200"/>
      </w:tblGrid>
      <w:tr w:rsidR="00890831" w:rsidRPr="0031654A" w:rsidTr="00890831">
        <w:tc>
          <w:tcPr>
            <w:tcW w:w="2808" w:type="dxa"/>
          </w:tcPr>
          <w:p w:rsidR="00890831" w:rsidRPr="0031654A" w:rsidRDefault="00890831" w:rsidP="00890831">
            <w:r w:rsidRPr="0031654A">
              <w:t>Ответственный исполнитель Подпрограммы</w:t>
            </w:r>
          </w:p>
        </w:tc>
        <w:tc>
          <w:tcPr>
            <w:tcW w:w="7200" w:type="dxa"/>
          </w:tcPr>
          <w:p w:rsidR="00890831" w:rsidRPr="0031654A" w:rsidRDefault="00890831" w:rsidP="00890831">
            <w:r w:rsidRPr="0031654A">
              <w:t>ОУМИ при администрации МО Восточное городское поселение  (далее – ОУМИ).</w:t>
            </w:r>
          </w:p>
          <w:p w:rsidR="00890831" w:rsidRPr="0031654A" w:rsidRDefault="00890831" w:rsidP="00890831"/>
        </w:tc>
      </w:tr>
      <w:tr w:rsidR="00890831" w:rsidRPr="0031654A" w:rsidTr="00890831">
        <w:trPr>
          <w:trHeight w:val="1059"/>
        </w:trPr>
        <w:tc>
          <w:tcPr>
            <w:tcW w:w="2808" w:type="dxa"/>
            <w:tcBorders>
              <w:bottom w:val="single" w:sz="4" w:space="0" w:color="auto"/>
            </w:tcBorders>
          </w:tcPr>
          <w:p w:rsidR="00890831" w:rsidRPr="0031654A" w:rsidRDefault="00890831" w:rsidP="00890831">
            <w:r w:rsidRPr="0031654A">
              <w:t>Соисполнители Подпрограммы</w:t>
            </w:r>
          </w:p>
        </w:tc>
        <w:tc>
          <w:tcPr>
            <w:tcW w:w="7200" w:type="dxa"/>
            <w:tcBorders>
              <w:bottom w:val="single" w:sz="4" w:space="0" w:color="auto"/>
            </w:tcBorders>
          </w:tcPr>
          <w:p w:rsidR="00890831" w:rsidRPr="0031654A" w:rsidRDefault="00890831" w:rsidP="00890831">
            <w:r w:rsidRPr="0031654A">
              <w:t>Администрация Восточного городского поселения Омутнинского района Кировской области (далее Администрация Восточного городского поселения)</w:t>
            </w:r>
          </w:p>
        </w:tc>
      </w:tr>
      <w:tr w:rsidR="00890831" w:rsidRPr="0031654A" w:rsidTr="00890831">
        <w:trPr>
          <w:trHeight w:val="438"/>
        </w:trPr>
        <w:tc>
          <w:tcPr>
            <w:tcW w:w="2808" w:type="dxa"/>
            <w:tcBorders>
              <w:top w:val="single" w:sz="4" w:space="0" w:color="auto"/>
            </w:tcBorders>
          </w:tcPr>
          <w:p w:rsidR="00890831" w:rsidRPr="0031654A" w:rsidRDefault="00890831" w:rsidP="00890831">
            <w:r w:rsidRPr="0031654A">
              <w:t>наименование подпрограммы</w:t>
            </w:r>
          </w:p>
        </w:tc>
        <w:tc>
          <w:tcPr>
            <w:tcW w:w="7200" w:type="dxa"/>
            <w:tcBorders>
              <w:top w:val="single" w:sz="4" w:space="0" w:color="auto"/>
            </w:tcBorders>
          </w:tcPr>
          <w:p w:rsidR="00890831" w:rsidRPr="0031654A" w:rsidRDefault="00890831" w:rsidP="00890831">
            <w:r w:rsidRPr="0031654A">
              <w:rPr>
                <w:b/>
              </w:rPr>
              <w:t>«</w:t>
            </w:r>
            <w:r w:rsidRPr="0031654A">
              <w:t>Управление и распоряжение зданиями, строениями,  сооружениями (помещениями), находящимися в муниципальной собственности и иными объектами муниципал</w:t>
            </w:r>
            <w:r w:rsidR="001B1CD9">
              <w:t>ьной собственности» на 2017-2020</w:t>
            </w:r>
            <w:r w:rsidRPr="0031654A">
              <w:t xml:space="preserve"> годы</w:t>
            </w:r>
          </w:p>
        </w:tc>
      </w:tr>
      <w:tr w:rsidR="00890831" w:rsidRPr="0031654A" w:rsidTr="00890831">
        <w:tc>
          <w:tcPr>
            <w:tcW w:w="2808" w:type="dxa"/>
          </w:tcPr>
          <w:p w:rsidR="00890831" w:rsidRPr="0031654A" w:rsidRDefault="00890831" w:rsidP="00890831">
            <w:r w:rsidRPr="0031654A">
              <w:t>Программно-целевые инструменты Подпрограммы</w:t>
            </w:r>
          </w:p>
        </w:tc>
        <w:tc>
          <w:tcPr>
            <w:tcW w:w="7200" w:type="dxa"/>
          </w:tcPr>
          <w:p w:rsidR="00890831" w:rsidRPr="0031654A" w:rsidRDefault="00890831" w:rsidP="00890831">
            <w:r w:rsidRPr="0031654A">
              <w:t>мероприятия подпрограммы</w:t>
            </w:r>
          </w:p>
        </w:tc>
      </w:tr>
      <w:tr w:rsidR="00890831" w:rsidRPr="0031654A" w:rsidTr="00890831">
        <w:tc>
          <w:tcPr>
            <w:tcW w:w="2808" w:type="dxa"/>
          </w:tcPr>
          <w:p w:rsidR="00890831" w:rsidRPr="0031654A" w:rsidRDefault="00890831" w:rsidP="00890831">
            <w:r w:rsidRPr="0031654A">
              <w:t>Цели Подпрограммы</w:t>
            </w:r>
          </w:p>
        </w:tc>
        <w:tc>
          <w:tcPr>
            <w:tcW w:w="7200" w:type="dxa"/>
          </w:tcPr>
          <w:p w:rsidR="00890831" w:rsidRPr="001F13E3" w:rsidRDefault="00890831" w:rsidP="00890831">
            <w:pPr>
              <w:pStyle w:val="110"/>
              <w:autoSpaceDE w:val="0"/>
              <w:autoSpaceDN w:val="0"/>
              <w:adjustRightInd w:val="0"/>
              <w:spacing w:after="0" w:line="240" w:lineRule="auto"/>
              <w:ind w:left="0" w:firstLine="308"/>
              <w:contextualSpacing w:val="0"/>
              <w:outlineLvl w:val="3"/>
              <w:rPr>
                <w:rFonts w:ascii="Times New Roman" w:eastAsia="Times New Roman" w:hAnsi="Times New Roman"/>
                <w:b w:val="0"/>
                <w:sz w:val="24"/>
                <w:szCs w:val="24"/>
              </w:rPr>
            </w:pPr>
            <w:r w:rsidRPr="001F13E3">
              <w:rPr>
                <w:rFonts w:ascii="Times New Roman" w:eastAsia="Times New Roman" w:hAnsi="Times New Roman"/>
                <w:b w:val="0"/>
                <w:sz w:val="24"/>
                <w:szCs w:val="24"/>
                <w:lang w:eastAsia="en-US"/>
              </w:rPr>
              <w:t xml:space="preserve">- Обеспечение </w:t>
            </w:r>
            <w:r w:rsidRPr="001F13E3">
              <w:rPr>
                <w:rFonts w:ascii="Times New Roman" w:eastAsia="Times New Roman" w:hAnsi="Times New Roman"/>
                <w:b w:val="0"/>
                <w:sz w:val="24"/>
                <w:szCs w:val="24"/>
              </w:rPr>
              <w:t>реализации органами местного самоуправления муниципального образования Восточное городское поселение Омутнинского района Кировской области  их полномочий.</w:t>
            </w:r>
          </w:p>
          <w:p w:rsidR="00890831" w:rsidRPr="0031654A" w:rsidRDefault="00890831" w:rsidP="00890831">
            <w:pPr>
              <w:ind w:firstLine="308"/>
            </w:pPr>
            <w:r w:rsidRPr="0031654A">
              <w:t xml:space="preserve">- Обеспечение доходов бюджета муниципального образования Восточное городское поселение Омутнинского района Кировской области (далее – муниципальное образование) от использования имущества, находящегося в муниципальной собственности муниципального образования Восточное городское поселение Омутнинского района Кировской области (далее – муниципальное имущество).  </w:t>
            </w:r>
            <w:r w:rsidRPr="0031654A">
              <w:rPr>
                <w:b/>
                <w:lang w:eastAsia="en-US"/>
              </w:rPr>
              <w:t xml:space="preserve"> </w:t>
            </w:r>
          </w:p>
        </w:tc>
      </w:tr>
      <w:tr w:rsidR="00890831" w:rsidRPr="0031654A" w:rsidTr="00890831">
        <w:tc>
          <w:tcPr>
            <w:tcW w:w="2808" w:type="dxa"/>
          </w:tcPr>
          <w:p w:rsidR="00890831" w:rsidRPr="0031654A" w:rsidRDefault="00890831" w:rsidP="00890831">
            <w:r w:rsidRPr="0031654A">
              <w:t>Задачи Подпрограммы</w:t>
            </w:r>
          </w:p>
        </w:tc>
        <w:tc>
          <w:tcPr>
            <w:tcW w:w="7200" w:type="dxa"/>
          </w:tcPr>
          <w:p w:rsidR="00890831" w:rsidRPr="001F13E3" w:rsidRDefault="00890831" w:rsidP="00890831">
            <w:pPr>
              <w:pStyle w:val="110"/>
              <w:spacing w:after="0" w:line="240" w:lineRule="auto"/>
              <w:ind w:left="0" w:firstLine="308"/>
              <w:contextualSpacing w:val="0"/>
              <w:rPr>
                <w:rFonts w:ascii="Times New Roman" w:eastAsia="Times New Roman" w:hAnsi="Times New Roman"/>
                <w:b w:val="0"/>
                <w:sz w:val="24"/>
                <w:szCs w:val="24"/>
              </w:rPr>
            </w:pPr>
            <w:r w:rsidRPr="001F13E3">
              <w:rPr>
                <w:rFonts w:ascii="Times New Roman" w:eastAsia="Times New Roman" w:hAnsi="Times New Roman"/>
                <w:b w:val="0"/>
                <w:sz w:val="24"/>
                <w:szCs w:val="24"/>
              </w:rPr>
              <w:t>- Повышение эффективности использования муниципального имущества.</w:t>
            </w:r>
          </w:p>
          <w:p w:rsidR="00890831" w:rsidRPr="001F13E3" w:rsidRDefault="00890831" w:rsidP="00890831">
            <w:pPr>
              <w:pStyle w:val="110"/>
              <w:spacing w:after="0" w:line="240" w:lineRule="auto"/>
              <w:ind w:left="0" w:firstLine="308"/>
              <w:contextualSpacing w:val="0"/>
              <w:rPr>
                <w:rFonts w:ascii="Times New Roman" w:eastAsia="Times New Roman" w:hAnsi="Times New Roman"/>
                <w:b w:val="0"/>
                <w:sz w:val="24"/>
                <w:szCs w:val="24"/>
              </w:rPr>
            </w:pPr>
            <w:r w:rsidRPr="001F13E3">
              <w:rPr>
                <w:rFonts w:ascii="Times New Roman" w:eastAsia="Times New Roman" w:hAnsi="Times New Roman"/>
                <w:b w:val="0"/>
                <w:sz w:val="24"/>
                <w:szCs w:val="24"/>
              </w:rPr>
              <w:t xml:space="preserve">- Осуществление контроля эффективного использования муниципального имущества.  </w:t>
            </w:r>
            <w:r w:rsidRPr="001F13E3">
              <w:rPr>
                <w:rFonts w:ascii="Times New Roman" w:eastAsia="Times New Roman" w:hAnsi="Times New Roman"/>
                <w:b w:val="0"/>
                <w:sz w:val="24"/>
                <w:szCs w:val="24"/>
                <w:lang w:eastAsia="en-US"/>
              </w:rPr>
              <w:t xml:space="preserve"> </w:t>
            </w:r>
          </w:p>
          <w:p w:rsidR="00890831" w:rsidRPr="0031654A" w:rsidRDefault="00890831" w:rsidP="00890831">
            <w:pPr>
              <w:autoSpaceDE w:val="0"/>
              <w:autoSpaceDN w:val="0"/>
              <w:adjustRightInd w:val="0"/>
              <w:ind w:firstLine="308"/>
            </w:pPr>
            <w:r w:rsidRPr="0031654A">
              <w:t>- Организация системы учета и инвентаризации муниципального имущества, предоставления сведений о нем.</w:t>
            </w:r>
          </w:p>
          <w:p w:rsidR="00890831" w:rsidRPr="001F13E3" w:rsidRDefault="00890831" w:rsidP="00890831">
            <w:pPr>
              <w:pStyle w:val="110"/>
              <w:autoSpaceDE w:val="0"/>
              <w:autoSpaceDN w:val="0"/>
              <w:adjustRightInd w:val="0"/>
              <w:spacing w:after="0" w:line="240" w:lineRule="auto"/>
              <w:ind w:left="0" w:firstLine="308"/>
              <w:contextualSpacing w:val="0"/>
              <w:rPr>
                <w:rFonts w:ascii="Times New Roman" w:eastAsia="Times New Roman" w:hAnsi="Times New Roman"/>
                <w:b w:val="0"/>
                <w:sz w:val="24"/>
                <w:szCs w:val="24"/>
              </w:rPr>
            </w:pPr>
            <w:r w:rsidRPr="001F13E3">
              <w:rPr>
                <w:rFonts w:ascii="Times New Roman" w:eastAsia="Times New Roman" w:hAnsi="Times New Roman"/>
                <w:b w:val="0"/>
                <w:sz w:val="24"/>
                <w:szCs w:val="24"/>
              </w:rPr>
              <w:t>- Создание условий для пополнения бюджета муниципального образования Восточное городское поселение Омутнинского района Кировской области от использования муниципального имущества.</w:t>
            </w:r>
          </w:p>
        </w:tc>
      </w:tr>
      <w:tr w:rsidR="00890831" w:rsidRPr="0031654A" w:rsidTr="00890831">
        <w:trPr>
          <w:trHeight w:val="548"/>
        </w:trPr>
        <w:tc>
          <w:tcPr>
            <w:tcW w:w="2808" w:type="dxa"/>
            <w:tcBorders>
              <w:left w:val="single" w:sz="4" w:space="0" w:color="auto"/>
              <w:bottom w:val="single" w:sz="4" w:space="0" w:color="auto"/>
            </w:tcBorders>
          </w:tcPr>
          <w:p w:rsidR="00890831" w:rsidRPr="0031654A" w:rsidRDefault="00890831" w:rsidP="00890831">
            <w:r w:rsidRPr="002E7953">
              <w:t>Целевые показатели эффективности реализации Подпрограммы</w:t>
            </w:r>
            <w:r w:rsidRPr="0031654A">
              <w:t xml:space="preserve"> </w:t>
            </w:r>
          </w:p>
        </w:tc>
        <w:tc>
          <w:tcPr>
            <w:tcW w:w="7200" w:type="dxa"/>
            <w:tcBorders>
              <w:bottom w:val="single" w:sz="4" w:space="0" w:color="auto"/>
            </w:tcBorders>
          </w:tcPr>
          <w:p w:rsidR="00890831" w:rsidRPr="0031654A" w:rsidRDefault="00890831" w:rsidP="00890831">
            <w:pPr>
              <w:ind w:right="-1"/>
              <w:rPr>
                <w:bCs/>
                <w:color w:val="000000"/>
                <w:spacing w:val="-1"/>
              </w:rPr>
            </w:pPr>
            <w:r w:rsidRPr="0031654A">
              <w:t>1.</w:t>
            </w:r>
            <w:r>
              <w:t xml:space="preserve"> </w:t>
            </w:r>
            <w:r w:rsidRPr="0031654A">
              <w:t>Доля объектов недвижимого имущества, на которые зарегистрировано право собственности муниципального образования, от общего количества объектов недвижимого имущества, учтенных в реестре муниципального имущества, %</w:t>
            </w:r>
          </w:p>
          <w:p w:rsidR="00890831" w:rsidRDefault="00890831" w:rsidP="00890831">
            <w:r w:rsidRPr="0031654A">
              <w:t>2. Количество заключенных договоров аренды посредством проведения торгов, ед.</w:t>
            </w:r>
          </w:p>
          <w:p w:rsidR="00890831" w:rsidRPr="0031654A" w:rsidRDefault="00890831" w:rsidP="00890831">
            <w:r w:rsidRPr="0031654A">
              <w:t>3. Количество заключенных договоров аренды по рыночной стоимости, ед.</w:t>
            </w:r>
          </w:p>
          <w:p w:rsidR="00890831" w:rsidRPr="0031654A" w:rsidRDefault="00890831" w:rsidP="00890831">
            <w:r w:rsidRPr="0031654A">
              <w:t>4. Количество проведенных комиссий по анализу эффективности деятельности муниципальных предприятий с целью анализа финансового состояния их деятельности, ед.</w:t>
            </w:r>
          </w:p>
          <w:p w:rsidR="00890831" w:rsidRPr="0031654A" w:rsidRDefault="00890831" w:rsidP="00890831">
            <w:r w:rsidRPr="0031654A">
              <w:t xml:space="preserve">5. Количество проведенных аудиторских проверок ведения бухгалтерского учета и финансовой (бухгалтерской) отчетности муниципальных унитарных предприятий, анализа кредиторской </w:t>
            </w:r>
            <w:r w:rsidRPr="0031654A">
              <w:lastRenderedPageBreak/>
              <w:t>задолженности</w:t>
            </w:r>
          </w:p>
          <w:p w:rsidR="00890831" w:rsidRPr="0031654A" w:rsidRDefault="00890831" w:rsidP="00890831">
            <w:r w:rsidRPr="0031654A">
              <w:t>6. Количество проверок эффективности и целевого использования муниципального имущества, переданного во временное владение и пользование, а также закрепленного на вещном праве за муниципальными предприятиями и учреждениями, ед.</w:t>
            </w:r>
          </w:p>
          <w:p w:rsidR="00890831" w:rsidRPr="0031654A" w:rsidRDefault="00890831" w:rsidP="00890831">
            <w:r w:rsidRPr="0031654A">
              <w:t>7. Доля объектов недвижимого имущества, внесенных в реестр муниципального имущества, прошедших техническую инвентаризацию, что подтверждено паспортом технической инвентаризации установленного образца, %</w:t>
            </w:r>
          </w:p>
          <w:p w:rsidR="00890831" w:rsidRPr="0031654A" w:rsidRDefault="00890831" w:rsidP="00890831">
            <w:pPr>
              <w:autoSpaceDE w:val="0"/>
              <w:autoSpaceDN w:val="0"/>
              <w:adjustRightInd w:val="0"/>
            </w:pPr>
            <w:r w:rsidRPr="0031654A">
              <w:t>8. Доходы от сдачи в аренду муниципального имущества</w:t>
            </w:r>
          </w:p>
          <w:p w:rsidR="00890831" w:rsidRPr="0031654A" w:rsidRDefault="00890831" w:rsidP="00890831">
            <w:pPr>
              <w:ind w:right="-1"/>
            </w:pPr>
            <w:r w:rsidRPr="0031654A">
              <w:t>9.</w:t>
            </w:r>
            <w:r>
              <w:t xml:space="preserve"> </w:t>
            </w:r>
            <w:r w:rsidRPr="0031654A">
              <w:t>Доля приватизированных объектов муниципального имущества от общего количества муниципального имущества, включенного в прогнозный план приватизации в текущем году, тыс.руб.</w:t>
            </w:r>
          </w:p>
          <w:p w:rsidR="00890831" w:rsidRPr="0031654A" w:rsidRDefault="00890831" w:rsidP="00890831">
            <w:r w:rsidRPr="0031654A">
              <w:t>10. Доля выставленных претензий арендаторам по оплате задолженности по арендной плате и пени за несвоевременное внесение арендной платы от общего количества действующих договоров аренды, по которым имеется задолженность</w:t>
            </w:r>
            <w:r>
              <w:t>,</w:t>
            </w:r>
            <w:r w:rsidRPr="0031654A">
              <w:t xml:space="preserve">  </w:t>
            </w:r>
            <w:r>
              <w:t>(</w:t>
            </w:r>
            <w:r w:rsidRPr="0031654A">
              <w:t>%</w:t>
            </w:r>
            <w:r>
              <w:t>)</w:t>
            </w:r>
          </w:p>
        </w:tc>
      </w:tr>
      <w:tr w:rsidR="00890831" w:rsidRPr="0031654A" w:rsidTr="00890831">
        <w:trPr>
          <w:trHeight w:val="1064"/>
        </w:trPr>
        <w:tc>
          <w:tcPr>
            <w:tcW w:w="2808" w:type="dxa"/>
            <w:tcBorders>
              <w:top w:val="single" w:sz="4" w:space="0" w:color="auto"/>
              <w:left w:val="single" w:sz="4" w:space="0" w:color="auto"/>
            </w:tcBorders>
          </w:tcPr>
          <w:p w:rsidR="00890831" w:rsidRPr="0031654A" w:rsidRDefault="00890831" w:rsidP="00890831">
            <w:r w:rsidRPr="0031654A">
              <w:lastRenderedPageBreak/>
              <w:t>Сроки и этапы реализации Подпрограммы</w:t>
            </w:r>
          </w:p>
        </w:tc>
        <w:tc>
          <w:tcPr>
            <w:tcW w:w="7200" w:type="dxa"/>
            <w:tcBorders>
              <w:top w:val="single" w:sz="4" w:space="0" w:color="auto"/>
            </w:tcBorders>
          </w:tcPr>
          <w:p w:rsidR="00890831" w:rsidRDefault="001B1CD9" w:rsidP="00890831">
            <w:r>
              <w:t>2017-2020</w:t>
            </w:r>
            <w:r w:rsidR="00890831" w:rsidRPr="0031654A">
              <w:t xml:space="preserve"> годы. </w:t>
            </w:r>
          </w:p>
          <w:p w:rsidR="00890831" w:rsidRPr="0031654A" w:rsidRDefault="00890831" w:rsidP="00890831">
            <w:r w:rsidRPr="0031654A">
              <w:t>Подпрограмма не предусматривает разбивку на этапы.</w:t>
            </w:r>
          </w:p>
        </w:tc>
      </w:tr>
      <w:tr w:rsidR="00890831" w:rsidRPr="0031654A" w:rsidTr="00890831">
        <w:trPr>
          <w:trHeight w:val="1064"/>
        </w:trPr>
        <w:tc>
          <w:tcPr>
            <w:tcW w:w="2808" w:type="dxa"/>
            <w:tcBorders>
              <w:top w:val="single" w:sz="4" w:space="0" w:color="auto"/>
              <w:left w:val="single" w:sz="4" w:space="0" w:color="auto"/>
            </w:tcBorders>
          </w:tcPr>
          <w:p w:rsidR="00890831" w:rsidRPr="0031654A" w:rsidRDefault="00890831" w:rsidP="00890831">
            <w:r w:rsidRPr="0031654A">
              <w:t xml:space="preserve">Объемы ассигнований муниципальной подпрограммы </w:t>
            </w:r>
          </w:p>
        </w:tc>
        <w:tc>
          <w:tcPr>
            <w:tcW w:w="7200" w:type="dxa"/>
            <w:tcBorders>
              <w:top w:val="single" w:sz="4" w:space="0" w:color="auto"/>
            </w:tcBorders>
          </w:tcPr>
          <w:p w:rsidR="00890831" w:rsidRPr="0031654A" w:rsidRDefault="00890831" w:rsidP="001B1CD9">
            <w:r w:rsidRPr="0031654A">
              <w:t>Бюджет муниципального образования</w:t>
            </w:r>
            <w:r w:rsidR="001B1CD9">
              <w:t xml:space="preserve">  всего – </w:t>
            </w:r>
            <w:r w:rsidR="00B52588">
              <w:t xml:space="preserve">9443,20 </w:t>
            </w:r>
            <w:r w:rsidRPr="0031654A">
              <w:t>тыс.руб</w:t>
            </w:r>
            <w:r>
              <w:t>.</w:t>
            </w:r>
          </w:p>
          <w:p w:rsidR="00890831" w:rsidRPr="0031654A" w:rsidRDefault="00890831" w:rsidP="00B52588">
            <w:pPr>
              <w:pStyle w:val="a4"/>
              <w:numPr>
                <w:ilvl w:val="0"/>
                <w:numId w:val="36"/>
              </w:numPr>
            </w:pPr>
            <w:r>
              <w:t>год –</w:t>
            </w:r>
            <w:r w:rsidR="00B52588">
              <w:t xml:space="preserve"> 3043,20 </w:t>
            </w:r>
            <w:r w:rsidRPr="0031654A">
              <w:t>тыс.руб.</w:t>
            </w:r>
          </w:p>
          <w:p w:rsidR="00890831" w:rsidRPr="0031654A" w:rsidRDefault="00B52588" w:rsidP="00B52588">
            <w:pPr>
              <w:pStyle w:val="a4"/>
              <w:numPr>
                <w:ilvl w:val="0"/>
                <w:numId w:val="36"/>
              </w:numPr>
            </w:pPr>
            <w:r>
              <w:t>год – 2000,00</w:t>
            </w:r>
            <w:r w:rsidR="00890831">
              <w:t xml:space="preserve"> </w:t>
            </w:r>
            <w:r w:rsidR="00890831" w:rsidRPr="0031654A">
              <w:t>тыс.руб.</w:t>
            </w:r>
          </w:p>
          <w:p w:rsidR="00890831" w:rsidRDefault="00B52588" w:rsidP="00B52588">
            <w:pPr>
              <w:pStyle w:val="a4"/>
              <w:numPr>
                <w:ilvl w:val="0"/>
                <w:numId w:val="36"/>
              </w:numPr>
            </w:pPr>
            <w:r>
              <w:t>год – 2200,00</w:t>
            </w:r>
            <w:r w:rsidR="00890831" w:rsidRPr="0031654A">
              <w:t xml:space="preserve"> тыс.руб.</w:t>
            </w:r>
          </w:p>
          <w:p w:rsidR="00890831" w:rsidRPr="0031654A" w:rsidRDefault="00B52588" w:rsidP="00B52588">
            <w:r>
              <w:t xml:space="preserve">2020 год – 2200,00 </w:t>
            </w:r>
            <w:r w:rsidR="00890831">
              <w:t>тыс.руб.</w:t>
            </w:r>
          </w:p>
        </w:tc>
      </w:tr>
      <w:tr w:rsidR="00890831" w:rsidRPr="0031654A" w:rsidTr="00890831">
        <w:trPr>
          <w:trHeight w:val="1064"/>
        </w:trPr>
        <w:tc>
          <w:tcPr>
            <w:tcW w:w="2808" w:type="dxa"/>
            <w:tcBorders>
              <w:top w:val="single" w:sz="4" w:space="0" w:color="auto"/>
              <w:left w:val="single" w:sz="4" w:space="0" w:color="auto"/>
            </w:tcBorders>
          </w:tcPr>
          <w:p w:rsidR="00890831" w:rsidRPr="0031654A" w:rsidRDefault="00890831" w:rsidP="00890831">
            <w:r w:rsidRPr="0031654A">
              <w:t xml:space="preserve">Ожидаемые конечные  результаты реализации </w:t>
            </w:r>
          </w:p>
        </w:tc>
        <w:tc>
          <w:tcPr>
            <w:tcW w:w="7200" w:type="dxa"/>
            <w:tcBorders>
              <w:top w:val="single" w:sz="4" w:space="0" w:color="auto"/>
            </w:tcBorders>
          </w:tcPr>
          <w:p w:rsidR="00890831" w:rsidRPr="0031654A" w:rsidRDefault="00890831" w:rsidP="00890831">
            <w:pPr>
              <w:pStyle w:val="text"/>
              <w:tabs>
                <w:tab w:val="left" w:pos="720"/>
                <w:tab w:val="left" w:pos="1620"/>
              </w:tabs>
              <w:spacing w:before="0" w:beforeAutospacing="0" w:after="0" w:afterAutospacing="0"/>
              <w:ind w:firstLine="432"/>
              <w:rPr>
                <w:bCs/>
                <w:iCs/>
              </w:rPr>
            </w:pPr>
            <w:r w:rsidRPr="0031654A">
              <w:t>- о</w:t>
            </w:r>
            <w:r w:rsidRPr="0031654A">
              <w:rPr>
                <w:bCs/>
                <w:iCs/>
              </w:rPr>
              <w:t>существление перепрофилирования (</w:t>
            </w:r>
            <w:r w:rsidRPr="0031654A">
              <w:t>изменения целевого назначения) или приватизации муниципального имущества, не предназначенного для решения вопросов местного значения, для осуществления государственных полномочий и для обслуживания органов местного самоуправления</w:t>
            </w:r>
            <w:r w:rsidRPr="0031654A">
              <w:rPr>
                <w:bCs/>
                <w:iCs/>
              </w:rPr>
              <w:t>;</w:t>
            </w:r>
          </w:p>
          <w:p w:rsidR="00890831" w:rsidRPr="0031654A" w:rsidRDefault="00890831" w:rsidP="00890831">
            <w:pPr>
              <w:pStyle w:val="text"/>
              <w:tabs>
                <w:tab w:val="left" w:pos="720"/>
                <w:tab w:val="left" w:pos="1620"/>
              </w:tabs>
              <w:spacing w:before="0" w:beforeAutospacing="0" w:after="0" w:afterAutospacing="0"/>
              <w:ind w:firstLine="432"/>
            </w:pPr>
            <w:r w:rsidRPr="0031654A">
              <w:rPr>
                <w:bCs/>
                <w:iCs/>
              </w:rPr>
              <w:t xml:space="preserve">- </w:t>
            </w:r>
            <w:r w:rsidRPr="0031654A">
              <w:t>обеспечение проведения проверок эффективного и целевого использования муниципального имущества, переданного во временное владение и пользование, а также закрепленного на вещном праве за муниципальными предприятиями и учреждениями. Осуществление контроля за проведением муниципальными предприятиями и учреждениями государственной регистрации права хозяйственного ведения и оперативного управления по объектам недвижимого имущества в соответствии с действующим законодательством;</w:t>
            </w:r>
          </w:p>
          <w:p w:rsidR="00890831" w:rsidRPr="0031654A" w:rsidRDefault="00890831" w:rsidP="00890831">
            <w:pPr>
              <w:autoSpaceDE w:val="0"/>
              <w:autoSpaceDN w:val="0"/>
              <w:adjustRightInd w:val="0"/>
              <w:ind w:firstLine="432"/>
              <w:rPr>
                <w:lang w:eastAsia="en-US"/>
              </w:rPr>
            </w:pPr>
            <w:r w:rsidRPr="0031654A">
              <w:t>- осуществление контроля за деятельностью финансово-хозяйственной деятельностью муниципальных унитарных предприятий;</w:t>
            </w:r>
          </w:p>
          <w:p w:rsidR="00890831" w:rsidRPr="0031654A" w:rsidRDefault="00890831" w:rsidP="00890831">
            <w:pPr>
              <w:pStyle w:val="text"/>
              <w:tabs>
                <w:tab w:val="left" w:pos="720"/>
                <w:tab w:val="left" w:pos="1620"/>
              </w:tabs>
              <w:spacing w:before="0" w:beforeAutospacing="0" w:after="0" w:afterAutospacing="0"/>
              <w:ind w:firstLine="432"/>
              <w:rPr>
                <w:bCs/>
                <w:iCs/>
              </w:rPr>
            </w:pPr>
            <w:r w:rsidRPr="0031654A">
              <w:rPr>
                <w:bCs/>
                <w:iCs/>
              </w:rPr>
              <w:t>- обеспечение постановки на кадастровый учет объектов недвижимого имущества и проведения технической инвентаризации объектов трансформаторных подстанций, объектов кабельных линий электропередач, а также систем водоснабжения и водоотведения, и тепловых сетей с целью осуществления государственной регистрации права собственности за муниципальным образованием и исполнением функций собственника по эффективному управлению и распоряжению данного имущества;</w:t>
            </w:r>
          </w:p>
          <w:p w:rsidR="00890831" w:rsidRPr="0031654A" w:rsidRDefault="00890831" w:rsidP="00890831">
            <w:pPr>
              <w:pStyle w:val="text"/>
              <w:tabs>
                <w:tab w:val="left" w:pos="720"/>
                <w:tab w:val="left" w:pos="1620"/>
              </w:tabs>
              <w:spacing w:before="0" w:beforeAutospacing="0" w:after="0" w:afterAutospacing="0"/>
              <w:ind w:firstLine="432"/>
              <w:rPr>
                <w:shd w:val="clear" w:color="auto" w:fill="FFFFFF"/>
              </w:rPr>
            </w:pPr>
            <w:r w:rsidRPr="0031654A">
              <w:rPr>
                <w:bCs/>
                <w:iCs/>
              </w:rPr>
              <w:lastRenderedPageBreak/>
              <w:t xml:space="preserve">- </w:t>
            </w:r>
            <w:r w:rsidRPr="0031654A">
              <w:rPr>
                <w:shd w:val="clear" w:color="auto" w:fill="FFFFFF"/>
              </w:rPr>
              <w:t>обеспечение государственной регистрации права собственности за муниципальным образованием на объекты недвижимого имущества, не прошедшие данную процедуру (подтверждение ранее возникшего права);</w:t>
            </w:r>
          </w:p>
          <w:p w:rsidR="00890831" w:rsidRPr="0031654A" w:rsidRDefault="00890831" w:rsidP="00890831">
            <w:pPr>
              <w:pStyle w:val="ConsTitle"/>
              <w:widowControl/>
              <w:ind w:right="0" w:firstLine="432"/>
              <w:jc w:val="both"/>
              <w:rPr>
                <w:rFonts w:ascii="Times New Roman" w:hAnsi="Times New Roman" w:cs="Times New Roman"/>
                <w:b w:val="0"/>
                <w:sz w:val="24"/>
                <w:szCs w:val="24"/>
              </w:rPr>
            </w:pPr>
            <w:r w:rsidRPr="0031654A">
              <w:rPr>
                <w:rFonts w:ascii="Times New Roman" w:hAnsi="Times New Roman" w:cs="Times New Roman"/>
                <w:b w:val="0"/>
                <w:sz w:val="24"/>
                <w:szCs w:val="24"/>
              </w:rPr>
              <w:t xml:space="preserve">- привлечение дополнительных средств в бюджет муниципального образования доходов от использования муниципального имущества за счет предоставления их в аренду посредством проведения торгов на право заключения договоров аренды; проведением переоценки размера арендной платы с расчетной на рыночную при заключении договоров аренды на новый срок. </w:t>
            </w:r>
            <w:r w:rsidRPr="0031654A">
              <w:rPr>
                <w:rFonts w:ascii="Times New Roman" w:hAnsi="Times New Roman" w:cs="Times New Roman"/>
                <w:b w:val="0"/>
                <w:sz w:val="24"/>
                <w:szCs w:val="24"/>
                <w:lang w:eastAsia="en-US"/>
              </w:rPr>
              <w:t>Результат управления и распоряжения муниципальным имуществом характеризуется величиной соответствующих неналоговых поступлений в бюджет муниципального образования.</w:t>
            </w:r>
            <w:r w:rsidRPr="0031654A">
              <w:rPr>
                <w:rFonts w:ascii="Times New Roman" w:hAnsi="Times New Roman" w:cs="Times New Roman"/>
                <w:b w:val="0"/>
                <w:sz w:val="24"/>
                <w:szCs w:val="24"/>
              </w:rPr>
              <w:t xml:space="preserve"> Анализ доходов от использования муниципального имущества, и основные виды и размеры неналоговых доходов в бюджет му</w:t>
            </w:r>
            <w:r w:rsidR="00B52588">
              <w:rPr>
                <w:rFonts w:ascii="Times New Roman" w:hAnsi="Times New Roman" w:cs="Times New Roman"/>
                <w:b w:val="0"/>
                <w:sz w:val="24"/>
                <w:szCs w:val="24"/>
              </w:rPr>
              <w:t>ниципального образования на 2017-2020</w:t>
            </w:r>
            <w:r w:rsidRPr="0031654A">
              <w:rPr>
                <w:rFonts w:ascii="Times New Roman" w:hAnsi="Times New Roman" w:cs="Times New Roman"/>
                <w:b w:val="0"/>
                <w:sz w:val="24"/>
                <w:szCs w:val="24"/>
              </w:rPr>
              <w:t xml:space="preserve"> годы приведены в приложении 2 к настоящей подпрограмме;</w:t>
            </w:r>
          </w:p>
          <w:p w:rsidR="00890831" w:rsidRPr="001F13E3" w:rsidRDefault="00890831" w:rsidP="00890831">
            <w:pPr>
              <w:pStyle w:val="110"/>
              <w:tabs>
                <w:tab w:val="left" w:pos="0"/>
              </w:tabs>
              <w:spacing w:after="0" w:line="240" w:lineRule="auto"/>
              <w:ind w:left="0" w:firstLine="432"/>
              <w:contextualSpacing w:val="0"/>
              <w:rPr>
                <w:rFonts w:ascii="Times New Roman" w:eastAsia="Times New Roman" w:hAnsi="Times New Roman" w:cs="Calibri"/>
                <w:b w:val="0"/>
                <w:sz w:val="24"/>
                <w:szCs w:val="24"/>
                <w:shd w:val="clear" w:color="auto" w:fill="FFFFFF"/>
              </w:rPr>
            </w:pPr>
            <w:r w:rsidRPr="001F13E3">
              <w:rPr>
                <w:rFonts w:ascii="Times New Roman" w:eastAsia="Times New Roman" w:hAnsi="Times New Roman" w:cs="Calibri"/>
                <w:b w:val="0"/>
                <w:sz w:val="24"/>
                <w:szCs w:val="24"/>
                <w:shd w:val="clear" w:color="auto" w:fill="FFFFFF"/>
              </w:rPr>
              <w:t>- обеспечение внесения в реестр муниципального имущества информации об объектах муниципального имущества и предоставления сведений о нем;</w:t>
            </w:r>
          </w:p>
          <w:p w:rsidR="00890831" w:rsidRPr="001F13E3" w:rsidRDefault="00890831" w:rsidP="00890831">
            <w:pPr>
              <w:pStyle w:val="110"/>
              <w:tabs>
                <w:tab w:val="left" w:pos="0"/>
              </w:tabs>
              <w:spacing w:after="0" w:line="240" w:lineRule="auto"/>
              <w:ind w:left="0" w:firstLine="432"/>
              <w:contextualSpacing w:val="0"/>
              <w:rPr>
                <w:rFonts w:ascii="Times New Roman" w:eastAsia="Times New Roman" w:hAnsi="Times New Roman" w:cs="Calibri"/>
                <w:b w:val="0"/>
                <w:sz w:val="24"/>
                <w:szCs w:val="24"/>
                <w:shd w:val="clear" w:color="auto" w:fill="FFFFFF"/>
              </w:rPr>
            </w:pPr>
            <w:r w:rsidRPr="001F13E3">
              <w:rPr>
                <w:rFonts w:ascii="Times New Roman" w:eastAsia="Times New Roman" w:hAnsi="Times New Roman" w:cs="Calibri"/>
                <w:b w:val="0"/>
                <w:sz w:val="24"/>
                <w:szCs w:val="24"/>
                <w:shd w:val="clear" w:color="auto" w:fill="FFFFFF"/>
              </w:rPr>
              <w:t>- обеспечение раскрытия информации о муниципальном имуществе для всех заинтересованных лиц;</w:t>
            </w:r>
          </w:p>
          <w:p w:rsidR="00890831" w:rsidRPr="001F13E3" w:rsidRDefault="00890831" w:rsidP="00890831">
            <w:pPr>
              <w:pStyle w:val="110"/>
              <w:tabs>
                <w:tab w:val="left" w:pos="0"/>
              </w:tabs>
              <w:spacing w:after="0" w:line="240" w:lineRule="auto"/>
              <w:ind w:left="0" w:firstLine="432"/>
              <w:contextualSpacing w:val="0"/>
              <w:rPr>
                <w:rFonts w:ascii="Times New Roman" w:eastAsia="Times New Roman" w:hAnsi="Times New Roman" w:cs="Calibri"/>
                <w:b w:val="0"/>
                <w:bCs/>
                <w:iCs/>
                <w:sz w:val="24"/>
                <w:szCs w:val="24"/>
              </w:rPr>
            </w:pPr>
            <w:r w:rsidRPr="001F13E3">
              <w:rPr>
                <w:rFonts w:ascii="Times New Roman" w:eastAsia="Times New Roman" w:hAnsi="Times New Roman" w:cs="Calibri"/>
                <w:b w:val="0"/>
                <w:sz w:val="24"/>
                <w:szCs w:val="24"/>
                <w:shd w:val="clear" w:color="auto" w:fill="FFFFFF"/>
              </w:rPr>
              <w:t>- совершенствование системы управления муниципальным имуществом посредством применения современных информационно-коммуникационных технологий;</w:t>
            </w:r>
          </w:p>
          <w:p w:rsidR="00890831" w:rsidRPr="0031654A" w:rsidRDefault="00890831" w:rsidP="00890831">
            <w:pPr>
              <w:ind w:firstLine="432"/>
            </w:pPr>
            <w:r>
              <w:rPr>
                <w:shd w:val="clear" w:color="auto" w:fill="FFFFFF"/>
              </w:rPr>
              <w:t xml:space="preserve"> </w:t>
            </w:r>
            <w:r w:rsidRPr="0031654A">
              <w:rPr>
                <w:shd w:val="clear" w:color="auto" w:fill="FFFFFF"/>
              </w:rPr>
              <w:t>- качественное, своевременное обслуживание и содержание движимого и недвижимого муниципального имущества, закрепленного на праве оперативного управления за МКУП ЖКХ «Коммунальник»</w:t>
            </w:r>
          </w:p>
        </w:tc>
      </w:tr>
    </w:tbl>
    <w:p w:rsidR="00890831" w:rsidRPr="0031654A" w:rsidRDefault="00890831" w:rsidP="00890831">
      <w:pPr>
        <w:pStyle w:val="ConsPlusNormal"/>
        <w:widowControl/>
        <w:ind w:firstLine="0"/>
        <w:outlineLvl w:val="1"/>
        <w:rPr>
          <w:rFonts w:ascii="Times New Roman" w:hAnsi="Times New Roman" w:cs="Times New Roman"/>
          <w:sz w:val="24"/>
          <w:szCs w:val="24"/>
        </w:rPr>
      </w:pPr>
    </w:p>
    <w:p w:rsidR="00890831" w:rsidRPr="0031654A" w:rsidRDefault="00890831" w:rsidP="00890831">
      <w:pPr>
        <w:jc w:val="center"/>
      </w:pPr>
    </w:p>
    <w:p w:rsidR="00890831" w:rsidRPr="0031654A" w:rsidRDefault="00890831" w:rsidP="00890831">
      <w:pPr>
        <w:ind w:right="-186"/>
        <w:jc w:val="center"/>
        <w:rPr>
          <w:b/>
        </w:rPr>
      </w:pPr>
      <w:r w:rsidRPr="0031654A">
        <w:rPr>
          <w:b/>
        </w:rPr>
        <w:t>Раздел 1. Общая характеристика сферы реализации Подпрограммы, в том числе формулировка основных проблем в указанной сфере и прогноз ее развития</w:t>
      </w:r>
    </w:p>
    <w:p w:rsidR="00890831" w:rsidRPr="0031654A" w:rsidRDefault="00890831" w:rsidP="00890831">
      <w:pPr>
        <w:ind w:firstLine="720"/>
        <w:jc w:val="both"/>
        <w:rPr>
          <w:b/>
          <w:bCs/>
        </w:rPr>
      </w:pPr>
      <w:r w:rsidRPr="0031654A">
        <w:t xml:space="preserve">Муниципальное имущество создает материальную основу для реализации функций (полномочий) органов местного самоуправления муниципального образования, предоставления муниципальных услуг. Управление муниципальным имуществом является неотъемлемой частью деятельности ОУМИ, выступающему от имени собственника – муниципального образования, по решению экономических и социальных задач, укреплению финансовой системы, обеспечивающей повышение уровня и качества жизни населения муниципального образования. </w:t>
      </w:r>
    </w:p>
    <w:p w:rsidR="00890831" w:rsidRPr="0031654A" w:rsidRDefault="00890831" w:rsidP="00890831">
      <w:pPr>
        <w:widowControl w:val="0"/>
        <w:autoSpaceDE w:val="0"/>
        <w:autoSpaceDN w:val="0"/>
        <w:adjustRightInd w:val="0"/>
        <w:ind w:firstLine="720"/>
        <w:jc w:val="both"/>
        <w:rPr>
          <w:b/>
          <w:bCs/>
        </w:rPr>
      </w:pPr>
      <w:r w:rsidRPr="0031654A">
        <w:t>Сфера реализации настоящей Подпрограммы – это управление муниципальным имуществом (за исключением земельных ресурсов и жилых помещений муниципального жилищного фонда) – охватывает широкий круг вопросов, таких как: создание новых объектов собственности; безвозмездные прием и передача объектов собственности на иные уровни собственности; отчуждение муниципального имущества по иным основаниям, установленным законодательством; передача муниципального имущества во владение и пользование; создание, реорганизация и ликвидация муниципальных предприятий и учреждений муниципального образования; разграничение муниципального имущества; деятельность по повышению эффективности использования муниципального имущества и вовлечению его в хозяйственный оборот; обеспечение контроля за использованием по назначению и сохранностью муниципального имущества.</w:t>
      </w:r>
    </w:p>
    <w:p w:rsidR="00890831" w:rsidRPr="0031654A" w:rsidRDefault="00890831" w:rsidP="00890831">
      <w:pPr>
        <w:autoSpaceDE w:val="0"/>
        <w:autoSpaceDN w:val="0"/>
        <w:adjustRightInd w:val="0"/>
        <w:ind w:firstLine="720"/>
        <w:jc w:val="both"/>
      </w:pPr>
      <w:r w:rsidRPr="0031654A">
        <w:lastRenderedPageBreak/>
        <w:t>В целях учета муниципального имущества ОУМИ ведется реестр имущества, находящегося в муниципальной собственности муниципального образования (далее – реестр муниципального имущества). Ведение реестра муниципального имущества осуществляется в соответствии с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Положением о реестре муниципальной собственности МО ГП пгт. Восточный» утвержденного решением Думы от 10.07.2008 г. № 68. Учет муниципального имущества организован на основе применения программно-технических средств.</w:t>
      </w:r>
    </w:p>
    <w:p w:rsidR="00890831" w:rsidRPr="0031654A" w:rsidRDefault="00890831" w:rsidP="00890831">
      <w:pPr>
        <w:autoSpaceDE w:val="0"/>
        <w:autoSpaceDN w:val="0"/>
        <w:adjustRightInd w:val="0"/>
        <w:ind w:firstLine="720"/>
        <w:jc w:val="both"/>
      </w:pPr>
      <w:r w:rsidRPr="0031654A">
        <w:t>Объектами учета в реестре муниципального имущества являются:</w:t>
      </w:r>
    </w:p>
    <w:p w:rsidR="00890831" w:rsidRPr="0031654A" w:rsidRDefault="00890831" w:rsidP="00890831">
      <w:pPr>
        <w:autoSpaceDE w:val="0"/>
        <w:autoSpaceDN w:val="0"/>
        <w:adjustRightInd w:val="0"/>
        <w:ind w:firstLine="720"/>
        <w:jc w:val="both"/>
      </w:pPr>
      <w:r w:rsidRPr="0031654A">
        <w:t xml:space="preserve">- находящееся в муниципальной собственности муниципального образования недвижимое имущество (здание, строение, сооружение или объект незавершенного строительства,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w:t>
      </w:r>
      <w:hyperlink r:id="rId100" w:history="1">
        <w:r w:rsidRPr="0031654A">
          <w:t>законом</w:t>
        </w:r>
      </w:hyperlink>
      <w:r w:rsidRPr="0031654A">
        <w:t xml:space="preserve"> к недвижимости);</w:t>
      </w:r>
    </w:p>
    <w:p w:rsidR="00890831" w:rsidRPr="0031654A" w:rsidRDefault="00890831" w:rsidP="00890831">
      <w:pPr>
        <w:autoSpaceDE w:val="0"/>
        <w:autoSpaceDN w:val="0"/>
        <w:adjustRightInd w:val="0"/>
        <w:ind w:firstLine="720"/>
        <w:jc w:val="both"/>
      </w:pPr>
      <w:r w:rsidRPr="0031654A">
        <w:t>- находящееся в муниципальной собственности муниципального образования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а также особо ценное движимое имущество, закрепленное за автономными и бюджетными муниципальными учреждениями;</w:t>
      </w:r>
    </w:p>
    <w:p w:rsidR="00890831" w:rsidRPr="0031654A" w:rsidRDefault="00890831" w:rsidP="00890831">
      <w:pPr>
        <w:autoSpaceDE w:val="0"/>
        <w:autoSpaceDN w:val="0"/>
        <w:adjustRightInd w:val="0"/>
        <w:ind w:firstLine="720"/>
        <w:jc w:val="both"/>
      </w:pPr>
      <w:r w:rsidRPr="0031654A">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p>
    <w:p w:rsidR="00890831" w:rsidRPr="0031654A" w:rsidRDefault="00890831" w:rsidP="00890831">
      <w:pPr>
        <w:tabs>
          <w:tab w:val="left" w:pos="720"/>
        </w:tabs>
        <w:autoSpaceDE w:val="0"/>
        <w:autoSpaceDN w:val="0"/>
        <w:adjustRightInd w:val="0"/>
        <w:ind w:firstLine="720"/>
        <w:jc w:val="both"/>
      </w:pPr>
      <w:r w:rsidRPr="0031654A">
        <w:t>Состав и стоимость муниципального имущества в приведены в таблице 1.</w:t>
      </w:r>
    </w:p>
    <w:p w:rsidR="00890831" w:rsidRPr="0031654A" w:rsidRDefault="00890831" w:rsidP="00890831">
      <w:pPr>
        <w:tabs>
          <w:tab w:val="left" w:pos="720"/>
        </w:tabs>
        <w:autoSpaceDE w:val="0"/>
        <w:autoSpaceDN w:val="0"/>
        <w:adjustRightInd w:val="0"/>
        <w:jc w:val="right"/>
      </w:pPr>
      <w:r w:rsidRPr="0031654A">
        <w:t>Таблица 1.</w:t>
      </w:r>
    </w:p>
    <w:p w:rsidR="00890831" w:rsidRPr="003C7692" w:rsidRDefault="00890831" w:rsidP="00890831">
      <w:pPr>
        <w:tabs>
          <w:tab w:val="left" w:pos="720"/>
        </w:tabs>
        <w:autoSpaceDE w:val="0"/>
        <w:autoSpaceDN w:val="0"/>
        <w:adjustRightInd w:val="0"/>
        <w:jc w:val="center"/>
        <w:rPr>
          <w:b/>
        </w:rPr>
      </w:pPr>
      <w:r w:rsidRPr="003C7692">
        <w:rPr>
          <w:b/>
        </w:rPr>
        <w:t>Состав и стоимость муниципального имущества</w:t>
      </w:r>
    </w:p>
    <w:tbl>
      <w:tblPr>
        <w:tblW w:w="9172" w:type="dxa"/>
        <w:tblInd w:w="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120"/>
        <w:gridCol w:w="1437"/>
        <w:gridCol w:w="1615"/>
      </w:tblGrid>
      <w:tr w:rsidR="00890831" w:rsidRPr="0031654A" w:rsidTr="00890831">
        <w:tc>
          <w:tcPr>
            <w:tcW w:w="6120" w:type="dxa"/>
          </w:tcPr>
          <w:p w:rsidR="00890831" w:rsidRPr="0031654A" w:rsidRDefault="00890831" w:rsidP="00890831">
            <w:pPr>
              <w:tabs>
                <w:tab w:val="left" w:pos="720"/>
              </w:tabs>
              <w:autoSpaceDE w:val="0"/>
              <w:autoSpaceDN w:val="0"/>
              <w:adjustRightInd w:val="0"/>
            </w:pPr>
          </w:p>
        </w:tc>
        <w:tc>
          <w:tcPr>
            <w:tcW w:w="1437" w:type="dxa"/>
          </w:tcPr>
          <w:p w:rsidR="00890831" w:rsidRPr="00C92530" w:rsidRDefault="00890831" w:rsidP="00890831">
            <w:pPr>
              <w:tabs>
                <w:tab w:val="left" w:pos="720"/>
              </w:tabs>
              <w:autoSpaceDE w:val="0"/>
              <w:autoSpaceDN w:val="0"/>
              <w:adjustRightInd w:val="0"/>
              <w:jc w:val="center"/>
            </w:pPr>
            <w:r w:rsidRPr="00C92530">
              <w:t>На 01.01.201</w:t>
            </w:r>
            <w:r w:rsidR="00183205">
              <w:t>6</w:t>
            </w:r>
          </w:p>
        </w:tc>
        <w:tc>
          <w:tcPr>
            <w:tcW w:w="1615" w:type="dxa"/>
          </w:tcPr>
          <w:p w:rsidR="00890831" w:rsidRPr="00C92530" w:rsidRDefault="00890831" w:rsidP="00890831">
            <w:pPr>
              <w:tabs>
                <w:tab w:val="left" w:pos="720"/>
              </w:tabs>
              <w:autoSpaceDE w:val="0"/>
              <w:autoSpaceDN w:val="0"/>
              <w:adjustRightInd w:val="0"/>
              <w:jc w:val="center"/>
            </w:pPr>
            <w:r w:rsidRPr="00C92530">
              <w:t>На 01.01.201</w:t>
            </w:r>
            <w:r w:rsidR="00183205">
              <w:t>7</w:t>
            </w:r>
          </w:p>
        </w:tc>
      </w:tr>
      <w:tr w:rsidR="00890831" w:rsidRPr="0031654A" w:rsidTr="00890831">
        <w:tc>
          <w:tcPr>
            <w:tcW w:w="6120" w:type="dxa"/>
          </w:tcPr>
          <w:p w:rsidR="00890831" w:rsidRPr="0031654A" w:rsidRDefault="00890831" w:rsidP="00890831">
            <w:pPr>
              <w:tabs>
                <w:tab w:val="left" w:pos="720"/>
              </w:tabs>
              <w:autoSpaceDE w:val="0"/>
              <w:autoSpaceDN w:val="0"/>
              <w:adjustRightInd w:val="0"/>
            </w:pPr>
            <w:r w:rsidRPr="0031654A">
              <w:t>Кол</w:t>
            </w:r>
            <w:r>
              <w:t xml:space="preserve">ичество муниципальных унитарных </w:t>
            </w:r>
            <w:r w:rsidRPr="0031654A">
              <w:t xml:space="preserve">предприятий, </w:t>
            </w:r>
          </w:p>
          <w:p w:rsidR="00890831" w:rsidRPr="0031654A" w:rsidRDefault="00890831" w:rsidP="00890831">
            <w:pPr>
              <w:tabs>
                <w:tab w:val="left" w:pos="720"/>
              </w:tabs>
              <w:autoSpaceDE w:val="0"/>
              <w:autoSpaceDN w:val="0"/>
              <w:adjustRightInd w:val="0"/>
            </w:pPr>
            <w:r w:rsidRPr="0031654A">
              <w:t xml:space="preserve">всего, (ед.), </w:t>
            </w:r>
          </w:p>
          <w:p w:rsidR="00890831" w:rsidRPr="0031654A" w:rsidRDefault="00890831" w:rsidP="00890831">
            <w:pPr>
              <w:tabs>
                <w:tab w:val="left" w:pos="720"/>
              </w:tabs>
              <w:autoSpaceDE w:val="0"/>
              <w:autoSpaceDN w:val="0"/>
              <w:adjustRightInd w:val="0"/>
            </w:pPr>
            <w:r w:rsidRPr="0031654A">
              <w:t>в том числе:</w:t>
            </w:r>
          </w:p>
          <w:p w:rsidR="00890831" w:rsidRPr="0031654A" w:rsidRDefault="00890831" w:rsidP="00890831">
            <w:pPr>
              <w:tabs>
                <w:tab w:val="left" w:pos="720"/>
              </w:tabs>
              <w:autoSpaceDE w:val="0"/>
              <w:autoSpaceDN w:val="0"/>
              <w:adjustRightInd w:val="0"/>
            </w:pPr>
            <w:r w:rsidRPr="0031654A">
              <w:t>- действующих</w:t>
            </w:r>
          </w:p>
          <w:p w:rsidR="00890831" w:rsidRPr="0031654A" w:rsidRDefault="00890831" w:rsidP="00890831">
            <w:pPr>
              <w:tabs>
                <w:tab w:val="left" w:pos="720"/>
              </w:tabs>
              <w:autoSpaceDE w:val="0"/>
              <w:autoSpaceDN w:val="0"/>
              <w:adjustRightInd w:val="0"/>
            </w:pPr>
            <w:r w:rsidRPr="0031654A">
              <w:t>- в стадии банкротства (в стадии ликвидации)</w:t>
            </w:r>
          </w:p>
          <w:p w:rsidR="00890831" w:rsidRPr="0031654A" w:rsidRDefault="00890831" w:rsidP="00890831">
            <w:pPr>
              <w:tabs>
                <w:tab w:val="left" w:pos="720"/>
              </w:tabs>
              <w:autoSpaceDE w:val="0"/>
              <w:autoSpaceDN w:val="0"/>
              <w:adjustRightInd w:val="0"/>
            </w:pPr>
            <w:r w:rsidRPr="0031654A">
              <w:t>- не осуществляющих деятельность</w:t>
            </w:r>
          </w:p>
        </w:tc>
        <w:tc>
          <w:tcPr>
            <w:tcW w:w="1437" w:type="dxa"/>
          </w:tcPr>
          <w:p w:rsidR="00890831" w:rsidRPr="0031654A" w:rsidRDefault="00890831" w:rsidP="00C21072">
            <w:pPr>
              <w:tabs>
                <w:tab w:val="left" w:pos="720"/>
              </w:tabs>
              <w:autoSpaceDE w:val="0"/>
              <w:autoSpaceDN w:val="0"/>
              <w:adjustRightInd w:val="0"/>
              <w:jc w:val="center"/>
            </w:pPr>
          </w:p>
          <w:p w:rsidR="00890831" w:rsidRPr="0031654A" w:rsidRDefault="00890831" w:rsidP="00C21072">
            <w:pPr>
              <w:tabs>
                <w:tab w:val="left" w:pos="720"/>
              </w:tabs>
              <w:autoSpaceDE w:val="0"/>
              <w:autoSpaceDN w:val="0"/>
              <w:adjustRightInd w:val="0"/>
              <w:jc w:val="center"/>
            </w:pPr>
            <w:r>
              <w:t>1</w:t>
            </w:r>
          </w:p>
          <w:p w:rsidR="00890831" w:rsidRPr="0031654A" w:rsidRDefault="00890831" w:rsidP="00C21072">
            <w:pPr>
              <w:tabs>
                <w:tab w:val="left" w:pos="720"/>
              </w:tabs>
              <w:autoSpaceDE w:val="0"/>
              <w:autoSpaceDN w:val="0"/>
              <w:adjustRightInd w:val="0"/>
              <w:jc w:val="center"/>
            </w:pPr>
          </w:p>
          <w:p w:rsidR="00890831" w:rsidRPr="0031654A" w:rsidRDefault="00890831" w:rsidP="00C21072">
            <w:pPr>
              <w:tabs>
                <w:tab w:val="left" w:pos="720"/>
              </w:tabs>
              <w:autoSpaceDE w:val="0"/>
              <w:autoSpaceDN w:val="0"/>
              <w:adjustRightInd w:val="0"/>
              <w:jc w:val="center"/>
            </w:pPr>
            <w:r w:rsidRPr="0031654A">
              <w:t>1</w:t>
            </w:r>
          </w:p>
          <w:p w:rsidR="00890831" w:rsidRPr="0031654A" w:rsidRDefault="00C21072" w:rsidP="00C21072">
            <w:r>
              <w:t xml:space="preserve">         </w:t>
            </w:r>
            <w:r w:rsidR="00890831" w:rsidRPr="0031654A">
              <w:t>1</w:t>
            </w:r>
          </w:p>
        </w:tc>
        <w:tc>
          <w:tcPr>
            <w:tcW w:w="1615" w:type="dxa"/>
          </w:tcPr>
          <w:p w:rsidR="00890831" w:rsidRPr="0031654A" w:rsidRDefault="00890831" w:rsidP="00C21072">
            <w:pPr>
              <w:tabs>
                <w:tab w:val="left" w:pos="720"/>
              </w:tabs>
              <w:autoSpaceDE w:val="0"/>
              <w:autoSpaceDN w:val="0"/>
              <w:adjustRightInd w:val="0"/>
              <w:jc w:val="center"/>
            </w:pPr>
          </w:p>
          <w:p w:rsidR="00890831" w:rsidRPr="0031654A" w:rsidRDefault="00890831" w:rsidP="00C21072">
            <w:pPr>
              <w:tabs>
                <w:tab w:val="left" w:pos="720"/>
              </w:tabs>
              <w:autoSpaceDE w:val="0"/>
              <w:autoSpaceDN w:val="0"/>
              <w:adjustRightInd w:val="0"/>
              <w:jc w:val="center"/>
            </w:pPr>
            <w:r w:rsidRPr="0031654A">
              <w:t>1</w:t>
            </w:r>
          </w:p>
          <w:p w:rsidR="00890831" w:rsidRPr="0031654A" w:rsidRDefault="00890831" w:rsidP="00C21072">
            <w:pPr>
              <w:tabs>
                <w:tab w:val="left" w:pos="720"/>
              </w:tabs>
              <w:autoSpaceDE w:val="0"/>
              <w:autoSpaceDN w:val="0"/>
              <w:adjustRightInd w:val="0"/>
              <w:jc w:val="center"/>
            </w:pPr>
          </w:p>
          <w:p w:rsidR="00890831" w:rsidRPr="0031654A" w:rsidRDefault="00890831" w:rsidP="00C21072">
            <w:pPr>
              <w:tabs>
                <w:tab w:val="left" w:pos="720"/>
              </w:tabs>
              <w:autoSpaceDE w:val="0"/>
              <w:autoSpaceDN w:val="0"/>
              <w:adjustRightInd w:val="0"/>
              <w:jc w:val="center"/>
            </w:pPr>
            <w:r w:rsidRPr="0031654A">
              <w:t>1</w:t>
            </w:r>
          </w:p>
          <w:p w:rsidR="00890831" w:rsidRPr="0031654A" w:rsidRDefault="00890831" w:rsidP="00C21072">
            <w:pPr>
              <w:jc w:val="center"/>
            </w:pPr>
            <w:r w:rsidRPr="0031654A">
              <w:t>-</w:t>
            </w:r>
          </w:p>
        </w:tc>
      </w:tr>
      <w:tr w:rsidR="00890831" w:rsidRPr="0031654A" w:rsidTr="00890831">
        <w:tc>
          <w:tcPr>
            <w:tcW w:w="6120" w:type="dxa"/>
          </w:tcPr>
          <w:p w:rsidR="00890831" w:rsidRPr="0031654A" w:rsidRDefault="00890831" w:rsidP="00890831">
            <w:pPr>
              <w:tabs>
                <w:tab w:val="left" w:pos="720"/>
              </w:tabs>
              <w:autoSpaceDE w:val="0"/>
              <w:autoSpaceDN w:val="0"/>
              <w:adjustRightInd w:val="0"/>
            </w:pPr>
            <w:r w:rsidRPr="0031654A">
              <w:t>Стоимость основных фондов муниципальных предприятий, всего, (млн.руб.)</w:t>
            </w:r>
          </w:p>
        </w:tc>
        <w:tc>
          <w:tcPr>
            <w:tcW w:w="1437" w:type="dxa"/>
          </w:tcPr>
          <w:p w:rsidR="00890831" w:rsidRPr="0031654A" w:rsidRDefault="00890831" w:rsidP="00890831">
            <w:pPr>
              <w:tabs>
                <w:tab w:val="left" w:pos="720"/>
              </w:tabs>
              <w:autoSpaceDE w:val="0"/>
              <w:autoSpaceDN w:val="0"/>
              <w:adjustRightInd w:val="0"/>
              <w:jc w:val="center"/>
            </w:pPr>
            <w:r w:rsidRPr="0031654A">
              <w:t>8</w:t>
            </w:r>
            <w:r>
              <w:t>0,8</w:t>
            </w:r>
          </w:p>
        </w:tc>
        <w:tc>
          <w:tcPr>
            <w:tcW w:w="1615" w:type="dxa"/>
          </w:tcPr>
          <w:p w:rsidR="00890831" w:rsidRPr="0031654A" w:rsidRDefault="00890831" w:rsidP="00890831">
            <w:pPr>
              <w:tabs>
                <w:tab w:val="left" w:pos="720"/>
              </w:tabs>
              <w:autoSpaceDE w:val="0"/>
              <w:autoSpaceDN w:val="0"/>
              <w:adjustRightInd w:val="0"/>
              <w:jc w:val="center"/>
            </w:pPr>
            <w:r>
              <w:t>81,4</w:t>
            </w:r>
          </w:p>
        </w:tc>
      </w:tr>
      <w:tr w:rsidR="00890831" w:rsidRPr="0031654A" w:rsidTr="00890831">
        <w:tc>
          <w:tcPr>
            <w:tcW w:w="6120" w:type="dxa"/>
          </w:tcPr>
          <w:p w:rsidR="00890831" w:rsidRPr="0031654A" w:rsidRDefault="00890831" w:rsidP="00890831">
            <w:pPr>
              <w:tabs>
                <w:tab w:val="left" w:pos="720"/>
              </w:tabs>
              <w:autoSpaceDE w:val="0"/>
              <w:autoSpaceDN w:val="0"/>
              <w:adjustRightInd w:val="0"/>
            </w:pPr>
            <w:r w:rsidRPr="0031654A">
              <w:t>Количество муниципальных учреждений, всего, (ед.)</w:t>
            </w:r>
          </w:p>
          <w:p w:rsidR="00890831" w:rsidRPr="0031654A" w:rsidRDefault="00890831" w:rsidP="00890831">
            <w:pPr>
              <w:tabs>
                <w:tab w:val="left" w:pos="720"/>
              </w:tabs>
              <w:autoSpaceDE w:val="0"/>
              <w:autoSpaceDN w:val="0"/>
              <w:adjustRightInd w:val="0"/>
            </w:pPr>
            <w:r w:rsidRPr="0031654A">
              <w:t>в том числе:</w:t>
            </w:r>
          </w:p>
          <w:p w:rsidR="00890831" w:rsidRPr="0031654A" w:rsidRDefault="00890831" w:rsidP="00890831">
            <w:pPr>
              <w:tabs>
                <w:tab w:val="left" w:pos="720"/>
              </w:tabs>
              <w:autoSpaceDE w:val="0"/>
              <w:autoSpaceDN w:val="0"/>
              <w:adjustRightInd w:val="0"/>
            </w:pPr>
            <w:r w:rsidRPr="0031654A">
              <w:t>- автономных</w:t>
            </w:r>
          </w:p>
          <w:p w:rsidR="00890831" w:rsidRPr="0031654A" w:rsidRDefault="00890831" w:rsidP="00890831">
            <w:pPr>
              <w:tabs>
                <w:tab w:val="left" w:pos="720"/>
              </w:tabs>
              <w:autoSpaceDE w:val="0"/>
              <w:autoSpaceDN w:val="0"/>
              <w:adjustRightInd w:val="0"/>
            </w:pPr>
            <w:r w:rsidRPr="0031654A">
              <w:t>- бюджетных</w:t>
            </w:r>
          </w:p>
          <w:p w:rsidR="00890831" w:rsidRPr="0031654A" w:rsidRDefault="00890831" w:rsidP="00890831">
            <w:pPr>
              <w:tabs>
                <w:tab w:val="left" w:pos="720"/>
              </w:tabs>
              <w:autoSpaceDE w:val="0"/>
              <w:autoSpaceDN w:val="0"/>
              <w:adjustRightInd w:val="0"/>
            </w:pPr>
            <w:r w:rsidRPr="0031654A">
              <w:t>- казенных</w:t>
            </w:r>
          </w:p>
          <w:p w:rsidR="00890831" w:rsidRPr="0031654A" w:rsidRDefault="00890831" w:rsidP="00890831">
            <w:pPr>
              <w:tabs>
                <w:tab w:val="left" w:pos="720"/>
              </w:tabs>
              <w:autoSpaceDE w:val="0"/>
              <w:autoSpaceDN w:val="0"/>
              <w:adjustRightInd w:val="0"/>
            </w:pPr>
            <w:r w:rsidRPr="0031654A">
              <w:t>- органов местного самоуправления</w:t>
            </w:r>
          </w:p>
        </w:tc>
        <w:tc>
          <w:tcPr>
            <w:tcW w:w="1437" w:type="dxa"/>
          </w:tcPr>
          <w:p w:rsidR="00890831" w:rsidRPr="0031654A" w:rsidRDefault="00890831" w:rsidP="00890831">
            <w:pPr>
              <w:tabs>
                <w:tab w:val="left" w:pos="720"/>
              </w:tabs>
              <w:autoSpaceDE w:val="0"/>
              <w:autoSpaceDN w:val="0"/>
              <w:adjustRightInd w:val="0"/>
              <w:jc w:val="center"/>
            </w:pPr>
            <w:r w:rsidRPr="0031654A">
              <w:t>2</w:t>
            </w:r>
          </w:p>
          <w:p w:rsidR="00890831" w:rsidRPr="0031654A" w:rsidRDefault="00890831" w:rsidP="00890831">
            <w:pPr>
              <w:tabs>
                <w:tab w:val="left" w:pos="720"/>
              </w:tabs>
              <w:autoSpaceDE w:val="0"/>
              <w:autoSpaceDN w:val="0"/>
              <w:adjustRightInd w:val="0"/>
              <w:jc w:val="center"/>
            </w:pPr>
          </w:p>
          <w:p w:rsidR="00890831" w:rsidRPr="0031654A" w:rsidRDefault="00890831" w:rsidP="00890831"/>
          <w:p w:rsidR="00890831" w:rsidRPr="0031654A" w:rsidRDefault="00890831" w:rsidP="00890831">
            <w:pPr>
              <w:ind w:firstLine="708"/>
            </w:pPr>
            <w:r w:rsidRPr="0031654A">
              <w:t xml:space="preserve"> </w:t>
            </w:r>
          </w:p>
          <w:p w:rsidR="00890831" w:rsidRDefault="00890831" w:rsidP="00890831">
            <w:pPr>
              <w:ind w:firstLine="708"/>
            </w:pPr>
            <w:r>
              <w:t xml:space="preserve"> 1</w:t>
            </w:r>
          </w:p>
          <w:p w:rsidR="00890831" w:rsidRPr="0031654A" w:rsidRDefault="00890831" w:rsidP="00890831">
            <w:pPr>
              <w:ind w:firstLine="708"/>
            </w:pPr>
            <w:r>
              <w:t>1</w:t>
            </w:r>
          </w:p>
        </w:tc>
        <w:tc>
          <w:tcPr>
            <w:tcW w:w="1615" w:type="dxa"/>
          </w:tcPr>
          <w:p w:rsidR="00890831" w:rsidRPr="0031654A" w:rsidRDefault="00890831" w:rsidP="00890831">
            <w:pPr>
              <w:tabs>
                <w:tab w:val="left" w:pos="720"/>
              </w:tabs>
              <w:autoSpaceDE w:val="0"/>
              <w:autoSpaceDN w:val="0"/>
              <w:adjustRightInd w:val="0"/>
              <w:jc w:val="center"/>
            </w:pPr>
            <w:r w:rsidRPr="0031654A">
              <w:t>2</w:t>
            </w:r>
          </w:p>
          <w:p w:rsidR="00890831" w:rsidRPr="0031654A" w:rsidRDefault="00890831" w:rsidP="00890831">
            <w:pPr>
              <w:tabs>
                <w:tab w:val="left" w:pos="720"/>
              </w:tabs>
              <w:autoSpaceDE w:val="0"/>
              <w:autoSpaceDN w:val="0"/>
              <w:adjustRightInd w:val="0"/>
              <w:jc w:val="center"/>
            </w:pPr>
          </w:p>
          <w:p w:rsidR="00890831" w:rsidRPr="0031654A" w:rsidRDefault="00890831" w:rsidP="00890831"/>
          <w:p w:rsidR="00890831" w:rsidRPr="0031654A" w:rsidRDefault="00890831" w:rsidP="00890831">
            <w:pPr>
              <w:jc w:val="center"/>
            </w:pPr>
          </w:p>
          <w:p w:rsidR="00890831" w:rsidRDefault="00890831" w:rsidP="00890831">
            <w:pPr>
              <w:jc w:val="center"/>
            </w:pPr>
            <w:r>
              <w:t>1</w:t>
            </w:r>
          </w:p>
          <w:p w:rsidR="00890831" w:rsidRPr="0031654A" w:rsidRDefault="00890831" w:rsidP="00890831">
            <w:pPr>
              <w:jc w:val="center"/>
            </w:pPr>
            <w:r>
              <w:t>1</w:t>
            </w:r>
          </w:p>
        </w:tc>
      </w:tr>
      <w:tr w:rsidR="00890831" w:rsidRPr="0031654A" w:rsidTr="00890831">
        <w:tc>
          <w:tcPr>
            <w:tcW w:w="6120" w:type="dxa"/>
          </w:tcPr>
          <w:p w:rsidR="00890831" w:rsidRPr="0031654A" w:rsidRDefault="00890831" w:rsidP="00890831">
            <w:pPr>
              <w:tabs>
                <w:tab w:val="left" w:pos="720"/>
              </w:tabs>
              <w:autoSpaceDE w:val="0"/>
              <w:autoSpaceDN w:val="0"/>
              <w:adjustRightInd w:val="0"/>
            </w:pPr>
            <w:r w:rsidRPr="0031654A">
              <w:t>Стоимость основных фондов муниципальных учреждений, (млн.руб.)</w:t>
            </w:r>
          </w:p>
        </w:tc>
        <w:tc>
          <w:tcPr>
            <w:tcW w:w="1437" w:type="dxa"/>
            <w:vAlign w:val="center"/>
          </w:tcPr>
          <w:p w:rsidR="00890831" w:rsidRPr="0031654A" w:rsidRDefault="00890831" w:rsidP="00890831">
            <w:pPr>
              <w:tabs>
                <w:tab w:val="left" w:pos="720"/>
              </w:tabs>
              <w:autoSpaceDE w:val="0"/>
              <w:autoSpaceDN w:val="0"/>
              <w:adjustRightInd w:val="0"/>
              <w:jc w:val="center"/>
            </w:pPr>
          </w:p>
          <w:p w:rsidR="00890831" w:rsidRPr="0031654A" w:rsidRDefault="00890831" w:rsidP="00890831">
            <w:pPr>
              <w:tabs>
                <w:tab w:val="left" w:pos="720"/>
              </w:tabs>
              <w:autoSpaceDE w:val="0"/>
              <w:autoSpaceDN w:val="0"/>
              <w:adjustRightInd w:val="0"/>
              <w:jc w:val="center"/>
            </w:pPr>
            <w:r w:rsidRPr="0031654A">
              <w:t>1,</w:t>
            </w:r>
            <w:r>
              <w:t>15</w:t>
            </w:r>
          </w:p>
        </w:tc>
        <w:tc>
          <w:tcPr>
            <w:tcW w:w="1615" w:type="dxa"/>
            <w:vAlign w:val="center"/>
          </w:tcPr>
          <w:p w:rsidR="00890831" w:rsidRPr="0031654A" w:rsidRDefault="00890831" w:rsidP="00890831">
            <w:pPr>
              <w:tabs>
                <w:tab w:val="left" w:pos="720"/>
              </w:tabs>
              <w:autoSpaceDE w:val="0"/>
              <w:autoSpaceDN w:val="0"/>
              <w:adjustRightInd w:val="0"/>
              <w:jc w:val="center"/>
            </w:pPr>
          </w:p>
          <w:p w:rsidR="00890831" w:rsidRPr="0031654A" w:rsidRDefault="00890831" w:rsidP="00890831">
            <w:pPr>
              <w:tabs>
                <w:tab w:val="left" w:pos="720"/>
              </w:tabs>
              <w:autoSpaceDE w:val="0"/>
              <w:autoSpaceDN w:val="0"/>
              <w:adjustRightInd w:val="0"/>
              <w:jc w:val="center"/>
            </w:pPr>
            <w:r w:rsidRPr="0031654A">
              <w:t>1,</w:t>
            </w:r>
            <w:r>
              <w:t>15</w:t>
            </w:r>
          </w:p>
        </w:tc>
      </w:tr>
      <w:tr w:rsidR="00890831" w:rsidRPr="0031654A" w:rsidTr="00890831">
        <w:tc>
          <w:tcPr>
            <w:tcW w:w="6120" w:type="dxa"/>
          </w:tcPr>
          <w:p w:rsidR="00890831" w:rsidRPr="0031654A" w:rsidRDefault="00890831" w:rsidP="00890831">
            <w:pPr>
              <w:tabs>
                <w:tab w:val="left" w:pos="720"/>
              </w:tabs>
              <w:autoSpaceDE w:val="0"/>
              <w:autoSpaceDN w:val="0"/>
              <w:adjustRightInd w:val="0"/>
            </w:pPr>
            <w:r w:rsidRPr="0031654A">
              <w:t xml:space="preserve">Количество акций, находящихся в муниципальной собственности муниципального образования, (ед.) </w:t>
            </w:r>
          </w:p>
        </w:tc>
        <w:tc>
          <w:tcPr>
            <w:tcW w:w="1437" w:type="dxa"/>
            <w:vAlign w:val="center"/>
          </w:tcPr>
          <w:p w:rsidR="00890831" w:rsidRPr="0031654A" w:rsidRDefault="00890831" w:rsidP="00890831">
            <w:pPr>
              <w:tabs>
                <w:tab w:val="left" w:pos="720"/>
              </w:tabs>
              <w:autoSpaceDE w:val="0"/>
              <w:autoSpaceDN w:val="0"/>
              <w:adjustRightInd w:val="0"/>
              <w:jc w:val="center"/>
            </w:pPr>
            <w:r w:rsidRPr="0031654A">
              <w:t>-</w:t>
            </w:r>
          </w:p>
        </w:tc>
        <w:tc>
          <w:tcPr>
            <w:tcW w:w="1615" w:type="dxa"/>
            <w:vAlign w:val="center"/>
          </w:tcPr>
          <w:p w:rsidR="00890831" w:rsidRPr="0031654A" w:rsidRDefault="00890831" w:rsidP="00890831">
            <w:pPr>
              <w:tabs>
                <w:tab w:val="left" w:pos="720"/>
              </w:tabs>
              <w:autoSpaceDE w:val="0"/>
              <w:autoSpaceDN w:val="0"/>
              <w:adjustRightInd w:val="0"/>
              <w:jc w:val="center"/>
            </w:pPr>
            <w:r w:rsidRPr="0031654A">
              <w:t>-</w:t>
            </w:r>
          </w:p>
        </w:tc>
      </w:tr>
      <w:tr w:rsidR="00890831" w:rsidRPr="0031654A" w:rsidTr="00890831">
        <w:tc>
          <w:tcPr>
            <w:tcW w:w="6120" w:type="dxa"/>
          </w:tcPr>
          <w:p w:rsidR="00890831" w:rsidRPr="0031654A" w:rsidRDefault="00890831" w:rsidP="00890831">
            <w:pPr>
              <w:tabs>
                <w:tab w:val="left" w:pos="720"/>
              </w:tabs>
              <w:autoSpaceDE w:val="0"/>
              <w:autoSpaceDN w:val="0"/>
              <w:adjustRightInd w:val="0"/>
            </w:pPr>
            <w:r w:rsidRPr="0031654A">
              <w:t>Стоимость акций, находящихся в муниципальной собственности муниципального образования, (млн.руб.)</w:t>
            </w:r>
          </w:p>
        </w:tc>
        <w:tc>
          <w:tcPr>
            <w:tcW w:w="1437" w:type="dxa"/>
            <w:vAlign w:val="center"/>
          </w:tcPr>
          <w:p w:rsidR="00890831" w:rsidRPr="0031654A" w:rsidRDefault="00890831" w:rsidP="00890831">
            <w:pPr>
              <w:tabs>
                <w:tab w:val="left" w:pos="720"/>
              </w:tabs>
              <w:autoSpaceDE w:val="0"/>
              <w:autoSpaceDN w:val="0"/>
              <w:adjustRightInd w:val="0"/>
              <w:jc w:val="center"/>
            </w:pPr>
            <w:r w:rsidRPr="0031654A">
              <w:t>-</w:t>
            </w:r>
          </w:p>
        </w:tc>
        <w:tc>
          <w:tcPr>
            <w:tcW w:w="1615" w:type="dxa"/>
            <w:vAlign w:val="center"/>
          </w:tcPr>
          <w:p w:rsidR="00890831" w:rsidRPr="0031654A" w:rsidRDefault="00890831" w:rsidP="00890831">
            <w:pPr>
              <w:tabs>
                <w:tab w:val="left" w:pos="720"/>
              </w:tabs>
              <w:autoSpaceDE w:val="0"/>
              <w:autoSpaceDN w:val="0"/>
              <w:adjustRightInd w:val="0"/>
              <w:jc w:val="center"/>
            </w:pPr>
            <w:r w:rsidRPr="0031654A">
              <w:t>-</w:t>
            </w:r>
          </w:p>
        </w:tc>
      </w:tr>
      <w:tr w:rsidR="00890831" w:rsidRPr="0031654A" w:rsidTr="00890831">
        <w:tc>
          <w:tcPr>
            <w:tcW w:w="6120" w:type="dxa"/>
          </w:tcPr>
          <w:p w:rsidR="00890831" w:rsidRPr="0031654A" w:rsidRDefault="00890831" w:rsidP="00890831">
            <w:pPr>
              <w:tabs>
                <w:tab w:val="left" w:pos="720"/>
              </w:tabs>
              <w:autoSpaceDE w:val="0"/>
              <w:autoSpaceDN w:val="0"/>
              <w:adjustRightInd w:val="0"/>
            </w:pPr>
            <w:r w:rsidRPr="0031654A">
              <w:t>Стоимость муниципального имущества, составляющих казну муниципального образования, (млн.руб.)</w:t>
            </w:r>
          </w:p>
        </w:tc>
        <w:tc>
          <w:tcPr>
            <w:tcW w:w="1437" w:type="dxa"/>
            <w:vAlign w:val="center"/>
          </w:tcPr>
          <w:p w:rsidR="00890831" w:rsidRPr="0031654A" w:rsidRDefault="00890831" w:rsidP="00890831">
            <w:pPr>
              <w:tabs>
                <w:tab w:val="left" w:pos="720"/>
              </w:tabs>
              <w:autoSpaceDE w:val="0"/>
              <w:autoSpaceDN w:val="0"/>
              <w:adjustRightInd w:val="0"/>
              <w:jc w:val="center"/>
            </w:pPr>
            <w:r>
              <w:t>86,69</w:t>
            </w:r>
          </w:p>
        </w:tc>
        <w:tc>
          <w:tcPr>
            <w:tcW w:w="1615" w:type="dxa"/>
            <w:vAlign w:val="center"/>
          </w:tcPr>
          <w:p w:rsidR="00890831" w:rsidRPr="0031654A" w:rsidRDefault="00890831" w:rsidP="00890831">
            <w:pPr>
              <w:tabs>
                <w:tab w:val="left" w:pos="720"/>
              </w:tabs>
              <w:autoSpaceDE w:val="0"/>
              <w:autoSpaceDN w:val="0"/>
              <w:adjustRightInd w:val="0"/>
              <w:jc w:val="center"/>
            </w:pPr>
            <w:r>
              <w:t>74,8</w:t>
            </w:r>
          </w:p>
        </w:tc>
      </w:tr>
    </w:tbl>
    <w:p w:rsidR="00890831" w:rsidRPr="0031654A" w:rsidRDefault="00890831" w:rsidP="00890831">
      <w:pPr>
        <w:tabs>
          <w:tab w:val="left" w:pos="720"/>
        </w:tabs>
        <w:autoSpaceDE w:val="0"/>
        <w:autoSpaceDN w:val="0"/>
        <w:adjustRightInd w:val="0"/>
        <w:ind w:firstLine="720"/>
        <w:jc w:val="both"/>
      </w:pPr>
      <w:r w:rsidRPr="0031654A">
        <w:t xml:space="preserve"> </w:t>
      </w:r>
    </w:p>
    <w:p w:rsidR="00890831" w:rsidRPr="0031654A" w:rsidRDefault="00890831" w:rsidP="00890831">
      <w:pPr>
        <w:tabs>
          <w:tab w:val="left" w:pos="720"/>
        </w:tabs>
        <w:autoSpaceDE w:val="0"/>
        <w:autoSpaceDN w:val="0"/>
        <w:adjustRightInd w:val="0"/>
        <w:ind w:firstLine="720"/>
        <w:jc w:val="both"/>
      </w:pPr>
      <w:r w:rsidRPr="0031654A">
        <w:lastRenderedPageBreak/>
        <w:t xml:space="preserve">Государственная политика в сфере управления государственным и муниципальным имуществом направлена на перепрофилирование и приватизацию имущества, не связанного с исполнением государственных и муниципальных полномочий. Так согласно статье 50 Федерального закона от 06.10.2003 № 131-ФЗ «Об общих принципах организации местного самоуправления в Российской Федерации» установлен закрытый перечень имущества, которое может находиться у муниципальных образований, предназначенного для решения вопросов местного значения, для осуществления государственных полномочий и для обслуживания органов местного самоуправления. Соответственно, органы местного самоуправления руководствуются данной политикой и должны оптимизировать муниципальное имущество и использовать муниципальное имущество для решения вопросов местного значения. В связи с этим, доходы от использования муниципального имущества будут снижаться. </w:t>
      </w:r>
    </w:p>
    <w:p w:rsidR="00890831" w:rsidRPr="0031654A" w:rsidRDefault="00890831" w:rsidP="00890831">
      <w:pPr>
        <w:tabs>
          <w:tab w:val="left" w:pos="720"/>
        </w:tabs>
        <w:ind w:firstLine="720"/>
        <w:jc w:val="both"/>
      </w:pPr>
      <w:r w:rsidRPr="0031654A">
        <w:t xml:space="preserve">Процесс управления муниципальным имуществом должен осуществляться таким образом, чтобы затраты на его содержание и управление не превышали доходов, полученных от процесса управления.  Для предоставления муниципального имущества в пользование необходимо затратить определенные бюджетные средства для их восстановления и дальнейшего использования для решения вопросов местного значения. </w:t>
      </w:r>
    </w:p>
    <w:p w:rsidR="00890831" w:rsidRPr="0031654A" w:rsidRDefault="00890831" w:rsidP="00890831">
      <w:pPr>
        <w:tabs>
          <w:tab w:val="left" w:pos="720"/>
        </w:tabs>
        <w:ind w:firstLine="720"/>
        <w:jc w:val="both"/>
      </w:pPr>
      <w:r w:rsidRPr="0031654A">
        <w:t xml:space="preserve">Анализ структуры муниципального имущества приведен в приложении 1 к настоящей подпрограмме. </w:t>
      </w:r>
    </w:p>
    <w:p w:rsidR="00890831" w:rsidRPr="0031654A" w:rsidRDefault="00890831" w:rsidP="00890831">
      <w:pPr>
        <w:tabs>
          <w:tab w:val="left" w:pos="720"/>
        </w:tabs>
        <w:autoSpaceDE w:val="0"/>
        <w:autoSpaceDN w:val="0"/>
        <w:adjustRightInd w:val="0"/>
        <w:ind w:firstLine="720"/>
        <w:jc w:val="both"/>
      </w:pPr>
      <w:r w:rsidRPr="0031654A">
        <w:t xml:space="preserve">В составе казны муниципального образования учитываются объекты недвижимого и движимого имущества: нежилые здания, помещения,  сооружения, тепловые сети, участки автомобильных дорог, элементы благоустройства, автотранспорт, оборудование. </w:t>
      </w:r>
    </w:p>
    <w:p w:rsidR="00890831" w:rsidRPr="0031654A" w:rsidRDefault="00890831" w:rsidP="00890831">
      <w:pPr>
        <w:tabs>
          <w:tab w:val="left" w:pos="720"/>
        </w:tabs>
        <w:autoSpaceDE w:val="0"/>
        <w:autoSpaceDN w:val="0"/>
        <w:adjustRightInd w:val="0"/>
        <w:ind w:firstLine="720"/>
        <w:jc w:val="both"/>
        <w:rPr>
          <w:bCs/>
        </w:rPr>
      </w:pPr>
      <w:r w:rsidRPr="0031654A">
        <w:t xml:space="preserve">В целях коммерческого использования по состоянию на </w:t>
      </w:r>
      <w:r w:rsidRPr="00C92530">
        <w:t>01.01.2013</w:t>
      </w:r>
      <w:r w:rsidRPr="0031654A">
        <w:t xml:space="preserve"> заключено и действуют 30</w:t>
      </w:r>
      <w:r w:rsidRPr="0031654A">
        <w:rPr>
          <w:bCs/>
        </w:rPr>
        <w:t xml:space="preserve"> договоров аренды муниципального имущества, 4 договора безвозмездного пользования. </w:t>
      </w:r>
    </w:p>
    <w:p w:rsidR="00890831" w:rsidRPr="0031654A" w:rsidRDefault="00890831" w:rsidP="00890831">
      <w:pPr>
        <w:tabs>
          <w:tab w:val="left" w:pos="720"/>
        </w:tabs>
        <w:autoSpaceDE w:val="0"/>
        <w:autoSpaceDN w:val="0"/>
        <w:adjustRightInd w:val="0"/>
        <w:ind w:firstLine="720"/>
        <w:jc w:val="both"/>
      </w:pPr>
      <w:r w:rsidRPr="0031654A">
        <w:t xml:space="preserve">В сфере регулирования арендных отношений предоставление в аренду муниципального имущества  осуществляется посредством проведения торгов в форме аукционов и конкурсов на право заключения договоров пользования в соответствии с Федеральным законом от 26.07.2006 № 135-ФЗ «О защите конкуренции»,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Данный порядок распространяется на муниципальное имущество, составляющее казну муниципального образования, а также закрепленное на вещном праве за муниципальными предприятиями и учреждениями. В целях эффективного управления муниципальным имуществом администрация муниципального образования, выступающая от имени собственника – муниципального образования – наделяет муниципальные предприятия и учреждения  правом предоставления в пользование муниципального имущества, закрепленного за ними на соответствующем вещном праве и неиспользуемого в их деятельности имущества. </w:t>
      </w:r>
    </w:p>
    <w:p w:rsidR="00890831" w:rsidRPr="0031654A" w:rsidRDefault="00890831" w:rsidP="00890831">
      <w:pPr>
        <w:autoSpaceDE w:val="0"/>
        <w:autoSpaceDN w:val="0"/>
        <w:adjustRightInd w:val="0"/>
        <w:ind w:firstLine="720"/>
        <w:jc w:val="both"/>
        <w:rPr>
          <w:lang w:eastAsia="en-US"/>
        </w:rPr>
      </w:pPr>
      <w:r w:rsidRPr="0031654A">
        <w:rPr>
          <w:lang w:eastAsia="en-US"/>
        </w:rPr>
        <w:t xml:space="preserve">Приватизация направлена на оптимизацию муниципального имущества, а также на получение доходов от продажи муниципального имущества и нацелена на достижение строгого соответствия состава муниципального имущества функциям органов местного самоуправления муниципального образования. Открытость и прозрачность проводимых в строгом соответствии с законом процедур приватизации рассматриваются как фактор, препятствующий возможным коррупционным проявлениям. В связи с этим особое внимание уделяется обеспечению открытости этих процедур. В целом поступления от приватизации муниципального имущества носят нестабильный характер по причине </w:t>
      </w:r>
      <w:r w:rsidRPr="0031654A">
        <w:rPr>
          <w:lang w:eastAsia="en-US"/>
        </w:rPr>
        <w:lastRenderedPageBreak/>
        <w:t>отсутствия в муниципальной собственности муниципального образования большого количества высоколиквидного имущества, подлежащего приватизации.</w:t>
      </w:r>
    </w:p>
    <w:p w:rsidR="00890831" w:rsidRPr="0031654A" w:rsidRDefault="00890831" w:rsidP="00890831">
      <w:pPr>
        <w:ind w:firstLine="720"/>
        <w:jc w:val="both"/>
      </w:pPr>
      <w:r w:rsidRPr="0031654A">
        <w:t>Объекты муниципального имущества, подлежащие приватизации, включаются в список (прогнозный план) приватизации муниципального имущества, утверждаемый решением Восточной городской Думы. В список (прогнозный план) приватизации муниципального имущества могут вноситься дополнения, изменения по составу приватизируемого муниципального имущества. Изменения и дополнения в установленном порядке утверждаются решением Восточной городской Думы.</w:t>
      </w:r>
    </w:p>
    <w:p w:rsidR="00890831" w:rsidRPr="0031654A" w:rsidRDefault="00890831" w:rsidP="00890831">
      <w:pPr>
        <w:ind w:firstLine="720"/>
        <w:jc w:val="both"/>
      </w:pPr>
      <w:r w:rsidRPr="0031654A">
        <w:rPr>
          <w:lang w:eastAsia="en-US"/>
        </w:rPr>
        <w:t>Сведения об объеме доходов бюджета муниципального образования от использования муниципального имущества представлены в таблице 2.</w:t>
      </w:r>
      <w:r w:rsidRPr="0031654A">
        <w:t xml:space="preserve"> </w:t>
      </w:r>
    </w:p>
    <w:p w:rsidR="00890831" w:rsidRPr="0031654A" w:rsidRDefault="00890831" w:rsidP="00890831">
      <w:pPr>
        <w:tabs>
          <w:tab w:val="left" w:pos="720"/>
        </w:tabs>
        <w:jc w:val="right"/>
      </w:pPr>
      <w:r>
        <w:t>Таблица 2</w:t>
      </w:r>
    </w:p>
    <w:p w:rsidR="00183205" w:rsidRDefault="00890831" w:rsidP="00890831">
      <w:pPr>
        <w:keepNext/>
        <w:jc w:val="center"/>
        <w:rPr>
          <w:b/>
        </w:rPr>
      </w:pPr>
      <w:r w:rsidRPr="003C7692">
        <w:rPr>
          <w:b/>
        </w:rPr>
        <w:t xml:space="preserve">Доходы бюджета муниципального образования </w:t>
      </w:r>
    </w:p>
    <w:p w:rsidR="00890831" w:rsidRPr="003C7692" w:rsidRDefault="00890831" w:rsidP="00890831">
      <w:pPr>
        <w:keepNext/>
        <w:jc w:val="center"/>
      </w:pPr>
      <w:r w:rsidRPr="003C7692">
        <w:rPr>
          <w:b/>
        </w:rPr>
        <w:t>от использования</w:t>
      </w:r>
      <w:r>
        <w:rPr>
          <w:b/>
        </w:rPr>
        <w:t xml:space="preserve"> муниципального имущества </w:t>
      </w:r>
      <w:r w:rsidRPr="003C7692">
        <w:rPr>
          <w:b/>
        </w:rPr>
        <w:t>(тыс. руб.)</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4162"/>
        <w:gridCol w:w="1190"/>
        <w:gridCol w:w="1190"/>
        <w:gridCol w:w="1309"/>
        <w:gridCol w:w="1255"/>
      </w:tblGrid>
      <w:tr w:rsidR="00C21072" w:rsidRPr="0031654A" w:rsidTr="00C21072">
        <w:tc>
          <w:tcPr>
            <w:tcW w:w="468" w:type="dxa"/>
          </w:tcPr>
          <w:p w:rsidR="00C21072" w:rsidRPr="0031654A" w:rsidRDefault="00C21072" w:rsidP="00890831">
            <w:pPr>
              <w:keepNext/>
              <w:spacing w:before="40" w:after="40"/>
              <w:jc w:val="center"/>
            </w:pPr>
            <w:r w:rsidRPr="0031654A">
              <w:t>№ п/п</w:t>
            </w:r>
          </w:p>
        </w:tc>
        <w:tc>
          <w:tcPr>
            <w:tcW w:w="4162" w:type="dxa"/>
            <w:vAlign w:val="center"/>
          </w:tcPr>
          <w:p w:rsidR="00C21072" w:rsidRPr="0031654A" w:rsidRDefault="00C21072" w:rsidP="00890831">
            <w:pPr>
              <w:keepNext/>
              <w:spacing w:before="40" w:after="40"/>
              <w:jc w:val="center"/>
              <w:rPr>
                <w:b/>
              </w:rPr>
            </w:pPr>
            <w:r w:rsidRPr="0031654A">
              <w:t>Наименование показателя</w:t>
            </w:r>
          </w:p>
        </w:tc>
        <w:tc>
          <w:tcPr>
            <w:tcW w:w="1190" w:type="dxa"/>
            <w:vAlign w:val="center"/>
          </w:tcPr>
          <w:p w:rsidR="00C21072" w:rsidRDefault="00C21072" w:rsidP="00C21072">
            <w:pPr>
              <w:keepNext/>
              <w:spacing w:before="40" w:after="40"/>
              <w:jc w:val="center"/>
            </w:pPr>
          </w:p>
          <w:p w:rsidR="00C21072" w:rsidRPr="0031654A" w:rsidRDefault="00C21072" w:rsidP="00C21072">
            <w:pPr>
              <w:keepNext/>
              <w:spacing w:before="40" w:after="40"/>
              <w:jc w:val="center"/>
            </w:pPr>
            <w:r>
              <w:t>2017</w:t>
            </w:r>
            <w:r w:rsidRPr="0031654A">
              <w:t xml:space="preserve"> год</w:t>
            </w:r>
          </w:p>
          <w:p w:rsidR="00C21072" w:rsidRPr="0031654A" w:rsidRDefault="00C21072" w:rsidP="00890831">
            <w:pPr>
              <w:keepNext/>
              <w:spacing w:before="40" w:after="40"/>
              <w:jc w:val="center"/>
              <w:rPr>
                <w:b/>
              </w:rPr>
            </w:pPr>
          </w:p>
        </w:tc>
        <w:tc>
          <w:tcPr>
            <w:tcW w:w="1190" w:type="dxa"/>
            <w:vAlign w:val="center"/>
          </w:tcPr>
          <w:p w:rsidR="00C21072" w:rsidRPr="0031654A" w:rsidRDefault="00C21072" w:rsidP="00C21072">
            <w:pPr>
              <w:keepNext/>
              <w:spacing w:before="40" w:after="40"/>
              <w:rPr>
                <w:b/>
              </w:rPr>
            </w:pPr>
            <w:r>
              <w:t>2018</w:t>
            </w:r>
            <w:r w:rsidRPr="0031654A">
              <w:t xml:space="preserve"> год </w:t>
            </w:r>
          </w:p>
        </w:tc>
        <w:tc>
          <w:tcPr>
            <w:tcW w:w="1309" w:type="dxa"/>
            <w:vAlign w:val="center"/>
          </w:tcPr>
          <w:p w:rsidR="00C21072" w:rsidRPr="0031654A" w:rsidRDefault="00C21072" w:rsidP="00C21072">
            <w:pPr>
              <w:keepNext/>
              <w:spacing w:before="40" w:after="40"/>
              <w:jc w:val="center"/>
              <w:rPr>
                <w:b/>
              </w:rPr>
            </w:pPr>
            <w:r>
              <w:t xml:space="preserve">2019 год </w:t>
            </w:r>
          </w:p>
        </w:tc>
        <w:tc>
          <w:tcPr>
            <w:tcW w:w="1255" w:type="dxa"/>
            <w:vAlign w:val="center"/>
          </w:tcPr>
          <w:p w:rsidR="00C21072" w:rsidRPr="00C21072" w:rsidRDefault="00C21072" w:rsidP="00C21072">
            <w:pPr>
              <w:keepNext/>
              <w:spacing w:before="40" w:after="40"/>
            </w:pPr>
            <w:r w:rsidRPr="00C21072">
              <w:t>2020 год</w:t>
            </w:r>
          </w:p>
        </w:tc>
      </w:tr>
      <w:tr w:rsidR="00C21072" w:rsidRPr="0031654A" w:rsidTr="00C21072">
        <w:tc>
          <w:tcPr>
            <w:tcW w:w="468" w:type="dxa"/>
          </w:tcPr>
          <w:p w:rsidR="00C21072" w:rsidRPr="0031654A" w:rsidRDefault="00C21072" w:rsidP="00890831">
            <w:pPr>
              <w:spacing w:before="40" w:after="40"/>
            </w:pPr>
            <w:r w:rsidRPr="0031654A">
              <w:t>1</w:t>
            </w:r>
          </w:p>
        </w:tc>
        <w:tc>
          <w:tcPr>
            <w:tcW w:w="4162" w:type="dxa"/>
          </w:tcPr>
          <w:p w:rsidR="00C21072" w:rsidRPr="0031654A" w:rsidRDefault="00C21072" w:rsidP="00890831">
            <w:pPr>
              <w:ind w:right="-1"/>
            </w:pPr>
            <w:r w:rsidRPr="0031654A">
              <w:t>Доходы от сдачи в аренду муниципального имущества, тыс. руб.</w:t>
            </w:r>
          </w:p>
        </w:tc>
        <w:tc>
          <w:tcPr>
            <w:tcW w:w="1190" w:type="dxa"/>
            <w:vAlign w:val="center"/>
          </w:tcPr>
          <w:p w:rsidR="00C21072" w:rsidRPr="0031654A" w:rsidRDefault="00C21072" w:rsidP="00890831">
            <w:pPr>
              <w:keepNext/>
              <w:spacing w:before="40" w:after="40"/>
              <w:jc w:val="center"/>
            </w:pPr>
            <w:r>
              <w:rPr>
                <w:bCs/>
              </w:rPr>
              <w:t>1</w:t>
            </w:r>
            <w:r w:rsidRPr="0031654A">
              <w:rPr>
                <w:bCs/>
              </w:rPr>
              <w:t>000,00</w:t>
            </w:r>
          </w:p>
        </w:tc>
        <w:tc>
          <w:tcPr>
            <w:tcW w:w="1190" w:type="dxa"/>
            <w:vAlign w:val="center"/>
          </w:tcPr>
          <w:p w:rsidR="00C21072" w:rsidRPr="0031654A" w:rsidRDefault="00C21072" w:rsidP="00890831">
            <w:pPr>
              <w:spacing w:before="40" w:after="40"/>
              <w:jc w:val="center"/>
              <w:rPr>
                <w:bCs/>
              </w:rPr>
            </w:pPr>
            <w:r>
              <w:rPr>
                <w:bCs/>
              </w:rPr>
              <w:t>895,40</w:t>
            </w:r>
          </w:p>
        </w:tc>
        <w:tc>
          <w:tcPr>
            <w:tcW w:w="1309" w:type="dxa"/>
            <w:vAlign w:val="center"/>
          </w:tcPr>
          <w:p w:rsidR="00C21072" w:rsidRPr="0031654A" w:rsidRDefault="00C21072" w:rsidP="00890831">
            <w:pPr>
              <w:keepNext/>
              <w:spacing w:before="40" w:after="40"/>
              <w:jc w:val="center"/>
            </w:pPr>
            <w:r>
              <w:t>895,40</w:t>
            </w:r>
          </w:p>
        </w:tc>
        <w:tc>
          <w:tcPr>
            <w:tcW w:w="1255" w:type="dxa"/>
            <w:vAlign w:val="center"/>
          </w:tcPr>
          <w:p w:rsidR="00C21072" w:rsidRPr="0031654A" w:rsidRDefault="00C21072" w:rsidP="00C21072">
            <w:pPr>
              <w:keepNext/>
              <w:spacing w:before="40" w:after="40"/>
              <w:jc w:val="center"/>
            </w:pPr>
            <w:r>
              <w:t>895,40</w:t>
            </w:r>
          </w:p>
        </w:tc>
      </w:tr>
      <w:tr w:rsidR="00C21072" w:rsidRPr="0031654A" w:rsidTr="00C21072">
        <w:tc>
          <w:tcPr>
            <w:tcW w:w="468" w:type="dxa"/>
          </w:tcPr>
          <w:p w:rsidR="00C21072" w:rsidRPr="0031654A" w:rsidRDefault="00C21072" w:rsidP="00890831">
            <w:pPr>
              <w:spacing w:before="40" w:after="40"/>
              <w:rPr>
                <w:bCs/>
              </w:rPr>
            </w:pPr>
            <w:r w:rsidRPr="0031654A">
              <w:rPr>
                <w:bCs/>
              </w:rPr>
              <w:t>2</w:t>
            </w:r>
          </w:p>
        </w:tc>
        <w:tc>
          <w:tcPr>
            <w:tcW w:w="4162" w:type="dxa"/>
          </w:tcPr>
          <w:p w:rsidR="00C21072" w:rsidRPr="0031654A" w:rsidRDefault="00C21072"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90" w:type="dxa"/>
            <w:vAlign w:val="center"/>
          </w:tcPr>
          <w:p w:rsidR="00C21072" w:rsidRPr="0031654A" w:rsidRDefault="00C21072" w:rsidP="00890831">
            <w:pPr>
              <w:keepNext/>
              <w:spacing w:before="40" w:after="40"/>
              <w:jc w:val="center"/>
            </w:pPr>
            <w:r>
              <w:t>2110,53</w:t>
            </w:r>
          </w:p>
        </w:tc>
        <w:tc>
          <w:tcPr>
            <w:tcW w:w="1190" w:type="dxa"/>
            <w:vAlign w:val="center"/>
          </w:tcPr>
          <w:p w:rsidR="00C21072" w:rsidRPr="0031654A" w:rsidRDefault="00C21072" w:rsidP="00890831">
            <w:pPr>
              <w:spacing w:before="40" w:after="40"/>
              <w:jc w:val="center"/>
              <w:rPr>
                <w:bCs/>
              </w:rPr>
            </w:pPr>
            <w:r>
              <w:rPr>
                <w:bCs/>
              </w:rPr>
              <w:t>0</w:t>
            </w:r>
          </w:p>
        </w:tc>
        <w:tc>
          <w:tcPr>
            <w:tcW w:w="1309" w:type="dxa"/>
            <w:vAlign w:val="center"/>
          </w:tcPr>
          <w:p w:rsidR="00C21072" w:rsidRPr="0031654A" w:rsidRDefault="00C21072" w:rsidP="00890831">
            <w:pPr>
              <w:keepNext/>
              <w:spacing w:before="40" w:after="40"/>
              <w:jc w:val="center"/>
            </w:pPr>
            <w:r>
              <w:t>0</w:t>
            </w:r>
          </w:p>
        </w:tc>
        <w:tc>
          <w:tcPr>
            <w:tcW w:w="1255" w:type="dxa"/>
            <w:vAlign w:val="center"/>
          </w:tcPr>
          <w:p w:rsidR="00C21072" w:rsidRPr="0031654A" w:rsidRDefault="00C21072" w:rsidP="00C21072">
            <w:pPr>
              <w:keepNext/>
              <w:spacing w:before="40" w:after="40"/>
              <w:jc w:val="center"/>
            </w:pPr>
            <w:r>
              <w:t>0</w:t>
            </w:r>
          </w:p>
        </w:tc>
      </w:tr>
      <w:tr w:rsidR="00C21072" w:rsidRPr="0031654A" w:rsidTr="00C21072">
        <w:tc>
          <w:tcPr>
            <w:tcW w:w="468" w:type="dxa"/>
          </w:tcPr>
          <w:p w:rsidR="00C21072" w:rsidRPr="0031654A" w:rsidRDefault="00C21072" w:rsidP="00890831">
            <w:pPr>
              <w:spacing w:before="40" w:after="40"/>
              <w:rPr>
                <w:bCs/>
              </w:rPr>
            </w:pPr>
            <w:r w:rsidRPr="0031654A">
              <w:t>3</w:t>
            </w:r>
          </w:p>
        </w:tc>
        <w:tc>
          <w:tcPr>
            <w:tcW w:w="4162" w:type="dxa"/>
          </w:tcPr>
          <w:p w:rsidR="00C21072" w:rsidRPr="0031654A" w:rsidRDefault="00C21072" w:rsidP="00890831">
            <w:pPr>
              <w:pStyle w:val="ConsPlusCell"/>
              <w:rPr>
                <w:rFonts w:ascii="Times New Roman" w:hAnsi="Times New Roman" w:cs="Times New Roman"/>
                <w:sz w:val="24"/>
                <w:szCs w:val="24"/>
              </w:rPr>
            </w:pPr>
            <w:r w:rsidRPr="0031654A">
              <w:rPr>
                <w:rFonts w:ascii="Times New Roman" w:hAnsi="Times New Roman" w:cs="Times New Roman"/>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90" w:type="dxa"/>
            <w:vAlign w:val="center"/>
          </w:tcPr>
          <w:p w:rsidR="00C21072" w:rsidRPr="0031654A" w:rsidRDefault="00C21072" w:rsidP="00890831">
            <w:pPr>
              <w:keepNext/>
              <w:spacing w:before="40" w:after="40"/>
              <w:jc w:val="center"/>
            </w:pPr>
            <w:r>
              <w:t>300</w:t>
            </w:r>
            <w:r w:rsidRPr="0031654A">
              <w:t>,00</w:t>
            </w:r>
          </w:p>
        </w:tc>
        <w:tc>
          <w:tcPr>
            <w:tcW w:w="1190" w:type="dxa"/>
            <w:vAlign w:val="center"/>
          </w:tcPr>
          <w:p w:rsidR="00C21072" w:rsidRPr="0031654A" w:rsidRDefault="00C21072" w:rsidP="00890831">
            <w:pPr>
              <w:spacing w:before="40" w:after="40"/>
              <w:jc w:val="center"/>
              <w:rPr>
                <w:bCs/>
              </w:rPr>
            </w:pPr>
            <w:r>
              <w:rPr>
                <w:bCs/>
              </w:rPr>
              <w:t>290,00</w:t>
            </w:r>
          </w:p>
        </w:tc>
        <w:tc>
          <w:tcPr>
            <w:tcW w:w="1309" w:type="dxa"/>
            <w:vAlign w:val="center"/>
          </w:tcPr>
          <w:p w:rsidR="00C21072" w:rsidRPr="0031654A" w:rsidRDefault="00C21072" w:rsidP="00890831">
            <w:pPr>
              <w:keepNext/>
              <w:spacing w:before="40" w:after="40"/>
              <w:jc w:val="center"/>
            </w:pPr>
            <w:r>
              <w:t>290,00</w:t>
            </w:r>
          </w:p>
        </w:tc>
        <w:tc>
          <w:tcPr>
            <w:tcW w:w="1255" w:type="dxa"/>
            <w:vAlign w:val="center"/>
          </w:tcPr>
          <w:p w:rsidR="00C21072" w:rsidRPr="0031654A" w:rsidRDefault="00C21072" w:rsidP="00C21072">
            <w:pPr>
              <w:keepNext/>
              <w:spacing w:before="40" w:after="40"/>
              <w:jc w:val="center"/>
            </w:pPr>
            <w:r>
              <w:t>290,00</w:t>
            </w:r>
          </w:p>
        </w:tc>
      </w:tr>
      <w:tr w:rsidR="00C21072" w:rsidRPr="0031654A" w:rsidTr="00C21072">
        <w:trPr>
          <w:trHeight w:val="1815"/>
        </w:trPr>
        <w:tc>
          <w:tcPr>
            <w:tcW w:w="468" w:type="dxa"/>
          </w:tcPr>
          <w:p w:rsidR="00C21072" w:rsidRPr="0031654A" w:rsidRDefault="00C21072" w:rsidP="00890831">
            <w:pPr>
              <w:spacing w:before="40" w:after="40"/>
            </w:pPr>
            <w:r w:rsidRPr="0031654A">
              <w:t>4</w:t>
            </w:r>
          </w:p>
        </w:tc>
        <w:tc>
          <w:tcPr>
            <w:tcW w:w="4162" w:type="dxa"/>
            <w:vAlign w:val="center"/>
          </w:tcPr>
          <w:p w:rsidR="00C21072" w:rsidRDefault="00C21072" w:rsidP="00890831">
            <w:r w:rsidRPr="0031654A">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p w:rsidR="00C21072" w:rsidRPr="0031654A" w:rsidRDefault="00C21072" w:rsidP="00890831"/>
        </w:tc>
        <w:tc>
          <w:tcPr>
            <w:tcW w:w="1190" w:type="dxa"/>
            <w:vAlign w:val="center"/>
          </w:tcPr>
          <w:p w:rsidR="00C21072" w:rsidRPr="00C21072" w:rsidRDefault="00C21072" w:rsidP="00890831">
            <w:pPr>
              <w:spacing w:before="40" w:after="40"/>
              <w:jc w:val="center"/>
            </w:pPr>
            <w:r w:rsidRPr="00C21072">
              <w:t>0</w:t>
            </w:r>
          </w:p>
        </w:tc>
        <w:tc>
          <w:tcPr>
            <w:tcW w:w="1190" w:type="dxa"/>
            <w:vAlign w:val="center"/>
          </w:tcPr>
          <w:p w:rsidR="00C21072" w:rsidRPr="00C21072" w:rsidRDefault="00C21072" w:rsidP="00890831">
            <w:pPr>
              <w:spacing w:before="40" w:after="40"/>
              <w:jc w:val="center"/>
              <w:rPr>
                <w:bCs/>
              </w:rPr>
            </w:pPr>
            <w:r w:rsidRPr="00C21072">
              <w:rPr>
                <w:bCs/>
              </w:rPr>
              <w:t>0</w:t>
            </w:r>
          </w:p>
        </w:tc>
        <w:tc>
          <w:tcPr>
            <w:tcW w:w="1309" w:type="dxa"/>
            <w:vAlign w:val="center"/>
          </w:tcPr>
          <w:p w:rsidR="00C21072" w:rsidRPr="00C21072" w:rsidRDefault="00C21072" w:rsidP="00890831">
            <w:pPr>
              <w:spacing w:before="40" w:after="40"/>
              <w:jc w:val="center"/>
            </w:pPr>
            <w:r w:rsidRPr="00C21072">
              <w:t>0</w:t>
            </w:r>
          </w:p>
        </w:tc>
        <w:tc>
          <w:tcPr>
            <w:tcW w:w="1255" w:type="dxa"/>
            <w:vAlign w:val="center"/>
          </w:tcPr>
          <w:p w:rsidR="00C21072" w:rsidRPr="00C21072" w:rsidRDefault="00C21072" w:rsidP="00C21072">
            <w:pPr>
              <w:spacing w:before="40" w:after="40"/>
              <w:jc w:val="center"/>
            </w:pPr>
            <w:r w:rsidRPr="00C21072">
              <w:t>0</w:t>
            </w:r>
          </w:p>
        </w:tc>
      </w:tr>
      <w:tr w:rsidR="00C21072" w:rsidRPr="0031654A" w:rsidTr="00C21072">
        <w:trPr>
          <w:trHeight w:val="945"/>
        </w:trPr>
        <w:tc>
          <w:tcPr>
            <w:tcW w:w="468" w:type="dxa"/>
          </w:tcPr>
          <w:p w:rsidR="00C21072" w:rsidRPr="0031654A" w:rsidRDefault="00C21072" w:rsidP="00890831">
            <w:pPr>
              <w:spacing w:before="40" w:after="40"/>
            </w:pPr>
          </w:p>
        </w:tc>
        <w:tc>
          <w:tcPr>
            <w:tcW w:w="4162" w:type="dxa"/>
            <w:vAlign w:val="center"/>
          </w:tcPr>
          <w:p w:rsidR="00C21072" w:rsidRDefault="00C21072" w:rsidP="00890831">
            <w:r>
              <w:t xml:space="preserve">Прочие доходы от компенсации затрат бюджетов городских поселений </w:t>
            </w:r>
          </w:p>
          <w:p w:rsidR="00C21072" w:rsidRDefault="00C21072" w:rsidP="00890831"/>
          <w:p w:rsidR="00C21072" w:rsidRPr="0031654A" w:rsidRDefault="00C21072" w:rsidP="00890831"/>
        </w:tc>
        <w:tc>
          <w:tcPr>
            <w:tcW w:w="1190" w:type="dxa"/>
            <w:vAlign w:val="center"/>
          </w:tcPr>
          <w:p w:rsidR="00C21072" w:rsidRPr="00C21072" w:rsidRDefault="00C21072" w:rsidP="00890831">
            <w:pPr>
              <w:spacing w:before="40" w:after="40"/>
              <w:jc w:val="center"/>
            </w:pPr>
            <w:r w:rsidRPr="00C21072">
              <w:t>19,00</w:t>
            </w:r>
          </w:p>
        </w:tc>
        <w:tc>
          <w:tcPr>
            <w:tcW w:w="1190" w:type="dxa"/>
            <w:vAlign w:val="center"/>
          </w:tcPr>
          <w:p w:rsidR="00C21072" w:rsidRPr="0031654A" w:rsidRDefault="00C21072" w:rsidP="00890831">
            <w:pPr>
              <w:spacing w:before="40" w:after="40"/>
              <w:jc w:val="center"/>
              <w:rPr>
                <w:bCs/>
              </w:rPr>
            </w:pPr>
            <w:r>
              <w:rPr>
                <w:bCs/>
              </w:rPr>
              <w:t>10,00</w:t>
            </w:r>
          </w:p>
        </w:tc>
        <w:tc>
          <w:tcPr>
            <w:tcW w:w="1309" w:type="dxa"/>
            <w:vAlign w:val="center"/>
          </w:tcPr>
          <w:p w:rsidR="00C21072" w:rsidRPr="00C21072" w:rsidRDefault="00C21072" w:rsidP="00890831">
            <w:pPr>
              <w:spacing w:before="40" w:after="40"/>
              <w:jc w:val="center"/>
              <w:rPr>
                <w:highlight w:val="red"/>
              </w:rPr>
            </w:pPr>
            <w:r w:rsidRPr="00C21072">
              <w:t>10,00</w:t>
            </w:r>
          </w:p>
        </w:tc>
        <w:tc>
          <w:tcPr>
            <w:tcW w:w="1255" w:type="dxa"/>
            <w:vAlign w:val="center"/>
          </w:tcPr>
          <w:p w:rsidR="00C21072" w:rsidRPr="0031654A" w:rsidRDefault="00C21072" w:rsidP="00C21072">
            <w:pPr>
              <w:spacing w:before="40" w:after="40"/>
              <w:jc w:val="center"/>
              <w:rPr>
                <w:highlight w:val="red"/>
              </w:rPr>
            </w:pPr>
            <w:r w:rsidRPr="00C21072">
              <w:t>10,00</w:t>
            </w:r>
          </w:p>
        </w:tc>
      </w:tr>
      <w:tr w:rsidR="00C21072" w:rsidRPr="0031654A" w:rsidTr="00C21072">
        <w:tc>
          <w:tcPr>
            <w:tcW w:w="4630" w:type="dxa"/>
            <w:gridSpan w:val="2"/>
          </w:tcPr>
          <w:p w:rsidR="00C21072" w:rsidRPr="0031654A" w:rsidRDefault="00C21072" w:rsidP="00890831">
            <w:pPr>
              <w:spacing w:before="40" w:after="40"/>
              <w:jc w:val="center"/>
              <w:rPr>
                <w:highlight w:val="yellow"/>
              </w:rPr>
            </w:pPr>
            <w:r w:rsidRPr="0031654A">
              <w:t>ВСЕГО</w:t>
            </w:r>
          </w:p>
        </w:tc>
        <w:tc>
          <w:tcPr>
            <w:tcW w:w="1190" w:type="dxa"/>
            <w:vAlign w:val="center"/>
          </w:tcPr>
          <w:p w:rsidR="00C21072" w:rsidRPr="0031654A" w:rsidRDefault="00FD12F5" w:rsidP="00890831">
            <w:pPr>
              <w:spacing w:before="40" w:after="40"/>
              <w:jc w:val="center"/>
            </w:pPr>
            <w:r>
              <w:t>2429,53</w:t>
            </w:r>
          </w:p>
        </w:tc>
        <w:tc>
          <w:tcPr>
            <w:tcW w:w="1190" w:type="dxa"/>
            <w:vAlign w:val="center"/>
          </w:tcPr>
          <w:p w:rsidR="00C21072" w:rsidRPr="00FD12F5" w:rsidRDefault="00FD12F5" w:rsidP="00890831">
            <w:pPr>
              <w:spacing w:before="40" w:after="40"/>
              <w:jc w:val="center"/>
            </w:pPr>
            <w:r w:rsidRPr="00FD12F5">
              <w:t>1195,40</w:t>
            </w:r>
          </w:p>
        </w:tc>
        <w:tc>
          <w:tcPr>
            <w:tcW w:w="1309" w:type="dxa"/>
            <w:vAlign w:val="center"/>
          </w:tcPr>
          <w:p w:rsidR="00C21072" w:rsidRPr="00FD12F5" w:rsidRDefault="00FD12F5" w:rsidP="00890831">
            <w:pPr>
              <w:spacing w:before="40" w:after="40"/>
              <w:jc w:val="center"/>
            </w:pPr>
            <w:r w:rsidRPr="00FD12F5">
              <w:t>1195,40</w:t>
            </w:r>
          </w:p>
        </w:tc>
        <w:tc>
          <w:tcPr>
            <w:tcW w:w="1255" w:type="dxa"/>
            <w:vAlign w:val="center"/>
          </w:tcPr>
          <w:p w:rsidR="00C21072" w:rsidRPr="00FD12F5" w:rsidRDefault="00FD12F5" w:rsidP="00C21072">
            <w:pPr>
              <w:spacing w:before="40" w:after="40"/>
              <w:jc w:val="center"/>
            </w:pPr>
            <w:r w:rsidRPr="00FD12F5">
              <w:t>1195,40</w:t>
            </w:r>
          </w:p>
        </w:tc>
      </w:tr>
    </w:tbl>
    <w:p w:rsidR="00890831" w:rsidRPr="0031654A" w:rsidRDefault="00890831" w:rsidP="00890831">
      <w:pPr>
        <w:ind w:firstLine="720"/>
        <w:jc w:val="both"/>
      </w:pPr>
    </w:p>
    <w:p w:rsidR="00890831" w:rsidRPr="0031654A" w:rsidRDefault="00890831" w:rsidP="00890831">
      <w:pPr>
        <w:ind w:firstLine="720"/>
        <w:jc w:val="both"/>
        <w:rPr>
          <w:b/>
        </w:rPr>
      </w:pPr>
      <w:r w:rsidRPr="0031654A">
        <w:t>В целях обеспечения доступности информации в сфере управления и распоряжения муниципальным имуществом ОУМИ размещает на официальном сайте администрации муниципального образования информацию о пустующих объектах муниципального имущества, подлежащих передаче во временное пользование, владение, в целях их приватизации; муниципальные правовые акты, регулирующие имущественные отношения; административные регламенты по предоставлению муниципальных услуг; аналитические и другие материалы.</w:t>
      </w:r>
    </w:p>
    <w:p w:rsidR="00890831" w:rsidRPr="0031654A" w:rsidRDefault="00890831" w:rsidP="00890831">
      <w:pPr>
        <w:tabs>
          <w:tab w:val="left" w:pos="720"/>
        </w:tabs>
        <w:autoSpaceDE w:val="0"/>
        <w:autoSpaceDN w:val="0"/>
        <w:adjustRightInd w:val="0"/>
        <w:ind w:firstLine="708"/>
        <w:jc w:val="both"/>
      </w:pPr>
      <w:r w:rsidRPr="0031654A">
        <w:t>Оценка управления муниципальным имуществом позволяет определить следующие основные проблемы:</w:t>
      </w:r>
    </w:p>
    <w:p w:rsidR="00890831" w:rsidRPr="0031654A" w:rsidRDefault="00890831" w:rsidP="00890831">
      <w:pPr>
        <w:tabs>
          <w:tab w:val="left" w:pos="720"/>
        </w:tabs>
        <w:ind w:firstLine="708"/>
        <w:jc w:val="both"/>
      </w:pPr>
      <w:r w:rsidRPr="0031654A">
        <w:t>1. Невостребованность на рынке недвижимости объектов муниципального недвижимого имущества, выставляемого на торги с целью заключения договоров пользования, а также приватизации, в связи с их не ликвидностью (нахождение объекта в подвальных, цокольных этажах многоквартирных жилых домов, удаленность от центральных улиц, неудовлетворительное состояние объектов), и как следствие:</w:t>
      </w:r>
    </w:p>
    <w:p w:rsidR="00890831" w:rsidRPr="0031654A" w:rsidRDefault="00890831" w:rsidP="00890831">
      <w:pPr>
        <w:tabs>
          <w:tab w:val="left" w:pos="720"/>
        </w:tabs>
        <w:ind w:firstLine="708"/>
        <w:jc w:val="both"/>
      </w:pPr>
      <w:r w:rsidRPr="0031654A">
        <w:t>- недополучение доходов в бюджет муниципального образования по неиспользуемому муниципальному имуществу;</w:t>
      </w:r>
    </w:p>
    <w:p w:rsidR="00890831" w:rsidRPr="0031654A" w:rsidRDefault="00890831" w:rsidP="00890831">
      <w:pPr>
        <w:tabs>
          <w:tab w:val="left" w:pos="720"/>
        </w:tabs>
        <w:ind w:firstLine="708"/>
        <w:jc w:val="both"/>
      </w:pPr>
      <w:r w:rsidRPr="0031654A">
        <w:t>- наличие затрат у администрации муниципального образования, выступающей от имени собственника муниципального имущества - муниципального образования, на содержание муниципального имущества по пустующим помещениям, зданиям.</w:t>
      </w:r>
    </w:p>
    <w:p w:rsidR="00890831" w:rsidRPr="0031654A" w:rsidRDefault="00890831" w:rsidP="00890831">
      <w:pPr>
        <w:tabs>
          <w:tab w:val="left" w:pos="720"/>
        </w:tabs>
        <w:ind w:firstLine="708"/>
        <w:jc w:val="both"/>
      </w:pPr>
      <w:r w:rsidRPr="0031654A">
        <w:t xml:space="preserve">2. В целях эффективного использования муниципального имущества в течение 2011-2013 годов была проведена процедура передачи сетей канализации и водоснабжения в аренду. </w:t>
      </w:r>
    </w:p>
    <w:p w:rsidR="00890831" w:rsidRPr="0031654A" w:rsidRDefault="00987137" w:rsidP="00890831">
      <w:pPr>
        <w:tabs>
          <w:tab w:val="left" w:pos="720"/>
        </w:tabs>
        <w:ind w:firstLine="708"/>
        <w:jc w:val="both"/>
      </w:pPr>
      <w:r>
        <w:t>3</w:t>
      </w:r>
      <w:r w:rsidR="00890831" w:rsidRPr="0031654A">
        <w:t>. Отсутствие исполнительной и проектной документации, и как следствие, технической документации, на ряд объектов недвижимого имущества (трансформаторные подстанции, кабельные линии электропередач, тепловые сети, сети водоснабжения и водоотведения) и государственной регистрации права собственности за муниципальным образованием, что не позволяет ОУМИ должным образом эффективно управлять и распоряжаться данными объектами. ОУМИ потребуется дополнительно временной и затратный ресурс для проведения технической инвентаризации в целях осуществления государственной регистрации права собственности за муниципальным образованием на них.</w:t>
      </w:r>
    </w:p>
    <w:p w:rsidR="00890831" w:rsidRPr="0031654A" w:rsidRDefault="00987137" w:rsidP="00890831">
      <w:pPr>
        <w:autoSpaceDE w:val="0"/>
        <w:autoSpaceDN w:val="0"/>
        <w:adjustRightInd w:val="0"/>
        <w:ind w:firstLine="708"/>
        <w:jc w:val="both"/>
      </w:pPr>
      <w:r>
        <w:t>4</w:t>
      </w:r>
      <w:r w:rsidR="00890831" w:rsidRPr="0031654A">
        <w:t>. Необходимость совершенствования системы учета для эффективного управления муниципальным имуществом, в том числе: формирование и использование основанной на современных информационных технологиях базы данных по объектам муниципального имущества, внедрение в деятельность органов государственной власти и органов местного самоуправления единого программного комплекса по учету и управлению муниципальным имуществом.</w:t>
      </w:r>
    </w:p>
    <w:p w:rsidR="00890831" w:rsidRPr="0031654A" w:rsidRDefault="00890831" w:rsidP="00890831">
      <w:pPr>
        <w:jc w:val="both"/>
      </w:pPr>
    </w:p>
    <w:p w:rsidR="00890831" w:rsidRPr="0031654A" w:rsidRDefault="00890831" w:rsidP="00890831">
      <w:pPr>
        <w:jc w:val="center"/>
        <w:rPr>
          <w:b/>
        </w:rPr>
      </w:pPr>
      <w:r w:rsidRPr="0031654A">
        <w:rPr>
          <w:b/>
        </w:rPr>
        <w:t>Раздел 2. Приоритеты муниципальной политики в соответствующей сфере социально-экономического развития, цели, задачи, целевые показатели эффективности реализации Подпрограммы, описание ожидаемых конечных результатов Подпрограммы, сроков и этапов реализации Подпрограммы</w:t>
      </w:r>
    </w:p>
    <w:p w:rsidR="00890831" w:rsidRPr="0031654A" w:rsidRDefault="00890831" w:rsidP="00890831">
      <w:pPr>
        <w:jc w:val="center"/>
        <w:rPr>
          <w:b/>
        </w:rPr>
      </w:pPr>
    </w:p>
    <w:p w:rsidR="00890831" w:rsidRPr="0031654A" w:rsidRDefault="00890831" w:rsidP="00890831">
      <w:pPr>
        <w:shd w:val="clear" w:color="auto" w:fill="FFFFFF"/>
        <w:tabs>
          <w:tab w:val="left" w:pos="700"/>
        </w:tabs>
        <w:ind w:firstLine="720"/>
        <w:jc w:val="both"/>
        <w:rPr>
          <w:b/>
        </w:rPr>
      </w:pPr>
      <w:r w:rsidRPr="0031654A">
        <w:rPr>
          <w:b/>
        </w:rPr>
        <w:t xml:space="preserve">2.1.Приоритеты муниципальной политики в сфере реализации муниципальной подпрограммы  </w:t>
      </w:r>
    </w:p>
    <w:p w:rsidR="00890831" w:rsidRPr="0031654A" w:rsidRDefault="00890831" w:rsidP="00890831">
      <w:pPr>
        <w:shd w:val="clear" w:color="auto" w:fill="FFFFFF"/>
        <w:tabs>
          <w:tab w:val="left" w:pos="700"/>
        </w:tabs>
        <w:ind w:firstLine="720"/>
        <w:jc w:val="both"/>
        <w:rPr>
          <w:rFonts w:eastAsia="HiddenHorzOCR"/>
        </w:rPr>
      </w:pPr>
      <w:r w:rsidRPr="0031654A">
        <w:rPr>
          <w:rFonts w:eastAsia="HiddenHorzOCR"/>
        </w:rPr>
        <w:t>Управления и распоряжение муниципальным имуществом реализуется на основании основных нормативных правовых актов:</w:t>
      </w:r>
    </w:p>
    <w:p w:rsidR="00890831" w:rsidRPr="0031654A" w:rsidRDefault="00890831" w:rsidP="00890831">
      <w:pPr>
        <w:shd w:val="clear" w:color="auto" w:fill="FFFFFF"/>
        <w:tabs>
          <w:tab w:val="left" w:pos="700"/>
        </w:tabs>
        <w:ind w:firstLine="720"/>
        <w:jc w:val="both"/>
        <w:rPr>
          <w:rFonts w:eastAsia="HiddenHorzOCR"/>
        </w:rPr>
      </w:pPr>
      <w:r w:rsidRPr="0031654A">
        <w:rPr>
          <w:rFonts w:eastAsia="HiddenHorzOCR"/>
        </w:rPr>
        <w:t>- Гражданский кодекс Российской Федерации;</w:t>
      </w:r>
    </w:p>
    <w:p w:rsidR="00890831" w:rsidRPr="0031654A" w:rsidRDefault="00890831" w:rsidP="00890831">
      <w:pPr>
        <w:shd w:val="clear" w:color="auto" w:fill="FFFFFF"/>
        <w:tabs>
          <w:tab w:val="left" w:pos="700"/>
        </w:tabs>
        <w:ind w:firstLine="720"/>
        <w:jc w:val="both"/>
        <w:rPr>
          <w:rFonts w:eastAsia="HiddenHorzOCR"/>
        </w:rPr>
      </w:pPr>
      <w:r w:rsidRPr="0031654A">
        <w:rPr>
          <w:rFonts w:eastAsia="HiddenHorzOCR"/>
        </w:rPr>
        <w:t>- Федеральный закон от 06.10.2003 № 131-ФЗ «Об общих принципах организации местного самоуправления в Российской Федерации»;</w:t>
      </w:r>
    </w:p>
    <w:p w:rsidR="00890831" w:rsidRPr="0031654A" w:rsidRDefault="00890831" w:rsidP="00890831">
      <w:pPr>
        <w:shd w:val="clear" w:color="auto" w:fill="FFFFFF"/>
        <w:tabs>
          <w:tab w:val="left" w:pos="700"/>
          <w:tab w:val="left" w:pos="3540"/>
        </w:tabs>
        <w:ind w:firstLine="720"/>
        <w:jc w:val="both"/>
        <w:rPr>
          <w:rFonts w:eastAsia="HiddenHorzOCR"/>
        </w:rPr>
      </w:pPr>
      <w:r w:rsidRPr="0031654A">
        <w:rPr>
          <w:rFonts w:eastAsia="HiddenHorzOCR"/>
        </w:rPr>
        <w:lastRenderedPageBreak/>
        <w:t>- Федеральный закон от  21.12.2001 №  178-ФЗ «О приватизации государственного и муниципального имущества»;</w:t>
      </w:r>
    </w:p>
    <w:p w:rsidR="00890831" w:rsidRPr="0031654A" w:rsidRDefault="00890831" w:rsidP="00890831">
      <w:pPr>
        <w:shd w:val="clear" w:color="auto" w:fill="FFFFFF"/>
        <w:tabs>
          <w:tab w:val="left" w:pos="700"/>
          <w:tab w:val="left" w:pos="3540"/>
        </w:tabs>
        <w:ind w:firstLine="720"/>
        <w:jc w:val="both"/>
        <w:rPr>
          <w:rFonts w:eastAsia="HiddenHorzOCR"/>
        </w:rPr>
      </w:pPr>
      <w:r w:rsidRPr="0031654A">
        <w:rPr>
          <w:rFonts w:eastAsia="HiddenHorzOCR"/>
        </w:rPr>
        <w:t>- Федеральный закон от 24.07.2007 № 209-ФЗ «О развитии малого и среднего предпринимательства в Российской Федерации»;</w:t>
      </w:r>
    </w:p>
    <w:p w:rsidR="00890831" w:rsidRPr="0031654A" w:rsidRDefault="00890831" w:rsidP="00890831">
      <w:pPr>
        <w:shd w:val="clear" w:color="auto" w:fill="FFFFFF"/>
        <w:tabs>
          <w:tab w:val="left" w:pos="700"/>
          <w:tab w:val="left" w:pos="3540"/>
        </w:tabs>
        <w:ind w:firstLine="720"/>
        <w:jc w:val="both"/>
        <w:rPr>
          <w:rFonts w:eastAsia="HiddenHorzOCR"/>
        </w:rPr>
      </w:pPr>
      <w:r w:rsidRPr="0031654A">
        <w:rPr>
          <w:rFonts w:eastAsia="HiddenHorzOCR"/>
        </w:rPr>
        <w:t xml:space="preserve">- Федеральный закон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31654A">
        <w:rPr>
          <w:rFonts w:eastAsia="HiddenHorzOCR"/>
        </w:rPr>
        <w:tab/>
      </w:r>
    </w:p>
    <w:p w:rsidR="00890831" w:rsidRPr="0031654A" w:rsidRDefault="00890831" w:rsidP="00890831">
      <w:pPr>
        <w:shd w:val="clear" w:color="auto" w:fill="FFFFFF"/>
        <w:tabs>
          <w:tab w:val="left" w:pos="700"/>
          <w:tab w:val="left" w:pos="3540"/>
        </w:tabs>
        <w:ind w:firstLine="720"/>
        <w:jc w:val="both"/>
      </w:pPr>
      <w:r w:rsidRPr="0031654A">
        <w:rPr>
          <w:rFonts w:eastAsia="HiddenHorzOCR"/>
        </w:rPr>
        <w:t xml:space="preserve">- Федеральный закон </w:t>
      </w:r>
      <w:r w:rsidRPr="0031654A">
        <w:t>от 26.07.2006 № 135-ФЗ «О защите конкуренции»;</w:t>
      </w:r>
    </w:p>
    <w:p w:rsidR="00890831" w:rsidRPr="0031654A" w:rsidRDefault="00890831" w:rsidP="00890831">
      <w:pPr>
        <w:shd w:val="clear" w:color="auto" w:fill="FFFFFF"/>
        <w:tabs>
          <w:tab w:val="left" w:pos="700"/>
          <w:tab w:val="left" w:pos="3540"/>
        </w:tabs>
        <w:ind w:firstLine="720"/>
        <w:jc w:val="both"/>
        <w:rPr>
          <w:rFonts w:eastAsia="HiddenHorzOCR"/>
        </w:rPr>
      </w:pPr>
      <w:r w:rsidRPr="0031654A">
        <w:t>- Приказ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890831" w:rsidRPr="0031654A" w:rsidRDefault="00890831" w:rsidP="00890831">
      <w:pPr>
        <w:shd w:val="clear" w:color="auto" w:fill="FFFFFF"/>
        <w:tabs>
          <w:tab w:val="left" w:pos="700"/>
          <w:tab w:val="left" w:pos="3540"/>
        </w:tabs>
        <w:ind w:firstLine="720"/>
        <w:jc w:val="both"/>
        <w:rPr>
          <w:rFonts w:eastAsia="HiddenHorzOCR"/>
        </w:rPr>
      </w:pPr>
      <w:r w:rsidRPr="0031654A">
        <w:rPr>
          <w:rFonts w:eastAsia="HiddenHorzOCR"/>
        </w:rPr>
        <w:t>- Приказ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890831" w:rsidRPr="0031654A" w:rsidRDefault="00890831" w:rsidP="00890831">
      <w:pPr>
        <w:autoSpaceDE w:val="0"/>
        <w:autoSpaceDN w:val="0"/>
        <w:adjustRightInd w:val="0"/>
        <w:ind w:firstLine="720"/>
        <w:jc w:val="both"/>
        <w:rPr>
          <w:rFonts w:eastAsia="HiddenHorzOCR"/>
        </w:rPr>
      </w:pPr>
      <w:r w:rsidRPr="0031654A">
        <w:rPr>
          <w:rFonts w:eastAsia="HiddenHorzOCR"/>
        </w:rPr>
        <w:t>-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890831" w:rsidRPr="0031654A" w:rsidRDefault="00890831" w:rsidP="00890831">
      <w:pPr>
        <w:autoSpaceDE w:val="0"/>
        <w:autoSpaceDN w:val="0"/>
        <w:adjustRightInd w:val="0"/>
        <w:ind w:firstLine="720"/>
        <w:jc w:val="both"/>
        <w:rPr>
          <w:rFonts w:eastAsia="HiddenHorzOCR"/>
        </w:rPr>
      </w:pPr>
      <w:r w:rsidRPr="0031654A">
        <w:rPr>
          <w:rFonts w:eastAsia="HiddenHorzOCR"/>
        </w:rPr>
        <w:t>- Федеральный закон от 14.11.2002 № 161-ФЗ «О государственных и муниципальных предприятиях»;</w:t>
      </w:r>
    </w:p>
    <w:p w:rsidR="00890831" w:rsidRPr="0031654A" w:rsidRDefault="00890831" w:rsidP="00890831">
      <w:pPr>
        <w:shd w:val="clear" w:color="auto" w:fill="FFFFFF"/>
        <w:tabs>
          <w:tab w:val="left" w:pos="700"/>
        </w:tabs>
        <w:ind w:firstLine="720"/>
        <w:jc w:val="both"/>
        <w:rPr>
          <w:rFonts w:eastAsia="HiddenHorzOCR"/>
        </w:rPr>
      </w:pPr>
      <w:r w:rsidRPr="0031654A">
        <w:t xml:space="preserve">- </w:t>
      </w:r>
      <w:r w:rsidRPr="0031654A">
        <w:rPr>
          <w:rFonts w:eastAsia="HiddenHorzOCR"/>
        </w:rPr>
        <w:t>Распоряжение Правительства Кировской области от 05.02.2013 № 20 «О Концепции развития местного самоуправления в Кировской области на 2013-2015 годы»;</w:t>
      </w:r>
    </w:p>
    <w:p w:rsidR="00890831" w:rsidRPr="0031654A" w:rsidRDefault="00890831" w:rsidP="00890831">
      <w:pPr>
        <w:shd w:val="clear" w:color="auto" w:fill="FFFFFF"/>
        <w:tabs>
          <w:tab w:val="left" w:pos="700"/>
        </w:tabs>
        <w:ind w:firstLine="720"/>
        <w:jc w:val="both"/>
        <w:rPr>
          <w:rFonts w:eastAsia="HiddenHorzOCR"/>
        </w:rPr>
      </w:pPr>
      <w:r w:rsidRPr="0031654A">
        <w:rPr>
          <w:rFonts w:eastAsia="HiddenHorzOCR"/>
        </w:rPr>
        <w:t xml:space="preserve">- </w:t>
      </w:r>
      <w:r w:rsidRPr="0031654A">
        <w:rPr>
          <w:rStyle w:val="FontStyle13"/>
        </w:rPr>
        <w:t>Положение о порядке управления и распоряжения имуществом муниципального образования Восточное городское поселение Омутнинского района Кировской области утвержденного решением Восточной городской Думы от 24.04.2013 года № 23</w:t>
      </w:r>
      <w:r w:rsidRPr="0031654A">
        <w:rPr>
          <w:rFonts w:eastAsia="HiddenHorzOCR"/>
        </w:rPr>
        <w:t>.</w:t>
      </w:r>
    </w:p>
    <w:p w:rsidR="00890831" w:rsidRPr="0031654A" w:rsidRDefault="00890831" w:rsidP="00890831">
      <w:pPr>
        <w:shd w:val="clear" w:color="auto" w:fill="FFFFFF"/>
        <w:tabs>
          <w:tab w:val="left" w:pos="700"/>
        </w:tabs>
        <w:ind w:firstLine="720"/>
        <w:jc w:val="both"/>
        <w:rPr>
          <w:rFonts w:eastAsia="HiddenHorzOCR"/>
          <w:b/>
        </w:rPr>
      </w:pPr>
      <w:r w:rsidRPr="0031654A">
        <w:rPr>
          <w:rFonts w:eastAsia="HiddenHorzOCR"/>
          <w:b/>
        </w:rPr>
        <w:t xml:space="preserve">2.2. Цели и задачи, целевые показатели эффективности реализации муниципальной подпрограммы </w:t>
      </w:r>
    </w:p>
    <w:p w:rsidR="00890831" w:rsidRPr="0031654A" w:rsidRDefault="00890831" w:rsidP="00890831">
      <w:pPr>
        <w:shd w:val="clear" w:color="auto" w:fill="FFFFFF"/>
        <w:tabs>
          <w:tab w:val="left" w:pos="700"/>
        </w:tabs>
        <w:ind w:firstLine="720"/>
        <w:jc w:val="both"/>
      </w:pPr>
      <w:r w:rsidRPr="0031654A">
        <w:rPr>
          <w:rFonts w:eastAsia="HiddenHorzOCR"/>
        </w:rPr>
        <w:t xml:space="preserve">- </w:t>
      </w:r>
      <w:r w:rsidRPr="0031654A">
        <w:t>Целями Подпрограммы являются:</w:t>
      </w:r>
    </w:p>
    <w:p w:rsidR="00890831" w:rsidRPr="0031654A" w:rsidRDefault="00890831" w:rsidP="00890831">
      <w:pPr>
        <w:pStyle w:val="110"/>
        <w:autoSpaceDE w:val="0"/>
        <w:autoSpaceDN w:val="0"/>
        <w:adjustRightInd w:val="0"/>
        <w:spacing w:after="0" w:line="240" w:lineRule="auto"/>
        <w:ind w:left="0" w:firstLine="708"/>
        <w:contextualSpacing w:val="0"/>
        <w:jc w:val="both"/>
        <w:outlineLvl w:val="3"/>
        <w:rPr>
          <w:rFonts w:ascii="Times New Roman" w:hAnsi="Times New Roman"/>
          <w:b w:val="0"/>
          <w:sz w:val="24"/>
          <w:szCs w:val="24"/>
        </w:rPr>
      </w:pPr>
      <w:r w:rsidRPr="0031654A">
        <w:rPr>
          <w:rFonts w:ascii="Times New Roman" w:hAnsi="Times New Roman"/>
          <w:b w:val="0"/>
          <w:sz w:val="24"/>
          <w:szCs w:val="24"/>
          <w:lang w:eastAsia="en-US"/>
        </w:rPr>
        <w:t>- обеспечение</w:t>
      </w:r>
      <w:r w:rsidRPr="0031654A">
        <w:rPr>
          <w:rFonts w:ascii="Times New Roman" w:hAnsi="Times New Roman"/>
          <w:b w:val="0"/>
          <w:sz w:val="24"/>
          <w:szCs w:val="24"/>
        </w:rPr>
        <w:t xml:space="preserve"> реализации органами местного самоуправления муниципального образования их полномочий;</w:t>
      </w:r>
    </w:p>
    <w:p w:rsidR="00890831" w:rsidRPr="0031654A" w:rsidRDefault="00890831" w:rsidP="00890831">
      <w:pPr>
        <w:tabs>
          <w:tab w:val="left" w:pos="540"/>
        </w:tabs>
        <w:autoSpaceDE w:val="0"/>
        <w:autoSpaceDN w:val="0"/>
        <w:adjustRightInd w:val="0"/>
        <w:ind w:firstLine="720"/>
        <w:jc w:val="both"/>
        <w:rPr>
          <w:lang w:eastAsia="en-US"/>
        </w:rPr>
      </w:pPr>
      <w:r w:rsidRPr="0031654A">
        <w:t>- обеспечение доходов бюджета муниципального образования от использования муниципального имущества.</w:t>
      </w:r>
    </w:p>
    <w:p w:rsidR="00890831" w:rsidRPr="0031654A" w:rsidRDefault="00890831" w:rsidP="00890831">
      <w:pPr>
        <w:tabs>
          <w:tab w:val="left" w:pos="720"/>
        </w:tabs>
        <w:autoSpaceDE w:val="0"/>
        <w:autoSpaceDN w:val="0"/>
        <w:adjustRightInd w:val="0"/>
        <w:ind w:firstLine="720"/>
        <w:jc w:val="both"/>
        <w:outlineLvl w:val="2"/>
      </w:pPr>
      <w:r w:rsidRPr="0031654A">
        <w:t>Для достижения этой цели необходимо решить следующие задачи:</w:t>
      </w:r>
    </w:p>
    <w:p w:rsidR="00890831" w:rsidRPr="0031654A" w:rsidRDefault="00890831" w:rsidP="00890831">
      <w:pPr>
        <w:pStyle w:val="110"/>
        <w:spacing w:after="0" w:line="240" w:lineRule="auto"/>
        <w:ind w:left="0" w:firstLine="720"/>
        <w:contextualSpacing w:val="0"/>
        <w:jc w:val="both"/>
        <w:rPr>
          <w:rFonts w:ascii="Times New Roman" w:hAnsi="Times New Roman"/>
          <w:b w:val="0"/>
          <w:sz w:val="24"/>
          <w:szCs w:val="24"/>
        </w:rPr>
      </w:pPr>
      <w:r w:rsidRPr="0031654A">
        <w:rPr>
          <w:rFonts w:ascii="Times New Roman" w:hAnsi="Times New Roman"/>
          <w:b w:val="0"/>
          <w:sz w:val="24"/>
          <w:szCs w:val="24"/>
        </w:rPr>
        <w:t>1. Повышение эффективности использования муниципального имущества.</w:t>
      </w:r>
    </w:p>
    <w:p w:rsidR="00890831" w:rsidRPr="0031654A" w:rsidRDefault="00890831" w:rsidP="00890831">
      <w:pPr>
        <w:pStyle w:val="110"/>
        <w:spacing w:after="0" w:line="240" w:lineRule="auto"/>
        <w:ind w:left="0" w:firstLine="720"/>
        <w:contextualSpacing w:val="0"/>
        <w:jc w:val="both"/>
        <w:rPr>
          <w:rFonts w:ascii="Times New Roman" w:hAnsi="Times New Roman"/>
          <w:b w:val="0"/>
          <w:sz w:val="24"/>
          <w:szCs w:val="24"/>
          <w:lang w:eastAsia="en-US"/>
        </w:rPr>
      </w:pPr>
      <w:r w:rsidRPr="0031654A">
        <w:rPr>
          <w:rFonts w:ascii="Times New Roman" w:hAnsi="Times New Roman"/>
          <w:b w:val="0"/>
          <w:sz w:val="24"/>
          <w:szCs w:val="24"/>
        </w:rPr>
        <w:t xml:space="preserve">2. Осуществление контроля эффективного использования муниципального имущества.  </w:t>
      </w:r>
      <w:r w:rsidRPr="0031654A">
        <w:rPr>
          <w:rFonts w:ascii="Times New Roman" w:hAnsi="Times New Roman"/>
          <w:b w:val="0"/>
          <w:sz w:val="24"/>
          <w:szCs w:val="24"/>
          <w:lang w:eastAsia="en-US"/>
        </w:rPr>
        <w:t xml:space="preserve"> </w:t>
      </w:r>
    </w:p>
    <w:p w:rsidR="00890831" w:rsidRPr="0031654A" w:rsidRDefault="00890831" w:rsidP="00890831">
      <w:pPr>
        <w:pStyle w:val="110"/>
        <w:spacing w:after="0" w:line="240" w:lineRule="auto"/>
        <w:ind w:left="0" w:firstLine="720"/>
        <w:contextualSpacing w:val="0"/>
        <w:jc w:val="both"/>
        <w:rPr>
          <w:rFonts w:ascii="Times New Roman" w:hAnsi="Times New Roman"/>
          <w:b w:val="0"/>
          <w:sz w:val="24"/>
          <w:szCs w:val="24"/>
        </w:rPr>
      </w:pPr>
      <w:r w:rsidRPr="0031654A">
        <w:rPr>
          <w:rFonts w:ascii="Times New Roman" w:hAnsi="Times New Roman"/>
          <w:b w:val="0"/>
          <w:sz w:val="24"/>
          <w:szCs w:val="24"/>
          <w:lang w:eastAsia="en-US"/>
        </w:rPr>
        <w:t xml:space="preserve">3. Организация </w:t>
      </w:r>
      <w:r w:rsidRPr="0031654A">
        <w:rPr>
          <w:rFonts w:ascii="Times New Roman" w:hAnsi="Times New Roman"/>
          <w:b w:val="0"/>
          <w:sz w:val="24"/>
          <w:szCs w:val="24"/>
        </w:rPr>
        <w:t>системы учета и инвентаризации муниципального имущества, предоставления сведений о нем.</w:t>
      </w:r>
    </w:p>
    <w:p w:rsidR="00890831" w:rsidRPr="0031654A" w:rsidRDefault="00890831" w:rsidP="00890831">
      <w:pPr>
        <w:tabs>
          <w:tab w:val="left" w:pos="720"/>
        </w:tabs>
        <w:autoSpaceDE w:val="0"/>
        <w:autoSpaceDN w:val="0"/>
        <w:adjustRightInd w:val="0"/>
        <w:ind w:firstLine="720"/>
        <w:jc w:val="both"/>
        <w:outlineLvl w:val="3"/>
      </w:pPr>
      <w:r w:rsidRPr="0031654A">
        <w:t>4. Создание условий для пополнения бюджета муниципального образования от использования муниципального имущества.</w:t>
      </w:r>
    </w:p>
    <w:p w:rsidR="00890831" w:rsidRPr="0031654A" w:rsidRDefault="00890831" w:rsidP="00890831">
      <w:pPr>
        <w:autoSpaceDE w:val="0"/>
        <w:autoSpaceDN w:val="0"/>
        <w:adjustRightInd w:val="0"/>
        <w:ind w:firstLine="708"/>
        <w:jc w:val="both"/>
      </w:pPr>
      <w:r w:rsidRPr="0031654A">
        <w:t xml:space="preserve">Целевые показатели </w:t>
      </w:r>
      <w:r w:rsidRPr="0031654A">
        <w:rPr>
          <w:bCs/>
        </w:rPr>
        <w:t>эффективности реализации Подпрограммы</w:t>
      </w:r>
      <w:r w:rsidRPr="0031654A">
        <w:t xml:space="preserve"> представлены в таблице 3.</w:t>
      </w:r>
    </w:p>
    <w:p w:rsidR="00890831" w:rsidRPr="0031654A" w:rsidRDefault="00890831" w:rsidP="00890831">
      <w:pPr>
        <w:autoSpaceDE w:val="0"/>
        <w:autoSpaceDN w:val="0"/>
        <w:adjustRightInd w:val="0"/>
        <w:ind w:firstLine="708"/>
        <w:jc w:val="right"/>
      </w:pPr>
      <w:r w:rsidRPr="0031654A">
        <w:t>Таблица 3.</w:t>
      </w:r>
    </w:p>
    <w:p w:rsidR="00890831" w:rsidRPr="00063F0E" w:rsidRDefault="00890831" w:rsidP="00890831">
      <w:pPr>
        <w:autoSpaceDE w:val="0"/>
        <w:autoSpaceDN w:val="0"/>
        <w:adjustRightInd w:val="0"/>
        <w:jc w:val="center"/>
        <w:rPr>
          <w:b/>
          <w:bCs/>
        </w:rPr>
      </w:pPr>
      <w:r w:rsidRPr="00063F0E">
        <w:rPr>
          <w:b/>
        </w:rPr>
        <w:t xml:space="preserve">Целевые показатели </w:t>
      </w:r>
      <w:r w:rsidRPr="00063F0E">
        <w:rPr>
          <w:b/>
          <w:bCs/>
        </w:rPr>
        <w:t>эффективности реализации Подпрограммы</w:t>
      </w:r>
    </w:p>
    <w:p w:rsidR="00890831" w:rsidRDefault="00890831" w:rsidP="00890831">
      <w:pPr>
        <w:autoSpaceDE w:val="0"/>
        <w:autoSpaceDN w:val="0"/>
        <w:adjustRightInd w:val="0"/>
        <w:ind w:firstLine="708"/>
        <w:jc w:val="right"/>
        <w:rPr>
          <w:bCs/>
        </w:rPr>
      </w:pPr>
    </w:p>
    <w:p w:rsidR="007D4797" w:rsidRPr="0031654A" w:rsidRDefault="007D4797" w:rsidP="00890831">
      <w:pPr>
        <w:autoSpaceDE w:val="0"/>
        <w:autoSpaceDN w:val="0"/>
        <w:adjustRightInd w:val="0"/>
        <w:ind w:firstLine="708"/>
        <w:jc w:val="right"/>
        <w:rPr>
          <w:bCs/>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225"/>
        <w:gridCol w:w="1190"/>
        <w:gridCol w:w="1071"/>
        <w:gridCol w:w="962"/>
        <w:gridCol w:w="120"/>
        <w:gridCol w:w="108"/>
        <w:gridCol w:w="132"/>
        <w:gridCol w:w="840"/>
      </w:tblGrid>
      <w:tr w:rsidR="00FD12F5" w:rsidRPr="0031654A" w:rsidTr="00FD12F5">
        <w:tc>
          <w:tcPr>
            <w:tcW w:w="5225" w:type="dxa"/>
          </w:tcPr>
          <w:p w:rsidR="00FD12F5" w:rsidRPr="0031654A" w:rsidRDefault="00FD12F5" w:rsidP="00890831">
            <w:pPr>
              <w:ind w:right="-1"/>
              <w:rPr>
                <w:bCs/>
                <w:color w:val="000000"/>
                <w:spacing w:val="-1"/>
              </w:rPr>
            </w:pPr>
            <w:r w:rsidRPr="0031654A">
              <w:rPr>
                <w:bCs/>
                <w:color w:val="000000"/>
                <w:spacing w:val="-1"/>
              </w:rPr>
              <w:t>Наименование показателя, ед.измерения</w:t>
            </w:r>
          </w:p>
        </w:tc>
        <w:tc>
          <w:tcPr>
            <w:tcW w:w="1190" w:type="dxa"/>
          </w:tcPr>
          <w:p w:rsidR="00FD12F5" w:rsidRDefault="00FD12F5" w:rsidP="00FD12F5">
            <w:pPr>
              <w:ind w:right="-1"/>
              <w:jc w:val="center"/>
              <w:rPr>
                <w:bCs/>
                <w:color w:val="000000"/>
                <w:spacing w:val="-1"/>
              </w:rPr>
            </w:pPr>
            <w:r>
              <w:rPr>
                <w:bCs/>
                <w:color w:val="000000"/>
                <w:spacing w:val="-1"/>
              </w:rPr>
              <w:t>2017</w:t>
            </w:r>
          </w:p>
          <w:p w:rsidR="00FD12F5" w:rsidRPr="0031654A" w:rsidRDefault="00FD12F5" w:rsidP="00FD12F5">
            <w:pPr>
              <w:ind w:right="-1"/>
              <w:jc w:val="center"/>
              <w:rPr>
                <w:bCs/>
                <w:color w:val="000000"/>
                <w:spacing w:val="-1"/>
              </w:rPr>
            </w:pPr>
            <w:r w:rsidRPr="0031654A">
              <w:rPr>
                <w:bCs/>
                <w:color w:val="000000"/>
                <w:spacing w:val="-1"/>
              </w:rPr>
              <w:lastRenderedPageBreak/>
              <w:t>год</w:t>
            </w:r>
          </w:p>
        </w:tc>
        <w:tc>
          <w:tcPr>
            <w:tcW w:w="1071" w:type="dxa"/>
          </w:tcPr>
          <w:p w:rsidR="00FD12F5" w:rsidRDefault="00FD12F5" w:rsidP="00FD12F5">
            <w:pPr>
              <w:tabs>
                <w:tab w:val="left" w:pos="2674"/>
              </w:tabs>
              <w:ind w:right="-1"/>
              <w:jc w:val="center"/>
              <w:rPr>
                <w:bCs/>
                <w:color w:val="000000"/>
                <w:spacing w:val="-1"/>
              </w:rPr>
            </w:pPr>
            <w:r>
              <w:rPr>
                <w:bCs/>
                <w:color w:val="000000"/>
                <w:spacing w:val="-1"/>
              </w:rPr>
              <w:lastRenderedPageBreak/>
              <w:t>2018</w:t>
            </w:r>
          </w:p>
          <w:p w:rsidR="00FD12F5" w:rsidRPr="0031654A" w:rsidRDefault="00FD12F5" w:rsidP="00FD12F5">
            <w:pPr>
              <w:tabs>
                <w:tab w:val="left" w:pos="2674"/>
              </w:tabs>
              <w:ind w:right="-1"/>
              <w:jc w:val="center"/>
              <w:rPr>
                <w:bCs/>
                <w:color w:val="000000"/>
                <w:spacing w:val="-1"/>
              </w:rPr>
            </w:pPr>
            <w:r w:rsidRPr="0031654A">
              <w:rPr>
                <w:bCs/>
                <w:color w:val="000000"/>
                <w:spacing w:val="-1"/>
              </w:rPr>
              <w:lastRenderedPageBreak/>
              <w:t>год</w:t>
            </w:r>
          </w:p>
        </w:tc>
        <w:tc>
          <w:tcPr>
            <w:tcW w:w="1082" w:type="dxa"/>
            <w:gridSpan w:val="2"/>
            <w:tcBorders>
              <w:right w:val="single" w:sz="4" w:space="0" w:color="auto"/>
            </w:tcBorders>
          </w:tcPr>
          <w:p w:rsidR="00FD12F5" w:rsidRDefault="00FD12F5" w:rsidP="00FD12F5">
            <w:pPr>
              <w:tabs>
                <w:tab w:val="left" w:pos="2674"/>
              </w:tabs>
              <w:ind w:right="-1"/>
              <w:jc w:val="center"/>
              <w:rPr>
                <w:bCs/>
                <w:color w:val="000000"/>
                <w:spacing w:val="-1"/>
              </w:rPr>
            </w:pPr>
            <w:r>
              <w:rPr>
                <w:bCs/>
                <w:color w:val="000000"/>
                <w:spacing w:val="-1"/>
              </w:rPr>
              <w:lastRenderedPageBreak/>
              <w:t>2019</w:t>
            </w:r>
          </w:p>
          <w:p w:rsidR="00FD12F5" w:rsidRPr="0031654A" w:rsidRDefault="00FD12F5" w:rsidP="00FD12F5">
            <w:pPr>
              <w:tabs>
                <w:tab w:val="left" w:pos="2674"/>
              </w:tabs>
              <w:ind w:right="-1"/>
              <w:jc w:val="center"/>
              <w:rPr>
                <w:bCs/>
                <w:color w:val="000000"/>
                <w:spacing w:val="-1"/>
              </w:rPr>
            </w:pPr>
            <w:r w:rsidRPr="0031654A">
              <w:rPr>
                <w:bCs/>
                <w:color w:val="000000"/>
                <w:spacing w:val="-1"/>
              </w:rPr>
              <w:lastRenderedPageBreak/>
              <w:t>год</w:t>
            </w:r>
          </w:p>
        </w:tc>
        <w:tc>
          <w:tcPr>
            <w:tcW w:w="1080" w:type="dxa"/>
            <w:gridSpan w:val="3"/>
            <w:tcBorders>
              <w:left w:val="single" w:sz="4" w:space="0" w:color="auto"/>
            </w:tcBorders>
          </w:tcPr>
          <w:p w:rsidR="00FD12F5" w:rsidRPr="0031654A" w:rsidRDefault="00FD12F5" w:rsidP="00FD12F5">
            <w:pPr>
              <w:tabs>
                <w:tab w:val="left" w:pos="2674"/>
              </w:tabs>
              <w:ind w:right="-1"/>
              <w:jc w:val="center"/>
              <w:rPr>
                <w:bCs/>
                <w:color w:val="000000"/>
                <w:spacing w:val="-1"/>
              </w:rPr>
            </w:pPr>
            <w:r>
              <w:rPr>
                <w:bCs/>
                <w:color w:val="000000"/>
                <w:spacing w:val="-1"/>
              </w:rPr>
              <w:lastRenderedPageBreak/>
              <w:t xml:space="preserve">2020 </w:t>
            </w:r>
            <w:r>
              <w:rPr>
                <w:bCs/>
                <w:color w:val="000000"/>
                <w:spacing w:val="-1"/>
              </w:rPr>
              <w:lastRenderedPageBreak/>
              <w:t>год</w:t>
            </w:r>
          </w:p>
        </w:tc>
      </w:tr>
      <w:tr w:rsidR="00FD12F5" w:rsidRPr="0031654A" w:rsidTr="00FD12F5">
        <w:tc>
          <w:tcPr>
            <w:tcW w:w="8568" w:type="dxa"/>
            <w:gridSpan w:val="5"/>
            <w:tcBorders>
              <w:right w:val="single" w:sz="4" w:space="0" w:color="auto"/>
            </w:tcBorders>
          </w:tcPr>
          <w:p w:rsidR="00FD12F5" w:rsidRPr="00063F0E" w:rsidRDefault="00FD12F5" w:rsidP="00890831">
            <w:pPr>
              <w:autoSpaceDE w:val="0"/>
              <w:autoSpaceDN w:val="0"/>
              <w:adjustRightInd w:val="0"/>
              <w:rPr>
                <w:b/>
              </w:rPr>
            </w:pPr>
            <w:r w:rsidRPr="00063F0E">
              <w:rPr>
                <w:b/>
              </w:rPr>
              <w:lastRenderedPageBreak/>
              <w:t>Задача 1. Повышение эффективности использования муниципального имущества</w:t>
            </w:r>
          </w:p>
        </w:tc>
        <w:tc>
          <w:tcPr>
            <w:tcW w:w="1080" w:type="dxa"/>
            <w:gridSpan w:val="3"/>
            <w:tcBorders>
              <w:left w:val="single" w:sz="4" w:space="0" w:color="auto"/>
            </w:tcBorders>
          </w:tcPr>
          <w:p w:rsidR="00FD12F5" w:rsidRPr="00063F0E" w:rsidRDefault="00FD12F5" w:rsidP="00890831">
            <w:pPr>
              <w:autoSpaceDE w:val="0"/>
              <w:autoSpaceDN w:val="0"/>
              <w:adjustRightInd w:val="0"/>
              <w:rPr>
                <w:b/>
              </w:rPr>
            </w:pPr>
          </w:p>
        </w:tc>
      </w:tr>
      <w:tr w:rsidR="00FD12F5" w:rsidRPr="0031654A" w:rsidTr="00FD12F5">
        <w:tc>
          <w:tcPr>
            <w:tcW w:w="5225" w:type="dxa"/>
          </w:tcPr>
          <w:p w:rsidR="00FD12F5" w:rsidRPr="0031654A" w:rsidRDefault="00FD12F5" w:rsidP="00890831">
            <w:pPr>
              <w:ind w:right="-1"/>
              <w:rPr>
                <w:bCs/>
                <w:color w:val="000000"/>
                <w:spacing w:val="-1"/>
              </w:rPr>
            </w:pPr>
            <w:r w:rsidRPr="0031654A">
              <w:t>1.1. Доля объектов недвижимого имущества, на которые зарегистрировано право собственности муниципального образования, от общего количества объектов недвижимого имущества, учтенных в реестре муниципального имущества, %</w:t>
            </w:r>
          </w:p>
        </w:tc>
        <w:tc>
          <w:tcPr>
            <w:tcW w:w="1190" w:type="dxa"/>
            <w:vAlign w:val="center"/>
          </w:tcPr>
          <w:p w:rsidR="00FD12F5" w:rsidRPr="0031654A" w:rsidRDefault="0074053C" w:rsidP="00890831">
            <w:pPr>
              <w:ind w:right="-1"/>
              <w:jc w:val="center"/>
              <w:rPr>
                <w:bCs/>
                <w:color w:val="000000"/>
                <w:spacing w:val="-1"/>
              </w:rPr>
            </w:pPr>
            <w:r>
              <w:rPr>
                <w:bCs/>
                <w:color w:val="000000"/>
                <w:spacing w:val="-1"/>
              </w:rPr>
              <w:t>40</w:t>
            </w:r>
          </w:p>
        </w:tc>
        <w:tc>
          <w:tcPr>
            <w:tcW w:w="1071" w:type="dxa"/>
            <w:vAlign w:val="center"/>
          </w:tcPr>
          <w:p w:rsidR="00FD12F5" w:rsidRPr="0031654A" w:rsidRDefault="0074053C" w:rsidP="00890831">
            <w:pPr>
              <w:tabs>
                <w:tab w:val="left" w:pos="1134"/>
              </w:tabs>
              <w:autoSpaceDE w:val="0"/>
              <w:autoSpaceDN w:val="0"/>
              <w:adjustRightInd w:val="0"/>
              <w:jc w:val="center"/>
            </w:pPr>
            <w:r>
              <w:t>40</w:t>
            </w:r>
          </w:p>
        </w:tc>
        <w:tc>
          <w:tcPr>
            <w:tcW w:w="1082" w:type="dxa"/>
            <w:gridSpan w:val="2"/>
            <w:tcBorders>
              <w:right w:val="single" w:sz="4" w:space="0" w:color="auto"/>
            </w:tcBorders>
            <w:vAlign w:val="center"/>
          </w:tcPr>
          <w:p w:rsidR="00FD12F5" w:rsidRPr="0031654A" w:rsidRDefault="0074053C" w:rsidP="00890831">
            <w:pPr>
              <w:tabs>
                <w:tab w:val="left" w:pos="1134"/>
              </w:tabs>
              <w:autoSpaceDE w:val="0"/>
              <w:autoSpaceDN w:val="0"/>
              <w:adjustRightInd w:val="0"/>
              <w:jc w:val="center"/>
            </w:pPr>
            <w:r>
              <w:t>40</w:t>
            </w:r>
          </w:p>
        </w:tc>
        <w:tc>
          <w:tcPr>
            <w:tcW w:w="1080" w:type="dxa"/>
            <w:gridSpan w:val="3"/>
            <w:tcBorders>
              <w:left w:val="single" w:sz="4" w:space="0" w:color="auto"/>
            </w:tcBorders>
            <w:vAlign w:val="center"/>
          </w:tcPr>
          <w:p w:rsidR="00FD12F5" w:rsidRPr="0031654A" w:rsidRDefault="0074053C" w:rsidP="00FD12F5">
            <w:pPr>
              <w:tabs>
                <w:tab w:val="left" w:pos="1134"/>
              </w:tabs>
              <w:autoSpaceDE w:val="0"/>
              <w:autoSpaceDN w:val="0"/>
              <w:adjustRightInd w:val="0"/>
              <w:jc w:val="center"/>
            </w:pPr>
            <w:r>
              <w:t>40</w:t>
            </w:r>
          </w:p>
        </w:tc>
      </w:tr>
      <w:tr w:rsidR="00FD12F5" w:rsidRPr="0031654A" w:rsidTr="00FD12F5">
        <w:tc>
          <w:tcPr>
            <w:tcW w:w="5225" w:type="dxa"/>
          </w:tcPr>
          <w:p w:rsidR="00FD12F5" w:rsidRPr="0031654A" w:rsidRDefault="00FD12F5" w:rsidP="00890831">
            <w:r w:rsidRPr="0031654A">
              <w:t>1.2. Количество заключенных договоров аренды посредством проведения торгов, ед.</w:t>
            </w:r>
          </w:p>
        </w:tc>
        <w:tc>
          <w:tcPr>
            <w:tcW w:w="1190" w:type="dxa"/>
            <w:vAlign w:val="center"/>
          </w:tcPr>
          <w:p w:rsidR="00FD12F5" w:rsidRPr="0031654A" w:rsidRDefault="0074053C" w:rsidP="00890831">
            <w:pPr>
              <w:jc w:val="center"/>
            </w:pPr>
            <w:r>
              <w:t>8</w:t>
            </w:r>
          </w:p>
        </w:tc>
        <w:tc>
          <w:tcPr>
            <w:tcW w:w="1071" w:type="dxa"/>
            <w:vAlign w:val="center"/>
          </w:tcPr>
          <w:p w:rsidR="00FD12F5" w:rsidRPr="0031654A" w:rsidRDefault="0074053C" w:rsidP="00890831">
            <w:pPr>
              <w:jc w:val="center"/>
            </w:pPr>
            <w:r>
              <w:t>1</w:t>
            </w:r>
          </w:p>
        </w:tc>
        <w:tc>
          <w:tcPr>
            <w:tcW w:w="1082" w:type="dxa"/>
            <w:gridSpan w:val="2"/>
            <w:tcBorders>
              <w:right w:val="single" w:sz="4" w:space="0" w:color="auto"/>
            </w:tcBorders>
            <w:vAlign w:val="center"/>
          </w:tcPr>
          <w:p w:rsidR="00FD12F5" w:rsidRPr="0031654A" w:rsidRDefault="0074053C" w:rsidP="00890831">
            <w:pPr>
              <w:jc w:val="center"/>
            </w:pPr>
            <w:r>
              <w:t>1</w:t>
            </w:r>
          </w:p>
        </w:tc>
        <w:tc>
          <w:tcPr>
            <w:tcW w:w="1080" w:type="dxa"/>
            <w:gridSpan w:val="3"/>
            <w:tcBorders>
              <w:left w:val="single" w:sz="4" w:space="0" w:color="auto"/>
            </w:tcBorders>
            <w:vAlign w:val="center"/>
          </w:tcPr>
          <w:p w:rsidR="00FD12F5" w:rsidRPr="0031654A" w:rsidRDefault="0074053C" w:rsidP="00FD12F5">
            <w:pPr>
              <w:jc w:val="center"/>
            </w:pPr>
            <w:r>
              <w:t>1</w:t>
            </w:r>
          </w:p>
        </w:tc>
      </w:tr>
      <w:tr w:rsidR="00FD12F5" w:rsidRPr="0031654A" w:rsidTr="00FD12F5">
        <w:tc>
          <w:tcPr>
            <w:tcW w:w="5225" w:type="dxa"/>
          </w:tcPr>
          <w:p w:rsidR="00FD12F5" w:rsidRPr="0031654A" w:rsidRDefault="00FD12F5" w:rsidP="00890831">
            <w:r w:rsidRPr="0031654A">
              <w:t>1.3. Количество заключенных договоров аренды по рыночной стоимости, ед.</w:t>
            </w:r>
          </w:p>
        </w:tc>
        <w:tc>
          <w:tcPr>
            <w:tcW w:w="1190" w:type="dxa"/>
            <w:vAlign w:val="center"/>
          </w:tcPr>
          <w:p w:rsidR="00FD12F5" w:rsidRPr="0031654A" w:rsidRDefault="0074053C" w:rsidP="00890831">
            <w:pPr>
              <w:jc w:val="center"/>
            </w:pPr>
            <w:r>
              <w:t>26</w:t>
            </w:r>
          </w:p>
        </w:tc>
        <w:tc>
          <w:tcPr>
            <w:tcW w:w="1071" w:type="dxa"/>
            <w:vAlign w:val="center"/>
          </w:tcPr>
          <w:p w:rsidR="00FD12F5" w:rsidRPr="0031654A" w:rsidRDefault="0074053C" w:rsidP="00890831">
            <w:pPr>
              <w:jc w:val="center"/>
            </w:pPr>
            <w:r>
              <w:t>1</w:t>
            </w:r>
          </w:p>
        </w:tc>
        <w:tc>
          <w:tcPr>
            <w:tcW w:w="1082" w:type="dxa"/>
            <w:gridSpan w:val="2"/>
            <w:tcBorders>
              <w:right w:val="single" w:sz="4" w:space="0" w:color="auto"/>
            </w:tcBorders>
            <w:vAlign w:val="center"/>
          </w:tcPr>
          <w:p w:rsidR="00FD12F5" w:rsidRPr="0031654A" w:rsidRDefault="0074053C" w:rsidP="00890831">
            <w:pPr>
              <w:jc w:val="center"/>
            </w:pPr>
            <w:r>
              <w:t>1</w:t>
            </w:r>
          </w:p>
        </w:tc>
        <w:tc>
          <w:tcPr>
            <w:tcW w:w="1080" w:type="dxa"/>
            <w:gridSpan w:val="3"/>
            <w:tcBorders>
              <w:left w:val="single" w:sz="4" w:space="0" w:color="auto"/>
            </w:tcBorders>
            <w:vAlign w:val="center"/>
          </w:tcPr>
          <w:p w:rsidR="00FD12F5" w:rsidRPr="0031654A" w:rsidRDefault="0074053C" w:rsidP="00FD12F5">
            <w:pPr>
              <w:jc w:val="center"/>
            </w:pPr>
            <w:r>
              <w:t>1</w:t>
            </w:r>
          </w:p>
        </w:tc>
      </w:tr>
      <w:tr w:rsidR="00890831" w:rsidRPr="0031654A" w:rsidTr="00890831">
        <w:tc>
          <w:tcPr>
            <w:tcW w:w="9648" w:type="dxa"/>
            <w:gridSpan w:val="8"/>
          </w:tcPr>
          <w:p w:rsidR="00890831" w:rsidRPr="00063F0E" w:rsidRDefault="00890831" w:rsidP="00890831">
            <w:pPr>
              <w:autoSpaceDE w:val="0"/>
              <w:autoSpaceDN w:val="0"/>
              <w:adjustRightInd w:val="0"/>
              <w:rPr>
                <w:b/>
              </w:rPr>
            </w:pPr>
            <w:r w:rsidRPr="00063F0E">
              <w:rPr>
                <w:b/>
              </w:rPr>
              <w:t>Задача 2. Осуществление контроля эффективного использования муниципального имущества</w:t>
            </w:r>
          </w:p>
        </w:tc>
      </w:tr>
      <w:tr w:rsidR="00FD12F5" w:rsidRPr="0031654A" w:rsidTr="00FD12F5">
        <w:tc>
          <w:tcPr>
            <w:tcW w:w="5225" w:type="dxa"/>
          </w:tcPr>
          <w:p w:rsidR="00FD12F5" w:rsidRPr="0031654A" w:rsidRDefault="00FD12F5" w:rsidP="00890831">
            <w:r w:rsidRPr="0031654A">
              <w:t>2.1. Количество проведенных комиссий по анализу эффективности деятельности муниципальных предприятий с целью анализа финансового состояния их деятельности, ед.</w:t>
            </w:r>
          </w:p>
        </w:tc>
        <w:tc>
          <w:tcPr>
            <w:tcW w:w="1190" w:type="dxa"/>
            <w:vAlign w:val="center"/>
          </w:tcPr>
          <w:p w:rsidR="00FD12F5" w:rsidRPr="0031654A" w:rsidRDefault="00FD12F5" w:rsidP="00890831">
            <w:pPr>
              <w:autoSpaceDE w:val="0"/>
              <w:autoSpaceDN w:val="0"/>
              <w:adjustRightInd w:val="0"/>
              <w:jc w:val="center"/>
            </w:pPr>
            <w:r w:rsidRPr="0031654A">
              <w:t>4</w:t>
            </w:r>
          </w:p>
        </w:tc>
        <w:tc>
          <w:tcPr>
            <w:tcW w:w="1071" w:type="dxa"/>
            <w:vAlign w:val="center"/>
          </w:tcPr>
          <w:p w:rsidR="00FD12F5" w:rsidRPr="0031654A" w:rsidRDefault="00FD12F5" w:rsidP="00890831">
            <w:pPr>
              <w:autoSpaceDE w:val="0"/>
              <w:autoSpaceDN w:val="0"/>
              <w:adjustRightInd w:val="0"/>
              <w:jc w:val="center"/>
            </w:pPr>
            <w:r w:rsidRPr="0031654A">
              <w:t>4</w:t>
            </w:r>
          </w:p>
        </w:tc>
        <w:tc>
          <w:tcPr>
            <w:tcW w:w="1082" w:type="dxa"/>
            <w:gridSpan w:val="2"/>
            <w:tcBorders>
              <w:right w:val="single" w:sz="4" w:space="0" w:color="auto"/>
            </w:tcBorders>
            <w:vAlign w:val="center"/>
          </w:tcPr>
          <w:p w:rsidR="00FD12F5" w:rsidRPr="0031654A" w:rsidRDefault="00FD12F5" w:rsidP="00890831">
            <w:pPr>
              <w:autoSpaceDE w:val="0"/>
              <w:autoSpaceDN w:val="0"/>
              <w:adjustRightInd w:val="0"/>
              <w:jc w:val="center"/>
            </w:pPr>
            <w:r w:rsidRPr="0031654A">
              <w:t>4</w:t>
            </w:r>
          </w:p>
        </w:tc>
        <w:tc>
          <w:tcPr>
            <w:tcW w:w="1080" w:type="dxa"/>
            <w:gridSpan w:val="3"/>
            <w:tcBorders>
              <w:left w:val="single" w:sz="4" w:space="0" w:color="auto"/>
            </w:tcBorders>
            <w:vAlign w:val="center"/>
          </w:tcPr>
          <w:p w:rsidR="00FD12F5" w:rsidRPr="0031654A" w:rsidRDefault="0074053C" w:rsidP="00FD12F5">
            <w:pPr>
              <w:autoSpaceDE w:val="0"/>
              <w:autoSpaceDN w:val="0"/>
              <w:adjustRightInd w:val="0"/>
              <w:jc w:val="center"/>
            </w:pPr>
            <w:r>
              <w:t>4</w:t>
            </w:r>
          </w:p>
        </w:tc>
      </w:tr>
      <w:tr w:rsidR="00FD12F5" w:rsidRPr="0031654A" w:rsidTr="00FD12F5">
        <w:tc>
          <w:tcPr>
            <w:tcW w:w="5225" w:type="dxa"/>
          </w:tcPr>
          <w:p w:rsidR="00FD12F5" w:rsidRPr="0031654A" w:rsidRDefault="00FD12F5" w:rsidP="00890831">
            <w:r w:rsidRPr="0031654A">
              <w:t>2.2. Количество проведенных аудиторских проверок ведения бухгалтерского учета и финансовой (бухгалтерской) отчетности муниципальных унитарных предприятий, анализа кредиторской задолженности</w:t>
            </w:r>
          </w:p>
        </w:tc>
        <w:tc>
          <w:tcPr>
            <w:tcW w:w="1190" w:type="dxa"/>
            <w:vAlign w:val="center"/>
          </w:tcPr>
          <w:p w:rsidR="00FD12F5" w:rsidRPr="0031654A" w:rsidRDefault="00FD12F5" w:rsidP="00890831">
            <w:pPr>
              <w:autoSpaceDE w:val="0"/>
              <w:autoSpaceDN w:val="0"/>
              <w:adjustRightInd w:val="0"/>
              <w:jc w:val="center"/>
            </w:pPr>
            <w:r w:rsidRPr="0031654A">
              <w:t>1</w:t>
            </w:r>
          </w:p>
        </w:tc>
        <w:tc>
          <w:tcPr>
            <w:tcW w:w="1071" w:type="dxa"/>
            <w:vAlign w:val="center"/>
          </w:tcPr>
          <w:p w:rsidR="00FD12F5" w:rsidRPr="0031654A" w:rsidRDefault="00FD12F5" w:rsidP="00890831">
            <w:pPr>
              <w:autoSpaceDE w:val="0"/>
              <w:autoSpaceDN w:val="0"/>
              <w:adjustRightInd w:val="0"/>
              <w:jc w:val="center"/>
            </w:pPr>
            <w:r w:rsidRPr="0031654A">
              <w:t>1</w:t>
            </w:r>
          </w:p>
        </w:tc>
        <w:tc>
          <w:tcPr>
            <w:tcW w:w="1082" w:type="dxa"/>
            <w:gridSpan w:val="2"/>
            <w:tcBorders>
              <w:right w:val="single" w:sz="4" w:space="0" w:color="auto"/>
            </w:tcBorders>
            <w:vAlign w:val="center"/>
          </w:tcPr>
          <w:p w:rsidR="00FD12F5" w:rsidRPr="0031654A" w:rsidRDefault="00FD12F5" w:rsidP="00890831">
            <w:pPr>
              <w:autoSpaceDE w:val="0"/>
              <w:autoSpaceDN w:val="0"/>
              <w:adjustRightInd w:val="0"/>
              <w:jc w:val="center"/>
            </w:pPr>
            <w:r w:rsidRPr="0031654A">
              <w:t>1</w:t>
            </w:r>
          </w:p>
        </w:tc>
        <w:tc>
          <w:tcPr>
            <w:tcW w:w="1080" w:type="dxa"/>
            <w:gridSpan w:val="3"/>
            <w:tcBorders>
              <w:left w:val="single" w:sz="4" w:space="0" w:color="auto"/>
            </w:tcBorders>
            <w:vAlign w:val="center"/>
          </w:tcPr>
          <w:p w:rsidR="00FD12F5" w:rsidRPr="0031654A" w:rsidRDefault="0074053C" w:rsidP="00FD12F5">
            <w:pPr>
              <w:autoSpaceDE w:val="0"/>
              <w:autoSpaceDN w:val="0"/>
              <w:adjustRightInd w:val="0"/>
              <w:jc w:val="center"/>
            </w:pPr>
            <w:r>
              <w:t>1</w:t>
            </w:r>
          </w:p>
        </w:tc>
      </w:tr>
      <w:tr w:rsidR="00FD12F5" w:rsidRPr="0031654A" w:rsidTr="00FD12F5">
        <w:tc>
          <w:tcPr>
            <w:tcW w:w="5225" w:type="dxa"/>
          </w:tcPr>
          <w:p w:rsidR="00FD12F5" w:rsidRPr="0031654A" w:rsidRDefault="00FD12F5" w:rsidP="00890831">
            <w:r w:rsidRPr="0031654A">
              <w:t>2.3. Количество проверок эффективности и целевого использования муниципального имущества, переданного во временное владение и пользование, а также закрепленного на вещном праве за муниципальными предприятиями и учреждениями, ед.</w:t>
            </w:r>
          </w:p>
        </w:tc>
        <w:tc>
          <w:tcPr>
            <w:tcW w:w="1190" w:type="dxa"/>
            <w:vAlign w:val="center"/>
          </w:tcPr>
          <w:p w:rsidR="00FD12F5" w:rsidRPr="0031654A" w:rsidRDefault="00FD12F5" w:rsidP="00890831">
            <w:pPr>
              <w:autoSpaceDE w:val="0"/>
              <w:autoSpaceDN w:val="0"/>
              <w:adjustRightInd w:val="0"/>
              <w:jc w:val="center"/>
            </w:pPr>
            <w:r w:rsidRPr="0031654A">
              <w:t>1</w:t>
            </w:r>
          </w:p>
        </w:tc>
        <w:tc>
          <w:tcPr>
            <w:tcW w:w="1071" w:type="dxa"/>
            <w:vAlign w:val="center"/>
          </w:tcPr>
          <w:p w:rsidR="00FD12F5" w:rsidRPr="0031654A" w:rsidRDefault="00FD12F5" w:rsidP="00890831">
            <w:pPr>
              <w:autoSpaceDE w:val="0"/>
              <w:autoSpaceDN w:val="0"/>
              <w:adjustRightInd w:val="0"/>
              <w:jc w:val="center"/>
            </w:pPr>
            <w:r w:rsidRPr="0031654A">
              <w:t>1</w:t>
            </w:r>
          </w:p>
        </w:tc>
        <w:tc>
          <w:tcPr>
            <w:tcW w:w="1082" w:type="dxa"/>
            <w:gridSpan w:val="2"/>
            <w:tcBorders>
              <w:right w:val="single" w:sz="4" w:space="0" w:color="auto"/>
            </w:tcBorders>
            <w:vAlign w:val="center"/>
          </w:tcPr>
          <w:p w:rsidR="00FD12F5" w:rsidRPr="0031654A" w:rsidRDefault="00FD12F5" w:rsidP="00890831">
            <w:pPr>
              <w:autoSpaceDE w:val="0"/>
              <w:autoSpaceDN w:val="0"/>
              <w:adjustRightInd w:val="0"/>
              <w:jc w:val="center"/>
            </w:pPr>
            <w:r w:rsidRPr="0031654A">
              <w:t>1</w:t>
            </w:r>
          </w:p>
        </w:tc>
        <w:tc>
          <w:tcPr>
            <w:tcW w:w="1080" w:type="dxa"/>
            <w:gridSpan w:val="3"/>
            <w:tcBorders>
              <w:left w:val="single" w:sz="4" w:space="0" w:color="auto"/>
            </w:tcBorders>
            <w:vAlign w:val="center"/>
          </w:tcPr>
          <w:p w:rsidR="00FD12F5" w:rsidRPr="0031654A" w:rsidRDefault="0074053C" w:rsidP="00FD12F5">
            <w:pPr>
              <w:autoSpaceDE w:val="0"/>
              <w:autoSpaceDN w:val="0"/>
              <w:adjustRightInd w:val="0"/>
              <w:jc w:val="center"/>
            </w:pPr>
            <w:r>
              <w:t>1</w:t>
            </w:r>
          </w:p>
        </w:tc>
      </w:tr>
      <w:tr w:rsidR="00890831" w:rsidRPr="0031654A" w:rsidTr="00890831">
        <w:tc>
          <w:tcPr>
            <w:tcW w:w="9648" w:type="dxa"/>
            <w:gridSpan w:val="8"/>
          </w:tcPr>
          <w:p w:rsidR="00890831" w:rsidRPr="00063F0E" w:rsidRDefault="00890831" w:rsidP="00890831">
            <w:pPr>
              <w:autoSpaceDE w:val="0"/>
              <w:autoSpaceDN w:val="0"/>
              <w:adjustRightInd w:val="0"/>
              <w:rPr>
                <w:b/>
              </w:rPr>
            </w:pPr>
            <w:r w:rsidRPr="00063F0E">
              <w:rPr>
                <w:b/>
              </w:rPr>
              <w:t xml:space="preserve">Задача 3. </w:t>
            </w:r>
            <w:r w:rsidRPr="00063F0E">
              <w:rPr>
                <w:b/>
                <w:lang w:eastAsia="en-US"/>
              </w:rPr>
              <w:t xml:space="preserve">Организация </w:t>
            </w:r>
            <w:r w:rsidRPr="00063F0E">
              <w:rPr>
                <w:b/>
              </w:rPr>
              <w:t>системы учета и инвентаризации муниципального имущества, предоставления сведений о нем</w:t>
            </w:r>
          </w:p>
        </w:tc>
      </w:tr>
      <w:tr w:rsidR="00FD12F5" w:rsidRPr="0031654A" w:rsidTr="00FD12F5">
        <w:tc>
          <w:tcPr>
            <w:tcW w:w="5225" w:type="dxa"/>
          </w:tcPr>
          <w:p w:rsidR="00FD12F5" w:rsidRPr="0031654A" w:rsidRDefault="00FD12F5" w:rsidP="00890831">
            <w:r w:rsidRPr="0031654A">
              <w:t>3.1. Доля объектов недвижимого имущества, внесенных в реестр муниципального имущества, прошедших техническую инвентаризацию, что подтверждено паспортом технической инвентаризации установленного образца, %</w:t>
            </w:r>
          </w:p>
        </w:tc>
        <w:tc>
          <w:tcPr>
            <w:tcW w:w="1190" w:type="dxa"/>
            <w:vAlign w:val="center"/>
          </w:tcPr>
          <w:p w:rsidR="00FD12F5" w:rsidRPr="0031654A" w:rsidRDefault="00FD12F5" w:rsidP="00890831">
            <w:pPr>
              <w:ind w:right="-1"/>
              <w:jc w:val="center"/>
              <w:rPr>
                <w:bCs/>
                <w:color w:val="000000"/>
                <w:spacing w:val="-1"/>
              </w:rPr>
            </w:pPr>
            <w:r>
              <w:rPr>
                <w:bCs/>
                <w:color w:val="000000"/>
                <w:spacing w:val="-1"/>
              </w:rPr>
              <w:t>40</w:t>
            </w:r>
          </w:p>
        </w:tc>
        <w:tc>
          <w:tcPr>
            <w:tcW w:w="1071" w:type="dxa"/>
            <w:vAlign w:val="center"/>
          </w:tcPr>
          <w:p w:rsidR="00FD12F5" w:rsidRPr="0031654A" w:rsidRDefault="00FD12F5" w:rsidP="00890831">
            <w:pPr>
              <w:tabs>
                <w:tab w:val="left" w:pos="1134"/>
              </w:tabs>
              <w:autoSpaceDE w:val="0"/>
              <w:autoSpaceDN w:val="0"/>
              <w:adjustRightInd w:val="0"/>
              <w:jc w:val="center"/>
            </w:pPr>
            <w:r>
              <w:t>40</w:t>
            </w:r>
          </w:p>
        </w:tc>
        <w:tc>
          <w:tcPr>
            <w:tcW w:w="1322" w:type="dxa"/>
            <w:gridSpan w:val="4"/>
            <w:tcBorders>
              <w:right w:val="single" w:sz="4" w:space="0" w:color="auto"/>
            </w:tcBorders>
            <w:vAlign w:val="center"/>
          </w:tcPr>
          <w:p w:rsidR="00FD12F5" w:rsidRPr="0031654A" w:rsidRDefault="00FD12F5" w:rsidP="00890831">
            <w:pPr>
              <w:tabs>
                <w:tab w:val="left" w:pos="1134"/>
              </w:tabs>
              <w:autoSpaceDE w:val="0"/>
              <w:autoSpaceDN w:val="0"/>
              <w:adjustRightInd w:val="0"/>
              <w:jc w:val="center"/>
            </w:pPr>
            <w:r>
              <w:t>40</w:t>
            </w:r>
          </w:p>
        </w:tc>
        <w:tc>
          <w:tcPr>
            <w:tcW w:w="840" w:type="dxa"/>
            <w:tcBorders>
              <w:left w:val="single" w:sz="4" w:space="0" w:color="auto"/>
            </w:tcBorders>
            <w:vAlign w:val="center"/>
          </w:tcPr>
          <w:p w:rsidR="00FD12F5" w:rsidRPr="0031654A" w:rsidRDefault="00FD12F5" w:rsidP="00FD12F5">
            <w:pPr>
              <w:tabs>
                <w:tab w:val="left" w:pos="1134"/>
              </w:tabs>
              <w:autoSpaceDE w:val="0"/>
              <w:autoSpaceDN w:val="0"/>
              <w:adjustRightInd w:val="0"/>
              <w:jc w:val="center"/>
            </w:pPr>
            <w:r>
              <w:t>40</w:t>
            </w:r>
          </w:p>
        </w:tc>
      </w:tr>
      <w:tr w:rsidR="00890831" w:rsidRPr="0031654A" w:rsidTr="00890831">
        <w:trPr>
          <w:trHeight w:val="624"/>
        </w:trPr>
        <w:tc>
          <w:tcPr>
            <w:tcW w:w="9648" w:type="dxa"/>
            <w:gridSpan w:val="8"/>
          </w:tcPr>
          <w:p w:rsidR="00890831" w:rsidRPr="00063F0E" w:rsidRDefault="00890831" w:rsidP="00890831">
            <w:pPr>
              <w:autoSpaceDE w:val="0"/>
              <w:autoSpaceDN w:val="0"/>
              <w:adjustRightInd w:val="0"/>
              <w:rPr>
                <w:b/>
              </w:rPr>
            </w:pPr>
            <w:r w:rsidRPr="00063F0E">
              <w:rPr>
                <w:b/>
              </w:rPr>
              <w:t>Задача 4. Создание условий для пополнения бюджета муниципального образования от использования муниципального имущества</w:t>
            </w:r>
          </w:p>
        </w:tc>
      </w:tr>
      <w:tr w:rsidR="00FD12F5" w:rsidRPr="0031654A" w:rsidTr="00FD12F5">
        <w:trPr>
          <w:trHeight w:val="665"/>
        </w:trPr>
        <w:tc>
          <w:tcPr>
            <w:tcW w:w="5225" w:type="dxa"/>
          </w:tcPr>
          <w:p w:rsidR="00FD12F5" w:rsidRPr="0031654A" w:rsidRDefault="00FD12F5" w:rsidP="00890831">
            <w:pPr>
              <w:autoSpaceDE w:val="0"/>
              <w:autoSpaceDN w:val="0"/>
              <w:adjustRightInd w:val="0"/>
            </w:pPr>
            <w:r w:rsidRPr="0031654A">
              <w:t>4.1. Доходы от сдачи в аренду муниципального имущества, тыс.руб.                                                                          не менее</w:t>
            </w:r>
          </w:p>
        </w:tc>
        <w:tc>
          <w:tcPr>
            <w:tcW w:w="1190" w:type="dxa"/>
            <w:vAlign w:val="center"/>
          </w:tcPr>
          <w:p w:rsidR="00FD12F5" w:rsidRPr="0031654A" w:rsidRDefault="00FD12F5" w:rsidP="00890831">
            <w:pPr>
              <w:autoSpaceDE w:val="0"/>
              <w:autoSpaceDN w:val="0"/>
              <w:adjustRightInd w:val="0"/>
              <w:jc w:val="center"/>
            </w:pPr>
            <w:r>
              <w:t>1000,00</w:t>
            </w:r>
          </w:p>
        </w:tc>
        <w:tc>
          <w:tcPr>
            <w:tcW w:w="1071" w:type="dxa"/>
            <w:vAlign w:val="center"/>
          </w:tcPr>
          <w:p w:rsidR="00FD12F5" w:rsidRPr="0031654A" w:rsidRDefault="00FD12F5" w:rsidP="00890831">
            <w:pPr>
              <w:autoSpaceDE w:val="0"/>
              <w:autoSpaceDN w:val="0"/>
              <w:adjustRightInd w:val="0"/>
              <w:jc w:val="center"/>
            </w:pPr>
            <w:r>
              <w:t>895,40</w:t>
            </w:r>
          </w:p>
        </w:tc>
        <w:tc>
          <w:tcPr>
            <w:tcW w:w="1190" w:type="dxa"/>
            <w:gridSpan w:val="3"/>
            <w:tcBorders>
              <w:right w:val="single" w:sz="4" w:space="0" w:color="auto"/>
            </w:tcBorders>
            <w:vAlign w:val="center"/>
          </w:tcPr>
          <w:p w:rsidR="00FD12F5" w:rsidRPr="0031654A" w:rsidRDefault="00FD12F5" w:rsidP="00890831">
            <w:pPr>
              <w:autoSpaceDE w:val="0"/>
              <w:autoSpaceDN w:val="0"/>
              <w:adjustRightInd w:val="0"/>
              <w:jc w:val="center"/>
            </w:pPr>
            <w:r>
              <w:t>895,40</w:t>
            </w:r>
          </w:p>
        </w:tc>
        <w:tc>
          <w:tcPr>
            <w:tcW w:w="972" w:type="dxa"/>
            <w:gridSpan w:val="2"/>
            <w:tcBorders>
              <w:left w:val="single" w:sz="4" w:space="0" w:color="auto"/>
            </w:tcBorders>
            <w:vAlign w:val="center"/>
          </w:tcPr>
          <w:p w:rsidR="00FD12F5" w:rsidRPr="0031654A" w:rsidRDefault="00FD12F5" w:rsidP="00FD12F5">
            <w:pPr>
              <w:autoSpaceDE w:val="0"/>
              <w:autoSpaceDN w:val="0"/>
              <w:adjustRightInd w:val="0"/>
              <w:jc w:val="center"/>
            </w:pPr>
            <w:r>
              <w:t>895,40</w:t>
            </w:r>
          </w:p>
        </w:tc>
      </w:tr>
      <w:tr w:rsidR="00FD12F5" w:rsidRPr="0031654A" w:rsidTr="00FD12F5">
        <w:trPr>
          <w:trHeight w:val="711"/>
        </w:trPr>
        <w:tc>
          <w:tcPr>
            <w:tcW w:w="5225" w:type="dxa"/>
          </w:tcPr>
          <w:p w:rsidR="00FD12F5" w:rsidRPr="0031654A" w:rsidRDefault="00FD12F5" w:rsidP="00890831">
            <w:pPr>
              <w:ind w:right="-1"/>
            </w:pPr>
            <w:r w:rsidRPr="0031654A">
              <w:t>4.2. Доля приватизированных объектов муниципального имущества от общего количества муниципального имущества, включенного в прогнозный план приватизации в текущем году, тыс.руб.</w:t>
            </w:r>
          </w:p>
        </w:tc>
        <w:tc>
          <w:tcPr>
            <w:tcW w:w="1190" w:type="dxa"/>
            <w:vAlign w:val="center"/>
          </w:tcPr>
          <w:p w:rsidR="00FD12F5" w:rsidRPr="0031654A" w:rsidRDefault="0074053C" w:rsidP="00890831">
            <w:pPr>
              <w:autoSpaceDE w:val="0"/>
              <w:autoSpaceDN w:val="0"/>
              <w:adjustRightInd w:val="0"/>
              <w:jc w:val="center"/>
            </w:pPr>
            <w:r>
              <w:t>850,00</w:t>
            </w:r>
          </w:p>
        </w:tc>
        <w:tc>
          <w:tcPr>
            <w:tcW w:w="1071" w:type="dxa"/>
            <w:vAlign w:val="center"/>
          </w:tcPr>
          <w:p w:rsidR="00FD12F5" w:rsidRPr="0031654A" w:rsidRDefault="0074053C" w:rsidP="00890831">
            <w:pPr>
              <w:autoSpaceDE w:val="0"/>
              <w:autoSpaceDN w:val="0"/>
              <w:adjustRightInd w:val="0"/>
              <w:jc w:val="center"/>
            </w:pPr>
            <w:r>
              <w:t>0</w:t>
            </w:r>
          </w:p>
        </w:tc>
        <w:tc>
          <w:tcPr>
            <w:tcW w:w="962" w:type="dxa"/>
            <w:tcBorders>
              <w:right w:val="single" w:sz="4" w:space="0" w:color="auto"/>
            </w:tcBorders>
            <w:vAlign w:val="center"/>
          </w:tcPr>
          <w:p w:rsidR="00FD12F5" w:rsidRPr="0031654A" w:rsidRDefault="0074053C" w:rsidP="00890831">
            <w:pPr>
              <w:autoSpaceDE w:val="0"/>
              <w:autoSpaceDN w:val="0"/>
              <w:adjustRightInd w:val="0"/>
              <w:jc w:val="center"/>
            </w:pPr>
            <w:r>
              <w:t>0</w:t>
            </w:r>
          </w:p>
        </w:tc>
        <w:tc>
          <w:tcPr>
            <w:tcW w:w="1200" w:type="dxa"/>
            <w:gridSpan w:val="4"/>
            <w:tcBorders>
              <w:left w:val="single" w:sz="4" w:space="0" w:color="auto"/>
            </w:tcBorders>
            <w:vAlign w:val="center"/>
          </w:tcPr>
          <w:p w:rsidR="00FD12F5" w:rsidRPr="0031654A" w:rsidRDefault="0074053C" w:rsidP="00FD12F5">
            <w:pPr>
              <w:autoSpaceDE w:val="0"/>
              <w:autoSpaceDN w:val="0"/>
              <w:adjustRightInd w:val="0"/>
              <w:jc w:val="center"/>
            </w:pPr>
            <w:r>
              <w:t>0</w:t>
            </w:r>
          </w:p>
        </w:tc>
      </w:tr>
      <w:tr w:rsidR="00FD12F5" w:rsidRPr="0031654A" w:rsidTr="00FD12F5">
        <w:tc>
          <w:tcPr>
            <w:tcW w:w="5225" w:type="dxa"/>
          </w:tcPr>
          <w:p w:rsidR="00FD12F5" w:rsidRPr="0031654A" w:rsidRDefault="00FD12F5" w:rsidP="00890831">
            <w:pPr>
              <w:ind w:right="-1"/>
            </w:pPr>
            <w:r w:rsidRPr="0031654A">
              <w:t xml:space="preserve">4.3. Доля выставленных претензий арендаторам по оплате задолженности по арендной плате и пени за несвоевременное внесение арендной </w:t>
            </w:r>
            <w:r w:rsidRPr="0031654A">
              <w:lastRenderedPageBreak/>
              <w:t>платы от общего количества действующих договоров аренды, по которым имеется задолженность  %</w:t>
            </w:r>
          </w:p>
        </w:tc>
        <w:tc>
          <w:tcPr>
            <w:tcW w:w="1190" w:type="dxa"/>
            <w:vAlign w:val="center"/>
          </w:tcPr>
          <w:p w:rsidR="00FD12F5" w:rsidRPr="0031654A" w:rsidRDefault="00FD12F5" w:rsidP="00890831">
            <w:pPr>
              <w:autoSpaceDE w:val="0"/>
              <w:autoSpaceDN w:val="0"/>
              <w:adjustRightInd w:val="0"/>
              <w:jc w:val="center"/>
            </w:pPr>
            <w:r w:rsidRPr="0031654A">
              <w:lastRenderedPageBreak/>
              <w:t>100</w:t>
            </w:r>
          </w:p>
        </w:tc>
        <w:tc>
          <w:tcPr>
            <w:tcW w:w="1071" w:type="dxa"/>
            <w:vAlign w:val="center"/>
          </w:tcPr>
          <w:p w:rsidR="00FD12F5" w:rsidRPr="0031654A" w:rsidRDefault="00FD12F5" w:rsidP="00890831">
            <w:pPr>
              <w:autoSpaceDE w:val="0"/>
              <w:autoSpaceDN w:val="0"/>
              <w:adjustRightInd w:val="0"/>
              <w:jc w:val="center"/>
            </w:pPr>
            <w:r w:rsidRPr="0031654A">
              <w:t>100</w:t>
            </w:r>
          </w:p>
        </w:tc>
        <w:tc>
          <w:tcPr>
            <w:tcW w:w="962" w:type="dxa"/>
            <w:tcBorders>
              <w:right w:val="single" w:sz="4" w:space="0" w:color="auto"/>
            </w:tcBorders>
            <w:vAlign w:val="center"/>
          </w:tcPr>
          <w:p w:rsidR="00FD12F5" w:rsidRPr="0031654A" w:rsidRDefault="00FD12F5" w:rsidP="00890831">
            <w:pPr>
              <w:autoSpaceDE w:val="0"/>
              <w:autoSpaceDN w:val="0"/>
              <w:adjustRightInd w:val="0"/>
              <w:jc w:val="center"/>
            </w:pPr>
            <w:r w:rsidRPr="0031654A">
              <w:t>100</w:t>
            </w:r>
          </w:p>
        </w:tc>
        <w:tc>
          <w:tcPr>
            <w:tcW w:w="1200" w:type="dxa"/>
            <w:gridSpan w:val="4"/>
            <w:tcBorders>
              <w:left w:val="single" w:sz="4" w:space="0" w:color="auto"/>
            </w:tcBorders>
            <w:vAlign w:val="center"/>
          </w:tcPr>
          <w:p w:rsidR="00FD12F5" w:rsidRPr="0031654A" w:rsidRDefault="0074053C" w:rsidP="00890831">
            <w:pPr>
              <w:autoSpaceDE w:val="0"/>
              <w:autoSpaceDN w:val="0"/>
              <w:adjustRightInd w:val="0"/>
              <w:jc w:val="center"/>
            </w:pPr>
            <w:r>
              <w:t>100</w:t>
            </w:r>
          </w:p>
        </w:tc>
      </w:tr>
    </w:tbl>
    <w:p w:rsidR="00890831" w:rsidRPr="0031654A" w:rsidRDefault="00890831" w:rsidP="00890831">
      <w:pPr>
        <w:tabs>
          <w:tab w:val="left" w:pos="720"/>
        </w:tabs>
        <w:ind w:right="-6" w:firstLine="720"/>
        <w:jc w:val="both"/>
      </w:pPr>
    </w:p>
    <w:p w:rsidR="00890831" w:rsidRPr="0031654A" w:rsidRDefault="00890831" w:rsidP="00890831">
      <w:pPr>
        <w:tabs>
          <w:tab w:val="left" w:pos="720"/>
        </w:tabs>
        <w:ind w:right="-6" w:firstLine="720"/>
        <w:jc w:val="both"/>
      </w:pPr>
      <w:r w:rsidRPr="0031654A">
        <w:t>Источником получения информации по целевым показателям эффективности Подпрограммы являются сведения исполнителей подпрограммы. Показатели №№  1.1, 3.1, 4.3., таблицы 3 определяются расчетным путем.</w:t>
      </w:r>
    </w:p>
    <w:p w:rsidR="00890831" w:rsidRPr="0031654A" w:rsidRDefault="00890831" w:rsidP="00890831">
      <w:pPr>
        <w:tabs>
          <w:tab w:val="left" w:pos="720"/>
        </w:tabs>
        <w:ind w:right="-6" w:firstLine="720"/>
        <w:jc w:val="both"/>
      </w:pPr>
      <w:r w:rsidRPr="0031654A">
        <w:t>Показатель № 1.1 рассчитывается делением:</w:t>
      </w:r>
    </w:p>
    <w:p w:rsidR="00890831" w:rsidRPr="0031654A" w:rsidRDefault="00890831" w:rsidP="00890831">
      <w:pPr>
        <w:pStyle w:val="text"/>
        <w:tabs>
          <w:tab w:val="left" w:pos="720"/>
          <w:tab w:val="left" w:pos="1620"/>
        </w:tabs>
        <w:spacing w:before="0" w:beforeAutospacing="0" w:after="0" w:afterAutospacing="0"/>
        <w:ind w:firstLine="709"/>
      </w:pPr>
      <w:r w:rsidRPr="0031654A">
        <w:t>- числитель – количество объектов муниципального недвижимого имущества, по которым осуществлена процедура государственной регистрации права собственности в соответствии с действующим законодательством, учитываемых в реестре муниципального имущества;</w:t>
      </w:r>
    </w:p>
    <w:p w:rsidR="00890831" w:rsidRPr="0031654A" w:rsidRDefault="00890831" w:rsidP="009F355C">
      <w:pPr>
        <w:pStyle w:val="text"/>
        <w:tabs>
          <w:tab w:val="left" w:pos="720"/>
          <w:tab w:val="left" w:pos="1620"/>
        </w:tabs>
        <w:spacing w:before="0" w:beforeAutospacing="0" w:after="0" w:afterAutospacing="0"/>
        <w:ind w:firstLine="709"/>
      </w:pPr>
      <w:r w:rsidRPr="0031654A">
        <w:t>- знаменатель – общее количество объектов муниципального недвижимого имущества, учитываемых в реестре муниципального имущества. Результат умножается на 100%.</w:t>
      </w:r>
    </w:p>
    <w:p w:rsidR="00890831" w:rsidRPr="0031654A" w:rsidRDefault="00890831" w:rsidP="00890831">
      <w:pPr>
        <w:tabs>
          <w:tab w:val="left" w:pos="720"/>
        </w:tabs>
        <w:ind w:right="-6" w:firstLine="720"/>
        <w:jc w:val="both"/>
      </w:pPr>
      <w:r w:rsidRPr="0031654A">
        <w:t>Показатель № 3.1. рассчитывает делением:</w:t>
      </w:r>
    </w:p>
    <w:p w:rsidR="00890831" w:rsidRPr="0031654A" w:rsidRDefault="00890831" w:rsidP="00890831">
      <w:pPr>
        <w:pStyle w:val="text"/>
        <w:tabs>
          <w:tab w:val="left" w:pos="720"/>
          <w:tab w:val="left" w:pos="1620"/>
        </w:tabs>
        <w:spacing w:before="0" w:beforeAutospacing="0" w:after="0" w:afterAutospacing="0"/>
        <w:ind w:firstLine="709"/>
      </w:pPr>
      <w:r w:rsidRPr="0031654A">
        <w:t>- числитель –  количество объектов муниципального недвижимого имущества, учитываемых в реестре муниципального имущества, по которым осуществлена процедура технической инвентаризации, что подтверждено паспортом технической инвентаризации;</w:t>
      </w:r>
    </w:p>
    <w:p w:rsidR="00890831" w:rsidRPr="0031654A" w:rsidRDefault="00890831" w:rsidP="009F355C">
      <w:pPr>
        <w:pStyle w:val="text"/>
        <w:tabs>
          <w:tab w:val="left" w:pos="720"/>
          <w:tab w:val="left" w:pos="1620"/>
        </w:tabs>
        <w:spacing w:before="0" w:beforeAutospacing="0" w:after="0" w:afterAutospacing="0"/>
        <w:ind w:firstLine="709"/>
      </w:pPr>
      <w:r w:rsidRPr="0031654A">
        <w:t>- знаменатель – общее количество объектов муниципального недвижимого имущества, учитываемых в реестре муниципального имущества. Результат умножается на 100%.</w:t>
      </w:r>
    </w:p>
    <w:p w:rsidR="00890831" w:rsidRPr="0031654A" w:rsidRDefault="00890831" w:rsidP="00890831">
      <w:pPr>
        <w:tabs>
          <w:tab w:val="left" w:pos="720"/>
        </w:tabs>
        <w:ind w:right="-6" w:firstLine="720"/>
        <w:jc w:val="both"/>
      </w:pPr>
      <w:r w:rsidRPr="0031654A">
        <w:t>Показатель № 4.3 рассчитывает делением:</w:t>
      </w:r>
    </w:p>
    <w:p w:rsidR="00890831" w:rsidRPr="0031654A" w:rsidRDefault="00890831" w:rsidP="00890831">
      <w:pPr>
        <w:pStyle w:val="text"/>
        <w:tabs>
          <w:tab w:val="left" w:pos="720"/>
          <w:tab w:val="left" w:pos="1620"/>
        </w:tabs>
        <w:spacing w:before="0" w:beforeAutospacing="0" w:after="0" w:afterAutospacing="0"/>
        <w:ind w:firstLine="709"/>
      </w:pPr>
      <w:r w:rsidRPr="0031654A">
        <w:t xml:space="preserve">- числитель – количество приватизированных объектов муниципального имущества в текущем году; </w:t>
      </w:r>
    </w:p>
    <w:p w:rsidR="00890831" w:rsidRPr="0031654A" w:rsidRDefault="00890831" w:rsidP="009F355C">
      <w:pPr>
        <w:pStyle w:val="text"/>
        <w:tabs>
          <w:tab w:val="left" w:pos="720"/>
          <w:tab w:val="left" w:pos="1620"/>
        </w:tabs>
        <w:spacing w:before="0" w:beforeAutospacing="0" w:after="0" w:afterAutospacing="0"/>
        <w:ind w:firstLine="709"/>
      </w:pPr>
      <w:r w:rsidRPr="0031654A">
        <w:t>- знаменатель – общее количество муниципального имущества, включенного в прогнозный план приватизации в текущем году. Результат умножается на 100%.</w:t>
      </w:r>
    </w:p>
    <w:p w:rsidR="00890831" w:rsidRPr="0031654A" w:rsidRDefault="00890831" w:rsidP="00890831">
      <w:pPr>
        <w:tabs>
          <w:tab w:val="left" w:pos="720"/>
        </w:tabs>
        <w:ind w:right="-6" w:firstLine="720"/>
        <w:jc w:val="both"/>
      </w:pPr>
      <w:r w:rsidRPr="0031654A">
        <w:t>Показатель № 4.4 рассчитывает делением:</w:t>
      </w:r>
    </w:p>
    <w:p w:rsidR="00890831" w:rsidRPr="0031654A" w:rsidRDefault="00890831" w:rsidP="00890831">
      <w:pPr>
        <w:pStyle w:val="text"/>
        <w:tabs>
          <w:tab w:val="left" w:pos="720"/>
          <w:tab w:val="left" w:pos="1620"/>
        </w:tabs>
        <w:spacing w:before="0" w:beforeAutospacing="0" w:after="0" w:afterAutospacing="0"/>
        <w:ind w:firstLine="709"/>
      </w:pPr>
      <w:r w:rsidRPr="0031654A">
        <w:t xml:space="preserve">- числитель – количество выставленных претензий арендаторам за несвоевременное внесение арендной платы за пользование муниципальным имуществом; </w:t>
      </w:r>
    </w:p>
    <w:p w:rsidR="00890831" w:rsidRPr="0031654A" w:rsidRDefault="00890831" w:rsidP="00890831">
      <w:pPr>
        <w:pStyle w:val="text"/>
        <w:tabs>
          <w:tab w:val="left" w:pos="720"/>
          <w:tab w:val="left" w:pos="1620"/>
        </w:tabs>
        <w:spacing w:before="0" w:beforeAutospacing="0" w:after="0" w:afterAutospacing="0"/>
        <w:ind w:firstLine="709"/>
      </w:pPr>
      <w:r w:rsidRPr="0031654A">
        <w:t>- знаменатель – общее количество арендаторов, имеющих задолженность по оплате арендной платы за пользование муниципальным имуществом. Результат умножается на 100%.</w:t>
      </w:r>
    </w:p>
    <w:p w:rsidR="00890831" w:rsidRPr="0031654A" w:rsidRDefault="00890831" w:rsidP="009F355C">
      <w:pPr>
        <w:pStyle w:val="text"/>
        <w:tabs>
          <w:tab w:val="left" w:pos="720"/>
          <w:tab w:val="left" w:pos="1620"/>
        </w:tabs>
        <w:spacing w:before="0" w:beforeAutospacing="0" w:after="0" w:afterAutospacing="0"/>
      </w:pPr>
    </w:p>
    <w:p w:rsidR="00890831" w:rsidRPr="0031654A" w:rsidRDefault="00890831" w:rsidP="00890831">
      <w:pPr>
        <w:pStyle w:val="text"/>
        <w:tabs>
          <w:tab w:val="left" w:pos="720"/>
          <w:tab w:val="left" w:pos="1620"/>
        </w:tabs>
        <w:spacing w:before="0" w:beforeAutospacing="0" w:after="0" w:afterAutospacing="0"/>
        <w:ind w:firstLine="709"/>
        <w:rPr>
          <w:b/>
        </w:rPr>
      </w:pPr>
      <w:r w:rsidRPr="0031654A">
        <w:rPr>
          <w:b/>
        </w:rPr>
        <w:t xml:space="preserve">2.3. Основные ожидаемые конечные результаты, сроки и этапы реализации муниципальной подпрограммы </w:t>
      </w:r>
    </w:p>
    <w:p w:rsidR="00890831" w:rsidRPr="0031654A" w:rsidRDefault="00890831" w:rsidP="00890831">
      <w:pPr>
        <w:tabs>
          <w:tab w:val="left" w:pos="720"/>
        </w:tabs>
        <w:ind w:right="-6" w:firstLine="720"/>
        <w:jc w:val="both"/>
        <w:rPr>
          <w:b/>
        </w:rPr>
      </w:pPr>
    </w:p>
    <w:p w:rsidR="00890831" w:rsidRPr="0031654A" w:rsidRDefault="00890831" w:rsidP="00890831">
      <w:pPr>
        <w:tabs>
          <w:tab w:val="left" w:pos="720"/>
        </w:tabs>
        <w:ind w:right="-6" w:firstLine="720"/>
        <w:jc w:val="both"/>
      </w:pPr>
      <w:r w:rsidRPr="0031654A">
        <w:t>Ожидаемыми результатами Подпрограммы являются:</w:t>
      </w:r>
    </w:p>
    <w:p w:rsidR="00890831" w:rsidRPr="0031654A" w:rsidRDefault="00890831" w:rsidP="00890831">
      <w:pPr>
        <w:pStyle w:val="text"/>
        <w:tabs>
          <w:tab w:val="left" w:pos="720"/>
          <w:tab w:val="left" w:pos="1620"/>
        </w:tabs>
        <w:spacing w:before="0" w:beforeAutospacing="0" w:after="0" w:afterAutospacing="0"/>
        <w:ind w:firstLine="720"/>
        <w:rPr>
          <w:bCs/>
          <w:iCs/>
        </w:rPr>
      </w:pPr>
      <w:r w:rsidRPr="0031654A">
        <w:t>- о</w:t>
      </w:r>
      <w:r w:rsidRPr="0031654A">
        <w:rPr>
          <w:bCs/>
          <w:iCs/>
        </w:rPr>
        <w:t>существление перепрофилирования (</w:t>
      </w:r>
      <w:r w:rsidRPr="0031654A">
        <w:t>изменения целевого назначения) или приватизации муниципального имущества, не предназначенного для решения вопросов местного значения, для осуществления государственных полномочий и для обслуживания органов местного самоуправления</w:t>
      </w:r>
      <w:r w:rsidRPr="0031654A">
        <w:rPr>
          <w:bCs/>
          <w:iCs/>
        </w:rPr>
        <w:t>;</w:t>
      </w:r>
    </w:p>
    <w:p w:rsidR="00890831" w:rsidRPr="0031654A" w:rsidRDefault="00890831" w:rsidP="00890831">
      <w:pPr>
        <w:pStyle w:val="text"/>
        <w:tabs>
          <w:tab w:val="left" w:pos="720"/>
          <w:tab w:val="left" w:pos="1620"/>
        </w:tabs>
        <w:spacing w:before="0" w:beforeAutospacing="0" w:after="0" w:afterAutospacing="0"/>
        <w:ind w:firstLine="720"/>
      </w:pPr>
      <w:r w:rsidRPr="0031654A">
        <w:rPr>
          <w:bCs/>
          <w:iCs/>
        </w:rPr>
        <w:t xml:space="preserve">- </w:t>
      </w:r>
      <w:r w:rsidRPr="0031654A">
        <w:t>- обеспечение проведения проверок эффективного и целевого использования муниципального имущества, переданного во временное владение и пользование, а также закрепленного на вещном праве за муниципальными предприятиями и учреждениями. Осуществление контроля за проведением муниципальными предприятиями и учреждениями государственной регистрации права хозяйственного ведения и оперативного управления по объектам недвижимого имущества в соответствии с действующим законодательством;</w:t>
      </w:r>
    </w:p>
    <w:p w:rsidR="00890831" w:rsidRPr="0031654A" w:rsidRDefault="00890831" w:rsidP="00890831">
      <w:pPr>
        <w:autoSpaceDE w:val="0"/>
        <w:autoSpaceDN w:val="0"/>
        <w:adjustRightInd w:val="0"/>
        <w:ind w:firstLine="720"/>
        <w:jc w:val="both"/>
        <w:rPr>
          <w:lang w:eastAsia="en-US"/>
        </w:rPr>
      </w:pPr>
      <w:r w:rsidRPr="0031654A">
        <w:t>- осуществление контроля за деятельностью финансово-хозяйственной деятельностью муниципальных унитарных предприятий;</w:t>
      </w:r>
    </w:p>
    <w:p w:rsidR="00890831" w:rsidRPr="0031654A" w:rsidRDefault="00890831" w:rsidP="00890831">
      <w:pPr>
        <w:pStyle w:val="text"/>
        <w:tabs>
          <w:tab w:val="left" w:pos="720"/>
          <w:tab w:val="left" w:pos="1620"/>
        </w:tabs>
        <w:spacing w:before="0" w:beforeAutospacing="0" w:after="0" w:afterAutospacing="0"/>
        <w:ind w:firstLine="720"/>
        <w:rPr>
          <w:bCs/>
          <w:iCs/>
        </w:rPr>
      </w:pPr>
      <w:r w:rsidRPr="0031654A">
        <w:rPr>
          <w:bCs/>
          <w:iCs/>
        </w:rPr>
        <w:lastRenderedPageBreak/>
        <w:t>- обеспечение постановки на кадастровый учет объектов недвижимого имущества и проведения технической инвентаризации объектов трансформаторных подстанций, объектов кабельных линий электропередач, а также систем водоснабжения и водоотведения, и тепловых сетей с целью осуществления государственной регистрации права собственности за муниципальным образованием и исполнением функций собственника по эффективному управлению и распоряжению данного имущества;</w:t>
      </w:r>
    </w:p>
    <w:p w:rsidR="00890831" w:rsidRPr="0031654A" w:rsidRDefault="00890831" w:rsidP="00890831">
      <w:pPr>
        <w:pStyle w:val="text"/>
        <w:tabs>
          <w:tab w:val="left" w:pos="720"/>
          <w:tab w:val="left" w:pos="1620"/>
        </w:tabs>
        <w:spacing w:before="0" w:beforeAutospacing="0" w:after="0" w:afterAutospacing="0"/>
        <w:ind w:firstLine="720"/>
        <w:rPr>
          <w:shd w:val="clear" w:color="auto" w:fill="FFFFFF"/>
        </w:rPr>
      </w:pPr>
      <w:r w:rsidRPr="0031654A">
        <w:rPr>
          <w:bCs/>
          <w:iCs/>
        </w:rPr>
        <w:t xml:space="preserve">- </w:t>
      </w:r>
      <w:r w:rsidRPr="0031654A">
        <w:rPr>
          <w:shd w:val="clear" w:color="auto" w:fill="FFFFFF"/>
        </w:rPr>
        <w:t>обеспечение государственной регистрации права собственности за муниципальным образованием на объекты недвижимого имущества, не прошедшие данную процедуру (подтверждение ранее возникшего права);</w:t>
      </w:r>
    </w:p>
    <w:p w:rsidR="00890831" w:rsidRPr="0031654A" w:rsidRDefault="00890831" w:rsidP="00890831">
      <w:pPr>
        <w:pStyle w:val="ConsTitle"/>
        <w:widowControl/>
        <w:ind w:right="0" w:firstLine="720"/>
        <w:jc w:val="both"/>
        <w:rPr>
          <w:rFonts w:ascii="Times New Roman" w:hAnsi="Times New Roman" w:cs="Times New Roman"/>
          <w:b w:val="0"/>
          <w:sz w:val="24"/>
          <w:szCs w:val="24"/>
        </w:rPr>
      </w:pPr>
      <w:r w:rsidRPr="0031654A">
        <w:rPr>
          <w:rFonts w:ascii="Times New Roman" w:hAnsi="Times New Roman" w:cs="Times New Roman"/>
          <w:b w:val="0"/>
          <w:sz w:val="24"/>
          <w:szCs w:val="24"/>
        </w:rPr>
        <w:t xml:space="preserve">- привлечение дополнительных средств в бюджет муниципального образования доходов от использования муниципального имущества за счет предоставления их в аренду посредством проведения торгов на право заключения договоров аренды; проведением переоценки размера арендной платы с расчетной на рыночную при заключении договоров аренды на новый срок. </w:t>
      </w:r>
      <w:r w:rsidRPr="0031654A">
        <w:rPr>
          <w:rFonts w:ascii="Times New Roman" w:hAnsi="Times New Roman" w:cs="Times New Roman"/>
          <w:b w:val="0"/>
          <w:sz w:val="24"/>
          <w:szCs w:val="24"/>
          <w:lang w:eastAsia="en-US"/>
        </w:rPr>
        <w:t>Результат управления и распоряжения муниципальным имуществом характеризуется величиной соответствующих неналоговых поступлений в бюджет муниципального образования.</w:t>
      </w:r>
      <w:r w:rsidRPr="0031654A">
        <w:rPr>
          <w:rFonts w:ascii="Times New Roman" w:hAnsi="Times New Roman" w:cs="Times New Roman"/>
          <w:b w:val="0"/>
          <w:sz w:val="24"/>
          <w:szCs w:val="24"/>
        </w:rPr>
        <w:t xml:space="preserve"> Анализ доходов от использования муниципального имущества, и основные виды и размеры неналоговых доходов в бюджет му</w:t>
      </w:r>
      <w:r w:rsidR="009F355C">
        <w:rPr>
          <w:rFonts w:ascii="Times New Roman" w:hAnsi="Times New Roman" w:cs="Times New Roman"/>
          <w:b w:val="0"/>
          <w:sz w:val="24"/>
          <w:szCs w:val="24"/>
        </w:rPr>
        <w:t>ниципального образования на 2017-2020</w:t>
      </w:r>
      <w:r w:rsidRPr="0031654A">
        <w:rPr>
          <w:rFonts w:ascii="Times New Roman" w:hAnsi="Times New Roman" w:cs="Times New Roman"/>
          <w:b w:val="0"/>
          <w:sz w:val="24"/>
          <w:szCs w:val="24"/>
        </w:rPr>
        <w:t xml:space="preserve"> годы приведены в приложении 2 к настоящей подпрограмме;</w:t>
      </w:r>
    </w:p>
    <w:p w:rsidR="00890831" w:rsidRPr="0031654A" w:rsidRDefault="00890831" w:rsidP="00890831">
      <w:pPr>
        <w:pStyle w:val="110"/>
        <w:tabs>
          <w:tab w:val="left" w:pos="0"/>
        </w:tabs>
        <w:spacing w:after="0" w:line="240" w:lineRule="auto"/>
        <w:ind w:left="0" w:firstLine="720"/>
        <w:contextualSpacing w:val="0"/>
        <w:jc w:val="both"/>
        <w:rPr>
          <w:rFonts w:ascii="Times New Roman" w:hAnsi="Times New Roman"/>
          <w:b w:val="0"/>
          <w:sz w:val="24"/>
          <w:szCs w:val="24"/>
          <w:shd w:val="clear" w:color="auto" w:fill="FFFFFF"/>
        </w:rPr>
      </w:pPr>
      <w:r w:rsidRPr="0031654A">
        <w:rPr>
          <w:rFonts w:ascii="Times New Roman" w:hAnsi="Times New Roman"/>
          <w:b w:val="0"/>
          <w:sz w:val="24"/>
          <w:szCs w:val="24"/>
          <w:shd w:val="clear" w:color="auto" w:fill="FFFFFF"/>
        </w:rPr>
        <w:t>- обеспечение внесения в реестр муниципального имущества информации об объектах муниципального имущества и предоставления сведений о нем;</w:t>
      </w:r>
    </w:p>
    <w:p w:rsidR="00890831" w:rsidRPr="0031654A" w:rsidRDefault="00890831" w:rsidP="00890831">
      <w:pPr>
        <w:pStyle w:val="110"/>
        <w:tabs>
          <w:tab w:val="left" w:pos="0"/>
        </w:tabs>
        <w:spacing w:after="0" w:line="240" w:lineRule="auto"/>
        <w:ind w:left="0" w:firstLine="720"/>
        <w:contextualSpacing w:val="0"/>
        <w:jc w:val="both"/>
        <w:rPr>
          <w:rFonts w:ascii="Times New Roman" w:hAnsi="Times New Roman"/>
          <w:b w:val="0"/>
          <w:sz w:val="24"/>
          <w:szCs w:val="24"/>
          <w:shd w:val="clear" w:color="auto" w:fill="FFFFFF"/>
        </w:rPr>
      </w:pPr>
      <w:r w:rsidRPr="0031654A">
        <w:rPr>
          <w:rFonts w:ascii="Times New Roman" w:hAnsi="Times New Roman"/>
          <w:b w:val="0"/>
          <w:sz w:val="24"/>
          <w:szCs w:val="24"/>
          <w:shd w:val="clear" w:color="auto" w:fill="FFFFFF"/>
        </w:rPr>
        <w:t>- обеспечение раскрытия информации о муниципальном имуществе для всех заинтересованных лиц;</w:t>
      </w:r>
    </w:p>
    <w:p w:rsidR="00890831" w:rsidRPr="0031654A" w:rsidRDefault="00890831" w:rsidP="00890831">
      <w:pPr>
        <w:pStyle w:val="110"/>
        <w:tabs>
          <w:tab w:val="left" w:pos="0"/>
        </w:tabs>
        <w:spacing w:after="0" w:line="240" w:lineRule="auto"/>
        <w:ind w:left="0" w:firstLine="720"/>
        <w:contextualSpacing w:val="0"/>
        <w:jc w:val="both"/>
        <w:rPr>
          <w:rFonts w:ascii="Times New Roman" w:hAnsi="Times New Roman"/>
          <w:b w:val="0"/>
          <w:bCs/>
          <w:iCs/>
          <w:sz w:val="24"/>
          <w:szCs w:val="24"/>
        </w:rPr>
      </w:pPr>
      <w:r w:rsidRPr="0031654A">
        <w:rPr>
          <w:rFonts w:ascii="Times New Roman" w:hAnsi="Times New Roman"/>
          <w:b w:val="0"/>
          <w:sz w:val="24"/>
          <w:szCs w:val="24"/>
          <w:shd w:val="clear" w:color="auto" w:fill="FFFFFF"/>
        </w:rPr>
        <w:t>- совершенствование системы управления муниципальным имуществом посредством применения современных информационно-коммуникационных технологий;</w:t>
      </w:r>
    </w:p>
    <w:p w:rsidR="00890831" w:rsidRPr="0031654A" w:rsidRDefault="00890831" w:rsidP="00890831">
      <w:pPr>
        <w:pStyle w:val="text"/>
        <w:tabs>
          <w:tab w:val="left" w:pos="720"/>
          <w:tab w:val="left" w:pos="1620"/>
        </w:tabs>
        <w:spacing w:before="0" w:beforeAutospacing="0" w:after="0" w:afterAutospacing="0"/>
        <w:ind w:firstLine="720"/>
        <w:rPr>
          <w:shd w:val="clear" w:color="auto" w:fill="FFFFFF"/>
        </w:rPr>
      </w:pPr>
      <w:r w:rsidRPr="0031654A">
        <w:rPr>
          <w:shd w:val="clear" w:color="auto" w:fill="FFFFFF"/>
        </w:rPr>
        <w:t>- качественное, своевременное обслуживание и содержание движимого и недвижимого муниципального имущества, закрепленного на праве оперативного управления за МКУП ЖКХ «Коммунальник»;</w:t>
      </w:r>
    </w:p>
    <w:p w:rsidR="00890831" w:rsidRPr="0031654A" w:rsidRDefault="00890831" w:rsidP="00890831">
      <w:pPr>
        <w:autoSpaceDE w:val="0"/>
        <w:autoSpaceDN w:val="0"/>
        <w:adjustRightInd w:val="0"/>
        <w:ind w:firstLine="720"/>
        <w:jc w:val="both"/>
        <w:rPr>
          <w:rFonts w:eastAsia="HiddenHorzOCR"/>
        </w:rPr>
      </w:pPr>
      <w:r w:rsidRPr="0031654A">
        <w:rPr>
          <w:rFonts w:eastAsia="HiddenHorzOCR"/>
        </w:rPr>
        <w:t>Срок</w:t>
      </w:r>
      <w:r w:rsidR="009F355C">
        <w:rPr>
          <w:rFonts w:eastAsia="HiddenHorzOCR"/>
        </w:rPr>
        <w:t>и реализации Подпрограммы – 2017–2020</w:t>
      </w:r>
      <w:r w:rsidRPr="0031654A">
        <w:rPr>
          <w:rFonts w:eastAsia="HiddenHorzOCR"/>
        </w:rPr>
        <w:t xml:space="preserve"> годы. Выделение этапов реализации Подпрограммы не предусматривается.</w:t>
      </w:r>
    </w:p>
    <w:p w:rsidR="00890831" w:rsidRPr="0031654A" w:rsidRDefault="00890831" w:rsidP="00890831">
      <w:pPr>
        <w:autoSpaceDE w:val="0"/>
        <w:autoSpaceDN w:val="0"/>
        <w:adjustRightInd w:val="0"/>
        <w:ind w:firstLine="708"/>
        <w:jc w:val="both"/>
        <w:rPr>
          <w:rFonts w:eastAsia="HiddenHorzOCR"/>
        </w:rPr>
      </w:pPr>
    </w:p>
    <w:p w:rsidR="00890831" w:rsidRPr="0031654A" w:rsidRDefault="00890831" w:rsidP="00890831">
      <w:pPr>
        <w:jc w:val="center"/>
        <w:rPr>
          <w:rFonts w:eastAsia="HiddenHorzOCR"/>
          <w:b/>
        </w:rPr>
      </w:pPr>
      <w:r w:rsidRPr="0031654A">
        <w:rPr>
          <w:rFonts w:eastAsia="HiddenHorzOCR"/>
          <w:b/>
        </w:rPr>
        <w:t>Раздел 3. Обобщенная характеристика мероприятий Подпрограммы</w:t>
      </w:r>
    </w:p>
    <w:p w:rsidR="00890831" w:rsidRPr="0031654A" w:rsidRDefault="00890831" w:rsidP="00890831">
      <w:pPr>
        <w:autoSpaceDE w:val="0"/>
        <w:autoSpaceDN w:val="0"/>
        <w:adjustRightInd w:val="0"/>
        <w:jc w:val="center"/>
        <w:rPr>
          <w:rFonts w:eastAsia="HiddenHorzOCR"/>
          <w:b/>
        </w:rPr>
      </w:pPr>
    </w:p>
    <w:p w:rsidR="00890831" w:rsidRPr="0031654A" w:rsidRDefault="00890831" w:rsidP="00890831">
      <w:pPr>
        <w:pStyle w:val="ConsPlusNormal"/>
        <w:ind w:firstLine="709"/>
        <w:jc w:val="both"/>
        <w:rPr>
          <w:rFonts w:ascii="Times New Roman" w:eastAsia="HiddenHorzOCR" w:hAnsi="Times New Roman" w:cs="Times New Roman"/>
          <w:sz w:val="24"/>
          <w:szCs w:val="24"/>
        </w:rPr>
      </w:pPr>
      <w:r w:rsidRPr="0031654A">
        <w:rPr>
          <w:rFonts w:ascii="Times New Roman" w:eastAsia="HiddenHorzOCR" w:hAnsi="Times New Roman" w:cs="Times New Roman"/>
          <w:sz w:val="24"/>
          <w:szCs w:val="24"/>
        </w:rPr>
        <w:t>Комплекс мероприятий Подпрограммы представлен в таблице 4.</w:t>
      </w:r>
    </w:p>
    <w:p w:rsidR="00890831" w:rsidRPr="0031654A" w:rsidRDefault="00890831" w:rsidP="00890831">
      <w:pPr>
        <w:pStyle w:val="ConsPlusNormal"/>
        <w:ind w:firstLine="709"/>
        <w:jc w:val="right"/>
        <w:rPr>
          <w:rFonts w:ascii="Times New Roman" w:eastAsia="HiddenHorzOCR" w:hAnsi="Times New Roman" w:cs="Times New Roman"/>
          <w:sz w:val="24"/>
          <w:szCs w:val="24"/>
        </w:rPr>
      </w:pPr>
      <w:r w:rsidRPr="0031654A">
        <w:rPr>
          <w:rFonts w:ascii="Times New Roman" w:eastAsia="HiddenHorzOCR" w:hAnsi="Times New Roman" w:cs="Times New Roman"/>
          <w:sz w:val="24"/>
          <w:szCs w:val="24"/>
        </w:rPr>
        <w:t>Таблица 4</w:t>
      </w:r>
    </w:p>
    <w:tbl>
      <w:tblPr>
        <w:tblW w:w="971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740"/>
        <w:gridCol w:w="1976"/>
      </w:tblGrid>
      <w:tr w:rsidR="00890831" w:rsidRPr="0031654A" w:rsidTr="00890831">
        <w:tc>
          <w:tcPr>
            <w:tcW w:w="7740" w:type="dxa"/>
          </w:tcPr>
          <w:p w:rsidR="00890831" w:rsidRPr="0031654A" w:rsidRDefault="00890831" w:rsidP="00890831">
            <w:pPr>
              <w:pStyle w:val="ConsPlusNormal"/>
              <w:ind w:firstLine="0"/>
              <w:jc w:val="center"/>
              <w:rPr>
                <w:rFonts w:ascii="Times New Roman" w:eastAsia="HiddenHorzOCR" w:hAnsi="Times New Roman" w:cs="Times New Roman"/>
                <w:sz w:val="24"/>
                <w:szCs w:val="24"/>
              </w:rPr>
            </w:pPr>
            <w:r w:rsidRPr="0031654A">
              <w:rPr>
                <w:rFonts w:ascii="Times New Roman" w:eastAsia="HiddenHorzOCR" w:hAnsi="Times New Roman" w:cs="Times New Roman"/>
                <w:sz w:val="24"/>
                <w:szCs w:val="24"/>
              </w:rPr>
              <w:t>Мероприятие</w:t>
            </w:r>
          </w:p>
        </w:tc>
        <w:tc>
          <w:tcPr>
            <w:tcW w:w="1976" w:type="dxa"/>
          </w:tcPr>
          <w:p w:rsidR="00890831" w:rsidRPr="0031654A" w:rsidRDefault="00890831" w:rsidP="00890831">
            <w:pPr>
              <w:pStyle w:val="ConsPlusNormal"/>
              <w:ind w:firstLine="0"/>
              <w:jc w:val="center"/>
              <w:rPr>
                <w:rFonts w:ascii="Times New Roman" w:eastAsia="HiddenHorzOCR" w:hAnsi="Times New Roman" w:cs="Times New Roman"/>
                <w:sz w:val="24"/>
                <w:szCs w:val="24"/>
              </w:rPr>
            </w:pPr>
            <w:r w:rsidRPr="0031654A">
              <w:rPr>
                <w:rFonts w:ascii="Times New Roman" w:eastAsia="HiddenHorzOCR" w:hAnsi="Times New Roman" w:cs="Times New Roman"/>
                <w:sz w:val="24"/>
                <w:szCs w:val="24"/>
              </w:rPr>
              <w:t>исполнители</w:t>
            </w:r>
          </w:p>
        </w:tc>
      </w:tr>
      <w:tr w:rsidR="00890831" w:rsidRPr="0031654A" w:rsidTr="00890831">
        <w:tc>
          <w:tcPr>
            <w:tcW w:w="9716" w:type="dxa"/>
            <w:gridSpan w:val="2"/>
          </w:tcPr>
          <w:p w:rsidR="00890831" w:rsidRPr="00063F0E" w:rsidRDefault="00890831" w:rsidP="00890831">
            <w:pPr>
              <w:ind w:right="6"/>
              <w:rPr>
                <w:b/>
              </w:rPr>
            </w:pPr>
            <w:r w:rsidRPr="00063F0E">
              <w:rPr>
                <w:b/>
              </w:rPr>
              <w:t>Задача 1. Повышение эффективности использования муниципального имущества</w:t>
            </w:r>
          </w:p>
        </w:tc>
      </w:tr>
      <w:tr w:rsidR="00890831" w:rsidRPr="0031654A" w:rsidTr="00890831">
        <w:tc>
          <w:tcPr>
            <w:tcW w:w="7740" w:type="dxa"/>
          </w:tcPr>
          <w:p w:rsidR="00890831" w:rsidRPr="0031654A" w:rsidRDefault="00890831" w:rsidP="00890831">
            <w:pPr>
              <w:ind w:right="5"/>
            </w:pPr>
            <w:r w:rsidRPr="0031654A">
              <w:t>1.1. Предоставление муниципального имущества в пользование посредством проведения торгов в форме аукционов и конкурсов на право заключения договоров пользования в соответствии с Федеральным законом от 26.07.2006 № 135-ФЗ «О защите конкуренции» и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tc>
        <w:tc>
          <w:tcPr>
            <w:tcW w:w="1976" w:type="dxa"/>
            <w:vMerge w:val="restart"/>
            <w:vAlign w:val="center"/>
          </w:tcPr>
          <w:p w:rsidR="00890831" w:rsidRPr="0031654A" w:rsidRDefault="00890831" w:rsidP="00890831">
            <w:pPr>
              <w:ind w:right="6"/>
              <w:jc w:val="center"/>
            </w:pPr>
            <w:r w:rsidRPr="0031654A">
              <w:t>ОУМИ</w:t>
            </w:r>
          </w:p>
          <w:p w:rsidR="00890831" w:rsidRPr="0031654A" w:rsidRDefault="00890831" w:rsidP="00890831">
            <w:pPr>
              <w:ind w:right="5"/>
              <w:jc w:val="center"/>
            </w:pPr>
          </w:p>
        </w:tc>
      </w:tr>
      <w:tr w:rsidR="00890831" w:rsidRPr="0031654A" w:rsidTr="00890831">
        <w:tc>
          <w:tcPr>
            <w:tcW w:w="7740" w:type="dxa"/>
          </w:tcPr>
          <w:p w:rsidR="00890831" w:rsidRPr="0031654A" w:rsidRDefault="00890831" w:rsidP="00890831">
            <w:pPr>
              <w:ind w:right="6"/>
            </w:pPr>
            <w:r w:rsidRPr="0031654A">
              <w:t>1.2. Обеспечение открытости и прозрачности проводимых в строгом соответствии с законом процедур приватизации (рассматривается и как фактор, препятствующих возможным коррупционным проявлениям)</w:t>
            </w:r>
          </w:p>
        </w:tc>
        <w:tc>
          <w:tcPr>
            <w:tcW w:w="1976" w:type="dxa"/>
            <w:vMerge/>
            <w:vAlign w:val="center"/>
          </w:tcPr>
          <w:p w:rsidR="00890831" w:rsidRPr="0031654A" w:rsidRDefault="00890831" w:rsidP="00890831">
            <w:pPr>
              <w:ind w:right="5"/>
              <w:jc w:val="center"/>
            </w:pPr>
          </w:p>
        </w:tc>
      </w:tr>
      <w:tr w:rsidR="00890831" w:rsidRPr="0031654A" w:rsidTr="00890831">
        <w:tc>
          <w:tcPr>
            <w:tcW w:w="7740" w:type="dxa"/>
          </w:tcPr>
          <w:p w:rsidR="00890831" w:rsidRPr="0031654A" w:rsidRDefault="00890831" w:rsidP="00890831">
            <w:pPr>
              <w:ind w:right="5"/>
            </w:pPr>
            <w:r w:rsidRPr="0031654A">
              <w:lastRenderedPageBreak/>
              <w:t>1.3. Обеспечение заключения договоров аренды муниципального имущества на новый срок по рыночной стоимости</w:t>
            </w:r>
          </w:p>
        </w:tc>
        <w:tc>
          <w:tcPr>
            <w:tcW w:w="1976" w:type="dxa"/>
            <w:vMerge/>
          </w:tcPr>
          <w:p w:rsidR="00890831" w:rsidRPr="0031654A" w:rsidRDefault="00890831" w:rsidP="00890831">
            <w:pPr>
              <w:ind w:right="5"/>
              <w:jc w:val="center"/>
            </w:pPr>
          </w:p>
        </w:tc>
      </w:tr>
      <w:tr w:rsidR="00890831" w:rsidRPr="0031654A" w:rsidTr="00890831">
        <w:tc>
          <w:tcPr>
            <w:tcW w:w="7740" w:type="dxa"/>
          </w:tcPr>
          <w:p w:rsidR="00890831" w:rsidRPr="0031654A" w:rsidRDefault="00890831" w:rsidP="00890831">
            <w:pPr>
              <w:ind w:right="5"/>
            </w:pPr>
            <w:r w:rsidRPr="0031654A">
              <w:t>1.4. Обеспечение сохранности муниципального имущества, составляющего муниципальную казну, на период до передачи в оперативное управление, хозяйственное ведение, во временное пользование и владение или до момента приватизации муниципального имущества</w:t>
            </w:r>
          </w:p>
        </w:tc>
        <w:tc>
          <w:tcPr>
            <w:tcW w:w="1976" w:type="dxa"/>
            <w:vMerge/>
          </w:tcPr>
          <w:p w:rsidR="00890831" w:rsidRPr="0031654A" w:rsidRDefault="00890831" w:rsidP="00890831">
            <w:pPr>
              <w:ind w:right="5"/>
              <w:jc w:val="center"/>
            </w:pPr>
          </w:p>
        </w:tc>
      </w:tr>
      <w:tr w:rsidR="00890831" w:rsidRPr="0031654A" w:rsidTr="00890831">
        <w:tc>
          <w:tcPr>
            <w:tcW w:w="7740" w:type="dxa"/>
          </w:tcPr>
          <w:p w:rsidR="00890831" w:rsidRPr="0031654A" w:rsidRDefault="00890831" w:rsidP="00890831">
            <w:pPr>
              <w:ind w:right="5"/>
            </w:pPr>
            <w:r w:rsidRPr="0031654A">
              <w:t>1.5. Создание условий для осуществления преимущественного права выкупа арендуемого недвижимого имущества субъектами малого и среднего предпринимательства в соответствии с действующим законодательством</w:t>
            </w:r>
          </w:p>
        </w:tc>
        <w:tc>
          <w:tcPr>
            <w:tcW w:w="1976" w:type="dxa"/>
          </w:tcPr>
          <w:p w:rsidR="00890831" w:rsidRPr="0031654A" w:rsidRDefault="00890831" w:rsidP="00890831">
            <w:pPr>
              <w:ind w:right="5"/>
            </w:pPr>
          </w:p>
        </w:tc>
      </w:tr>
      <w:tr w:rsidR="00890831" w:rsidRPr="0031654A" w:rsidTr="00890831">
        <w:trPr>
          <w:trHeight w:val="528"/>
        </w:trPr>
        <w:tc>
          <w:tcPr>
            <w:tcW w:w="9716" w:type="dxa"/>
            <w:gridSpan w:val="2"/>
          </w:tcPr>
          <w:p w:rsidR="00890831" w:rsidRPr="00063F0E" w:rsidRDefault="00890831" w:rsidP="00890831">
            <w:pPr>
              <w:ind w:right="6"/>
              <w:rPr>
                <w:b/>
              </w:rPr>
            </w:pPr>
            <w:r w:rsidRPr="00063F0E">
              <w:rPr>
                <w:b/>
              </w:rPr>
              <w:t>Задача 2. Осуществление контроля эффективного использования муниципального имущества</w:t>
            </w:r>
          </w:p>
        </w:tc>
      </w:tr>
      <w:tr w:rsidR="00890831" w:rsidRPr="0031654A" w:rsidTr="00890831">
        <w:trPr>
          <w:trHeight w:val="1063"/>
        </w:trPr>
        <w:tc>
          <w:tcPr>
            <w:tcW w:w="7740" w:type="dxa"/>
          </w:tcPr>
          <w:p w:rsidR="00890831" w:rsidRPr="0031654A" w:rsidRDefault="00890831" w:rsidP="00890831">
            <w:pPr>
              <w:ind w:right="6"/>
            </w:pPr>
            <w:r w:rsidRPr="0031654A">
              <w:t xml:space="preserve">2.1. Проведение комиссий по анализу эффективности деятельности муниципальных предприятий, рассмотрение и утверждение годовой бухгалтерской отчетности по результатам деятельности муниципальных предприятий за отчетный год </w:t>
            </w:r>
          </w:p>
        </w:tc>
        <w:tc>
          <w:tcPr>
            <w:tcW w:w="1976" w:type="dxa"/>
            <w:vMerge w:val="restart"/>
          </w:tcPr>
          <w:p w:rsidR="00890831" w:rsidRPr="0031654A" w:rsidRDefault="00890831" w:rsidP="00890831">
            <w:pPr>
              <w:ind w:right="5"/>
              <w:jc w:val="center"/>
            </w:pPr>
            <w:r w:rsidRPr="0031654A">
              <w:t>ОУМИ, Администрация Восточного городского поселение</w:t>
            </w:r>
          </w:p>
        </w:tc>
      </w:tr>
      <w:tr w:rsidR="00890831" w:rsidRPr="0031654A" w:rsidTr="00890831">
        <w:trPr>
          <w:trHeight w:val="1036"/>
        </w:trPr>
        <w:tc>
          <w:tcPr>
            <w:tcW w:w="7740" w:type="dxa"/>
          </w:tcPr>
          <w:p w:rsidR="00890831" w:rsidRPr="0031654A" w:rsidRDefault="00890831" w:rsidP="00890831">
            <w:pPr>
              <w:ind w:right="6"/>
            </w:pPr>
            <w:r w:rsidRPr="0031654A">
              <w:t>2.2. Проведение обязательных и инициированных собственником аудиторских проверок ведения бухгалтерского учета и финансовой (бухгалтерской) отчетности муниципальных предприятий, анализа кредиторской задолженности</w:t>
            </w:r>
          </w:p>
        </w:tc>
        <w:tc>
          <w:tcPr>
            <w:tcW w:w="1976" w:type="dxa"/>
            <w:vMerge/>
          </w:tcPr>
          <w:p w:rsidR="00890831" w:rsidRPr="0031654A" w:rsidRDefault="00890831" w:rsidP="00890831">
            <w:pPr>
              <w:ind w:right="5"/>
              <w:jc w:val="center"/>
            </w:pPr>
          </w:p>
        </w:tc>
      </w:tr>
      <w:tr w:rsidR="00890831" w:rsidRPr="0031654A" w:rsidTr="00890831">
        <w:trPr>
          <w:trHeight w:val="524"/>
        </w:trPr>
        <w:tc>
          <w:tcPr>
            <w:tcW w:w="7740" w:type="dxa"/>
          </w:tcPr>
          <w:p w:rsidR="00890831" w:rsidRPr="0031654A" w:rsidRDefault="00890831" w:rsidP="00890831">
            <w:pPr>
              <w:ind w:right="6"/>
            </w:pPr>
            <w:r w:rsidRPr="0031654A">
              <w:t>2.3. Проведение аттестации руководителей муниципальных предприятий</w:t>
            </w:r>
          </w:p>
        </w:tc>
        <w:tc>
          <w:tcPr>
            <w:tcW w:w="1976" w:type="dxa"/>
            <w:vMerge/>
          </w:tcPr>
          <w:p w:rsidR="00890831" w:rsidRPr="0031654A" w:rsidRDefault="00890831" w:rsidP="00890831">
            <w:pPr>
              <w:ind w:right="5"/>
              <w:jc w:val="center"/>
            </w:pPr>
          </w:p>
        </w:tc>
      </w:tr>
      <w:tr w:rsidR="00890831" w:rsidRPr="0031654A" w:rsidTr="00890831">
        <w:trPr>
          <w:trHeight w:val="807"/>
        </w:trPr>
        <w:tc>
          <w:tcPr>
            <w:tcW w:w="7740" w:type="dxa"/>
          </w:tcPr>
          <w:p w:rsidR="00890831" w:rsidRPr="0031654A" w:rsidRDefault="00890831" w:rsidP="00890831">
            <w:pPr>
              <w:ind w:right="6"/>
            </w:pPr>
            <w:r w:rsidRPr="0031654A">
              <w:t>2.4. Осуществление ежеквартального мониторинга финансово-хозяйственной деятельности муниципальных унитарных предприятий, в том числе порядок и сроки отчета руководителей предприятий</w:t>
            </w:r>
          </w:p>
        </w:tc>
        <w:tc>
          <w:tcPr>
            <w:tcW w:w="1976" w:type="dxa"/>
            <w:vMerge/>
          </w:tcPr>
          <w:p w:rsidR="00890831" w:rsidRPr="0031654A" w:rsidRDefault="00890831" w:rsidP="00890831">
            <w:pPr>
              <w:ind w:right="5"/>
              <w:jc w:val="center"/>
            </w:pPr>
          </w:p>
        </w:tc>
      </w:tr>
      <w:tr w:rsidR="00890831" w:rsidRPr="0031654A" w:rsidTr="00890831">
        <w:tc>
          <w:tcPr>
            <w:tcW w:w="7740" w:type="dxa"/>
          </w:tcPr>
          <w:p w:rsidR="00890831" w:rsidRPr="0031654A" w:rsidRDefault="00890831" w:rsidP="00890831">
            <w:pPr>
              <w:ind w:right="5"/>
            </w:pPr>
            <w:r w:rsidRPr="0031654A">
              <w:t>2.5. Проведение проверок эффективности использования муниципального имущества, составляющего муниципальную казну, переданного во временное владение и пользование или во временное пользование, и имущества, закрепленного на вещном праве за муниципальными предприятиями и учреждениями</w:t>
            </w:r>
          </w:p>
        </w:tc>
        <w:tc>
          <w:tcPr>
            <w:tcW w:w="1976" w:type="dxa"/>
          </w:tcPr>
          <w:p w:rsidR="00890831" w:rsidRPr="0031654A" w:rsidRDefault="00890831" w:rsidP="00890831">
            <w:pPr>
              <w:ind w:right="5"/>
              <w:jc w:val="center"/>
            </w:pPr>
            <w:r w:rsidRPr="0031654A">
              <w:t>ОУМИ</w:t>
            </w:r>
          </w:p>
        </w:tc>
      </w:tr>
      <w:tr w:rsidR="00890831" w:rsidRPr="0031654A" w:rsidTr="00890831">
        <w:tc>
          <w:tcPr>
            <w:tcW w:w="9716" w:type="dxa"/>
            <w:gridSpan w:val="2"/>
          </w:tcPr>
          <w:p w:rsidR="00890831" w:rsidRPr="00063F0E" w:rsidRDefault="00890831" w:rsidP="00890831">
            <w:pPr>
              <w:ind w:right="5"/>
              <w:rPr>
                <w:b/>
              </w:rPr>
            </w:pPr>
            <w:r w:rsidRPr="00063F0E">
              <w:rPr>
                <w:b/>
              </w:rPr>
              <w:t>Задача 3. Организация системы учета и инвентаризации муниципального имущества, предоставления сведений о нем</w:t>
            </w:r>
          </w:p>
        </w:tc>
      </w:tr>
      <w:tr w:rsidR="00890831" w:rsidRPr="0031654A" w:rsidTr="00890831">
        <w:tc>
          <w:tcPr>
            <w:tcW w:w="7740" w:type="dxa"/>
          </w:tcPr>
          <w:p w:rsidR="00890831" w:rsidRPr="0031654A" w:rsidRDefault="00890831" w:rsidP="00890831">
            <w:pPr>
              <w:ind w:right="5"/>
            </w:pPr>
            <w:r w:rsidRPr="0031654A">
              <w:t>3.1. Обеспечение ведения реестра муниципального имущества, раскрытие информации о муниципальном имуществе в соответствии с действующим законодательством</w:t>
            </w:r>
          </w:p>
        </w:tc>
        <w:tc>
          <w:tcPr>
            <w:tcW w:w="1976" w:type="dxa"/>
            <w:vMerge w:val="restart"/>
          </w:tcPr>
          <w:p w:rsidR="00890831" w:rsidRPr="0031654A" w:rsidRDefault="00890831" w:rsidP="00890831">
            <w:pPr>
              <w:ind w:right="5"/>
              <w:jc w:val="center"/>
            </w:pPr>
            <w:r w:rsidRPr="0031654A">
              <w:t>ОУМИ</w:t>
            </w:r>
          </w:p>
        </w:tc>
      </w:tr>
      <w:tr w:rsidR="00890831" w:rsidRPr="0031654A" w:rsidTr="00890831">
        <w:tc>
          <w:tcPr>
            <w:tcW w:w="7740" w:type="dxa"/>
          </w:tcPr>
          <w:p w:rsidR="00890831" w:rsidRPr="0031654A" w:rsidRDefault="00890831" w:rsidP="00890831">
            <w:pPr>
              <w:ind w:right="5"/>
            </w:pPr>
            <w:r w:rsidRPr="0031654A">
              <w:t>3.2. Проведение технической инвентаризации объектов недвижимого имущества, в том числе на кабельные линии электропередач, объекты дренажно-ливневой канализации</w:t>
            </w:r>
          </w:p>
        </w:tc>
        <w:tc>
          <w:tcPr>
            <w:tcW w:w="1976" w:type="dxa"/>
            <w:vMerge/>
          </w:tcPr>
          <w:p w:rsidR="00890831" w:rsidRPr="0031654A" w:rsidRDefault="00890831" w:rsidP="00890831">
            <w:pPr>
              <w:ind w:right="5"/>
              <w:jc w:val="center"/>
            </w:pPr>
          </w:p>
        </w:tc>
      </w:tr>
      <w:tr w:rsidR="00890831" w:rsidRPr="0031654A" w:rsidTr="00890831">
        <w:tc>
          <w:tcPr>
            <w:tcW w:w="7740" w:type="dxa"/>
          </w:tcPr>
          <w:p w:rsidR="00890831" w:rsidRPr="0031654A" w:rsidRDefault="00890831" w:rsidP="00890831">
            <w:pPr>
              <w:ind w:right="5"/>
            </w:pPr>
            <w:r w:rsidRPr="0031654A">
              <w:t>3.3. Осуществление государственной регистрации права собственности на объекты недвижимого имущества за муниципальным образованием и сделок с ним</w:t>
            </w:r>
          </w:p>
        </w:tc>
        <w:tc>
          <w:tcPr>
            <w:tcW w:w="1976" w:type="dxa"/>
            <w:vMerge/>
          </w:tcPr>
          <w:p w:rsidR="00890831" w:rsidRPr="0031654A" w:rsidRDefault="00890831" w:rsidP="00890831">
            <w:pPr>
              <w:ind w:right="5"/>
              <w:jc w:val="center"/>
            </w:pPr>
          </w:p>
        </w:tc>
      </w:tr>
      <w:tr w:rsidR="00890831" w:rsidRPr="0031654A" w:rsidTr="00890831">
        <w:tc>
          <w:tcPr>
            <w:tcW w:w="7740" w:type="dxa"/>
          </w:tcPr>
          <w:p w:rsidR="00890831" w:rsidRPr="0031654A" w:rsidRDefault="00890831" w:rsidP="00890831">
            <w:pPr>
              <w:ind w:right="5"/>
            </w:pPr>
            <w:r w:rsidRPr="0031654A">
              <w:t>3.4.  Размещение информации о проведении конкурсов или аукционов на право заключения договоров пользования, приватизации муниципального имущества на официальном сайте РФ в сети «Интернет», а также на официальном сайте администрации муниципального образования Восточное городское поселение Омутнинского района Кировской области</w:t>
            </w:r>
          </w:p>
        </w:tc>
        <w:tc>
          <w:tcPr>
            <w:tcW w:w="1976" w:type="dxa"/>
            <w:vMerge/>
          </w:tcPr>
          <w:p w:rsidR="00890831" w:rsidRPr="0031654A" w:rsidRDefault="00890831" w:rsidP="00890831">
            <w:pPr>
              <w:ind w:right="5"/>
              <w:jc w:val="center"/>
            </w:pPr>
          </w:p>
        </w:tc>
      </w:tr>
      <w:tr w:rsidR="00890831" w:rsidRPr="0031654A" w:rsidTr="00890831">
        <w:tc>
          <w:tcPr>
            <w:tcW w:w="9716" w:type="dxa"/>
            <w:gridSpan w:val="2"/>
          </w:tcPr>
          <w:p w:rsidR="00890831" w:rsidRPr="00063F0E" w:rsidRDefault="00890831" w:rsidP="00890831">
            <w:pPr>
              <w:ind w:right="5"/>
              <w:rPr>
                <w:b/>
              </w:rPr>
            </w:pPr>
            <w:r w:rsidRPr="00063F0E">
              <w:rPr>
                <w:b/>
              </w:rPr>
              <w:t>Задача 4. Создание условий для пополнения бюджета муниципального образования от использования муниципального имущества</w:t>
            </w:r>
          </w:p>
        </w:tc>
      </w:tr>
      <w:tr w:rsidR="00890831" w:rsidRPr="0031654A" w:rsidTr="00890831">
        <w:tc>
          <w:tcPr>
            <w:tcW w:w="7740" w:type="dxa"/>
          </w:tcPr>
          <w:p w:rsidR="00890831" w:rsidRPr="0031654A" w:rsidRDefault="00890831" w:rsidP="00890831">
            <w:pPr>
              <w:ind w:right="5"/>
            </w:pPr>
            <w:r w:rsidRPr="0031654A">
              <w:t xml:space="preserve">4.1. Взыскание арендной платы в сроки, установленные договорами </w:t>
            </w:r>
            <w:r w:rsidRPr="0031654A">
              <w:lastRenderedPageBreak/>
              <w:t>аренды муниципального имущества (100% должникам) посредством выставления претензий, исковых заявлений</w:t>
            </w:r>
          </w:p>
        </w:tc>
        <w:tc>
          <w:tcPr>
            <w:tcW w:w="1976" w:type="dxa"/>
          </w:tcPr>
          <w:p w:rsidR="00890831" w:rsidRPr="0031654A" w:rsidRDefault="00890831" w:rsidP="00890831">
            <w:pPr>
              <w:ind w:right="5"/>
              <w:jc w:val="center"/>
            </w:pPr>
            <w:r w:rsidRPr="0031654A">
              <w:lastRenderedPageBreak/>
              <w:t>ОУМИ</w:t>
            </w:r>
          </w:p>
        </w:tc>
      </w:tr>
      <w:tr w:rsidR="00890831" w:rsidRPr="0031654A" w:rsidTr="00890831">
        <w:tc>
          <w:tcPr>
            <w:tcW w:w="9716" w:type="dxa"/>
            <w:gridSpan w:val="2"/>
          </w:tcPr>
          <w:p w:rsidR="00890831" w:rsidRPr="00063F0E" w:rsidRDefault="00890831" w:rsidP="00890831">
            <w:pPr>
              <w:ind w:right="5"/>
              <w:rPr>
                <w:b/>
              </w:rPr>
            </w:pPr>
            <w:r w:rsidRPr="00063F0E">
              <w:rPr>
                <w:b/>
              </w:rPr>
              <w:lastRenderedPageBreak/>
              <w:t xml:space="preserve">Задача 5. Оплата  взносов  на  капитальный  ремонт  многоквартирных  домов,  в  которых  имеются  муниципальные  нежилые  помещения  в  соответствии  с  их  долей  в  общем  имуществе  многоквартирного  дома </w:t>
            </w:r>
          </w:p>
        </w:tc>
      </w:tr>
      <w:tr w:rsidR="00890831" w:rsidRPr="0031654A" w:rsidTr="00890831">
        <w:tc>
          <w:tcPr>
            <w:tcW w:w="7740" w:type="dxa"/>
          </w:tcPr>
          <w:p w:rsidR="00890831" w:rsidRPr="0031654A" w:rsidRDefault="00890831" w:rsidP="00890831">
            <w:pPr>
              <w:ind w:right="5"/>
            </w:pPr>
            <w:r w:rsidRPr="0031654A">
              <w:t>5.1. Осуществление  оплаты  счетов  по  взносам  на  капитальный  ремонт  общего  имущества  в  многоквартирных  домах,  в  которых  имеются  муниципальные  нежилые  помещения</w:t>
            </w:r>
          </w:p>
        </w:tc>
        <w:tc>
          <w:tcPr>
            <w:tcW w:w="1976" w:type="dxa"/>
          </w:tcPr>
          <w:p w:rsidR="00890831" w:rsidRPr="0031654A" w:rsidRDefault="00890831" w:rsidP="00890831">
            <w:pPr>
              <w:ind w:right="5"/>
              <w:jc w:val="center"/>
            </w:pPr>
            <w:r w:rsidRPr="0031654A">
              <w:t>ОУМИ</w:t>
            </w:r>
          </w:p>
        </w:tc>
      </w:tr>
    </w:tbl>
    <w:p w:rsidR="00890831" w:rsidRPr="0031654A" w:rsidRDefault="00890831" w:rsidP="00890831">
      <w:pPr>
        <w:jc w:val="center"/>
        <w:rPr>
          <w:rFonts w:eastAsia="HiddenHorzOCR"/>
          <w:b/>
        </w:rPr>
      </w:pPr>
    </w:p>
    <w:p w:rsidR="00890831" w:rsidRPr="0031654A" w:rsidRDefault="00890831" w:rsidP="00890831">
      <w:pPr>
        <w:jc w:val="center"/>
        <w:rPr>
          <w:rFonts w:eastAsia="HiddenHorzOCR"/>
          <w:b/>
        </w:rPr>
      </w:pPr>
    </w:p>
    <w:p w:rsidR="00890831" w:rsidRPr="0031654A" w:rsidRDefault="00890831" w:rsidP="00890831">
      <w:pPr>
        <w:jc w:val="center"/>
        <w:rPr>
          <w:rFonts w:eastAsia="HiddenHorzOCR"/>
          <w:b/>
        </w:rPr>
      </w:pPr>
      <w:r w:rsidRPr="0031654A">
        <w:rPr>
          <w:rFonts w:eastAsia="HiddenHorzOCR"/>
          <w:b/>
        </w:rPr>
        <w:t>Раздел 4.Основные меры правового регулирования в сфере реализации Подпрограммы</w:t>
      </w:r>
    </w:p>
    <w:p w:rsidR="00890831" w:rsidRPr="0031654A" w:rsidRDefault="00890831" w:rsidP="00890831">
      <w:pPr>
        <w:jc w:val="center"/>
        <w:rPr>
          <w:rFonts w:eastAsia="HiddenHorzOCR"/>
          <w:b/>
        </w:rPr>
      </w:pPr>
    </w:p>
    <w:p w:rsidR="00890831" w:rsidRPr="0031654A" w:rsidRDefault="00890831" w:rsidP="00890831">
      <w:pPr>
        <w:pStyle w:val="ConsPlusNormal"/>
        <w:ind w:firstLine="708"/>
        <w:jc w:val="both"/>
        <w:rPr>
          <w:rFonts w:ascii="Times New Roman" w:hAnsi="Times New Roman" w:cs="Times New Roman"/>
          <w:sz w:val="24"/>
          <w:szCs w:val="24"/>
        </w:rPr>
      </w:pPr>
      <w:r w:rsidRPr="0031654A">
        <w:rPr>
          <w:rFonts w:ascii="Times New Roman" w:hAnsi="Times New Roman" w:cs="Times New Roman"/>
          <w:sz w:val="24"/>
          <w:szCs w:val="24"/>
        </w:rPr>
        <w:t>В связи с изменением законодательства Российской Федерации в сфере управления и распоряжения имуществом и в целях эффективного осуществления мероприятий подпрограммы в настоящую подпрограмму будут вноситься изменения с учетом изменений, вносимых в законодательство Российской Федерации и Кировской области.</w:t>
      </w:r>
    </w:p>
    <w:p w:rsidR="00890831" w:rsidRPr="0031654A" w:rsidRDefault="00890831" w:rsidP="00890831">
      <w:pPr>
        <w:pStyle w:val="ConsPlusNormal"/>
        <w:ind w:firstLine="708"/>
        <w:jc w:val="both"/>
        <w:rPr>
          <w:rFonts w:ascii="Times New Roman" w:hAnsi="Times New Roman" w:cs="Times New Roman"/>
          <w:sz w:val="24"/>
          <w:szCs w:val="24"/>
        </w:rPr>
      </w:pPr>
      <w:r w:rsidRPr="0031654A">
        <w:rPr>
          <w:rFonts w:ascii="Times New Roman" w:hAnsi="Times New Roman" w:cs="Times New Roman"/>
          <w:sz w:val="24"/>
          <w:szCs w:val="24"/>
        </w:rPr>
        <w:t xml:space="preserve">Сведения об основных мерах правового регулирования в сфере реализации Подпрограммы представлены в </w:t>
      </w:r>
      <w:hyperlink r:id="rId101" w:history="1">
        <w:r w:rsidRPr="0031654A">
          <w:rPr>
            <w:rFonts w:ascii="Times New Roman" w:hAnsi="Times New Roman" w:cs="Times New Roman"/>
            <w:sz w:val="24"/>
            <w:szCs w:val="24"/>
          </w:rPr>
          <w:t xml:space="preserve">таблице </w:t>
        </w:r>
      </w:hyperlink>
      <w:r w:rsidRPr="0031654A">
        <w:rPr>
          <w:rFonts w:ascii="Times New Roman" w:hAnsi="Times New Roman" w:cs="Times New Roman"/>
          <w:sz w:val="24"/>
          <w:szCs w:val="24"/>
        </w:rPr>
        <w:t>5.</w:t>
      </w:r>
    </w:p>
    <w:p w:rsidR="00890831" w:rsidRPr="0031654A" w:rsidRDefault="00890831" w:rsidP="00890831">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Таблица 5</w:t>
      </w:r>
    </w:p>
    <w:p w:rsidR="00890831" w:rsidRPr="00063F0E" w:rsidRDefault="00890831" w:rsidP="00890831">
      <w:pPr>
        <w:pStyle w:val="ConsPlusNormal"/>
        <w:ind w:firstLine="0"/>
        <w:jc w:val="center"/>
        <w:rPr>
          <w:rFonts w:ascii="Times New Roman" w:hAnsi="Times New Roman" w:cs="Times New Roman"/>
          <w:b/>
          <w:sz w:val="24"/>
          <w:szCs w:val="24"/>
        </w:rPr>
      </w:pPr>
      <w:r w:rsidRPr="00063F0E">
        <w:rPr>
          <w:rFonts w:ascii="Times New Roman" w:hAnsi="Times New Roman" w:cs="Times New Roman"/>
          <w:b/>
          <w:sz w:val="24"/>
          <w:szCs w:val="24"/>
        </w:rPr>
        <w:t>Основные меры правового регулирования в сфере реализации Подпрограммы</w:t>
      </w:r>
    </w:p>
    <w:tbl>
      <w:tblPr>
        <w:tblW w:w="9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094"/>
        <w:gridCol w:w="3420"/>
        <w:gridCol w:w="2102"/>
        <w:gridCol w:w="1679"/>
      </w:tblGrid>
      <w:tr w:rsidR="00890831" w:rsidRPr="0031654A" w:rsidTr="00890831">
        <w:tc>
          <w:tcPr>
            <w:tcW w:w="534" w:type="dxa"/>
          </w:tcPr>
          <w:p w:rsidR="00890831" w:rsidRPr="0031654A" w:rsidRDefault="00890831" w:rsidP="00890831">
            <w:pPr>
              <w:pStyle w:val="ConsPlusNormal"/>
              <w:ind w:firstLine="0"/>
              <w:jc w:val="center"/>
              <w:rPr>
                <w:rFonts w:ascii="Times New Roman" w:hAnsi="Times New Roman" w:cs="Times New Roman"/>
                <w:sz w:val="24"/>
                <w:szCs w:val="24"/>
              </w:rPr>
            </w:pPr>
            <w:r w:rsidRPr="0031654A">
              <w:rPr>
                <w:rFonts w:ascii="Times New Roman" w:hAnsi="Times New Roman" w:cs="Times New Roman"/>
                <w:sz w:val="24"/>
                <w:szCs w:val="24"/>
              </w:rPr>
              <w:t>№</w:t>
            </w:r>
          </w:p>
        </w:tc>
        <w:tc>
          <w:tcPr>
            <w:tcW w:w="2094" w:type="dxa"/>
          </w:tcPr>
          <w:p w:rsidR="00890831" w:rsidRPr="0031654A" w:rsidRDefault="00890831" w:rsidP="00890831">
            <w:pPr>
              <w:pStyle w:val="ConsPlusNormal"/>
              <w:ind w:firstLine="0"/>
              <w:jc w:val="center"/>
              <w:rPr>
                <w:rFonts w:ascii="Times New Roman" w:hAnsi="Times New Roman" w:cs="Times New Roman"/>
                <w:sz w:val="24"/>
                <w:szCs w:val="24"/>
              </w:rPr>
            </w:pPr>
            <w:r w:rsidRPr="0031654A">
              <w:rPr>
                <w:rFonts w:ascii="Times New Roman" w:hAnsi="Times New Roman" w:cs="Times New Roman"/>
                <w:sz w:val="24"/>
                <w:szCs w:val="24"/>
              </w:rPr>
              <w:t>Вид правового акта</w:t>
            </w:r>
          </w:p>
        </w:tc>
        <w:tc>
          <w:tcPr>
            <w:tcW w:w="3420" w:type="dxa"/>
          </w:tcPr>
          <w:p w:rsidR="00890831" w:rsidRPr="0031654A" w:rsidRDefault="00890831" w:rsidP="00890831">
            <w:pPr>
              <w:pStyle w:val="ConsPlusNormal"/>
              <w:ind w:firstLine="0"/>
              <w:jc w:val="center"/>
              <w:rPr>
                <w:rFonts w:ascii="Times New Roman" w:hAnsi="Times New Roman" w:cs="Times New Roman"/>
                <w:sz w:val="24"/>
                <w:szCs w:val="24"/>
              </w:rPr>
            </w:pPr>
            <w:r w:rsidRPr="0031654A">
              <w:rPr>
                <w:rFonts w:ascii="Times New Roman" w:hAnsi="Times New Roman" w:cs="Times New Roman"/>
                <w:sz w:val="24"/>
                <w:szCs w:val="24"/>
              </w:rPr>
              <w:t>Основные положения правового акта</w:t>
            </w:r>
          </w:p>
        </w:tc>
        <w:tc>
          <w:tcPr>
            <w:tcW w:w="2102" w:type="dxa"/>
          </w:tcPr>
          <w:p w:rsidR="00890831" w:rsidRPr="0031654A" w:rsidRDefault="00890831" w:rsidP="00890831">
            <w:pPr>
              <w:pStyle w:val="ConsPlusNormal"/>
              <w:ind w:firstLine="0"/>
              <w:jc w:val="center"/>
              <w:rPr>
                <w:rFonts w:ascii="Times New Roman" w:hAnsi="Times New Roman" w:cs="Times New Roman"/>
                <w:sz w:val="24"/>
                <w:szCs w:val="24"/>
              </w:rPr>
            </w:pPr>
            <w:r w:rsidRPr="0031654A">
              <w:rPr>
                <w:rFonts w:ascii="Times New Roman" w:hAnsi="Times New Roman" w:cs="Times New Roman"/>
                <w:sz w:val="24"/>
                <w:szCs w:val="24"/>
              </w:rPr>
              <w:t>Ответственный исполнитель</w:t>
            </w:r>
          </w:p>
        </w:tc>
        <w:tc>
          <w:tcPr>
            <w:tcW w:w="1679" w:type="dxa"/>
          </w:tcPr>
          <w:p w:rsidR="00890831" w:rsidRPr="0031654A" w:rsidRDefault="00890831" w:rsidP="00890831">
            <w:pPr>
              <w:pStyle w:val="ConsPlusNormal"/>
              <w:ind w:firstLine="0"/>
              <w:jc w:val="center"/>
              <w:rPr>
                <w:rFonts w:ascii="Times New Roman" w:hAnsi="Times New Roman" w:cs="Times New Roman"/>
                <w:sz w:val="24"/>
                <w:szCs w:val="24"/>
              </w:rPr>
            </w:pPr>
            <w:r w:rsidRPr="0031654A">
              <w:rPr>
                <w:rFonts w:ascii="Times New Roman" w:hAnsi="Times New Roman" w:cs="Times New Roman"/>
                <w:sz w:val="24"/>
                <w:szCs w:val="24"/>
              </w:rPr>
              <w:t>Ожидаемые сроки принятия правового акта</w:t>
            </w:r>
          </w:p>
        </w:tc>
      </w:tr>
      <w:tr w:rsidR="00890831" w:rsidRPr="0031654A" w:rsidTr="00890831">
        <w:tc>
          <w:tcPr>
            <w:tcW w:w="534" w:type="dxa"/>
          </w:tcPr>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1.</w:t>
            </w:r>
          </w:p>
        </w:tc>
        <w:tc>
          <w:tcPr>
            <w:tcW w:w="2094" w:type="dxa"/>
          </w:tcPr>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Решение Восточной городской Думы</w:t>
            </w:r>
          </w:p>
        </w:tc>
        <w:tc>
          <w:tcPr>
            <w:tcW w:w="3420" w:type="dxa"/>
          </w:tcPr>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Выделение денежных средств в целях реализации мероприятий подпрограммы</w:t>
            </w:r>
          </w:p>
        </w:tc>
        <w:tc>
          <w:tcPr>
            <w:tcW w:w="2102" w:type="dxa"/>
          </w:tcPr>
          <w:p w:rsidR="00890831" w:rsidRPr="0031654A" w:rsidRDefault="00890831" w:rsidP="00890831">
            <w:pPr>
              <w:pStyle w:val="ConsPlusNormal"/>
              <w:ind w:firstLine="0"/>
              <w:jc w:val="center"/>
              <w:rPr>
                <w:rFonts w:ascii="Times New Roman" w:hAnsi="Times New Roman" w:cs="Times New Roman"/>
                <w:sz w:val="24"/>
                <w:szCs w:val="24"/>
              </w:rPr>
            </w:pPr>
            <w:r w:rsidRPr="0031654A">
              <w:rPr>
                <w:rFonts w:ascii="Times New Roman" w:hAnsi="Times New Roman" w:cs="Times New Roman"/>
                <w:sz w:val="24"/>
                <w:szCs w:val="24"/>
              </w:rPr>
              <w:t>Администрация муниципального образования</w:t>
            </w:r>
          </w:p>
        </w:tc>
        <w:tc>
          <w:tcPr>
            <w:tcW w:w="1679" w:type="dxa"/>
          </w:tcPr>
          <w:p w:rsidR="00890831" w:rsidRPr="0031654A" w:rsidRDefault="00890831" w:rsidP="00890831">
            <w:pPr>
              <w:pStyle w:val="ConsPlusNormal"/>
              <w:ind w:firstLine="0"/>
              <w:jc w:val="center"/>
              <w:rPr>
                <w:rFonts w:ascii="Times New Roman" w:hAnsi="Times New Roman" w:cs="Times New Roman"/>
                <w:sz w:val="24"/>
                <w:szCs w:val="24"/>
              </w:rPr>
            </w:pPr>
            <w:r w:rsidRPr="0031654A">
              <w:rPr>
                <w:rFonts w:ascii="Times New Roman" w:hAnsi="Times New Roman" w:cs="Times New Roman"/>
                <w:sz w:val="24"/>
                <w:szCs w:val="24"/>
              </w:rPr>
              <w:t>Ежегодно</w:t>
            </w:r>
          </w:p>
        </w:tc>
      </w:tr>
      <w:tr w:rsidR="00890831" w:rsidRPr="0031654A" w:rsidTr="00890831">
        <w:tc>
          <w:tcPr>
            <w:tcW w:w="534" w:type="dxa"/>
          </w:tcPr>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2.</w:t>
            </w:r>
          </w:p>
        </w:tc>
        <w:tc>
          <w:tcPr>
            <w:tcW w:w="2094" w:type="dxa"/>
          </w:tcPr>
          <w:p w:rsidR="00890831" w:rsidRPr="0031654A" w:rsidRDefault="00890831" w:rsidP="00890831">
            <w:pPr>
              <w:pStyle w:val="ConsPlusNormal"/>
              <w:ind w:firstLine="0"/>
              <w:jc w:val="both"/>
              <w:rPr>
                <w:rFonts w:ascii="Times New Roman" w:hAnsi="Times New Roman" w:cs="Times New Roman"/>
                <w:sz w:val="24"/>
                <w:szCs w:val="24"/>
              </w:rPr>
            </w:pPr>
            <w:r w:rsidRPr="0031654A">
              <w:rPr>
                <w:rFonts w:ascii="Times New Roman" w:hAnsi="Times New Roman" w:cs="Times New Roman"/>
                <w:sz w:val="24"/>
                <w:szCs w:val="24"/>
              </w:rPr>
              <w:t>Решение Восточной городской Думы</w:t>
            </w:r>
          </w:p>
        </w:tc>
        <w:tc>
          <w:tcPr>
            <w:tcW w:w="3420" w:type="dxa"/>
          </w:tcPr>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Утверждение </w:t>
            </w:r>
            <w:r w:rsidRPr="0031654A">
              <w:rPr>
                <w:rFonts w:ascii="Times New Roman" w:hAnsi="Times New Roman" w:cs="Times New Roman"/>
                <w:bCs/>
                <w:sz w:val="24"/>
                <w:szCs w:val="24"/>
              </w:rPr>
              <w:t>перечня объектов, подлежащих приватизации</w:t>
            </w:r>
          </w:p>
        </w:tc>
        <w:tc>
          <w:tcPr>
            <w:tcW w:w="2102" w:type="dxa"/>
            <w:vAlign w:val="center"/>
          </w:tcPr>
          <w:p w:rsidR="00890831" w:rsidRPr="0031654A" w:rsidRDefault="00890831" w:rsidP="00890831">
            <w:pPr>
              <w:pStyle w:val="ConsPlusNormal"/>
              <w:ind w:firstLine="0"/>
              <w:jc w:val="center"/>
              <w:rPr>
                <w:rFonts w:ascii="Times New Roman" w:hAnsi="Times New Roman" w:cs="Times New Roman"/>
                <w:sz w:val="24"/>
                <w:szCs w:val="24"/>
              </w:rPr>
            </w:pPr>
            <w:r w:rsidRPr="0031654A">
              <w:rPr>
                <w:rFonts w:ascii="Times New Roman" w:hAnsi="Times New Roman" w:cs="Times New Roman"/>
                <w:sz w:val="24"/>
                <w:szCs w:val="24"/>
              </w:rPr>
              <w:t>Отдел по управлению муниципальным имуществом</w:t>
            </w:r>
          </w:p>
        </w:tc>
        <w:tc>
          <w:tcPr>
            <w:tcW w:w="1679" w:type="dxa"/>
          </w:tcPr>
          <w:p w:rsidR="00890831" w:rsidRPr="0031654A" w:rsidRDefault="00890831" w:rsidP="00890831">
            <w:pPr>
              <w:pStyle w:val="ConsPlusNormal"/>
              <w:ind w:firstLine="0"/>
              <w:jc w:val="center"/>
              <w:rPr>
                <w:rFonts w:ascii="Times New Roman" w:hAnsi="Times New Roman" w:cs="Times New Roman"/>
                <w:sz w:val="24"/>
                <w:szCs w:val="24"/>
              </w:rPr>
            </w:pPr>
            <w:r w:rsidRPr="0031654A">
              <w:rPr>
                <w:rFonts w:ascii="Times New Roman" w:hAnsi="Times New Roman" w:cs="Times New Roman"/>
                <w:sz w:val="24"/>
                <w:szCs w:val="24"/>
              </w:rPr>
              <w:t>Ежегодно</w:t>
            </w:r>
          </w:p>
        </w:tc>
      </w:tr>
    </w:tbl>
    <w:p w:rsidR="00890831" w:rsidRPr="0031654A" w:rsidRDefault="00890831" w:rsidP="00890831">
      <w:pPr>
        <w:jc w:val="center"/>
        <w:rPr>
          <w:b/>
        </w:rPr>
      </w:pPr>
    </w:p>
    <w:p w:rsidR="00890831" w:rsidRPr="0031654A" w:rsidRDefault="00890831" w:rsidP="00890831">
      <w:pPr>
        <w:jc w:val="center"/>
        <w:rPr>
          <w:b/>
        </w:rPr>
      </w:pPr>
      <w:r w:rsidRPr="0031654A">
        <w:rPr>
          <w:b/>
        </w:rPr>
        <w:t>Раздел 5. Ресурсное обеспечение Подпрограммы</w:t>
      </w:r>
    </w:p>
    <w:p w:rsidR="00890831" w:rsidRPr="0031654A" w:rsidRDefault="00890831" w:rsidP="00890831">
      <w:pPr>
        <w:jc w:val="center"/>
        <w:rPr>
          <w:b/>
        </w:rPr>
      </w:pPr>
    </w:p>
    <w:p w:rsidR="00890831" w:rsidRPr="0031654A" w:rsidRDefault="00890831" w:rsidP="00890831">
      <w:pPr>
        <w:pStyle w:val="ConsPlusNormal"/>
        <w:ind w:firstLine="708"/>
        <w:jc w:val="both"/>
        <w:rPr>
          <w:rFonts w:ascii="Times New Roman" w:hAnsi="Times New Roman" w:cs="Times New Roman"/>
          <w:sz w:val="24"/>
          <w:szCs w:val="24"/>
        </w:rPr>
      </w:pPr>
      <w:r w:rsidRPr="0031654A">
        <w:rPr>
          <w:rFonts w:ascii="Times New Roman" w:hAnsi="Times New Roman" w:cs="Times New Roman"/>
          <w:sz w:val="24"/>
          <w:szCs w:val="24"/>
        </w:rPr>
        <w:t>Финансовое обеспечение реализации Подпрограммы осуществляется за счет средств бюджета муниципального образования.</w:t>
      </w:r>
    </w:p>
    <w:p w:rsidR="00890831" w:rsidRPr="0031654A" w:rsidRDefault="00890831" w:rsidP="00890831">
      <w:pPr>
        <w:pStyle w:val="ConsPlusNormal"/>
        <w:ind w:firstLine="708"/>
        <w:jc w:val="both"/>
        <w:rPr>
          <w:rFonts w:ascii="Times New Roman" w:hAnsi="Times New Roman" w:cs="Times New Roman"/>
          <w:sz w:val="24"/>
          <w:szCs w:val="24"/>
        </w:rPr>
      </w:pPr>
      <w:r w:rsidRPr="0031654A">
        <w:rPr>
          <w:rFonts w:ascii="Times New Roman" w:hAnsi="Times New Roman" w:cs="Times New Roman"/>
          <w:sz w:val="24"/>
          <w:szCs w:val="24"/>
        </w:rPr>
        <w:t>Объемы бюджетных ассигнований уточняются ежегодно при формировании бюджета муниципального образования на очередной финансовый год и плановый период.</w:t>
      </w:r>
    </w:p>
    <w:p w:rsidR="00890831" w:rsidRPr="0031654A" w:rsidRDefault="00890831" w:rsidP="00890831">
      <w:pPr>
        <w:pStyle w:val="ConsPlusNormal"/>
        <w:ind w:firstLine="708"/>
        <w:jc w:val="both"/>
        <w:rPr>
          <w:rFonts w:ascii="Times New Roman" w:hAnsi="Times New Roman" w:cs="Times New Roman"/>
          <w:sz w:val="24"/>
          <w:szCs w:val="24"/>
        </w:rPr>
      </w:pPr>
      <w:r w:rsidRPr="0031654A">
        <w:rPr>
          <w:rFonts w:ascii="Times New Roman" w:hAnsi="Times New Roman" w:cs="Times New Roman"/>
          <w:sz w:val="24"/>
          <w:szCs w:val="24"/>
        </w:rPr>
        <w:t xml:space="preserve">Общий объем финансирования Подпрограммы составляет </w:t>
      </w:r>
      <w:r w:rsidR="009F355C">
        <w:rPr>
          <w:rFonts w:ascii="Times New Roman" w:hAnsi="Times New Roman" w:cs="Times New Roman"/>
          <w:sz w:val="24"/>
          <w:szCs w:val="24"/>
        </w:rPr>
        <w:t xml:space="preserve">9443,20 </w:t>
      </w:r>
      <w:r>
        <w:rPr>
          <w:rFonts w:ascii="Times New Roman" w:hAnsi="Times New Roman" w:cs="Times New Roman"/>
          <w:sz w:val="24"/>
          <w:szCs w:val="24"/>
        </w:rPr>
        <w:t xml:space="preserve"> </w:t>
      </w:r>
      <w:r w:rsidRPr="0031654A">
        <w:rPr>
          <w:rFonts w:ascii="Times New Roman" w:hAnsi="Times New Roman" w:cs="Times New Roman"/>
          <w:sz w:val="24"/>
          <w:szCs w:val="24"/>
        </w:rPr>
        <w:t>тыс. рублей.</w:t>
      </w:r>
    </w:p>
    <w:p w:rsidR="00890831" w:rsidRPr="0031654A" w:rsidRDefault="00890831" w:rsidP="00890831">
      <w:pPr>
        <w:pStyle w:val="ConsPlusNormal"/>
        <w:ind w:firstLine="708"/>
        <w:jc w:val="both"/>
        <w:rPr>
          <w:rFonts w:ascii="Times New Roman" w:hAnsi="Times New Roman" w:cs="Times New Roman"/>
          <w:sz w:val="24"/>
          <w:szCs w:val="24"/>
        </w:rPr>
      </w:pPr>
      <w:r w:rsidRPr="0031654A">
        <w:rPr>
          <w:rFonts w:ascii="Times New Roman" w:hAnsi="Times New Roman" w:cs="Times New Roman"/>
          <w:sz w:val="24"/>
          <w:szCs w:val="24"/>
        </w:rPr>
        <w:t xml:space="preserve">Объем и источники финансирования Подпрограммы по годам представлен в таблице 6  Подпрограммы. </w:t>
      </w:r>
    </w:p>
    <w:p w:rsidR="00890831" w:rsidRPr="0031654A" w:rsidRDefault="00890831" w:rsidP="00890831">
      <w:pPr>
        <w:pStyle w:val="ConsPlusNormal"/>
        <w:ind w:firstLine="708"/>
        <w:jc w:val="both"/>
        <w:rPr>
          <w:rFonts w:ascii="Times New Roman" w:hAnsi="Times New Roman" w:cs="Times New Roman"/>
          <w:sz w:val="24"/>
          <w:szCs w:val="24"/>
        </w:rPr>
      </w:pPr>
      <w:r w:rsidRPr="0031654A">
        <w:rPr>
          <w:rFonts w:ascii="Times New Roman" w:hAnsi="Times New Roman" w:cs="Times New Roman"/>
          <w:sz w:val="24"/>
          <w:szCs w:val="24"/>
        </w:rPr>
        <w:t>Расходы на управление муниципальным имуществом сформированы исходя из следующих затрат:</w:t>
      </w:r>
    </w:p>
    <w:p w:rsidR="00890831" w:rsidRPr="0031654A" w:rsidRDefault="00890831" w:rsidP="00890831">
      <w:pPr>
        <w:autoSpaceDE w:val="0"/>
        <w:autoSpaceDN w:val="0"/>
        <w:adjustRightInd w:val="0"/>
        <w:ind w:firstLine="708"/>
        <w:jc w:val="both"/>
      </w:pPr>
      <w:r w:rsidRPr="0031654A">
        <w:t>- на обеспечение сохранности муниципального имущества, составляющего муниципальную казну муниципального образования, на период до передачи в оперативное управление, хозяйственное ведение, аренду или приватизации;</w:t>
      </w:r>
    </w:p>
    <w:p w:rsidR="00890831" w:rsidRPr="0031654A" w:rsidRDefault="00890831" w:rsidP="00890831">
      <w:pPr>
        <w:autoSpaceDE w:val="0"/>
        <w:autoSpaceDN w:val="0"/>
        <w:adjustRightInd w:val="0"/>
        <w:ind w:firstLine="708"/>
        <w:jc w:val="both"/>
      </w:pPr>
      <w:r w:rsidRPr="0031654A">
        <w:t xml:space="preserve">- на проведение капитального ремонта муниципального имущества; </w:t>
      </w:r>
    </w:p>
    <w:p w:rsidR="00890831" w:rsidRPr="0031654A" w:rsidRDefault="00890831" w:rsidP="00890831">
      <w:pPr>
        <w:autoSpaceDE w:val="0"/>
        <w:autoSpaceDN w:val="0"/>
        <w:adjustRightInd w:val="0"/>
        <w:ind w:firstLine="708"/>
        <w:jc w:val="both"/>
      </w:pPr>
      <w:r w:rsidRPr="0031654A">
        <w:t>- оплату услуг по проведению независимой оценки размера арендной платы, рыночной стоимости муниципального имущества;</w:t>
      </w:r>
    </w:p>
    <w:p w:rsidR="00890831" w:rsidRPr="0031654A" w:rsidRDefault="00890831" w:rsidP="00890831">
      <w:pPr>
        <w:autoSpaceDE w:val="0"/>
        <w:autoSpaceDN w:val="0"/>
        <w:adjustRightInd w:val="0"/>
        <w:ind w:firstLine="708"/>
        <w:jc w:val="both"/>
      </w:pPr>
      <w:r w:rsidRPr="0031654A">
        <w:lastRenderedPageBreak/>
        <w:t>- на оплату работ по технической инвентаризации объектов недвижимого имущества;</w:t>
      </w:r>
    </w:p>
    <w:p w:rsidR="00890831" w:rsidRPr="0031654A" w:rsidRDefault="00890831" w:rsidP="00890831">
      <w:pPr>
        <w:autoSpaceDE w:val="0"/>
        <w:autoSpaceDN w:val="0"/>
        <w:adjustRightInd w:val="0"/>
        <w:ind w:firstLine="708"/>
        <w:jc w:val="both"/>
      </w:pPr>
      <w:r w:rsidRPr="0031654A">
        <w:t>- на содержание общего имущества МКД, услуги по управлению МКД в рамках содержания общего имущества МКД по пустующим муниципальными помещениям в МКД, оплату теплоэнергии в горячей воде и сетевой воде по пустующим нежилым помещениям в МКД, нежилым помещениях в зданиях, зданиям, находящихся в муниципальной собственности муниципального образования;</w:t>
      </w:r>
    </w:p>
    <w:p w:rsidR="00890831" w:rsidRPr="0031654A" w:rsidRDefault="00890831" w:rsidP="00890831">
      <w:pPr>
        <w:autoSpaceDE w:val="0"/>
        <w:autoSpaceDN w:val="0"/>
        <w:adjustRightInd w:val="0"/>
        <w:ind w:firstLine="708"/>
        <w:jc w:val="both"/>
      </w:pPr>
      <w:r w:rsidRPr="0031654A">
        <w:t>- на оплату публикаций в средствах массовой информации.</w:t>
      </w:r>
    </w:p>
    <w:p w:rsidR="00890831" w:rsidRPr="0031654A" w:rsidRDefault="00890831" w:rsidP="00890831">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Таблица 6</w:t>
      </w:r>
    </w:p>
    <w:p w:rsidR="00890831" w:rsidRPr="00063F0E" w:rsidRDefault="00890831" w:rsidP="00890831">
      <w:pPr>
        <w:pStyle w:val="ConsPlusNormal"/>
        <w:ind w:firstLine="0"/>
        <w:jc w:val="center"/>
        <w:rPr>
          <w:rFonts w:ascii="Times New Roman" w:hAnsi="Times New Roman" w:cs="Times New Roman"/>
          <w:b/>
          <w:sz w:val="24"/>
          <w:szCs w:val="24"/>
        </w:rPr>
      </w:pPr>
      <w:r w:rsidRPr="00063F0E">
        <w:rPr>
          <w:rFonts w:ascii="Times New Roman" w:hAnsi="Times New Roman" w:cs="Times New Roman"/>
          <w:b/>
          <w:sz w:val="24"/>
          <w:szCs w:val="24"/>
        </w:rPr>
        <w:t xml:space="preserve">Объем и источники финансирования Подпрограммы по годам реализации </w:t>
      </w:r>
      <w:r>
        <w:rPr>
          <w:rFonts w:ascii="Times New Roman" w:hAnsi="Times New Roman" w:cs="Times New Roman"/>
          <w:b/>
          <w:sz w:val="24"/>
          <w:szCs w:val="24"/>
        </w:rPr>
        <w:t>(тыс.руб.)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0"/>
        <w:gridCol w:w="3018"/>
        <w:gridCol w:w="1134"/>
        <w:gridCol w:w="1134"/>
        <w:gridCol w:w="1275"/>
        <w:gridCol w:w="1134"/>
        <w:gridCol w:w="1134"/>
      </w:tblGrid>
      <w:tr w:rsidR="00890831" w:rsidRPr="0031654A" w:rsidTr="00890831">
        <w:trPr>
          <w:tblHeader/>
        </w:trPr>
        <w:tc>
          <w:tcPr>
            <w:tcW w:w="810" w:type="dxa"/>
            <w:vMerge w:val="restart"/>
            <w:shd w:val="clear" w:color="000000" w:fill="auto"/>
          </w:tcPr>
          <w:p w:rsidR="00890831" w:rsidRPr="0031654A" w:rsidRDefault="00890831" w:rsidP="00890831">
            <w:pPr>
              <w:jc w:val="center"/>
            </w:pPr>
            <w:r w:rsidRPr="0031654A">
              <w:t>№ п/п</w:t>
            </w:r>
          </w:p>
        </w:tc>
        <w:tc>
          <w:tcPr>
            <w:tcW w:w="3018" w:type="dxa"/>
            <w:vMerge w:val="restart"/>
            <w:shd w:val="clear" w:color="000000" w:fill="auto"/>
          </w:tcPr>
          <w:p w:rsidR="00890831" w:rsidRPr="0031654A" w:rsidRDefault="00890831" w:rsidP="00890831">
            <w:pPr>
              <w:jc w:val="center"/>
            </w:pPr>
            <w:r w:rsidRPr="0031654A">
              <w:t xml:space="preserve">Источники финансирования </w:t>
            </w:r>
          </w:p>
          <w:p w:rsidR="00890831" w:rsidRPr="0031654A" w:rsidRDefault="00890831" w:rsidP="00890831">
            <w:pPr>
              <w:jc w:val="center"/>
            </w:pPr>
            <w:r w:rsidRPr="0031654A">
              <w:t>Подпрограммы</w:t>
            </w:r>
          </w:p>
        </w:tc>
        <w:tc>
          <w:tcPr>
            <w:tcW w:w="1134" w:type="dxa"/>
            <w:vMerge w:val="restart"/>
            <w:shd w:val="clear" w:color="000000" w:fill="auto"/>
          </w:tcPr>
          <w:p w:rsidR="00890831" w:rsidRPr="0031654A" w:rsidRDefault="00890831" w:rsidP="00890831">
            <w:pPr>
              <w:jc w:val="center"/>
            </w:pPr>
            <w:r w:rsidRPr="0031654A">
              <w:rPr>
                <w:spacing w:val="-3"/>
              </w:rPr>
              <w:t>Всего</w:t>
            </w:r>
          </w:p>
        </w:tc>
        <w:tc>
          <w:tcPr>
            <w:tcW w:w="4677" w:type="dxa"/>
            <w:gridSpan w:val="4"/>
            <w:shd w:val="clear" w:color="000000" w:fill="auto"/>
          </w:tcPr>
          <w:p w:rsidR="00890831" w:rsidRPr="0031654A" w:rsidRDefault="00890831" w:rsidP="00890831">
            <w:pPr>
              <w:jc w:val="center"/>
            </w:pPr>
            <w:r w:rsidRPr="0031654A">
              <w:t>Годы реализации Подпрограммы</w:t>
            </w:r>
          </w:p>
        </w:tc>
      </w:tr>
      <w:tr w:rsidR="00890831" w:rsidRPr="0031654A" w:rsidTr="00890831">
        <w:trPr>
          <w:tblHeader/>
        </w:trPr>
        <w:tc>
          <w:tcPr>
            <w:tcW w:w="810" w:type="dxa"/>
            <w:vMerge/>
            <w:shd w:val="clear" w:color="000000" w:fill="auto"/>
          </w:tcPr>
          <w:p w:rsidR="00890831" w:rsidRPr="0031654A" w:rsidRDefault="00890831" w:rsidP="00890831"/>
        </w:tc>
        <w:tc>
          <w:tcPr>
            <w:tcW w:w="3018" w:type="dxa"/>
            <w:vMerge/>
            <w:shd w:val="clear" w:color="000000" w:fill="auto"/>
          </w:tcPr>
          <w:p w:rsidR="00890831" w:rsidRPr="0031654A" w:rsidRDefault="00890831" w:rsidP="00890831"/>
        </w:tc>
        <w:tc>
          <w:tcPr>
            <w:tcW w:w="1134" w:type="dxa"/>
            <w:vMerge/>
            <w:shd w:val="clear" w:color="000000" w:fill="auto"/>
          </w:tcPr>
          <w:p w:rsidR="00890831" w:rsidRPr="0031654A" w:rsidRDefault="00890831" w:rsidP="00890831">
            <w:pPr>
              <w:jc w:val="center"/>
            </w:pPr>
          </w:p>
        </w:tc>
        <w:tc>
          <w:tcPr>
            <w:tcW w:w="1134" w:type="dxa"/>
            <w:shd w:val="clear" w:color="000000" w:fill="auto"/>
          </w:tcPr>
          <w:p w:rsidR="00890831" w:rsidRPr="0031654A" w:rsidRDefault="009F355C" w:rsidP="00890831">
            <w:pPr>
              <w:jc w:val="center"/>
            </w:pPr>
            <w:r>
              <w:t>2017</w:t>
            </w:r>
            <w:r w:rsidR="00890831" w:rsidRPr="0031654A">
              <w:t xml:space="preserve"> год</w:t>
            </w:r>
          </w:p>
        </w:tc>
        <w:tc>
          <w:tcPr>
            <w:tcW w:w="1275" w:type="dxa"/>
            <w:shd w:val="clear" w:color="000000" w:fill="auto"/>
          </w:tcPr>
          <w:p w:rsidR="00890831" w:rsidRPr="0031654A" w:rsidRDefault="009F355C" w:rsidP="00890831">
            <w:pPr>
              <w:jc w:val="center"/>
            </w:pPr>
            <w:r>
              <w:t>2018</w:t>
            </w:r>
            <w:r w:rsidR="00890831" w:rsidRPr="0031654A">
              <w:t xml:space="preserve"> год</w:t>
            </w:r>
          </w:p>
        </w:tc>
        <w:tc>
          <w:tcPr>
            <w:tcW w:w="1134" w:type="dxa"/>
            <w:shd w:val="clear" w:color="000000" w:fill="auto"/>
          </w:tcPr>
          <w:p w:rsidR="00890831" w:rsidRPr="0031654A" w:rsidRDefault="00890831" w:rsidP="00890831">
            <w:pPr>
              <w:jc w:val="center"/>
              <w:rPr>
                <w:spacing w:val="-3"/>
              </w:rPr>
            </w:pPr>
            <w:r w:rsidRPr="0031654A">
              <w:rPr>
                <w:spacing w:val="-3"/>
              </w:rPr>
              <w:t>2</w:t>
            </w:r>
            <w:r w:rsidR="009F355C">
              <w:rPr>
                <w:spacing w:val="-3"/>
              </w:rPr>
              <w:t>019</w:t>
            </w:r>
            <w:r w:rsidRPr="0031654A">
              <w:rPr>
                <w:spacing w:val="-3"/>
              </w:rPr>
              <w:t xml:space="preserve"> год</w:t>
            </w:r>
          </w:p>
        </w:tc>
        <w:tc>
          <w:tcPr>
            <w:tcW w:w="1134" w:type="dxa"/>
            <w:shd w:val="clear" w:color="000000" w:fill="auto"/>
          </w:tcPr>
          <w:p w:rsidR="00890831" w:rsidRPr="0031654A" w:rsidRDefault="009F355C" w:rsidP="00890831">
            <w:pPr>
              <w:jc w:val="center"/>
              <w:rPr>
                <w:spacing w:val="-3"/>
              </w:rPr>
            </w:pPr>
            <w:r>
              <w:rPr>
                <w:spacing w:val="-3"/>
              </w:rPr>
              <w:t>2020</w:t>
            </w:r>
            <w:r w:rsidR="00890831">
              <w:rPr>
                <w:spacing w:val="-3"/>
              </w:rPr>
              <w:t xml:space="preserve"> год</w:t>
            </w:r>
          </w:p>
        </w:tc>
      </w:tr>
      <w:tr w:rsidR="00890831" w:rsidRPr="0031654A" w:rsidTr="00890831">
        <w:tc>
          <w:tcPr>
            <w:tcW w:w="810" w:type="dxa"/>
            <w:shd w:val="clear" w:color="000000" w:fill="auto"/>
          </w:tcPr>
          <w:p w:rsidR="00890831" w:rsidRPr="0031654A" w:rsidRDefault="00890831" w:rsidP="00890831">
            <w:pPr>
              <w:jc w:val="center"/>
            </w:pPr>
            <w:r w:rsidRPr="0031654A">
              <w:t>1</w:t>
            </w:r>
          </w:p>
        </w:tc>
        <w:tc>
          <w:tcPr>
            <w:tcW w:w="3018" w:type="dxa"/>
            <w:shd w:val="clear" w:color="000000" w:fill="auto"/>
          </w:tcPr>
          <w:p w:rsidR="00890831" w:rsidRPr="0031654A" w:rsidRDefault="00890831" w:rsidP="00890831">
            <w:pPr>
              <w:jc w:val="center"/>
            </w:pPr>
            <w:r w:rsidRPr="0031654A">
              <w:t>Бюджет муниципального образования</w:t>
            </w:r>
          </w:p>
        </w:tc>
        <w:tc>
          <w:tcPr>
            <w:tcW w:w="1134" w:type="dxa"/>
            <w:shd w:val="clear" w:color="000000" w:fill="auto"/>
            <w:vAlign w:val="center"/>
          </w:tcPr>
          <w:p w:rsidR="00890831" w:rsidRPr="0031654A" w:rsidRDefault="009F355C" w:rsidP="00890831">
            <w:pPr>
              <w:jc w:val="center"/>
            </w:pPr>
            <w:r>
              <w:t>9443,20</w:t>
            </w:r>
          </w:p>
        </w:tc>
        <w:tc>
          <w:tcPr>
            <w:tcW w:w="1134" w:type="dxa"/>
            <w:shd w:val="clear" w:color="000000" w:fill="auto"/>
            <w:vAlign w:val="center"/>
          </w:tcPr>
          <w:p w:rsidR="00890831" w:rsidRPr="0031654A" w:rsidRDefault="009F355C" w:rsidP="00890831">
            <w:pPr>
              <w:jc w:val="center"/>
            </w:pPr>
            <w:r>
              <w:t>3043,20</w:t>
            </w:r>
          </w:p>
        </w:tc>
        <w:tc>
          <w:tcPr>
            <w:tcW w:w="1275" w:type="dxa"/>
            <w:shd w:val="clear" w:color="000000" w:fill="auto"/>
            <w:vAlign w:val="center"/>
          </w:tcPr>
          <w:p w:rsidR="00890831" w:rsidRPr="0031654A" w:rsidRDefault="009F355C" w:rsidP="00890831">
            <w:pPr>
              <w:jc w:val="center"/>
            </w:pPr>
            <w:r>
              <w:t>2000,00</w:t>
            </w:r>
          </w:p>
        </w:tc>
        <w:tc>
          <w:tcPr>
            <w:tcW w:w="1134" w:type="dxa"/>
            <w:shd w:val="clear" w:color="000000" w:fill="auto"/>
            <w:vAlign w:val="center"/>
          </w:tcPr>
          <w:p w:rsidR="00890831" w:rsidRPr="0031654A" w:rsidRDefault="009F355C" w:rsidP="00890831">
            <w:pPr>
              <w:jc w:val="center"/>
            </w:pPr>
            <w:r>
              <w:t>2200,00</w:t>
            </w:r>
          </w:p>
        </w:tc>
        <w:tc>
          <w:tcPr>
            <w:tcW w:w="1134" w:type="dxa"/>
            <w:shd w:val="clear" w:color="000000" w:fill="auto"/>
            <w:vAlign w:val="center"/>
          </w:tcPr>
          <w:p w:rsidR="00890831" w:rsidRPr="0031654A" w:rsidRDefault="009F355C" w:rsidP="00890831">
            <w:pPr>
              <w:jc w:val="center"/>
            </w:pPr>
            <w:r>
              <w:t>2200,00</w:t>
            </w:r>
          </w:p>
        </w:tc>
      </w:tr>
      <w:tr w:rsidR="009F355C" w:rsidRPr="0031654A" w:rsidTr="00890831">
        <w:trPr>
          <w:trHeight w:val="311"/>
        </w:trPr>
        <w:tc>
          <w:tcPr>
            <w:tcW w:w="810" w:type="dxa"/>
            <w:shd w:val="clear" w:color="000000" w:fill="auto"/>
          </w:tcPr>
          <w:p w:rsidR="009F355C" w:rsidRPr="0031654A" w:rsidRDefault="009F355C" w:rsidP="00890831">
            <w:pPr>
              <w:jc w:val="center"/>
            </w:pPr>
          </w:p>
        </w:tc>
        <w:tc>
          <w:tcPr>
            <w:tcW w:w="3018" w:type="dxa"/>
            <w:shd w:val="clear" w:color="000000" w:fill="auto"/>
            <w:vAlign w:val="center"/>
          </w:tcPr>
          <w:p w:rsidR="009F355C" w:rsidRPr="0031654A" w:rsidRDefault="009F355C" w:rsidP="00890831">
            <w:pPr>
              <w:jc w:val="center"/>
            </w:pPr>
            <w:r w:rsidRPr="0031654A">
              <w:t>Итого</w:t>
            </w:r>
          </w:p>
        </w:tc>
        <w:tc>
          <w:tcPr>
            <w:tcW w:w="1134" w:type="dxa"/>
            <w:shd w:val="clear" w:color="000000" w:fill="auto"/>
            <w:vAlign w:val="center"/>
          </w:tcPr>
          <w:p w:rsidR="009F355C" w:rsidRPr="0031654A" w:rsidRDefault="009F355C" w:rsidP="008F591E">
            <w:pPr>
              <w:jc w:val="center"/>
            </w:pPr>
            <w:r>
              <w:t>9443,20</w:t>
            </w:r>
          </w:p>
        </w:tc>
        <w:tc>
          <w:tcPr>
            <w:tcW w:w="1134" w:type="dxa"/>
            <w:shd w:val="clear" w:color="000000" w:fill="auto"/>
            <w:vAlign w:val="center"/>
          </w:tcPr>
          <w:p w:rsidR="009F355C" w:rsidRPr="0031654A" w:rsidRDefault="009F355C" w:rsidP="008F591E">
            <w:pPr>
              <w:jc w:val="center"/>
            </w:pPr>
            <w:r>
              <w:t>3043,20</w:t>
            </w:r>
          </w:p>
        </w:tc>
        <w:tc>
          <w:tcPr>
            <w:tcW w:w="1275" w:type="dxa"/>
            <w:shd w:val="clear" w:color="000000" w:fill="auto"/>
            <w:vAlign w:val="center"/>
          </w:tcPr>
          <w:p w:rsidR="009F355C" w:rsidRPr="0031654A" w:rsidRDefault="009F355C" w:rsidP="008F591E">
            <w:pPr>
              <w:jc w:val="center"/>
            </w:pPr>
            <w:r>
              <w:t>2000,00</w:t>
            </w:r>
          </w:p>
        </w:tc>
        <w:tc>
          <w:tcPr>
            <w:tcW w:w="1134" w:type="dxa"/>
            <w:shd w:val="clear" w:color="000000" w:fill="auto"/>
            <w:vAlign w:val="center"/>
          </w:tcPr>
          <w:p w:rsidR="009F355C" w:rsidRPr="0031654A" w:rsidRDefault="009F355C" w:rsidP="008F591E">
            <w:pPr>
              <w:jc w:val="center"/>
            </w:pPr>
            <w:r>
              <w:t>2200,00</w:t>
            </w:r>
          </w:p>
        </w:tc>
        <w:tc>
          <w:tcPr>
            <w:tcW w:w="1134" w:type="dxa"/>
            <w:shd w:val="clear" w:color="000000" w:fill="auto"/>
            <w:vAlign w:val="center"/>
          </w:tcPr>
          <w:p w:rsidR="009F355C" w:rsidRPr="0031654A" w:rsidRDefault="009F355C" w:rsidP="008F591E">
            <w:pPr>
              <w:jc w:val="center"/>
            </w:pPr>
            <w:r>
              <w:t>2200,00</w:t>
            </w:r>
          </w:p>
        </w:tc>
      </w:tr>
    </w:tbl>
    <w:p w:rsidR="00890831" w:rsidRPr="0031654A" w:rsidRDefault="00890831" w:rsidP="00890831">
      <w:pPr>
        <w:pStyle w:val="ConsPlusNormal"/>
        <w:ind w:firstLine="708"/>
        <w:jc w:val="both"/>
        <w:rPr>
          <w:rFonts w:ascii="Times New Roman" w:hAnsi="Times New Roman" w:cs="Times New Roman"/>
          <w:sz w:val="24"/>
          <w:szCs w:val="24"/>
        </w:rPr>
      </w:pPr>
    </w:p>
    <w:p w:rsidR="00890831" w:rsidRPr="0031654A" w:rsidRDefault="00890831" w:rsidP="00890831">
      <w:pPr>
        <w:jc w:val="center"/>
        <w:rPr>
          <w:b/>
        </w:rPr>
      </w:pPr>
      <w:r w:rsidRPr="0031654A">
        <w:rPr>
          <w:b/>
        </w:rPr>
        <w:t>Раздел 6. Анализ рисков реализации Подпрограммы и описание мер управления рисками</w:t>
      </w:r>
    </w:p>
    <w:p w:rsidR="00890831" w:rsidRPr="0031654A" w:rsidRDefault="00890831" w:rsidP="00890831">
      <w:pPr>
        <w:jc w:val="both"/>
        <w:rPr>
          <w:b/>
        </w:rPr>
      </w:pPr>
    </w:p>
    <w:p w:rsidR="00890831" w:rsidRPr="0031654A" w:rsidRDefault="00890831" w:rsidP="00890831">
      <w:pPr>
        <w:ind w:firstLine="708"/>
        <w:jc w:val="both"/>
      </w:pPr>
      <w:r w:rsidRPr="0031654A">
        <w:t>К основным рискам реализации Подпрограммы относятся финансово-экономические риски, в том числе непредвиденные, нормативно-правовые риски, организационные и управленческие риски, социальные риски.</w:t>
      </w:r>
    </w:p>
    <w:p w:rsidR="00890831" w:rsidRPr="0031654A" w:rsidRDefault="00890831" w:rsidP="00890831">
      <w:pPr>
        <w:ind w:firstLine="708"/>
        <w:jc w:val="both"/>
      </w:pPr>
      <w:r w:rsidRPr="0031654A">
        <w:t>Финансово-экономические риски связаны с возможным недофинансированием мероприятий Подпрограммы со стороны бюджета муниципального образования. Причинами непредвиденных рисков могут стать кризисные явления в экономике, природные и техногенные катастрофы и катаклизмы, которые могут привести к ухудшению динамики основных макроэкономических показателей, снижению доходов, поступающих в бюджеты всех уровней и к необходимости концентрации средств бюджетов на преодоление последствий данных процессов.</w:t>
      </w:r>
    </w:p>
    <w:p w:rsidR="00890831" w:rsidRPr="0031654A" w:rsidRDefault="00890831" w:rsidP="00890831">
      <w:pPr>
        <w:ind w:firstLine="708"/>
        <w:jc w:val="both"/>
      </w:pPr>
      <w:r w:rsidRPr="0031654A">
        <w:t>Нормативно-правовые риски могут быть определены непринятием или несвоевременным принятием необходимых нормативных правовых актов, федерального законодательства, влияющих на мероприятия Подпрограммы, появлением новых нормативно-правовых актов, регулирующих сферу имущественных отношений.</w:t>
      </w:r>
    </w:p>
    <w:p w:rsidR="00890831" w:rsidRPr="0031654A" w:rsidRDefault="00890831" w:rsidP="00890831">
      <w:pPr>
        <w:ind w:firstLine="708"/>
        <w:jc w:val="both"/>
      </w:pPr>
      <w:r w:rsidRPr="0031654A">
        <w:t>Организационные и управленческие риски могут возникнуть по причине недостаточной проработки вопросов, решаемых в рамках Подпрограммы, неадекватности системы мониторинга реализации  Подпрограммы, отставания от  сроков реализации мероприятий.</w:t>
      </w:r>
    </w:p>
    <w:p w:rsidR="00890831" w:rsidRPr="0031654A" w:rsidRDefault="00890831" w:rsidP="00890831">
      <w:pPr>
        <w:ind w:firstLine="708"/>
        <w:jc w:val="both"/>
      </w:pPr>
      <w:r w:rsidRPr="0031654A">
        <w:t>Социальные риски связаны с сопротивлением населения, профессиональной общественности целям реализации Подпрограммы.</w:t>
      </w:r>
    </w:p>
    <w:p w:rsidR="00890831" w:rsidRPr="0031654A" w:rsidRDefault="00890831" w:rsidP="00890831">
      <w:pPr>
        <w:ind w:firstLine="708"/>
        <w:jc w:val="both"/>
      </w:pPr>
      <w:r w:rsidRPr="0031654A">
        <w:t>Для предотвращения  и минимизации финансово-экономических и нормативно-правовых  рисков предполагается организовать мониторинг хода реализации мероприятий Подпрограммы, что позволит своевременно принимать управленческие решения в отношении повышения эффективности использования средств и ресурсов Подпрограммы, своевременной и качественной подготовки нормативных правовых документов.</w:t>
      </w:r>
    </w:p>
    <w:p w:rsidR="00890831" w:rsidRPr="0031654A" w:rsidRDefault="00890831" w:rsidP="00890831">
      <w:pPr>
        <w:ind w:firstLine="708"/>
        <w:jc w:val="both"/>
      </w:pPr>
      <w:r w:rsidRPr="0031654A">
        <w:t>Социальные риски планируется минимизировать за счет привлечения общественности к обсуждению целей, задач и механизмов развития муниципального образования, а также публичного освещения хода и результатов реализации Подпрограммы.</w:t>
      </w:r>
    </w:p>
    <w:p w:rsidR="00890831" w:rsidRPr="0031654A" w:rsidRDefault="00890831" w:rsidP="00890831">
      <w:pPr>
        <w:ind w:firstLine="708"/>
        <w:jc w:val="both"/>
      </w:pPr>
    </w:p>
    <w:p w:rsidR="00890831" w:rsidRPr="0031654A" w:rsidRDefault="00890831" w:rsidP="00890831">
      <w:pPr>
        <w:jc w:val="center"/>
        <w:rPr>
          <w:b/>
        </w:rPr>
      </w:pPr>
      <w:r w:rsidRPr="0031654A">
        <w:rPr>
          <w:b/>
        </w:rPr>
        <w:t>Раздел 7. Методика оценки эффективности реализации Подпрограммы</w:t>
      </w:r>
    </w:p>
    <w:p w:rsidR="00890831" w:rsidRPr="0031654A" w:rsidRDefault="00890831" w:rsidP="00890831">
      <w:pPr>
        <w:jc w:val="center"/>
        <w:rPr>
          <w:b/>
        </w:rPr>
      </w:pP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lastRenderedPageBreak/>
        <w:t>Оценка эффективности реализации Подпрограммы проводится ежегодно на основе оценки достижения показателей эффективности реализации Подпрограммы с учетом объема ресурсов, направленных на реализацию Подпрограммы.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достижения показателей эффективности реализации Подпрограммы осуществляется по формуле:</w:t>
      </w:r>
    </w:p>
    <w:p w:rsidR="00890831" w:rsidRPr="0031654A" w:rsidRDefault="00890831" w:rsidP="00890831">
      <w:pPr>
        <w:pStyle w:val="ConsPlusNormal"/>
        <w:jc w:val="both"/>
        <w:rPr>
          <w:rFonts w:ascii="Times New Roman" w:hAnsi="Times New Roman" w:cs="Times New Roman"/>
          <w:sz w:val="24"/>
          <w:szCs w:val="24"/>
        </w:rPr>
      </w:pPr>
    </w:p>
    <w:p w:rsidR="00890831" w:rsidRPr="0031654A" w:rsidRDefault="00890831" w:rsidP="00890831">
      <w:pPr>
        <w:pStyle w:val="ConsPlusNonformat"/>
        <w:jc w:val="center"/>
        <w:rPr>
          <w:sz w:val="24"/>
          <w:szCs w:val="24"/>
        </w:rPr>
      </w:pPr>
      <w:r w:rsidRPr="0031654A">
        <w:rPr>
          <w:spacing w:val="-4"/>
          <w:position w:val="-24"/>
          <w:sz w:val="24"/>
          <w:szCs w:val="24"/>
        </w:rPr>
        <w:object w:dxaOrig="1600" w:dyaOrig="960">
          <v:shape id="_x0000_i1088" type="#_x0000_t75" style="width:92.25pt;height:54pt" o:ole="">
            <v:imagedata r:id="rId12" o:title=""/>
          </v:shape>
          <o:OLEObject Type="Embed" ProgID="Equation.3" ShapeID="_x0000_i1088" DrawAspect="Content" ObjectID="_1573368700" r:id="rId102"/>
        </w:object>
      </w:r>
      <w:r w:rsidRPr="0031654A">
        <w:rPr>
          <w:sz w:val="24"/>
          <w:szCs w:val="24"/>
        </w:rPr>
        <w:t>, где</w:t>
      </w:r>
    </w:p>
    <w:p w:rsidR="00890831" w:rsidRPr="0031654A" w:rsidRDefault="00890831" w:rsidP="00890831">
      <w:pPr>
        <w:pStyle w:val="ConsPlusNonformat"/>
        <w:rPr>
          <w:sz w:val="24"/>
          <w:szCs w:val="24"/>
        </w:rPr>
      </w:pP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position w:val="-14"/>
          <w:sz w:val="24"/>
          <w:szCs w:val="24"/>
        </w:rPr>
        <w:object w:dxaOrig="540" w:dyaOrig="400">
          <v:shape id="_x0000_i1089" type="#_x0000_t75" style="width:26.25pt;height:20.25pt" o:ole="">
            <v:imagedata r:id="rId14" o:title=""/>
          </v:shape>
          <o:OLEObject Type="Embed" ProgID="Equation.3" ShapeID="_x0000_i1089" DrawAspect="Content" ObjectID="_1573368701" r:id="rId103"/>
        </w:object>
      </w:r>
      <w:r w:rsidRPr="0031654A">
        <w:rPr>
          <w:sz w:val="24"/>
          <w:szCs w:val="24"/>
        </w:rPr>
        <w:t xml:space="preserve"> – </w:t>
      </w:r>
      <w:r w:rsidRPr="0031654A">
        <w:rPr>
          <w:rFonts w:ascii="Times New Roman" w:hAnsi="Times New Roman" w:cs="Times New Roman"/>
          <w:sz w:val="24"/>
          <w:szCs w:val="24"/>
        </w:rPr>
        <w:t>степень достижения показателей эффективности реализации Подпрограммы в целом (%);</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position w:val="-12"/>
          <w:sz w:val="24"/>
          <w:szCs w:val="24"/>
        </w:rPr>
        <w:object w:dxaOrig="520" w:dyaOrig="380">
          <v:shape id="_x0000_i1090" type="#_x0000_t75" style="width:32.25pt;height:19.5pt" o:ole="">
            <v:imagedata r:id="rId16" o:title=""/>
          </v:shape>
          <o:OLEObject Type="Embed" ProgID="Equation.3" ShapeID="_x0000_i1090" DrawAspect="Content" ObjectID="_1573368702" r:id="rId104"/>
        </w:object>
      </w:r>
      <w:r w:rsidRPr="0031654A">
        <w:rPr>
          <w:sz w:val="24"/>
          <w:szCs w:val="24"/>
        </w:rPr>
        <w:t xml:space="preserve"> – </w:t>
      </w:r>
      <w:r w:rsidRPr="0031654A">
        <w:rPr>
          <w:rFonts w:ascii="Times New Roman" w:hAnsi="Times New Roman" w:cs="Times New Roman"/>
          <w:sz w:val="24"/>
          <w:szCs w:val="24"/>
        </w:rPr>
        <w:t xml:space="preserve">степень достижения </w:t>
      </w:r>
      <w:r w:rsidRPr="0031654A">
        <w:rPr>
          <w:rFonts w:ascii="Times New Roman" w:hAnsi="Times New Roman" w:cs="Times New Roman"/>
          <w:sz w:val="24"/>
          <w:szCs w:val="24"/>
          <w:lang w:val="en-US"/>
        </w:rPr>
        <w:t>i</w:t>
      </w:r>
      <w:r w:rsidRPr="0031654A">
        <w:rPr>
          <w:rFonts w:ascii="Times New Roman" w:hAnsi="Times New Roman" w:cs="Times New Roman"/>
          <w:sz w:val="24"/>
          <w:szCs w:val="24"/>
        </w:rPr>
        <w:t>-того показателя эффективности реализации Подпрограммы в целом (%);</w:t>
      </w:r>
    </w:p>
    <w:p w:rsidR="00890831" w:rsidRPr="0031654A" w:rsidRDefault="00890831" w:rsidP="00890831">
      <w:pPr>
        <w:widowControl w:val="0"/>
        <w:ind w:firstLine="708"/>
        <w:jc w:val="both"/>
      </w:pPr>
      <w:r w:rsidRPr="0031654A">
        <w:rPr>
          <w:i/>
          <w:iCs/>
          <w:lang w:val="en-US"/>
        </w:rPr>
        <w:t>n</w:t>
      </w:r>
      <w:r w:rsidRPr="0031654A">
        <w:t>– количество показателей эффективности реализации Подпрограммы.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Степень достижения i-го показателя эффективности реализации Подпрограммы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рост значений:</w:t>
      </w:r>
    </w:p>
    <w:p w:rsidR="00890831" w:rsidRPr="0031654A" w:rsidRDefault="00890831" w:rsidP="00890831">
      <w:pPr>
        <w:pStyle w:val="ConsPlusNonformat"/>
        <w:jc w:val="center"/>
        <w:rPr>
          <w:sz w:val="24"/>
          <w:szCs w:val="24"/>
        </w:rPr>
      </w:pPr>
      <w:r w:rsidRPr="0031654A">
        <w:rPr>
          <w:spacing w:val="-4"/>
          <w:position w:val="-30"/>
          <w:sz w:val="24"/>
          <w:szCs w:val="24"/>
        </w:rPr>
        <w:object w:dxaOrig="1840" w:dyaOrig="720">
          <v:shape id="_x0000_i1091" type="#_x0000_t75" style="width:105pt;height:42pt" o:ole="">
            <v:imagedata r:id="rId18" o:title=""/>
          </v:shape>
          <o:OLEObject Type="Embed" ProgID="Equation.3" ShapeID="_x0000_i1091" DrawAspect="Content" ObjectID="_1573368703" r:id="rId105"/>
        </w:objec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для показателей, желаемой тенденцией развития которых является снижение значений:</w:t>
      </w:r>
    </w:p>
    <w:p w:rsidR="00890831" w:rsidRPr="0031654A" w:rsidRDefault="00890831" w:rsidP="00890831">
      <w:pPr>
        <w:pStyle w:val="ConsPlusNonformat"/>
        <w:jc w:val="center"/>
        <w:rPr>
          <w:sz w:val="24"/>
          <w:szCs w:val="24"/>
        </w:rPr>
      </w:pPr>
      <w:r w:rsidRPr="0031654A">
        <w:rPr>
          <w:spacing w:val="-4"/>
          <w:position w:val="-32"/>
          <w:sz w:val="24"/>
          <w:szCs w:val="24"/>
        </w:rPr>
        <w:object w:dxaOrig="2360" w:dyaOrig="700">
          <v:shape id="_x0000_i1092" type="#_x0000_t75" style="width:134.25pt;height:39.75pt" o:ole="">
            <v:imagedata r:id="rId20" o:title=""/>
          </v:shape>
          <o:OLEObject Type="Embed" ProgID="Equation.3" ShapeID="_x0000_i1092" DrawAspect="Content" ObjectID="_1573368704" r:id="rId106"/>
        </w:object>
      </w:r>
    </w:p>
    <w:p w:rsidR="00890831" w:rsidRPr="0031654A" w:rsidRDefault="00890831" w:rsidP="00890831">
      <w:pPr>
        <w:widowControl w:val="0"/>
        <w:ind w:firstLine="709"/>
        <w:jc w:val="both"/>
      </w:pPr>
      <w:r w:rsidRPr="0031654A">
        <w:rPr>
          <w:i/>
          <w:iCs/>
        </w:rPr>
        <w:t>П</w:t>
      </w:r>
      <w:r w:rsidRPr="0031654A">
        <w:rPr>
          <w:i/>
          <w:iCs/>
          <w:vertAlign w:val="subscript"/>
        </w:rPr>
        <w:t>ф</w:t>
      </w:r>
      <w:r w:rsidRPr="0031654A">
        <w:rPr>
          <w:i/>
          <w:iCs/>
          <w:vertAlign w:val="subscript"/>
          <w:lang w:val="en-US"/>
        </w:rPr>
        <w:t>i</w:t>
      </w:r>
      <w:r w:rsidRPr="0031654A">
        <w:t xml:space="preserve"> – фактическое значение </w:t>
      </w:r>
      <w:r w:rsidRPr="0031654A">
        <w:rPr>
          <w:lang w:val="en-US"/>
        </w:rPr>
        <w:t>i</w:t>
      </w:r>
      <w:r w:rsidRPr="0031654A">
        <w:t>-того показателя эффективности реализации Подпрограммы (в соответствующих единицах измерения);</w:t>
      </w:r>
    </w:p>
    <w:p w:rsidR="00890831" w:rsidRPr="0031654A" w:rsidRDefault="00890831" w:rsidP="00890831">
      <w:pPr>
        <w:widowControl w:val="0"/>
        <w:ind w:firstLine="709"/>
        <w:jc w:val="both"/>
      </w:pPr>
      <w:r w:rsidRPr="0031654A">
        <w:rPr>
          <w:i/>
          <w:iCs/>
        </w:rPr>
        <w:t>П</w:t>
      </w:r>
      <w:r w:rsidRPr="0031654A">
        <w:rPr>
          <w:i/>
          <w:iCs/>
          <w:vertAlign w:val="subscript"/>
        </w:rPr>
        <w:t>пл</w:t>
      </w:r>
      <w:r w:rsidRPr="0031654A">
        <w:rPr>
          <w:i/>
          <w:iCs/>
          <w:vertAlign w:val="subscript"/>
          <w:lang w:val="en-US"/>
        </w:rPr>
        <w:t>i</w:t>
      </w:r>
      <w:r w:rsidRPr="0031654A">
        <w:t xml:space="preserve"> – плановое значение </w:t>
      </w:r>
      <w:r w:rsidRPr="0031654A">
        <w:rPr>
          <w:lang w:val="en-US"/>
        </w:rPr>
        <w:t>i</w:t>
      </w:r>
      <w:r w:rsidRPr="0031654A">
        <w:t>-того показателя эффективности реализации Подпрограммы (в соответствующих единицах измерения).</w:t>
      </w:r>
    </w:p>
    <w:p w:rsidR="00890831" w:rsidRPr="0031654A" w:rsidRDefault="00890831" w:rsidP="00890831">
      <w:pPr>
        <w:pStyle w:val="ConsPlusNonformat"/>
        <w:ind w:firstLine="540"/>
        <w:jc w:val="both"/>
        <w:rPr>
          <w:rFonts w:ascii="Times New Roman" w:hAnsi="Times New Roman" w:cs="Times New Roman"/>
          <w:sz w:val="24"/>
          <w:szCs w:val="24"/>
        </w:rPr>
      </w:pPr>
      <w:r w:rsidRPr="0031654A">
        <w:rPr>
          <w:rFonts w:ascii="Times New Roman" w:hAnsi="Times New Roman" w:cs="Times New Roman"/>
          <w:sz w:val="24"/>
          <w:szCs w:val="24"/>
        </w:rPr>
        <w:t>При условии  выполнения значений показателей «не более», «не менее» степень достижения i-го показателя эффективности реализации Подпрограммы считать равным 1.</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В случае если значения показателей эффективности реализации Подпрограммы являются относительными (выражаются в процентах), то при расчете эти показатели отражаются в долях единицы.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объема ресурсов, направленных на реализацию Подпрограммы, осуществляется путем сопоставления фактических и плановых объемов финансирования Подпрограммы в целом за счет всех источников финансирования за отчетный период по формуле:</w:t>
      </w:r>
    </w:p>
    <w:p w:rsidR="00890831" w:rsidRPr="0031654A" w:rsidRDefault="00890831" w:rsidP="00890831">
      <w:pPr>
        <w:widowControl w:val="0"/>
        <w:tabs>
          <w:tab w:val="left" w:pos="699"/>
          <w:tab w:val="center" w:pos="4677"/>
        </w:tabs>
      </w:pPr>
      <w:r w:rsidRPr="0031654A">
        <w:rPr>
          <w:spacing w:val="-4"/>
          <w:position w:val="-30"/>
        </w:rPr>
        <w:tab/>
      </w:r>
      <w:r w:rsidRPr="0031654A">
        <w:rPr>
          <w:spacing w:val="-4"/>
          <w:position w:val="-30"/>
        </w:rPr>
        <w:tab/>
      </w:r>
      <w:r w:rsidRPr="0031654A">
        <w:rPr>
          <w:spacing w:val="-4"/>
          <w:position w:val="-30"/>
        </w:rPr>
        <w:object w:dxaOrig="1700" w:dyaOrig="720">
          <v:shape id="_x0000_i1093" type="#_x0000_t75" style="width:98.25pt;height:42pt" o:ole="">
            <v:imagedata r:id="rId22" o:title=""/>
          </v:shape>
          <o:OLEObject Type="Embed" ProgID="Equation.3" ShapeID="_x0000_i1093" DrawAspect="Content" ObjectID="_1573368705" r:id="rId107"/>
        </w:object>
      </w:r>
      <w:r w:rsidRPr="0031654A">
        <w:t>, где:</w:t>
      </w:r>
    </w:p>
    <w:p w:rsidR="00890831" w:rsidRPr="0031654A" w:rsidRDefault="00890831" w:rsidP="00890831">
      <w:pPr>
        <w:widowControl w:val="0"/>
        <w:ind w:firstLine="708"/>
        <w:jc w:val="both"/>
      </w:pPr>
      <w:r w:rsidRPr="0031654A">
        <w:rPr>
          <w:i/>
          <w:iCs/>
        </w:rPr>
        <w:t>У</w:t>
      </w:r>
      <w:r w:rsidRPr="0031654A">
        <w:rPr>
          <w:i/>
          <w:iCs/>
          <w:vertAlign w:val="subscript"/>
        </w:rPr>
        <w:t>ф</w:t>
      </w:r>
      <w:r w:rsidRPr="0031654A">
        <w:t>– уровень финансирования Подпрограммы в целом;</w:t>
      </w:r>
    </w:p>
    <w:p w:rsidR="00890831" w:rsidRPr="0031654A" w:rsidRDefault="00890831" w:rsidP="00890831">
      <w:pPr>
        <w:widowControl w:val="0"/>
        <w:jc w:val="both"/>
      </w:pPr>
      <w:r w:rsidRPr="0031654A">
        <w:tab/>
      </w:r>
      <w:r w:rsidRPr="0031654A">
        <w:rPr>
          <w:i/>
          <w:iCs/>
        </w:rPr>
        <w:t>Ф</w:t>
      </w:r>
      <w:r w:rsidRPr="0031654A">
        <w:rPr>
          <w:i/>
          <w:iCs/>
          <w:vertAlign w:val="subscript"/>
        </w:rPr>
        <w:t>ф</w:t>
      </w:r>
      <w:r w:rsidRPr="0031654A">
        <w:t>– фактический объем финансовых ресурсов за счет всех источников финансирования, направленный в отчетном периоде на реализацию мероприятий Подпрограммы (тыс. рублей);</w:t>
      </w:r>
    </w:p>
    <w:p w:rsidR="00890831" w:rsidRPr="0031654A" w:rsidRDefault="00890831" w:rsidP="00890831">
      <w:pPr>
        <w:widowControl w:val="0"/>
        <w:ind w:firstLine="708"/>
        <w:jc w:val="both"/>
      </w:pPr>
      <w:r w:rsidRPr="0031654A">
        <w:rPr>
          <w:i/>
          <w:iCs/>
        </w:rPr>
        <w:t>Ф</w:t>
      </w:r>
      <w:r w:rsidRPr="0031654A">
        <w:rPr>
          <w:i/>
          <w:iCs/>
          <w:vertAlign w:val="subscript"/>
        </w:rPr>
        <w:t>пл</w:t>
      </w:r>
      <w:r w:rsidRPr="0031654A">
        <w:t xml:space="preserve"> – плановый объем финансовых ресурсов за счет всех источников финансирования на реализацию мероприятий Подпрограммы на соответствующий </w:t>
      </w:r>
      <w:r w:rsidRPr="0031654A">
        <w:lastRenderedPageBreak/>
        <w:t>отчетный период, установленный Подпрограммой (тыс. рублей).</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Оценка эффективности реализации Подпрограммы производится по формуле:</w:t>
      </w:r>
    </w:p>
    <w:p w:rsidR="00890831" w:rsidRPr="0031654A" w:rsidRDefault="00890831" w:rsidP="00890831">
      <w:pPr>
        <w:pStyle w:val="ConsPlusNonformat"/>
        <w:jc w:val="center"/>
        <w:rPr>
          <w:color w:val="FF0000"/>
          <w:sz w:val="24"/>
          <w:szCs w:val="24"/>
        </w:rPr>
      </w:pPr>
      <w:r w:rsidRPr="0031654A">
        <w:rPr>
          <w:spacing w:val="-4"/>
          <w:position w:val="-66"/>
          <w:sz w:val="24"/>
          <w:szCs w:val="24"/>
        </w:rPr>
        <w:object w:dxaOrig="1860" w:dyaOrig="1160">
          <v:shape id="_x0000_i1094" type="#_x0000_t75" style="width:89.25pt;height:48pt" o:ole="">
            <v:imagedata r:id="rId24" o:title=""/>
          </v:shape>
          <o:OLEObject Type="Embed" ProgID="Equation.3" ShapeID="_x0000_i1094" DrawAspect="Content" ObjectID="_1573368706" r:id="rId108"/>
        </w:object>
      </w:r>
      <w:r w:rsidRPr="0031654A">
        <w:rPr>
          <w:spacing w:val="-4"/>
          <w:sz w:val="24"/>
          <w:szCs w:val="24"/>
        </w:rPr>
        <w:t>, где</w:t>
      </w:r>
    </w:p>
    <w:p w:rsidR="00890831" w:rsidRPr="0031654A" w:rsidRDefault="00890831" w:rsidP="00890831">
      <w:pPr>
        <w:autoSpaceDE w:val="0"/>
        <w:autoSpaceDN w:val="0"/>
        <w:adjustRightInd w:val="0"/>
        <w:ind w:firstLine="709"/>
        <w:jc w:val="both"/>
        <w:rPr>
          <w:spacing w:val="-6"/>
        </w:rPr>
      </w:pPr>
      <w:r w:rsidRPr="0031654A">
        <w:rPr>
          <w:spacing w:val="-6"/>
          <w:position w:val="-10"/>
        </w:rPr>
        <w:object w:dxaOrig="460" w:dyaOrig="340">
          <v:shape id="_x0000_i1095" type="#_x0000_t75" style="width:24pt;height:19.5pt" o:ole="">
            <v:imagedata r:id="rId26" o:title=""/>
          </v:shape>
          <o:OLEObject Type="Embed" ProgID="Equation.3" ShapeID="_x0000_i1095" DrawAspect="Content" ObjectID="_1573368707" r:id="rId109"/>
        </w:object>
      </w:r>
      <w:r w:rsidRPr="0031654A">
        <w:rPr>
          <w:spacing w:val="-6"/>
        </w:rPr>
        <w:t xml:space="preserve"> – оценка эффективности реализации Подпрограммы (%);</w:t>
      </w:r>
    </w:p>
    <w:p w:rsidR="00890831" w:rsidRPr="0031654A" w:rsidRDefault="00890831" w:rsidP="00890831">
      <w:pPr>
        <w:pStyle w:val="ConsPlusNonformat"/>
        <w:ind w:firstLine="709"/>
        <w:jc w:val="both"/>
        <w:rPr>
          <w:rFonts w:ascii="Times New Roman" w:hAnsi="Times New Roman" w:cs="Times New Roman"/>
          <w:spacing w:val="-6"/>
          <w:sz w:val="24"/>
          <w:szCs w:val="24"/>
        </w:rPr>
      </w:pPr>
      <w:r w:rsidRPr="0031654A">
        <w:rPr>
          <w:spacing w:val="-6"/>
          <w:position w:val="-14"/>
          <w:sz w:val="24"/>
          <w:szCs w:val="24"/>
        </w:rPr>
        <w:object w:dxaOrig="540" w:dyaOrig="400">
          <v:shape id="_x0000_i1096" type="#_x0000_t75" style="width:26.25pt;height:20.25pt" o:ole="">
            <v:imagedata r:id="rId28" o:title=""/>
          </v:shape>
          <o:OLEObject Type="Embed" ProgID="Equation.3" ShapeID="_x0000_i1096" DrawAspect="Content" ObjectID="_1573368708" r:id="rId110"/>
        </w:object>
      </w:r>
      <w:r w:rsidRPr="0031654A">
        <w:rPr>
          <w:spacing w:val="-6"/>
          <w:sz w:val="24"/>
          <w:szCs w:val="24"/>
        </w:rPr>
        <w:t xml:space="preserve"> – </w:t>
      </w:r>
      <w:r w:rsidRPr="0031654A">
        <w:rPr>
          <w:rFonts w:ascii="Times New Roman" w:hAnsi="Times New Roman" w:cs="Times New Roman"/>
          <w:spacing w:val="-6"/>
          <w:sz w:val="24"/>
          <w:szCs w:val="24"/>
        </w:rPr>
        <w:t>степень достижения показателей эффективности реализации Подпрограммы (%);</w:t>
      </w:r>
    </w:p>
    <w:p w:rsidR="00890831" w:rsidRPr="0031654A" w:rsidRDefault="00890831" w:rsidP="00890831">
      <w:pPr>
        <w:widowControl w:val="0"/>
        <w:ind w:firstLine="709"/>
        <w:jc w:val="both"/>
        <w:rPr>
          <w:spacing w:val="-6"/>
        </w:rPr>
      </w:pPr>
      <w:r w:rsidRPr="0031654A">
        <w:rPr>
          <w:i/>
          <w:iCs/>
          <w:spacing w:val="-6"/>
        </w:rPr>
        <w:t>У</w:t>
      </w:r>
      <w:r w:rsidRPr="0031654A">
        <w:rPr>
          <w:i/>
          <w:iCs/>
          <w:spacing w:val="-6"/>
          <w:vertAlign w:val="subscript"/>
        </w:rPr>
        <w:t>ф</w:t>
      </w:r>
      <w:r w:rsidRPr="0031654A">
        <w:rPr>
          <w:spacing w:val="-6"/>
        </w:rPr>
        <w:t xml:space="preserve"> – уровень финансирования Подпрограммы в целом (%);</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Для  оценки эффективности реализации Подпрограммы устанавливаются следующие критерии:</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97" type="#_x0000_t75" style="width:26.25pt;height:19.5pt" o:ole="">
            <v:imagedata r:id="rId30" o:title=""/>
          </v:shape>
          <o:OLEObject Type="Embed" ProgID="Equation.3" ShapeID="_x0000_i1097" DrawAspect="Content" ObjectID="_1573368709" r:id="rId111"/>
        </w:object>
      </w:r>
      <w:r w:rsidRPr="0031654A">
        <w:rPr>
          <w:rFonts w:ascii="Times New Roman" w:hAnsi="Times New Roman" w:cs="Times New Roman"/>
          <w:sz w:val="24"/>
          <w:szCs w:val="24"/>
        </w:rPr>
        <w:t>равно 80% и выше, то уровень эффективности реализации Подпрограммы оценивается как высокий;</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98" type="#_x0000_t75" style="width:26.25pt;height:19.5pt" o:ole="">
            <v:imagedata r:id="rId30" o:title=""/>
          </v:shape>
          <o:OLEObject Type="Embed" ProgID="Equation.3" ShapeID="_x0000_i1098" DrawAspect="Content" ObjectID="_1573368710" r:id="rId112"/>
        </w:object>
      </w:r>
      <w:r w:rsidRPr="0031654A">
        <w:rPr>
          <w:rFonts w:ascii="Times New Roman" w:hAnsi="Times New Roman" w:cs="Times New Roman"/>
          <w:sz w:val="24"/>
          <w:szCs w:val="24"/>
        </w:rPr>
        <w:t>от 60 до 80%, то уровень эффективности реализации Подпрограммы оценивается как удовлетворительный;</w:t>
      </w:r>
    </w:p>
    <w:p w:rsidR="00890831" w:rsidRPr="0031654A" w:rsidRDefault="00890831" w:rsidP="00890831">
      <w:pPr>
        <w:pStyle w:val="ConsPlusNonformat"/>
        <w:ind w:firstLine="708"/>
        <w:jc w:val="both"/>
        <w:rPr>
          <w:rFonts w:ascii="Times New Roman" w:hAnsi="Times New Roman" w:cs="Times New Roman"/>
          <w:sz w:val="24"/>
          <w:szCs w:val="24"/>
        </w:rPr>
      </w:pPr>
      <w:r w:rsidRPr="0031654A">
        <w:rPr>
          <w:rFonts w:ascii="Times New Roman" w:hAnsi="Times New Roman" w:cs="Times New Roman"/>
          <w:sz w:val="24"/>
          <w:szCs w:val="24"/>
        </w:rPr>
        <w:t>если значение</w:t>
      </w:r>
      <w:r w:rsidRPr="0031654A">
        <w:rPr>
          <w:rFonts w:ascii="Times New Roman" w:hAnsi="Times New Roman" w:cs="Times New Roman"/>
          <w:position w:val="-10"/>
          <w:sz w:val="24"/>
          <w:szCs w:val="24"/>
        </w:rPr>
        <w:object w:dxaOrig="460" w:dyaOrig="340">
          <v:shape id="_x0000_i1099" type="#_x0000_t75" style="width:26.25pt;height:19.5pt" o:ole="">
            <v:imagedata r:id="rId30" o:title=""/>
          </v:shape>
          <o:OLEObject Type="Embed" ProgID="Equation.3" ShapeID="_x0000_i1099" DrawAspect="Content" ObjectID="_1573368711" r:id="rId113"/>
        </w:object>
      </w:r>
      <w:r w:rsidRPr="0031654A">
        <w:rPr>
          <w:rFonts w:ascii="Times New Roman" w:hAnsi="Times New Roman" w:cs="Times New Roman"/>
          <w:sz w:val="24"/>
          <w:szCs w:val="24"/>
        </w:rPr>
        <w:t>ниже 60%, то уровень эффективности реализации Подпрограммы оценивается как неудовлетворительный;</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Достижение показателей эффективности реализации Подпрограммы в полном объеме (100% и выше) по итогам ее реализации свидетельствует, что качественные показатели эффективности реализации Подпрограммы достигнуты.</w:t>
      </w:r>
    </w:p>
    <w:p w:rsidR="00890831" w:rsidRPr="0031654A"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Ответственные исполнители Подпрограммы:</w:t>
      </w:r>
    </w:p>
    <w:p w:rsidR="00890831" w:rsidRDefault="00890831" w:rsidP="00890831">
      <w:pPr>
        <w:pStyle w:val="ConsPlusNormal"/>
        <w:ind w:firstLine="540"/>
        <w:jc w:val="both"/>
        <w:rPr>
          <w:rFonts w:ascii="Times New Roman" w:hAnsi="Times New Roman" w:cs="Times New Roman"/>
          <w:sz w:val="24"/>
          <w:szCs w:val="24"/>
        </w:rPr>
      </w:pPr>
      <w:r w:rsidRPr="0031654A">
        <w:rPr>
          <w:rFonts w:ascii="Times New Roman" w:hAnsi="Times New Roman" w:cs="Times New Roman"/>
          <w:sz w:val="24"/>
          <w:szCs w:val="24"/>
        </w:rPr>
        <w:t xml:space="preserve"> Ежегодно, в срок до 1 марта года, следующего за отчетным, предоставляют годовой отчет о ходе реализации и оценке эффективности реализации Программы в Восточную городскую Думу.</w:t>
      </w:r>
    </w:p>
    <w:p w:rsidR="00890831" w:rsidRPr="0031654A" w:rsidRDefault="00890831" w:rsidP="00890831">
      <w:pPr>
        <w:pStyle w:val="ConsPlusNormal"/>
        <w:ind w:firstLine="540"/>
        <w:jc w:val="both"/>
        <w:rPr>
          <w:rFonts w:ascii="Times New Roman" w:hAnsi="Times New Roman" w:cs="Times New Roman"/>
          <w:sz w:val="24"/>
          <w:szCs w:val="24"/>
        </w:rPr>
        <w:sectPr w:rsidR="00890831" w:rsidRPr="0031654A" w:rsidSect="00890831">
          <w:footerReference w:type="even" r:id="rId114"/>
          <w:footerReference w:type="default" r:id="rId115"/>
          <w:pgSz w:w="11906" w:h="16838"/>
          <w:pgMar w:top="1134" w:right="851" w:bottom="1134" w:left="1701" w:header="709" w:footer="709" w:gutter="0"/>
          <w:cols w:space="708"/>
          <w:docGrid w:linePitch="360"/>
        </w:sectPr>
      </w:pPr>
    </w:p>
    <w:p w:rsidR="00890831" w:rsidRPr="0031654A" w:rsidRDefault="00890831" w:rsidP="00890831"/>
    <w:p w:rsidR="00890831" w:rsidRPr="0031654A" w:rsidRDefault="00890831" w:rsidP="00890831">
      <w:pPr>
        <w:tabs>
          <w:tab w:val="left" w:pos="720"/>
        </w:tabs>
        <w:autoSpaceDE w:val="0"/>
        <w:autoSpaceDN w:val="0"/>
        <w:adjustRightInd w:val="0"/>
        <w:jc w:val="both"/>
      </w:pPr>
    </w:p>
    <w:p w:rsidR="00890831" w:rsidRPr="0031654A" w:rsidRDefault="00890831" w:rsidP="00890831">
      <w:pPr>
        <w:pStyle w:val="ConsNormal"/>
        <w:widowControl/>
        <w:ind w:left="10260" w:right="0" w:firstLine="0"/>
        <w:rPr>
          <w:rFonts w:ascii="Times New Roman" w:hAnsi="Times New Roman" w:cs="Times New Roman"/>
          <w:sz w:val="24"/>
          <w:szCs w:val="24"/>
        </w:rPr>
      </w:pPr>
      <w:r w:rsidRPr="0031654A">
        <w:rPr>
          <w:rFonts w:ascii="Times New Roman" w:hAnsi="Times New Roman" w:cs="Times New Roman"/>
          <w:sz w:val="24"/>
          <w:szCs w:val="24"/>
        </w:rPr>
        <w:t xml:space="preserve">                                    </w:t>
      </w: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Приложение №1</w:t>
      </w:r>
    </w:p>
    <w:p w:rsidR="00890831" w:rsidRPr="0031654A" w:rsidRDefault="00890831" w:rsidP="00890831">
      <w:pPr>
        <w:pStyle w:val="ConsPlusNormal"/>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программе</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Сведения о целевых показателях эффективности реализации муниципальной подпрограммы</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«Управление муницип</w:t>
      </w:r>
      <w:r>
        <w:rPr>
          <w:rFonts w:ascii="Times New Roman" w:hAnsi="Times New Roman" w:cs="Times New Roman"/>
          <w:b/>
          <w:sz w:val="24"/>
          <w:szCs w:val="24"/>
        </w:rPr>
        <w:t>альным имуществом» на 20</w:t>
      </w:r>
      <w:r w:rsidR="009F355C">
        <w:rPr>
          <w:rFonts w:ascii="Times New Roman" w:hAnsi="Times New Roman" w:cs="Times New Roman"/>
          <w:b/>
          <w:sz w:val="24"/>
          <w:szCs w:val="24"/>
        </w:rPr>
        <w:t>17 -2020</w:t>
      </w:r>
      <w:r w:rsidRPr="0031654A">
        <w:rPr>
          <w:rFonts w:ascii="Times New Roman" w:hAnsi="Times New Roman" w:cs="Times New Roman"/>
          <w:b/>
          <w:sz w:val="24"/>
          <w:szCs w:val="24"/>
        </w:rPr>
        <w:t xml:space="preserve"> годы</w:t>
      </w:r>
    </w:p>
    <w:tbl>
      <w:tblPr>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16"/>
        <w:gridCol w:w="6962"/>
        <w:gridCol w:w="1133"/>
        <w:gridCol w:w="1331"/>
        <w:gridCol w:w="1547"/>
        <w:gridCol w:w="1309"/>
        <w:gridCol w:w="1547"/>
      </w:tblGrid>
      <w:tr w:rsidR="009F355C" w:rsidRPr="0031654A" w:rsidTr="009F355C">
        <w:trPr>
          <w:trHeight w:val="301"/>
        </w:trPr>
        <w:tc>
          <w:tcPr>
            <w:tcW w:w="916" w:type="dxa"/>
            <w:vMerge w:val="restart"/>
          </w:tcPr>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№п/п</w:t>
            </w:r>
          </w:p>
        </w:tc>
        <w:tc>
          <w:tcPr>
            <w:tcW w:w="6962" w:type="dxa"/>
            <w:vMerge w:val="restart"/>
          </w:tcPr>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Наименование программы, подпрограммы, отдельного  мероприятия, наименование показателей </w:t>
            </w:r>
          </w:p>
        </w:tc>
        <w:tc>
          <w:tcPr>
            <w:tcW w:w="1133" w:type="dxa"/>
            <w:vMerge w:val="restart"/>
          </w:tcPr>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Единица измерения </w:t>
            </w:r>
          </w:p>
        </w:tc>
        <w:tc>
          <w:tcPr>
            <w:tcW w:w="5734" w:type="dxa"/>
            <w:gridSpan w:val="4"/>
            <w:tcBorders>
              <w:top w:val="single" w:sz="4" w:space="0" w:color="auto"/>
              <w:bottom w:val="single" w:sz="4" w:space="0" w:color="auto"/>
              <w:right w:val="single" w:sz="4" w:space="0" w:color="auto"/>
            </w:tcBorders>
          </w:tcPr>
          <w:p w:rsidR="009F355C" w:rsidRPr="0031654A" w:rsidRDefault="009F355C" w:rsidP="00890831">
            <w:pPr>
              <w:jc w:val="center"/>
            </w:pPr>
            <w:r w:rsidRPr="0031654A">
              <w:t>Значение показателя эффективности</w:t>
            </w:r>
          </w:p>
        </w:tc>
      </w:tr>
      <w:tr w:rsidR="009F355C" w:rsidRPr="0031654A" w:rsidTr="00A124CC">
        <w:trPr>
          <w:trHeight w:val="975"/>
        </w:trPr>
        <w:tc>
          <w:tcPr>
            <w:tcW w:w="916" w:type="dxa"/>
            <w:vMerge/>
          </w:tcPr>
          <w:p w:rsidR="009F355C" w:rsidRPr="003E5431" w:rsidRDefault="009F355C" w:rsidP="00890831">
            <w:pPr>
              <w:pStyle w:val="ConsPlusNormal"/>
              <w:ind w:firstLine="0"/>
              <w:jc w:val="center"/>
              <w:rPr>
                <w:rFonts w:ascii="Times New Roman" w:hAnsi="Times New Roman" w:cs="Times New Roman"/>
                <w:sz w:val="24"/>
                <w:szCs w:val="24"/>
              </w:rPr>
            </w:pPr>
          </w:p>
        </w:tc>
        <w:tc>
          <w:tcPr>
            <w:tcW w:w="6962" w:type="dxa"/>
            <w:vMerge/>
          </w:tcPr>
          <w:p w:rsidR="009F355C" w:rsidRPr="003E5431" w:rsidRDefault="009F355C" w:rsidP="00890831">
            <w:pPr>
              <w:pStyle w:val="ConsPlusNormal"/>
              <w:ind w:firstLine="0"/>
              <w:jc w:val="center"/>
              <w:rPr>
                <w:rFonts w:ascii="Times New Roman" w:hAnsi="Times New Roman" w:cs="Times New Roman"/>
                <w:sz w:val="24"/>
                <w:szCs w:val="24"/>
              </w:rPr>
            </w:pPr>
          </w:p>
        </w:tc>
        <w:tc>
          <w:tcPr>
            <w:tcW w:w="1133" w:type="dxa"/>
            <w:vMerge/>
          </w:tcPr>
          <w:p w:rsidR="009F355C" w:rsidRPr="003E5431" w:rsidRDefault="009F355C" w:rsidP="00890831">
            <w:pPr>
              <w:pStyle w:val="ConsPlusNormal"/>
              <w:ind w:firstLine="0"/>
              <w:jc w:val="center"/>
              <w:rPr>
                <w:rFonts w:ascii="Times New Roman" w:hAnsi="Times New Roman" w:cs="Times New Roman"/>
                <w:sz w:val="24"/>
                <w:szCs w:val="24"/>
              </w:rPr>
            </w:pPr>
          </w:p>
        </w:tc>
        <w:tc>
          <w:tcPr>
            <w:tcW w:w="1331" w:type="dxa"/>
          </w:tcPr>
          <w:p w:rsidR="009F355C" w:rsidRPr="003E5431" w:rsidRDefault="009F355C"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2017</w:t>
            </w:r>
            <w:r w:rsidRPr="003E5431">
              <w:rPr>
                <w:rFonts w:ascii="Times New Roman" w:hAnsi="Times New Roman" w:cs="Times New Roman"/>
                <w:sz w:val="24"/>
                <w:szCs w:val="24"/>
              </w:rPr>
              <w:t xml:space="preserve"> год</w:t>
            </w:r>
          </w:p>
        </w:tc>
        <w:tc>
          <w:tcPr>
            <w:tcW w:w="1547" w:type="dxa"/>
          </w:tcPr>
          <w:p w:rsidR="009F355C" w:rsidRPr="003E5431" w:rsidRDefault="009F355C"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2018 </w:t>
            </w:r>
            <w:r w:rsidRPr="003E5431">
              <w:rPr>
                <w:rFonts w:ascii="Times New Roman" w:hAnsi="Times New Roman" w:cs="Times New Roman"/>
                <w:sz w:val="24"/>
                <w:szCs w:val="24"/>
              </w:rPr>
              <w:t>год</w:t>
            </w:r>
          </w:p>
        </w:tc>
        <w:tc>
          <w:tcPr>
            <w:tcW w:w="1309" w:type="dxa"/>
          </w:tcPr>
          <w:p w:rsidR="009F355C" w:rsidRPr="003E5431" w:rsidRDefault="009F355C"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2019</w:t>
            </w:r>
            <w:r w:rsidRPr="003E5431">
              <w:rPr>
                <w:rFonts w:ascii="Times New Roman" w:hAnsi="Times New Roman" w:cs="Times New Roman"/>
                <w:sz w:val="24"/>
                <w:szCs w:val="24"/>
              </w:rPr>
              <w:t xml:space="preserve"> год</w:t>
            </w:r>
          </w:p>
        </w:tc>
        <w:tc>
          <w:tcPr>
            <w:tcW w:w="1547" w:type="dxa"/>
            <w:tcBorders>
              <w:right w:val="single" w:sz="4" w:space="0" w:color="auto"/>
            </w:tcBorders>
          </w:tcPr>
          <w:p w:rsidR="009F355C" w:rsidRPr="003E5431" w:rsidRDefault="009F355C"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2020</w:t>
            </w:r>
            <w:r w:rsidRPr="003E5431">
              <w:rPr>
                <w:rFonts w:ascii="Times New Roman" w:hAnsi="Times New Roman" w:cs="Times New Roman"/>
                <w:sz w:val="24"/>
                <w:szCs w:val="24"/>
              </w:rPr>
              <w:t xml:space="preserve"> год</w:t>
            </w:r>
          </w:p>
        </w:tc>
      </w:tr>
      <w:tr w:rsidR="009F355C" w:rsidRPr="0031654A" w:rsidTr="00A124CC">
        <w:tc>
          <w:tcPr>
            <w:tcW w:w="916" w:type="dxa"/>
          </w:tcPr>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w:t>
            </w:r>
          </w:p>
        </w:tc>
        <w:tc>
          <w:tcPr>
            <w:tcW w:w="6962" w:type="dxa"/>
          </w:tcPr>
          <w:p w:rsidR="009F355C" w:rsidRPr="003E5431" w:rsidRDefault="009F355C" w:rsidP="009F355C">
            <w:pPr>
              <w:pStyle w:val="ConsPlusNormal"/>
              <w:ind w:firstLine="0"/>
              <w:jc w:val="center"/>
              <w:rPr>
                <w:rFonts w:ascii="Times New Roman" w:hAnsi="Times New Roman" w:cs="Times New Roman"/>
                <w:b/>
                <w:sz w:val="24"/>
                <w:szCs w:val="24"/>
              </w:rPr>
            </w:pPr>
            <w:r w:rsidRPr="003E5431">
              <w:rPr>
                <w:rFonts w:ascii="Times New Roman" w:hAnsi="Times New Roman" w:cs="Times New Roman"/>
                <w:b/>
                <w:sz w:val="24"/>
                <w:szCs w:val="24"/>
              </w:rPr>
              <w:t>«Управление муниципальным имуществом</w:t>
            </w:r>
            <w:r>
              <w:rPr>
                <w:rFonts w:ascii="Times New Roman" w:hAnsi="Times New Roman" w:cs="Times New Roman"/>
                <w:b/>
                <w:sz w:val="24"/>
                <w:szCs w:val="24"/>
              </w:rPr>
              <w:t xml:space="preserve">» </w:t>
            </w:r>
          </w:p>
        </w:tc>
        <w:tc>
          <w:tcPr>
            <w:tcW w:w="1133" w:type="dxa"/>
          </w:tcPr>
          <w:p w:rsidR="009F355C" w:rsidRPr="003E5431" w:rsidRDefault="009F355C" w:rsidP="00890831">
            <w:pPr>
              <w:pStyle w:val="ConsPlusNormal"/>
              <w:ind w:firstLine="0"/>
              <w:jc w:val="center"/>
              <w:rPr>
                <w:rFonts w:ascii="Times New Roman" w:hAnsi="Times New Roman" w:cs="Times New Roman"/>
                <w:b/>
                <w:sz w:val="24"/>
                <w:szCs w:val="24"/>
              </w:rPr>
            </w:pPr>
          </w:p>
        </w:tc>
        <w:tc>
          <w:tcPr>
            <w:tcW w:w="1331" w:type="dxa"/>
          </w:tcPr>
          <w:p w:rsidR="009F355C" w:rsidRPr="003E5431" w:rsidRDefault="009F355C" w:rsidP="00890831">
            <w:pPr>
              <w:pStyle w:val="ConsPlusNormal"/>
              <w:ind w:firstLine="0"/>
              <w:jc w:val="center"/>
              <w:rPr>
                <w:rFonts w:ascii="Times New Roman" w:hAnsi="Times New Roman" w:cs="Times New Roman"/>
                <w:b/>
                <w:sz w:val="24"/>
                <w:szCs w:val="24"/>
              </w:rPr>
            </w:pPr>
          </w:p>
        </w:tc>
        <w:tc>
          <w:tcPr>
            <w:tcW w:w="1547" w:type="dxa"/>
          </w:tcPr>
          <w:p w:rsidR="009F355C" w:rsidRPr="003E5431" w:rsidRDefault="009F355C" w:rsidP="00890831">
            <w:pPr>
              <w:pStyle w:val="ConsPlusNormal"/>
              <w:ind w:firstLine="0"/>
              <w:jc w:val="center"/>
              <w:rPr>
                <w:rFonts w:ascii="Times New Roman" w:hAnsi="Times New Roman" w:cs="Times New Roman"/>
                <w:b/>
                <w:sz w:val="24"/>
                <w:szCs w:val="24"/>
              </w:rPr>
            </w:pPr>
          </w:p>
        </w:tc>
        <w:tc>
          <w:tcPr>
            <w:tcW w:w="1309" w:type="dxa"/>
          </w:tcPr>
          <w:p w:rsidR="009F355C" w:rsidRPr="003E5431" w:rsidRDefault="009F355C" w:rsidP="00890831">
            <w:pPr>
              <w:pStyle w:val="ConsPlusNormal"/>
              <w:ind w:firstLine="0"/>
              <w:jc w:val="center"/>
              <w:rPr>
                <w:rFonts w:ascii="Times New Roman" w:hAnsi="Times New Roman" w:cs="Times New Roman"/>
                <w:b/>
                <w:sz w:val="24"/>
                <w:szCs w:val="24"/>
              </w:rPr>
            </w:pPr>
          </w:p>
        </w:tc>
        <w:tc>
          <w:tcPr>
            <w:tcW w:w="1547" w:type="dxa"/>
            <w:tcBorders>
              <w:right w:val="single" w:sz="4" w:space="0" w:color="auto"/>
            </w:tcBorders>
          </w:tcPr>
          <w:p w:rsidR="009F355C" w:rsidRPr="003E5431" w:rsidRDefault="009F355C" w:rsidP="00890831">
            <w:pPr>
              <w:pStyle w:val="ConsPlusNormal"/>
              <w:ind w:firstLine="0"/>
              <w:jc w:val="center"/>
              <w:rPr>
                <w:rFonts w:ascii="Times New Roman" w:hAnsi="Times New Roman" w:cs="Times New Roman"/>
                <w:b/>
                <w:sz w:val="24"/>
                <w:szCs w:val="24"/>
              </w:rPr>
            </w:pPr>
          </w:p>
        </w:tc>
      </w:tr>
      <w:tr w:rsidR="009F355C" w:rsidRPr="0031654A" w:rsidTr="009F355C">
        <w:tc>
          <w:tcPr>
            <w:tcW w:w="14745" w:type="dxa"/>
            <w:gridSpan w:val="7"/>
            <w:tcBorders>
              <w:right w:val="single" w:sz="4" w:space="0" w:color="auto"/>
            </w:tcBorders>
          </w:tcPr>
          <w:p w:rsidR="009F355C" w:rsidRPr="003E5431" w:rsidRDefault="009F355C"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sz w:val="24"/>
                <w:szCs w:val="24"/>
              </w:rPr>
              <w:t>1. Повышение эффективности использования муниципального имущества</w:t>
            </w:r>
          </w:p>
        </w:tc>
      </w:tr>
      <w:tr w:rsidR="009F355C" w:rsidRPr="0031654A" w:rsidTr="00A124CC">
        <w:tc>
          <w:tcPr>
            <w:tcW w:w="916" w:type="dxa"/>
          </w:tcPr>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1.1.</w:t>
            </w:r>
          </w:p>
        </w:tc>
        <w:tc>
          <w:tcPr>
            <w:tcW w:w="6962" w:type="dxa"/>
          </w:tcPr>
          <w:p w:rsidR="009F355C" w:rsidRPr="003E5431" w:rsidRDefault="009F355C" w:rsidP="00890831">
            <w:pPr>
              <w:ind w:right="-1"/>
              <w:rPr>
                <w:bCs/>
                <w:color w:val="000000"/>
                <w:spacing w:val="-1"/>
              </w:rPr>
            </w:pPr>
            <w:r w:rsidRPr="0031654A">
              <w:t xml:space="preserve"> Доля объектов недвижимого имущества, на которые зарегистрировано право собственности муниципального образования, от общего количества объектов недвижимого имущества, учтенных в реестре муниципального имущества, %</w:t>
            </w:r>
          </w:p>
        </w:tc>
        <w:tc>
          <w:tcPr>
            <w:tcW w:w="1133" w:type="dxa"/>
          </w:tcPr>
          <w:p w:rsidR="009F355C" w:rsidRPr="003E5431" w:rsidRDefault="009F355C" w:rsidP="00890831">
            <w:pPr>
              <w:pStyle w:val="ConsPlusNormal"/>
              <w:ind w:firstLine="0"/>
              <w:jc w:val="center"/>
              <w:rPr>
                <w:rFonts w:ascii="Times New Roman" w:hAnsi="Times New Roman" w:cs="Times New Roman"/>
                <w:sz w:val="24"/>
                <w:szCs w:val="24"/>
              </w:rPr>
            </w:pPr>
          </w:p>
          <w:p w:rsidR="009F355C" w:rsidRPr="003E5431" w:rsidRDefault="009F355C" w:rsidP="00890831">
            <w:pPr>
              <w:pStyle w:val="ConsPlusNormal"/>
              <w:ind w:firstLine="0"/>
              <w:jc w:val="center"/>
              <w:rPr>
                <w:rFonts w:ascii="Times New Roman" w:hAnsi="Times New Roman" w:cs="Times New Roman"/>
                <w:sz w:val="24"/>
                <w:szCs w:val="24"/>
              </w:rPr>
            </w:pPr>
          </w:p>
          <w:p w:rsidR="009F355C" w:rsidRPr="003E5431" w:rsidRDefault="009F355C"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 xml:space="preserve">       %</w:t>
            </w:r>
          </w:p>
        </w:tc>
        <w:tc>
          <w:tcPr>
            <w:tcW w:w="1331" w:type="dxa"/>
            <w:vAlign w:val="center"/>
          </w:tcPr>
          <w:p w:rsidR="00A124CC" w:rsidRDefault="00A124CC" w:rsidP="00A124CC">
            <w:pPr>
              <w:ind w:right="-1"/>
              <w:jc w:val="center"/>
              <w:rPr>
                <w:bCs/>
                <w:color w:val="000000"/>
                <w:spacing w:val="-1"/>
              </w:rPr>
            </w:pPr>
          </w:p>
          <w:p w:rsidR="009F355C" w:rsidRPr="003E5431" w:rsidRDefault="00A124CC" w:rsidP="00A124CC">
            <w:pPr>
              <w:ind w:right="-1"/>
              <w:jc w:val="center"/>
              <w:rPr>
                <w:bCs/>
                <w:color w:val="000000"/>
                <w:spacing w:val="-1"/>
              </w:rPr>
            </w:pPr>
            <w:r>
              <w:rPr>
                <w:bCs/>
                <w:color w:val="000000"/>
                <w:spacing w:val="-1"/>
              </w:rPr>
              <w:t>40</w:t>
            </w:r>
          </w:p>
        </w:tc>
        <w:tc>
          <w:tcPr>
            <w:tcW w:w="1547" w:type="dxa"/>
            <w:vAlign w:val="center"/>
          </w:tcPr>
          <w:p w:rsidR="00A124CC" w:rsidRDefault="00A124CC" w:rsidP="00A124CC">
            <w:pPr>
              <w:tabs>
                <w:tab w:val="left" w:pos="1134"/>
              </w:tabs>
              <w:autoSpaceDE w:val="0"/>
              <w:autoSpaceDN w:val="0"/>
              <w:adjustRightInd w:val="0"/>
              <w:jc w:val="center"/>
            </w:pPr>
          </w:p>
          <w:p w:rsidR="009F355C" w:rsidRPr="0031654A" w:rsidRDefault="00A124CC" w:rsidP="00A124CC">
            <w:pPr>
              <w:tabs>
                <w:tab w:val="left" w:pos="1134"/>
              </w:tabs>
              <w:autoSpaceDE w:val="0"/>
              <w:autoSpaceDN w:val="0"/>
              <w:adjustRightInd w:val="0"/>
              <w:jc w:val="center"/>
            </w:pPr>
            <w:r>
              <w:t>40</w:t>
            </w:r>
          </w:p>
        </w:tc>
        <w:tc>
          <w:tcPr>
            <w:tcW w:w="1309" w:type="dxa"/>
            <w:vAlign w:val="center"/>
          </w:tcPr>
          <w:p w:rsidR="00A124CC" w:rsidRDefault="00A124CC" w:rsidP="00A124CC">
            <w:pPr>
              <w:tabs>
                <w:tab w:val="left" w:pos="1134"/>
              </w:tabs>
              <w:autoSpaceDE w:val="0"/>
              <w:autoSpaceDN w:val="0"/>
              <w:adjustRightInd w:val="0"/>
              <w:jc w:val="center"/>
            </w:pPr>
          </w:p>
          <w:p w:rsidR="009F355C" w:rsidRPr="0031654A" w:rsidRDefault="00A124CC" w:rsidP="00A124CC">
            <w:pPr>
              <w:tabs>
                <w:tab w:val="left" w:pos="1134"/>
              </w:tabs>
              <w:autoSpaceDE w:val="0"/>
              <w:autoSpaceDN w:val="0"/>
              <w:adjustRightInd w:val="0"/>
              <w:jc w:val="center"/>
            </w:pPr>
            <w:r>
              <w:t>40</w:t>
            </w:r>
          </w:p>
        </w:tc>
        <w:tc>
          <w:tcPr>
            <w:tcW w:w="1547" w:type="dxa"/>
            <w:tcBorders>
              <w:right w:val="single" w:sz="4" w:space="0" w:color="auto"/>
            </w:tcBorders>
          </w:tcPr>
          <w:p w:rsidR="00A124CC" w:rsidRDefault="00A124CC" w:rsidP="00A124CC">
            <w:pPr>
              <w:pStyle w:val="ConsPlusNormal"/>
              <w:ind w:firstLine="0"/>
              <w:jc w:val="center"/>
              <w:rPr>
                <w:rFonts w:ascii="Times New Roman" w:hAnsi="Times New Roman" w:cs="Times New Roman"/>
                <w:sz w:val="24"/>
                <w:szCs w:val="24"/>
              </w:rPr>
            </w:pPr>
          </w:p>
          <w:p w:rsidR="00A124CC" w:rsidRDefault="00A124CC" w:rsidP="00A124CC">
            <w:pPr>
              <w:pStyle w:val="ConsPlusNormal"/>
              <w:ind w:firstLine="0"/>
              <w:jc w:val="center"/>
              <w:rPr>
                <w:rFonts w:ascii="Times New Roman" w:hAnsi="Times New Roman" w:cs="Times New Roman"/>
                <w:sz w:val="24"/>
                <w:szCs w:val="24"/>
              </w:rPr>
            </w:pPr>
          </w:p>
          <w:p w:rsidR="009F355C" w:rsidRPr="003E5431" w:rsidRDefault="00A124CC" w:rsidP="00A124CC">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w:t>
            </w:r>
          </w:p>
        </w:tc>
      </w:tr>
      <w:tr w:rsidR="009F355C" w:rsidRPr="0031654A" w:rsidTr="00A124CC">
        <w:tc>
          <w:tcPr>
            <w:tcW w:w="916" w:type="dxa"/>
          </w:tcPr>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1.2</w:t>
            </w:r>
          </w:p>
        </w:tc>
        <w:tc>
          <w:tcPr>
            <w:tcW w:w="6962" w:type="dxa"/>
          </w:tcPr>
          <w:p w:rsidR="009F355C" w:rsidRPr="0031654A" w:rsidRDefault="009F355C" w:rsidP="00890831">
            <w:r w:rsidRPr="0031654A">
              <w:t xml:space="preserve"> Количество заключенных договоров аренды посредством проведения торгов, ед.</w:t>
            </w:r>
          </w:p>
        </w:tc>
        <w:tc>
          <w:tcPr>
            <w:tcW w:w="1133" w:type="dxa"/>
          </w:tcPr>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331" w:type="dxa"/>
            <w:vAlign w:val="center"/>
          </w:tcPr>
          <w:p w:rsidR="00A124CC" w:rsidRDefault="00A124CC" w:rsidP="00890831">
            <w:pPr>
              <w:jc w:val="center"/>
            </w:pPr>
          </w:p>
          <w:p w:rsidR="009F355C" w:rsidRPr="0031654A" w:rsidRDefault="00A124CC" w:rsidP="00890831">
            <w:pPr>
              <w:jc w:val="center"/>
            </w:pPr>
            <w:r>
              <w:t>8</w:t>
            </w:r>
          </w:p>
        </w:tc>
        <w:tc>
          <w:tcPr>
            <w:tcW w:w="1547" w:type="dxa"/>
            <w:vAlign w:val="center"/>
          </w:tcPr>
          <w:p w:rsidR="00A124CC" w:rsidRDefault="00A124CC" w:rsidP="00890831">
            <w:pPr>
              <w:jc w:val="center"/>
            </w:pPr>
          </w:p>
          <w:p w:rsidR="009F355C" w:rsidRPr="0031654A" w:rsidRDefault="00A124CC" w:rsidP="00890831">
            <w:pPr>
              <w:jc w:val="center"/>
            </w:pPr>
            <w:r>
              <w:t>1</w:t>
            </w:r>
          </w:p>
        </w:tc>
        <w:tc>
          <w:tcPr>
            <w:tcW w:w="1309" w:type="dxa"/>
            <w:vAlign w:val="center"/>
          </w:tcPr>
          <w:p w:rsidR="00A124CC" w:rsidRDefault="00A124CC" w:rsidP="00A124CC"/>
          <w:p w:rsidR="009F355C" w:rsidRPr="0031654A" w:rsidRDefault="00A124CC" w:rsidP="00890831">
            <w:pPr>
              <w:jc w:val="center"/>
            </w:pPr>
            <w:r>
              <w:t>1</w:t>
            </w:r>
          </w:p>
        </w:tc>
        <w:tc>
          <w:tcPr>
            <w:tcW w:w="1547" w:type="dxa"/>
          </w:tcPr>
          <w:p w:rsidR="00A124CC" w:rsidRDefault="00A124CC" w:rsidP="00890831">
            <w:pPr>
              <w:pStyle w:val="ConsPlusNormal"/>
              <w:ind w:firstLine="0"/>
              <w:jc w:val="center"/>
              <w:rPr>
                <w:rFonts w:ascii="Times New Roman" w:hAnsi="Times New Roman" w:cs="Times New Roman"/>
                <w:sz w:val="24"/>
                <w:szCs w:val="24"/>
              </w:rPr>
            </w:pPr>
          </w:p>
          <w:p w:rsidR="009F355C" w:rsidRPr="003E5431" w:rsidRDefault="00A124CC"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9F355C" w:rsidRPr="0031654A" w:rsidTr="00A124CC">
        <w:tc>
          <w:tcPr>
            <w:tcW w:w="916" w:type="dxa"/>
          </w:tcPr>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1.3</w:t>
            </w:r>
          </w:p>
        </w:tc>
        <w:tc>
          <w:tcPr>
            <w:tcW w:w="6962" w:type="dxa"/>
          </w:tcPr>
          <w:p w:rsidR="009F355C" w:rsidRPr="0031654A" w:rsidRDefault="009F355C" w:rsidP="00890831">
            <w:r w:rsidRPr="0031654A">
              <w:t xml:space="preserve"> Количество заключенных договоров аренды по рыночной стоимости, ед.</w:t>
            </w:r>
          </w:p>
        </w:tc>
        <w:tc>
          <w:tcPr>
            <w:tcW w:w="1133" w:type="dxa"/>
          </w:tcPr>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331" w:type="dxa"/>
            <w:vAlign w:val="center"/>
          </w:tcPr>
          <w:p w:rsidR="00A124CC" w:rsidRDefault="00A124CC" w:rsidP="00890831">
            <w:pPr>
              <w:jc w:val="center"/>
            </w:pPr>
          </w:p>
          <w:p w:rsidR="009F355C" w:rsidRPr="0031654A" w:rsidRDefault="00A124CC" w:rsidP="00890831">
            <w:pPr>
              <w:jc w:val="center"/>
            </w:pPr>
            <w:r>
              <w:t>26</w:t>
            </w:r>
          </w:p>
        </w:tc>
        <w:tc>
          <w:tcPr>
            <w:tcW w:w="1547" w:type="dxa"/>
            <w:vAlign w:val="center"/>
          </w:tcPr>
          <w:p w:rsidR="00A124CC" w:rsidRDefault="00A124CC" w:rsidP="00890831">
            <w:pPr>
              <w:jc w:val="center"/>
            </w:pPr>
          </w:p>
          <w:p w:rsidR="009F355C" w:rsidRPr="0031654A" w:rsidRDefault="00A124CC" w:rsidP="00890831">
            <w:pPr>
              <w:jc w:val="center"/>
            </w:pPr>
            <w:r>
              <w:t>1</w:t>
            </w:r>
          </w:p>
        </w:tc>
        <w:tc>
          <w:tcPr>
            <w:tcW w:w="1309" w:type="dxa"/>
            <w:tcBorders>
              <w:right w:val="single" w:sz="4" w:space="0" w:color="auto"/>
            </w:tcBorders>
            <w:vAlign w:val="center"/>
          </w:tcPr>
          <w:p w:rsidR="00A124CC" w:rsidRDefault="00A124CC" w:rsidP="00890831">
            <w:pPr>
              <w:jc w:val="center"/>
            </w:pPr>
          </w:p>
          <w:p w:rsidR="009F355C" w:rsidRPr="0031654A" w:rsidRDefault="00A124CC" w:rsidP="00890831">
            <w:pPr>
              <w:jc w:val="center"/>
            </w:pPr>
            <w:r>
              <w:t>1</w:t>
            </w:r>
          </w:p>
        </w:tc>
        <w:tc>
          <w:tcPr>
            <w:tcW w:w="1547" w:type="dxa"/>
            <w:tcBorders>
              <w:left w:val="single" w:sz="4" w:space="0" w:color="auto"/>
            </w:tcBorders>
          </w:tcPr>
          <w:p w:rsidR="00A124CC" w:rsidRDefault="00A124CC" w:rsidP="00890831">
            <w:pPr>
              <w:pStyle w:val="ConsPlusNormal"/>
              <w:ind w:firstLine="0"/>
              <w:jc w:val="center"/>
              <w:rPr>
                <w:rFonts w:ascii="Times New Roman" w:hAnsi="Times New Roman" w:cs="Times New Roman"/>
                <w:sz w:val="24"/>
                <w:szCs w:val="24"/>
              </w:rPr>
            </w:pPr>
          </w:p>
          <w:p w:rsidR="009F355C" w:rsidRPr="003E5431" w:rsidRDefault="00A124CC" w:rsidP="0089083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9F355C" w:rsidRPr="0031654A" w:rsidTr="009F355C">
        <w:tc>
          <w:tcPr>
            <w:tcW w:w="13198" w:type="dxa"/>
            <w:gridSpan w:val="6"/>
            <w:tcBorders>
              <w:right w:val="single" w:sz="4" w:space="0" w:color="auto"/>
            </w:tcBorders>
          </w:tcPr>
          <w:p w:rsidR="009F355C" w:rsidRPr="003E5431" w:rsidRDefault="009F355C"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sz w:val="24"/>
                <w:szCs w:val="24"/>
              </w:rPr>
              <w:t>2. Осуществление контроля эффективного использования муниципального имущества</w:t>
            </w:r>
          </w:p>
        </w:tc>
        <w:tc>
          <w:tcPr>
            <w:tcW w:w="1547" w:type="dxa"/>
            <w:tcBorders>
              <w:right w:val="single" w:sz="4" w:space="0" w:color="auto"/>
            </w:tcBorders>
          </w:tcPr>
          <w:p w:rsidR="009F355C" w:rsidRPr="003E5431" w:rsidRDefault="009F355C" w:rsidP="009F355C">
            <w:pPr>
              <w:pStyle w:val="ConsPlusNormal"/>
              <w:ind w:firstLine="0"/>
              <w:jc w:val="center"/>
              <w:rPr>
                <w:rFonts w:ascii="Times New Roman" w:hAnsi="Times New Roman" w:cs="Times New Roman"/>
                <w:b/>
                <w:sz w:val="24"/>
                <w:szCs w:val="24"/>
              </w:rPr>
            </w:pPr>
          </w:p>
        </w:tc>
      </w:tr>
      <w:tr w:rsidR="009F355C" w:rsidRPr="0031654A" w:rsidTr="00A124CC">
        <w:tc>
          <w:tcPr>
            <w:tcW w:w="916" w:type="dxa"/>
          </w:tcPr>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2.1</w:t>
            </w:r>
          </w:p>
        </w:tc>
        <w:tc>
          <w:tcPr>
            <w:tcW w:w="6962" w:type="dxa"/>
          </w:tcPr>
          <w:p w:rsidR="009F355C" w:rsidRPr="0031654A" w:rsidRDefault="009F355C" w:rsidP="00890831">
            <w:r w:rsidRPr="0031654A">
              <w:t>Количество проведенных комиссий по анализу эффективности деятельности муниципальных предприятий с целью анализа финансового состояния их деятельности, ед.</w:t>
            </w:r>
          </w:p>
        </w:tc>
        <w:tc>
          <w:tcPr>
            <w:tcW w:w="1133" w:type="dxa"/>
          </w:tcPr>
          <w:p w:rsidR="009F355C" w:rsidRPr="003E5431" w:rsidRDefault="009F355C" w:rsidP="00890831">
            <w:pPr>
              <w:pStyle w:val="ConsPlusNormal"/>
              <w:ind w:firstLine="0"/>
              <w:jc w:val="center"/>
              <w:rPr>
                <w:rFonts w:ascii="Times New Roman" w:hAnsi="Times New Roman" w:cs="Times New Roman"/>
                <w:sz w:val="24"/>
                <w:szCs w:val="24"/>
              </w:rPr>
            </w:pPr>
          </w:p>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331" w:type="dxa"/>
            <w:vAlign w:val="center"/>
          </w:tcPr>
          <w:p w:rsidR="009F355C" w:rsidRPr="0031654A" w:rsidRDefault="009F355C" w:rsidP="00890831">
            <w:pPr>
              <w:autoSpaceDE w:val="0"/>
              <w:autoSpaceDN w:val="0"/>
              <w:adjustRightInd w:val="0"/>
              <w:jc w:val="center"/>
            </w:pPr>
            <w:r w:rsidRPr="0031654A">
              <w:t>4</w:t>
            </w:r>
          </w:p>
        </w:tc>
        <w:tc>
          <w:tcPr>
            <w:tcW w:w="1547" w:type="dxa"/>
            <w:vAlign w:val="center"/>
          </w:tcPr>
          <w:p w:rsidR="009F355C" w:rsidRPr="0031654A" w:rsidRDefault="009F355C" w:rsidP="00890831">
            <w:pPr>
              <w:autoSpaceDE w:val="0"/>
              <w:autoSpaceDN w:val="0"/>
              <w:adjustRightInd w:val="0"/>
              <w:jc w:val="center"/>
            </w:pPr>
            <w:r w:rsidRPr="0031654A">
              <w:t>4</w:t>
            </w:r>
          </w:p>
        </w:tc>
        <w:tc>
          <w:tcPr>
            <w:tcW w:w="1309" w:type="dxa"/>
            <w:tcBorders>
              <w:right w:val="single" w:sz="4" w:space="0" w:color="auto"/>
            </w:tcBorders>
            <w:vAlign w:val="center"/>
          </w:tcPr>
          <w:p w:rsidR="009F355C" w:rsidRPr="0031654A" w:rsidRDefault="009F355C" w:rsidP="00890831">
            <w:pPr>
              <w:autoSpaceDE w:val="0"/>
              <w:autoSpaceDN w:val="0"/>
              <w:adjustRightInd w:val="0"/>
              <w:jc w:val="center"/>
            </w:pPr>
            <w:r w:rsidRPr="0031654A">
              <w:t>4</w:t>
            </w:r>
          </w:p>
        </w:tc>
        <w:tc>
          <w:tcPr>
            <w:tcW w:w="1547" w:type="dxa"/>
            <w:tcBorders>
              <w:left w:val="single" w:sz="4" w:space="0" w:color="auto"/>
            </w:tcBorders>
          </w:tcPr>
          <w:p w:rsidR="00A124CC" w:rsidRDefault="00A124CC" w:rsidP="00890831">
            <w:pPr>
              <w:pStyle w:val="ConsPlusNormal"/>
              <w:ind w:firstLine="0"/>
              <w:jc w:val="center"/>
              <w:rPr>
                <w:rFonts w:ascii="Times New Roman" w:hAnsi="Times New Roman" w:cs="Times New Roman"/>
                <w:sz w:val="24"/>
                <w:szCs w:val="24"/>
              </w:rPr>
            </w:pPr>
          </w:p>
          <w:p w:rsidR="009F355C" w:rsidRPr="00A124CC" w:rsidRDefault="00A124CC" w:rsidP="00890831">
            <w:pPr>
              <w:pStyle w:val="ConsPlusNormal"/>
              <w:ind w:firstLine="0"/>
              <w:jc w:val="center"/>
              <w:rPr>
                <w:rFonts w:ascii="Times New Roman" w:hAnsi="Times New Roman" w:cs="Times New Roman"/>
                <w:sz w:val="24"/>
                <w:szCs w:val="24"/>
              </w:rPr>
            </w:pPr>
            <w:r w:rsidRPr="00A124CC">
              <w:rPr>
                <w:rFonts w:ascii="Times New Roman" w:hAnsi="Times New Roman" w:cs="Times New Roman"/>
                <w:sz w:val="24"/>
                <w:szCs w:val="24"/>
              </w:rPr>
              <w:t>4</w:t>
            </w:r>
          </w:p>
        </w:tc>
      </w:tr>
      <w:tr w:rsidR="009F355C" w:rsidRPr="0031654A" w:rsidTr="00A124CC">
        <w:tc>
          <w:tcPr>
            <w:tcW w:w="916" w:type="dxa"/>
          </w:tcPr>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2.2.</w:t>
            </w:r>
          </w:p>
        </w:tc>
        <w:tc>
          <w:tcPr>
            <w:tcW w:w="6962" w:type="dxa"/>
          </w:tcPr>
          <w:p w:rsidR="009F355C" w:rsidRPr="0031654A" w:rsidRDefault="009F355C" w:rsidP="00890831">
            <w:r w:rsidRPr="0031654A">
              <w:t>Количество проведенных аудиторских проверок ведения бухгалтерского учета и финансовой (бухгалтерской) отчетности муниципальных унитарных предприятий, анализа кредиторской задолженности</w:t>
            </w:r>
          </w:p>
        </w:tc>
        <w:tc>
          <w:tcPr>
            <w:tcW w:w="1133" w:type="dxa"/>
          </w:tcPr>
          <w:p w:rsidR="009F355C" w:rsidRPr="003E5431" w:rsidRDefault="009F355C" w:rsidP="00890831">
            <w:pPr>
              <w:pStyle w:val="ConsPlusNormal"/>
              <w:ind w:firstLine="0"/>
              <w:jc w:val="center"/>
              <w:rPr>
                <w:rFonts w:ascii="Times New Roman" w:hAnsi="Times New Roman" w:cs="Times New Roman"/>
                <w:sz w:val="24"/>
                <w:szCs w:val="24"/>
              </w:rPr>
            </w:pPr>
          </w:p>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ед</w:t>
            </w:r>
          </w:p>
        </w:tc>
        <w:tc>
          <w:tcPr>
            <w:tcW w:w="1331" w:type="dxa"/>
            <w:vAlign w:val="center"/>
          </w:tcPr>
          <w:p w:rsidR="00A124CC" w:rsidRDefault="00A124CC" w:rsidP="00890831">
            <w:pPr>
              <w:autoSpaceDE w:val="0"/>
              <w:autoSpaceDN w:val="0"/>
              <w:adjustRightInd w:val="0"/>
              <w:jc w:val="center"/>
            </w:pPr>
          </w:p>
          <w:p w:rsidR="009F355C" w:rsidRPr="0031654A" w:rsidRDefault="009F355C" w:rsidP="00890831">
            <w:pPr>
              <w:autoSpaceDE w:val="0"/>
              <w:autoSpaceDN w:val="0"/>
              <w:adjustRightInd w:val="0"/>
              <w:jc w:val="center"/>
            </w:pPr>
            <w:r w:rsidRPr="0031654A">
              <w:t>1</w:t>
            </w:r>
          </w:p>
        </w:tc>
        <w:tc>
          <w:tcPr>
            <w:tcW w:w="1547" w:type="dxa"/>
            <w:vAlign w:val="center"/>
          </w:tcPr>
          <w:p w:rsidR="00A124CC" w:rsidRDefault="00A124CC" w:rsidP="00890831">
            <w:pPr>
              <w:autoSpaceDE w:val="0"/>
              <w:autoSpaceDN w:val="0"/>
              <w:adjustRightInd w:val="0"/>
              <w:jc w:val="center"/>
            </w:pPr>
          </w:p>
          <w:p w:rsidR="009F355C" w:rsidRPr="0031654A" w:rsidRDefault="009F355C" w:rsidP="00890831">
            <w:pPr>
              <w:autoSpaceDE w:val="0"/>
              <w:autoSpaceDN w:val="0"/>
              <w:adjustRightInd w:val="0"/>
              <w:jc w:val="center"/>
            </w:pPr>
            <w:r w:rsidRPr="0031654A">
              <w:t>1</w:t>
            </w:r>
          </w:p>
        </w:tc>
        <w:tc>
          <w:tcPr>
            <w:tcW w:w="1309" w:type="dxa"/>
            <w:vAlign w:val="center"/>
          </w:tcPr>
          <w:p w:rsidR="00A124CC" w:rsidRDefault="00A124CC" w:rsidP="00890831">
            <w:pPr>
              <w:autoSpaceDE w:val="0"/>
              <w:autoSpaceDN w:val="0"/>
              <w:adjustRightInd w:val="0"/>
              <w:jc w:val="center"/>
            </w:pPr>
          </w:p>
          <w:p w:rsidR="009F355C" w:rsidRPr="0031654A" w:rsidRDefault="009F355C" w:rsidP="00890831">
            <w:pPr>
              <w:autoSpaceDE w:val="0"/>
              <w:autoSpaceDN w:val="0"/>
              <w:adjustRightInd w:val="0"/>
              <w:jc w:val="center"/>
            </w:pPr>
            <w:r w:rsidRPr="0031654A">
              <w:t>1</w:t>
            </w:r>
          </w:p>
        </w:tc>
        <w:tc>
          <w:tcPr>
            <w:tcW w:w="1547" w:type="dxa"/>
          </w:tcPr>
          <w:p w:rsidR="00A124CC" w:rsidRDefault="00A124CC" w:rsidP="00890831">
            <w:pPr>
              <w:pStyle w:val="ConsPlusNormal"/>
              <w:ind w:firstLine="0"/>
              <w:jc w:val="center"/>
              <w:rPr>
                <w:rFonts w:ascii="Times New Roman" w:hAnsi="Times New Roman" w:cs="Times New Roman"/>
                <w:sz w:val="24"/>
                <w:szCs w:val="24"/>
              </w:rPr>
            </w:pPr>
          </w:p>
          <w:p w:rsidR="00A124CC" w:rsidRDefault="00A124CC" w:rsidP="00890831">
            <w:pPr>
              <w:pStyle w:val="ConsPlusNormal"/>
              <w:ind w:firstLine="0"/>
              <w:jc w:val="center"/>
              <w:rPr>
                <w:rFonts w:ascii="Times New Roman" w:hAnsi="Times New Roman" w:cs="Times New Roman"/>
                <w:sz w:val="24"/>
                <w:szCs w:val="24"/>
              </w:rPr>
            </w:pPr>
          </w:p>
          <w:p w:rsidR="009F355C" w:rsidRPr="00A124CC" w:rsidRDefault="00A124CC" w:rsidP="00890831">
            <w:pPr>
              <w:pStyle w:val="ConsPlusNormal"/>
              <w:ind w:firstLine="0"/>
              <w:jc w:val="center"/>
              <w:rPr>
                <w:rFonts w:ascii="Times New Roman" w:hAnsi="Times New Roman" w:cs="Times New Roman"/>
                <w:sz w:val="24"/>
                <w:szCs w:val="24"/>
              </w:rPr>
            </w:pPr>
            <w:r w:rsidRPr="00A124CC">
              <w:rPr>
                <w:rFonts w:ascii="Times New Roman" w:hAnsi="Times New Roman" w:cs="Times New Roman"/>
                <w:sz w:val="24"/>
                <w:szCs w:val="24"/>
              </w:rPr>
              <w:t>1</w:t>
            </w:r>
          </w:p>
        </w:tc>
      </w:tr>
      <w:tr w:rsidR="009F355C" w:rsidRPr="0031654A" w:rsidTr="00A124CC">
        <w:tc>
          <w:tcPr>
            <w:tcW w:w="916" w:type="dxa"/>
          </w:tcPr>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2.3</w:t>
            </w:r>
          </w:p>
        </w:tc>
        <w:tc>
          <w:tcPr>
            <w:tcW w:w="6962" w:type="dxa"/>
          </w:tcPr>
          <w:p w:rsidR="009F355C" w:rsidRPr="0031654A" w:rsidRDefault="009F355C" w:rsidP="00890831">
            <w:r w:rsidRPr="0031654A">
              <w:t xml:space="preserve"> Количество проверок эффективности и целевого использования муниципального имущества, переданного во временное владение </w:t>
            </w:r>
            <w:r w:rsidRPr="0031654A">
              <w:lastRenderedPageBreak/>
              <w:t>и пользование, а также закрепленного на вещном праве за муниципальными предприятиями и учреждениями, ед.</w:t>
            </w:r>
          </w:p>
        </w:tc>
        <w:tc>
          <w:tcPr>
            <w:tcW w:w="1133" w:type="dxa"/>
          </w:tcPr>
          <w:p w:rsidR="009F355C" w:rsidRPr="003E5431" w:rsidRDefault="009F355C" w:rsidP="00890831">
            <w:pPr>
              <w:pStyle w:val="ConsPlusNormal"/>
              <w:ind w:firstLine="0"/>
              <w:jc w:val="center"/>
              <w:rPr>
                <w:rFonts w:ascii="Times New Roman" w:hAnsi="Times New Roman" w:cs="Times New Roman"/>
                <w:sz w:val="24"/>
                <w:szCs w:val="24"/>
              </w:rPr>
            </w:pPr>
          </w:p>
          <w:p w:rsidR="009F355C" w:rsidRPr="003E5431" w:rsidRDefault="009F355C" w:rsidP="00890831">
            <w:pPr>
              <w:pStyle w:val="ConsPlusNormal"/>
              <w:ind w:firstLine="0"/>
              <w:jc w:val="center"/>
              <w:rPr>
                <w:rFonts w:ascii="Times New Roman" w:hAnsi="Times New Roman" w:cs="Times New Roman"/>
                <w:sz w:val="24"/>
                <w:szCs w:val="24"/>
              </w:rPr>
            </w:pPr>
          </w:p>
          <w:p w:rsidR="009F355C" w:rsidRPr="003E5431" w:rsidRDefault="009F355C"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lastRenderedPageBreak/>
              <w:t xml:space="preserve">      ед</w:t>
            </w:r>
          </w:p>
        </w:tc>
        <w:tc>
          <w:tcPr>
            <w:tcW w:w="1331" w:type="dxa"/>
            <w:vAlign w:val="center"/>
          </w:tcPr>
          <w:p w:rsidR="00A124CC" w:rsidRDefault="00A124CC" w:rsidP="00890831">
            <w:pPr>
              <w:autoSpaceDE w:val="0"/>
              <w:autoSpaceDN w:val="0"/>
              <w:adjustRightInd w:val="0"/>
              <w:jc w:val="center"/>
            </w:pPr>
          </w:p>
          <w:p w:rsidR="009F355C" w:rsidRPr="0031654A" w:rsidRDefault="009F355C" w:rsidP="00890831">
            <w:pPr>
              <w:autoSpaceDE w:val="0"/>
              <w:autoSpaceDN w:val="0"/>
              <w:adjustRightInd w:val="0"/>
              <w:jc w:val="center"/>
            </w:pPr>
            <w:r w:rsidRPr="0031654A">
              <w:t>1</w:t>
            </w:r>
          </w:p>
        </w:tc>
        <w:tc>
          <w:tcPr>
            <w:tcW w:w="1547" w:type="dxa"/>
            <w:vAlign w:val="center"/>
          </w:tcPr>
          <w:p w:rsidR="00A124CC" w:rsidRDefault="00A124CC" w:rsidP="00890831">
            <w:pPr>
              <w:autoSpaceDE w:val="0"/>
              <w:autoSpaceDN w:val="0"/>
              <w:adjustRightInd w:val="0"/>
              <w:jc w:val="center"/>
            </w:pPr>
          </w:p>
          <w:p w:rsidR="009F355C" w:rsidRPr="0031654A" w:rsidRDefault="009F355C" w:rsidP="00890831">
            <w:pPr>
              <w:autoSpaceDE w:val="0"/>
              <w:autoSpaceDN w:val="0"/>
              <w:adjustRightInd w:val="0"/>
              <w:jc w:val="center"/>
            </w:pPr>
            <w:r w:rsidRPr="0031654A">
              <w:t>1</w:t>
            </w:r>
          </w:p>
        </w:tc>
        <w:tc>
          <w:tcPr>
            <w:tcW w:w="1309" w:type="dxa"/>
            <w:vAlign w:val="center"/>
          </w:tcPr>
          <w:p w:rsidR="00A124CC" w:rsidRDefault="00A124CC" w:rsidP="00890831">
            <w:pPr>
              <w:autoSpaceDE w:val="0"/>
              <w:autoSpaceDN w:val="0"/>
              <w:adjustRightInd w:val="0"/>
              <w:jc w:val="center"/>
            </w:pPr>
          </w:p>
          <w:p w:rsidR="009F355C" w:rsidRPr="0031654A" w:rsidRDefault="009F355C" w:rsidP="00890831">
            <w:pPr>
              <w:autoSpaceDE w:val="0"/>
              <w:autoSpaceDN w:val="0"/>
              <w:adjustRightInd w:val="0"/>
              <w:jc w:val="center"/>
            </w:pPr>
            <w:r w:rsidRPr="0031654A">
              <w:t>1</w:t>
            </w:r>
          </w:p>
        </w:tc>
        <w:tc>
          <w:tcPr>
            <w:tcW w:w="1547" w:type="dxa"/>
            <w:tcBorders>
              <w:right w:val="single" w:sz="4" w:space="0" w:color="auto"/>
            </w:tcBorders>
          </w:tcPr>
          <w:p w:rsidR="00A124CC" w:rsidRDefault="00A124CC" w:rsidP="00890831">
            <w:pPr>
              <w:pStyle w:val="ConsPlusNormal"/>
              <w:ind w:firstLine="0"/>
              <w:jc w:val="center"/>
              <w:rPr>
                <w:rFonts w:ascii="Times New Roman" w:hAnsi="Times New Roman" w:cs="Times New Roman"/>
                <w:sz w:val="24"/>
                <w:szCs w:val="24"/>
              </w:rPr>
            </w:pPr>
          </w:p>
          <w:p w:rsidR="009F355C" w:rsidRPr="00A124CC" w:rsidRDefault="00A124CC" w:rsidP="00890831">
            <w:pPr>
              <w:pStyle w:val="ConsPlusNormal"/>
              <w:ind w:firstLine="0"/>
              <w:jc w:val="center"/>
              <w:rPr>
                <w:rFonts w:ascii="Times New Roman" w:hAnsi="Times New Roman" w:cs="Times New Roman"/>
                <w:sz w:val="24"/>
                <w:szCs w:val="24"/>
              </w:rPr>
            </w:pPr>
            <w:r w:rsidRPr="00A124CC">
              <w:rPr>
                <w:rFonts w:ascii="Times New Roman" w:hAnsi="Times New Roman" w:cs="Times New Roman"/>
                <w:sz w:val="24"/>
                <w:szCs w:val="24"/>
              </w:rPr>
              <w:t>1</w:t>
            </w:r>
          </w:p>
        </w:tc>
      </w:tr>
      <w:tr w:rsidR="009F355C" w:rsidRPr="0031654A" w:rsidTr="009F355C">
        <w:tc>
          <w:tcPr>
            <w:tcW w:w="14745" w:type="dxa"/>
            <w:gridSpan w:val="7"/>
            <w:tcBorders>
              <w:right w:val="single" w:sz="4" w:space="0" w:color="auto"/>
            </w:tcBorders>
          </w:tcPr>
          <w:p w:rsidR="009F355C" w:rsidRPr="003E5431" w:rsidRDefault="009F355C"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sz w:val="24"/>
                <w:szCs w:val="24"/>
              </w:rPr>
              <w:lastRenderedPageBreak/>
              <w:t xml:space="preserve">3. </w:t>
            </w:r>
            <w:r w:rsidRPr="003E5431">
              <w:rPr>
                <w:rFonts w:ascii="Times New Roman" w:hAnsi="Times New Roman" w:cs="Times New Roman"/>
                <w:sz w:val="24"/>
                <w:szCs w:val="24"/>
                <w:lang w:eastAsia="en-US"/>
              </w:rPr>
              <w:t xml:space="preserve">Организация </w:t>
            </w:r>
            <w:r w:rsidRPr="003E5431">
              <w:rPr>
                <w:rFonts w:ascii="Times New Roman" w:hAnsi="Times New Roman" w:cs="Times New Roman"/>
                <w:sz w:val="24"/>
                <w:szCs w:val="24"/>
              </w:rPr>
              <w:t>системы учета и инвентаризации муниципального имущества, предоставления сведений о нем</w:t>
            </w:r>
          </w:p>
        </w:tc>
      </w:tr>
      <w:tr w:rsidR="009F355C" w:rsidRPr="0031654A" w:rsidTr="00A124CC">
        <w:tc>
          <w:tcPr>
            <w:tcW w:w="916" w:type="dxa"/>
          </w:tcPr>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3.1</w:t>
            </w:r>
          </w:p>
        </w:tc>
        <w:tc>
          <w:tcPr>
            <w:tcW w:w="6962" w:type="dxa"/>
          </w:tcPr>
          <w:p w:rsidR="009F355C" w:rsidRPr="003E5431" w:rsidRDefault="009F355C" w:rsidP="00890831">
            <w:pPr>
              <w:pStyle w:val="ConsPlusNormal"/>
              <w:ind w:firstLine="0"/>
              <w:jc w:val="both"/>
              <w:rPr>
                <w:rFonts w:ascii="Times New Roman" w:hAnsi="Times New Roman" w:cs="Times New Roman"/>
                <w:b/>
                <w:sz w:val="24"/>
                <w:szCs w:val="24"/>
              </w:rPr>
            </w:pPr>
            <w:r w:rsidRPr="003E5431">
              <w:rPr>
                <w:rFonts w:ascii="Times New Roman" w:hAnsi="Times New Roman" w:cs="Times New Roman"/>
                <w:sz w:val="24"/>
                <w:szCs w:val="24"/>
              </w:rPr>
              <w:t>Доля объектов недвижимого имущества, внесенных в реестр муниципального имущества, прошедших техническую инвентаризацию, что подтверждено паспортом технической инвентаризации установленного образца, %</w:t>
            </w:r>
          </w:p>
        </w:tc>
        <w:tc>
          <w:tcPr>
            <w:tcW w:w="1133" w:type="dxa"/>
          </w:tcPr>
          <w:p w:rsidR="009F355C" w:rsidRPr="003E5431" w:rsidRDefault="009F355C" w:rsidP="00890831">
            <w:pPr>
              <w:pStyle w:val="ConsPlusNormal"/>
              <w:ind w:firstLine="0"/>
              <w:jc w:val="center"/>
              <w:rPr>
                <w:rFonts w:ascii="Times New Roman" w:hAnsi="Times New Roman" w:cs="Times New Roman"/>
                <w:b/>
                <w:sz w:val="24"/>
                <w:szCs w:val="24"/>
              </w:rPr>
            </w:pPr>
          </w:p>
          <w:p w:rsidR="009F355C" w:rsidRPr="003E5431" w:rsidRDefault="009F355C" w:rsidP="00890831">
            <w:pPr>
              <w:pStyle w:val="ConsPlusNormal"/>
              <w:ind w:firstLine="0"/>
              <w:jc w:val="center"/>
              <w:rPr>
                <w:rFonts w:ascii="Times New Roman" w:hAnsi="Times New Roman" w:cs="Times New Roman"/>
                <w:b/>
                <w:sz w:val="24"/>
                <w:szCs w:val="24"/>
              </w:rPr>
            </w:pPr>
          </w:p>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w:t>
            </w:r>
          </w:p>
        </w:tc>
        <w:tc>
          <w:tcPr>
            <w:tcW w:w="1331" w:type="dxa"/>
            <w:vAlign w:val="center"/>
          </w:tcPr>
          <w:p w:rsidR="00A124CC" w:rsidRDefault="00A124CC" w:rsidP="00A124CC">
            <w:pPr>
              <w:ind w:right="-1"/>
              <w:jc w:val="center"/>
              <w:rPr>
                <w:bCs/>
                <w:color w:val="000000"/>
                <w:spacing w:val="-1"/>
              </w:rPr>
            </w:pPr>
          </w:p>
          <w:p w:rsidR="009F355C" w:rsidRPr="00A124CC" w:rsidRDefault="00A124CC" w:rsidP="00A124CC">
            <w:pPr>
              <w:ind w:right="-1"/>
              <w:jc w:val="center"/>
              <w:rPr>
                <w:bCs/>
                <w:color w:val="000000"/>
                <w:spacing w:val="-1"/>
              </w:rPr>
            </w:pPr>
            <w:r w:rsidRPr="00A124CC">
              <w:rPr>
                <w:bCs/>
                <w:color w:val="000000"/>
                <w:spacing w:val="-1"/>
              </w:rPr>
              <w:t>40</w:t>
            </w:r>
          </w:p>
        </w:tc>
        <w:tc>
          <w:tcPr>
            <w:tcW w:w="1547" w:type="dxa"/>
            <w:vAlign w:val="center"/>
          </w:tcPr>
          <w:p w:rsidR="00A124CC" w:rsidRDefault="00A124CC" w:rsidP="00A124CC">
            <w:pPr>
              <w:tabs>
                <w:tab w:val="left" w:pos="1134"/>
              </w:tabs>
              <w:autoSpaceDE w:val="0"/>
              <w:autoSpaceDN w:val="0"/>
              <w:adjustRightInd w:val="0"/>
              <w:jc w:val="center"/>
            </w:pPr>
          </w:p>
          <w:p w:rsidR="009F355C" w:rsidRPr="00A124CC" w:rsidRDefault="00A124CC" w:rsidP="00A124CC">
            <w:pPr>
              <w:tabs>
                <w:tab w:val="left" w:pos="1134"/>
              </w:tabs>
              <w:autoSpaceDE w:val="0"/>
              <w:autoSpaceDN w:val="0"/>
              <w:adjustRightInd w:val="0"/>
              <w:jc w:val="center"/>
            </w:pPr>
            <w:r w:rsidRPr="00A124CC">
              <w:t>40</w:t>
            </w:r>
          </w:p>
        </w:tc>
        <w:tc>
          <w:tcPr>
            <w:tcW w:w="1309" w:type="dxa"/>
            <w:vAlign w:val="center"/>
          </w:tcPr>
          <w:p w:rsidR="00A124CC" w:rsidRDefault="00A124CC" w:rsidP="00A124CC">
            <w:pPr>
              <w:tabs>
                <w:tab w:val="left" w:pos="1134"/>
              </w:tabs>
              <w:autoSpaceDE w:val="0"/>
              <w:autoSpaceDN w:val="0"/>
              <w:adjustRightInd w:val="0"/>
              <w:jc w:val="center"/>
            </w:pPr>
          </w:p>
          <w:p w:rsidR="009F355C" w:rsidRPr="00A124CC" w:rsidRDefault="00A124CC" w:rsidP="00A124CC">
            <w:pPr>
              <w:tabs>
                <w:tab w:val="left" w:pos="1134"/>
              </w:tabs>
              <w:autoSpaceDE w:val="0"/>
              <w:autoSpaceDN w:val="0"/>
              <w:adjustRightInd w:val="0"/>
              <w:jc w:val="center"/>
            </w:pPr>
            <w:r w:rsidRPr="00A124CC">
              <w:t>40</w:t>
            </w:r>
          </w:p>
        </w:tc>
        <w:tc>
          <w:tcPr>
            <w:tcW w:w="1547" w:type="dxa"/>
            <w:tcBorders>
              <w:right w:val="single" w:sz="4" w:space="0" w:color="auto"/>
            </w:tcBorders>
          </w:tcPr>
          <w:p w:rsidR="00A124CC" w:rsidRPr="00A124CC" w:rsidRDefault="00A124CC" w:rsidP="00A124CC">
            <w:pPr>
              <w:pStyle w:val="ConsPlusNormal"/>
              <w:ind w:firstLine="0"/>
              <w:jc w:val="center"/>
              <w:rPr>
                <w:rFonts w:ascii="Times New Roman" w:hAnsi="Times New Roman" w:cs="Times New Roman"/>
                <w:sz w:val="24"/>
                <w:szCs w:val="24"/>
              </w:rPr>
            </w:pPr>
          </w:p>
          <w:p w:rsidR="00A124CC" w:rsidRDefault="00A124CC" w:rsidP="00A124CC">
            <w:pPr>
              <w:pStyle w:val="ConsPlusNormal"/>
              <w:ind w:firstLine="0"/>
              <w:jc w:val="center"/>
              <w:rPr>
                <w:rFonts w:ascii="Times New Roman" w:hAnsi="Times New Roman" w:cs="Times New Roman"/>
                <w:sz w:val="24"/>
                <w:szCs w:val="24"/>
              </w:rPr>
            </w:pPr>
          </w:p>
          <w:p w:rsidR="009F355C" w:rsidRPr="00A124CC" w:rsidRDefault="00A124CC" w:rsidP="00A124CC">
            <w:pPr>
              <w:pStyle w:val="ConsPlusNormal"/>
              <w:ind w:firstLine="0"/>
              <w:jc w:val="center"/>
              <w:rPr>
                <w:rFonts w:ascii="Times New Roman" w:hAnsi="Times New Roman" w:cs="Times New Roman"/>
                <w:sz w:val="24"/>
                <w:szCs w:val="24"/>
              </w:rPr>
            </w:pPr>
            <w:r w:rsidRPr="00A124CC">
              <w:rPr>
                <w:rFonts w:ascii="Times New Roman" w:hAnsi="Times New Roman" w:cs="Times New Roman"/>
                <w:sz w:val="24"/>
                <w:szCs w:val="24"/>
              </w:rPr>
              <w:t>40</w:t>
            </w:r>
          </w:p>
        </w:tc>
      </w:tr>
      <w:tr w:rsidR="009F355C" w:rsidRPr="0031654A" w:rsidTr="009F355C">
        <w:tc>
          <w:tcPr>
            <w:tcW w:w="14745" w:type="dxa"/>
            <w:gridSpan w:val="7"/>
            <w:tcBorders>
              <w:right w:val="single" w:sz="4" w:space="0" w:color="auto"/>
            </w:tcBorders>
          </w:tcPr>
          <w:p w:rsidR="009F355C" w:rsidRPr="003E5431" w:rsidRDefault="009F355C" w:rsidP="00890831">
            <w:pPr>
              <w:pStyle w:val="ConsPlusNormal"/>
              <w:ind w:firstLine="0"/>
              <w:jc w:val="center"/>
              <w:rPr>
                <w:rFonts w:ascii="Times New Roman" w:hAnsi="Times New Roman" w:cs="Times New Roman"/>
                <w:b/>
                <w:sz w:val="24"/>
                <w:szCs w:val="24"/>
              </w:rPr>
            </w:pPr>
            <w:r w:rsidRPr="003E5431">
              <w:rPr>
                <w:rFonts w:ascii="Times New Roman" w:hAnsi="Times New Roman" w:cs="Times New Roman"/>
                <w:sz w:val="24"/>
                <w:szCs w:val="24"/>
              </w:rPr>
              <w:t>4. Создание условий для пополнения бюджета муниципального образования от использования муниципального имущества</w:t>
            </w:r>
          </w:p>
        </w:tc>
      </w:tr>
      <w:tr w:rsidR="009F355C" w:rsidRPr="0031654A" w:rsidTr="00A124CC">
        <w:tc>
          <w:tcPr>
            <w:tcW w:w="916" w:type="dxa"/>
          </w:tcPr>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4.1</w:t>
            </w:r>
          </w:p>
        </w:tc>
        <w:tc>
          <w:tcPr>
            <w:tcW w:w="6962" w:type="dxa"/>
          </w:tcPr>
          <w:p w:rsidR="009F355C" w:rsidRPr="0031654A" w:rsidRDefault="009F355C" w:rsidP="00890831">
            <w:pPr>
              <w:autoSpaceDE w:val="0"/>
              <w:autoSpaceDN w:val="0"/>
              <w:adjustRightInd w:val="0"/>
            </w:pPr>
            <w:r w:rsidRPr="0031654A">
              <w:t xml:space="preserve"> Доходы от сдачи в аренду муниципального имущества, тыс.руб.                                                                          не менее</w:t>
            </w:r>
          </w:p>
        </w:tc>
        <w:tc>
          <w:tcPr>
            <w:tcW w:w="1133" w:type="dxa"/>
          </w:tcPr>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Тыс.</w:t>
            </w:r>
          </w:p>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руб</w:t>
            </w:r>
          </w:p>
        </w:tc>
        <w:tc>
          <w:tcPr>
            <w:tcW w:w="1331" w:type="dxa"/>
            <w:vAlign w:val="center"/>
          </w:tcPr>
          <w:p w:rsidR="00A124CC" w:rsidRDefault="00A124CC" w:rsidP="00890831">
            <w:pPr>
              <w:autoSpaceDE w:val="0"/>
              <w:autoSpaceDN w:val="0"/>
              <w:adjustRightInd w:val="0"/>
              <w:jc w:val="center"/>
            </w:pPr>
          </w:p>
          <w:p w:rsidR="009F355C" w:rsidRPr="0031654A" w:rsidRDefault="00A124CC" w:rsidP="00890831">
            <w:pPr>
              <w:autoSpaceDE w:val="0"/>
              <w:autoSpaceDN w:val="0"/>
              <w:adjustRightInd w:val="0"/>
              <w:jc w:val="center"/>
            </w:pPr>
            <w:r>
              <w:t>1000,00</w:t>
            </w:r>
          </w:p>
        </w:tc>
        <w:tc>
          <w:tcPr>
            <w:tcW w:w="1547" w:type="dxa"/>
            <w:vAlign w:val="center"/>
          </w:tcPr>
          <w:p w:rsidR="00A124CC" w:rsidRDefault="00A124CC" w:rsidP="00890831">
            <w:pPr>
              <w:autoSpaceDE w:val="0"/>
              <w:autoSpaceDN w:val="0"/>
              <w:adjustRightInd w:val="0"/>
              <w:jc w:val="center"/>
            </w:pPr>
          </w:p>
          <w:p w:rsidR="009F355C" w:rsidRPr="0031654A" w:rsidRDefault="00A124CC" w:rsidP="00890831">
            <w:pPr>
              <w:autoSpaceDE w:val="0"/>
              <w:autoSpaceDN w:val="0"/>
              <w:adjustRightInd w:val="0"/>
              <w:jc w:val="center"/>
            </w:pPr>
            <w:r>
              <w:t>895,40</w:t>
            </w:r>
          </w:p>
        </w:tc>
        <w:tc>
          <w:tcPr>
            <w:tcW w:w="1309" w:type="dxa"/>
            <w:vAlign w:val="center"/>
          </w:tcPr>
          <w:p w:rsidR="00A124CC" w:rsidRDefault="00A124CC" w:rsidP="00890831">
            <w:pPr>
              <w:autoSpaceDE w:val="0"/>
              <w:autoSpaceDN w:val="0"/>
              <w:adjustRightInd w:val="0"/>
              <w:jc w:val="center"/>
            </w:pPr>
          </w:p>
          <w:p w:rsidR="009F355C" w:rsidRPr="0031654A" w:rsidRDefault="00A124CC" w:rsidP="00890831">
            <w:pPr>
              <w:autoSpaceDE w:val="0"/>
              <w:autoSpaceDN w:val="0"/>
              <w:adjustRightInd w:val="0"/>
              <w:jc w:val="center"/>
            </w:pPr>
            <w:r>
              <w:t>895,40</w:t>
            </w:r>
          </w:p>
        </w:tc>
        <w:tc>
          <w:tcPr>
            <w:tcW w:w="1547" w:type="dxa"/>
            <w:tcBorders>
              <w:right w:val="single" w:sz="4" w:space="0" w:color="auto"/>
            </w:tcBorders>
          </w:tcPr>
          <w:p w:rsidR="00A124CC" w:rsidRDefault="00A124CC" w:rsidP="00890831">
            <w:pPr>
              <w:pStyle w:val="ConsPlusNormal"/>
              <w:ind w:firstLine="0"/>
              <w:jc w:val="center"/>
              <w:rPr>
                <w:rFonts w:ascii="Times New Roman" w:hAnsi="Times New Roman" w:cs="Times New Roman"/>
                <w:sz w:val="24"/>
                <w:szCs w:val="24"/>
              </w:rPr>
            </w:pPr>
          </w:p>
          <w:p w:rsidR="009F355C" w:rsidRPr="00A124CC" w:rsidRDefault="00A124CC" w:rsidP="00890831">
            <w:pPr>
              <w:pStyle w:val="ConsPlusNormal"/>
              <w:ind w:firstLine="0"/>
              <w:jc w:val="center"/>
              <w:rPr>
                <w:rFonts w:ascii="Times New Roman" w:hAnsi="Times New Roman" w:cs="Times New Roman"/>
                <w:sz w:val="24"/>
                <w:szCs w:val="24"/>
              </w:rPr>
            </w:pPr>
            <w:r w:rsidRPr="00A124CC">
              <w:rPr>
                <w:rFonts w:ascii="Times New Roman" w:hAnsi="Times New Roman" w:cs="Times New Roman"/>
                <w:sz w:val="24"/>
                <w:szCs w:val="24"/>
              </w:rPr>
              <w:t>895,40</w:t>
            </w:r>
          </w:p>
        </w:tc>
      </w:tr>
      <w:tr w:rsidR="009F355C" w:rsidRPr="0031654A" w:rsidTr="00A124CC">
        <w:tc>
          <w:tcPr>
            <w:tcW w:w="916" w:type="dxa"/>
          </w:tcPr>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4.2</w:t>
            </w:r>
          </w:p>
        </w:tc>
        <w:tc>
          <w:tcPr>
            <w:tcW w:w="6962" w:type="dxa"/>
          </w:tcPr>
          <w:p w:rsidR="009F355C" w:rsidRPr="0031654A" w:rsidRDefault="009F355C" w:rsidP="00890831">
            <w:pPr>
              <w:ind w:right="-1"/>
            </w:pPr>
            <w:r w:rsidRPr="0031654A">
              <w:t xml:space="preserve"> Доля приватизированных объектов муниципального имущества от общего количества муниципального имущества, включенного в прогнозный план приватизации в текущем году, тыс.руб.</w:t>
            </w:r>
          </w:p>
        </w:tc>
        <w:tc>
          <w:tcPr>
            <w:tcW w:w="1133" w:type="dxa"/>
          </w:tcPr>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Тыс.</w:t>
            </w:r>
          </w:p>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руб</w:t>
            </w:r>
          </w:p>
        </w:tc>
        <w:tc>
          <w:tcPr>
            <w:tcW w:w="1331" w:type="dxa"/>
            <w:vAlign w:val="center"/>
          </w:tcPr>
          <w:p w:rsidR="009F355C" w:rsidRPr="0031654A" w:rsidRDefault="00A124CC" w:rsidP="00890831">
            <w:pPr>
              <w:autoSpaceDE w:val="0"/>
              <w:autoSpaceDN w:val="0"/>
              <w:adjustRightInd w:val="0"/>
              <w:jc w:val="center"/>
            </w:pPr>
            <w:r>
              <w:t>850,00</w:t>
            </w:r>
          </w:p>
        </w:tc>
        <w:tc>
          <w:tcPr>
            <w:tcW w:w="1547" w:type="dxa"/>
            <w:vAlign w:val="center"/>
          </w:tcPr>
          <w:p w:rsidR="009F355C" w:rsidRPr="00A124CC" w:rsidRDefault="00A124CC" w:rsidP="00890831">
            <w:pPr>
              <w:autoSpaceDE w:val="0"/>
              <w:autoSpaceDN w:val="0"/>
              <w:adjustRightInd w:val="0"/>
              <w:jc w:val="center"/>
            </w:pPr>
            <w:r w:rsidRPr="00A124CC">
              <w:t>0</w:t>
            </w:r>
          </w:p>
        </w:tc>
        <w:tc>
          <w:tcPr>
            <w:tcW w:w="1309" w:type="dxa"/>
            <w:vAlign w:val="center"/>
          </w:tcPr>
          <w:p w:rsidR="009F355C" w:rsidRPr="00A124CC" w:rsidRDefault="00A124CC" w:rsidP="00890831">
            <w:pPr>
              <w:autoSpaceDE w:val="0"/>
              <w:autoSpaceDN w:val="0"/>
              <w:adjustRightInd w:val="0"/>
              <w:jc w:val="center"/>
            </w:pPr>
            <w:r w:rsidRPr="00A124CC">
              <w:t>0</w:t>
            </w:r>
          </w:p>
        </w:tc>
        <w:tc>
          <w:tcPr>
            <w:tcW w:w="1547" w:type="dxa"/>
          </w:tcPr>
          <w:p w:rsidR="00A124CC" w:rsidRPr="00A124CC" w:rsidRDefault="00A124CC" w:rsidP="00890831">
            <w:pPr>
              <w:pStyle w:val="ConsPlusNormal"/>
              <w:ind w:firstLine="0"/>
              <w:jc w:val="center"/>
              <w:rPr>
                <w:rFonts w:ascii="Times New Roman" w:hAnsi="Times New Roman" w:cs="Times New Roman"/>
                <w:sz w:val="24"/>
                <w:szCs w:val="24"/>
              </w:rPr>
            </w:pPr>
          </w:p>
          <w:p w:rsidR="009F355C" w:rsidRPr="00A124CC" w:rsidRDefault="00A124CC" w:rsidP="00890831">
            <w:pPr>
              <w:pStyle w:val="ConsPlusNormal"/>
              <w:ind w:firstLine="0"/>
              <w:jc w:val="center"/>
              <w:rPr>
                <w:rFonts w:ascii="Times New Roman" w:hAnsi="Times New Roman" w:cs="Times New Roman"/>
                <w:sz w:val="24"/>
                <w:szCs w:val="24"/>
              </w:rPr>
            </w:pPr>
            <w:r w:rsidRPr="00A124CC">
              <w:rPr>
                <w:rFonts w:ascii="Times New Roman" w:hAnsi="Times New Roman" w:cs="Times New Roman"/>
                <w:sz w:val="24"/>
                <w:szCs w:val="24"/>
              </w:rPr>
              <w:t>0</w:t>
            </w:r>
          </w:p>
        </w:tc>
      </w:tr>
      <w:tr w:rsidR="009F355C" w:rsidRPr="0031654A" w:rsidTr="00A124CC">
        <w:tc>
          <w:tcPr>
            <w:tcW w:w="916" w:type="dxa"/>
          </w:tcPr>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4.3</w:t>
            </w:r>
          </w:p>
        </w:tc>
        <w:tc>
          <w:tcPr>
            <w:tcW w:w="6962" w:type="dxa"/>
          </w:tcPr>
          <w:p w:rsidR="009F355C" w:rsidRPr="0031654A" w:rsidRDefault="009F355C" w:rsidP="00890831">
            <w:pPr>
              <w:ind w:right="-1"/>
            </w:pPr>
            <w:r w:rsidRPr="0031654A">
              <w:t xml:space="preserve"> Доля выставленных претензий арендаторам по оплате задолженности по арендной плате и пени за несвоевременное внесение арендной платы от общего количества действующих договоров аренды, по которым имеется задолженность  %</w:t>
            </w:r>
          </w:p>
        </w:tc>
        <w:tc>
          <w:tcPr>
            <w:tcW w:w="1133" w:type="dxa"/>
          </w:tcPr>
          <w:p w:rsidR="009F355C" w:rsidRPr="003E5431" w:rsidRDefault="009F355C" w:rsidP="00890831">
            <w:pPr>
              <w:pStyle w:val="ConsPlusNormal"/>
              <w:ind w:firstLine="0"/>
              <w:jc w:val="center"/>
              <w:rPr>
                <w:rFonts w:ascii="Times New Roman" w:hAnsi="Times New Roman" w:cs="Times New Roman"/>
                <w:b/>
                <w:sz w:val="24"/>
                <w:szCs w:val="24"/>
              </w:rPr>
            </w:pPr>
          </w:p>
          <w:p w:rsidR="009F355C" w:rsidRPr="003E5431" w:rsidRDefault="009F355C" w:rsidP="00890831">
            <w:pPr>
              <w:pStyle w:val="ConsPlusNormal"/>
              <w:ind w:firstLine="0"/>
              <w:jc w:val="center"/>
              <w:rPr>
                <w:rFonts w:ascii="Times New Roman" w:hAnsi="Times New Roman" w:cs="Times New Roman"/>
                <w:b/>
                <w:sz w:val="24"/>
                <w:szCs w:val="24"/>
              </w:rPr>
            </w:pPr>
          </w:p>
          <w:p w:rsidR="009F355C" w:rsidRPr="003E5431" w:rsidRDefault="009F355C"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w:t>
            </w:r>
          </w:p>
        </w:tc>
        <w:tc>
          <w:tcPr>
            <w:tcW w:w="1331" w:type="dxa"/>
            <w:vAlign w:val="center"/>
          </w:tcPr>
          <w:p w:rsidR="00A124CC" w:rsidRDefault="00A124CC" w:rsidP="00890831">
            <w:pPr>
              <w:autoSpaceDE w:val="0"/>
              <w:autoSpaceDN w:val="0"/>
              <w:adjustRightInd w:val="0"/>
              <w:jc w:val="center"/>
            </w:pPr>
          </w:p>
          <w:p w:rsidR="009F355C" w:rsidRPr="0031654A" w:rsidRDefault="009F355C" w:rsidP="00890831">
            <w:pPr>
              <w:autoSpaceDE w:val="0"/>
              <w:autoSpaceDN w:val="0"/>
              <w:adjustRightInd w:val="0"/>
              <w:jc w:val="center"/>
            </w:pPr>
            <w:r w:rsidRPr="0031654A">
              <w:t>100</w:t>
            </w:r>
          </w:p>
        </w:tc>
        <w:tc>
          <w:tcPr>
            <w:tcW w:w="1547" w:type="dxa"/>
            <w:vAlign w:val="center"/>
          </w:tcPr>
          <w:p w:rsidR="00A124CC" w:rsidRDefault="00A124CC" w:rsidP="00890831">
            <w:pPr>
              <w:autoSpaceDE w:val="0"/>
              <w:autoSpaceDN w:val="0"/>
              <w:adjustRightInd w:val="0"/>
              <w:jc w:val="center"/>
            </w:pPr>
          </w:p>
          <w:p w:rsidR="009F355C" w:rsidRPr="0031654A" w:rsidRDefault="009F355C" w:rsidP="00890831">
            <w:pPr>
              <w:autoSpaceDE w:val="0"/>
              <w:autoSpaceDN w:val="0"/>
              <w:adjustRightInd w:val="0"/>
              <w:jc w:val="center"/>
            </w:pPr>
            <w:r w:rsidRPr="0031654A">
              <w:t>100</w:t>
            </w:r>
          </w:p>
        </w:tc>
        <w:tc>
          <w:tcPr>
            <w:tcW w:w="1309" w:type="dxa"/>
            <w:vAlign w:val="center"/>
          </w:tcPr>
          <w:p w:rsidR="00A124CC" w:rsidRDefault="00A124CC" w:rsidP="00890831">
            <w:pPr>
              <w:autoSpaceDE w:val="0"/>
              <w:autoSpaceDN w:val="0"/>
              <w:adjustRightInd w:val="0"/>
              <w:jc w:val="center"/>
            </w:pPr>
          </w:p>
          <w:p w:rsidR="009F355C" w:rsidRPr="0031654A" w:rsidRDefault="009F355C" w:rsidP="00890831">
            <w:pPr>
              <w:autoSpaceDE w:val="0"/>
              <w:autoSpaceDN w:val="0"/>
              <w:adjustRightInd w:val="0"/>
              <w:jc w:val="center"/>
            </w:pPr>
            <w:r w:rsidRPr="0031654A">
              <w:t>100</w:t>
            </w:r>
          </w:p>
        </w:tc>
        <w:tc>
          <w:tcPr>
            <w:tcW w:w="1547" w:type="dxa"/>
          </w:tcPr>
          <w:p w:rsidR="00A124CC" w:rsidRDefault="00A124CC" w:rsidP="00890831">
            <w:pPr>
              <w:pStyle w:val="ConsPlusNormal"/>
              <w:ind w:firstLine="0"/>
              <w:jc w:val="center"/>
              <w:rPr>
                <w:rFonts w:ascii="Times New Roman" w:hAnsi="Times New Roman" w:cs="Times New Roman"/>
                <w:sz w:val="24"/>
                <w:szCs w:val="24"/>
              </w:rPr>
            </w:pPr>
          </w:p>
          <w:p w:rsidR="00A124CC" w:rsidRDefault="00A124CC" w:rsidP="00890831">
            <w:pPr>
              <w:pStyle w:val="ConsPlusNormal"/>
              <w:ind w:firstLine="0"/>
              <w:jc w:val="center"/>
              <w:rPr>
                <w:rFonts w:ascii="Times New Roman" w:hAnsi="Times New Roman" w:cs="Times New Roman"/>
                <w:sz w:val="24"/>
                <w:szCs w:val="24"/>
              </w:rPr>
            </w:pPr>
          </w:p>
          <w:p w:rsidR="009F355C" w:rsidRPr="00A124CC" w:rsidRDefault="00A124CC" w:rsidP="00890831">
            <w:pPr>
              <w:pStyle w:val="ConsPlusNormal"/>
              <w:ind w:firstLine="0"/>
              <w:jc w:val="center"/>
              <w:rPr>
                <w:rFonts w:ascii="Times New Roman" w:hAnsi="Times New Roman" w:cs="Times New Roman"/>
                <w:sz w:val="24"/>
                <w:szCs w:val="24"/>
              </w:rPr>
            </w:pPr>
            <w:r w:rsidRPr="00A124CC">
              <w:rPr>
                <w:rFonts w:ascii="Times New Roman" w:hAnsi="Times New Roman" w:cs="Times New Roman"/>
                <w:sz w:val="24"/>
                <w:szCs w:val="24"/>
              </w:rPr>
              <w:t>100</w:t>
            </w:r>
          </w:p>
        </w:tc>
      </w:tr>
    </w:tbl>
    <w:p w:rsidR="00890831" w:rsidRPr="0031654A" w:rsidRDefault="00890831" w:rsidP="00890831">
      <w:pPr>
        <w:pStyle w:val="ConsPlusNormal"/>
        <w:ind w:firstLine="0"/>
        <w:jc w:val="center"/>
        <w:rPr>
          <w:rFonts w:ascii="Times New Roman" w:hAnsi="Times New Roman" w:cs="Times New Roman"/>
          <w:b/>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Приложение №2</w:t>
      </w:r>
    </w:p>
    <w:p w:rsidR="00890831" w:rsidRPr="0031654A" w:rsidRDefault="00890831" w:rsidP="00890831">
      <w:pPr>
        <w:pStyle w:val="ConsPlusNormal"/>
        <w:tabs>
          <w:tab w:val="left" w:pos="12150"/>
        </w:tabs>
        <w:ind w:firstLine="0"/>
        <w:rPr>
          <w:rFonts w:ascii="Times New Roman" w:hAnsi="Times New Roman" w:cs="Times New Roman"/>
          <w:sz w:val="24"/>
          <w:szCs w:val="24"/>
        </w:rPr>
      </w:pPr>
      <w:r w:rsidRPr="003165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54A">
        <w:rPr>
          <w:rFonts w:ascii="Times New Roman" w:hAnsi="Times New Roman" w:cs="Times New Roman"/>
          <w:sz w:val="24"/>
          <w:szCs w:val="24"/>
        </w:rPr>
        <w:t xml:space="preserve">     к муниципальной </w:t>
      </w:r>
      <w:r>
        <w:rPr>
          <w:rFonts w:ascii="Times New Roman" w:hAnsi="Times New Roman" w:cs="Times New Roman"/>
          <w:sz w:val="24"/>
          <w:szCs w:val="24"/>
        </w:rPr>
        <w:t>под</w:t>
      </w:r>
      <w:r w:rsidRPr="0031654A">
        <w:rPr>
          <w:rFonts w:ascii="Times New Roman" w:hAnsi="Times New Roman" w:cs="Times New Roman"/>
          <w:sz w:val="24"/>
          <w:szCs w:val="24"/>
        </w:rPr>
        <w:t xml:space="preserve">программе </w:t>
      </w:r>
    </w:p>
    <w:p w:rsidR="00890831" w:rsidRPr="0031654A" w:rsidRDefault="00890831" w:rsidP="00890831">
      <w:pPr>
        <w:pStyle w:val="ConsPlusNormal"/>
        <w:ind w:firstLine="0"/>
        <w:rPr>
          <w:rFonts w:ascii="Times New Roman" w:hAnsi="Times New Roman" w:cs="Times New Roman"/>
          <w:sz w:val="24"/>
          <w:szCs w:val="24"/>
        </w:rPr>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Сведения  об основных мерах правового регулирования в сфере реализации муниципальной программы </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«Управление муниципальным имуществом</w:t>
      </w:r>
      <w:r w:rsidR="00A124CC">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 </w:t>
      </w:r>
    </w:p>
    <w:p w:rsidR="00890831" w:rsidRPr="0031654A" w:rsidRDefault="00890831" w:rsidP="00890831">
      <w:pPr>
        <w:pStyle w:val="ConsPlusNormal"/>
        <w:ind w:firstLine="0"/>
        <w:jc w:val="cente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2"/>
        <w:gridCol w:w="2521"/>
        <w:gridCol w:w="4464"/>
        <w:gridCol w:w="3916"/>
        <w:gridCol w:w="3213"/>
      </w:tblGrid>
      <w:tr w:rsidR="00890831" w:rsidRPr="0031654A" w:rsidTr="00890831">
        <w:tc>
          <w:tcPr>
            <w:tcW w:w="672"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п/п</w:t>
            </w:r>
          </w:p>
        </w:tc>
        <w:tc>
          <w:tcPr>
            <w:tcW w:w="2521"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Вид правового акта</w:t>
            </w:r>
          </w:p>
        </w:tc>
        <w:tc>
          <w:tcPr>
            <w:tcW w:w="4464"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Основные положения правового акта</w:t>
            </w:r>
          </w:p>
        </w:tc>
        <w:tc>
          <w:tcPr>
            <w:tcW w:w="3916"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 xml:space="preserve">Ответственный исполнитель </w:t>
            </w:r>
          </w:p>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и соисполнители</w:t>
            </w:r>
          </w:p>
        </w:tc>
        <w:tc>
          <w:tcPr>
            <w:tcW w:w="3213"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Ожидаемые  сроки принятия правового акта</w:t>
            </w:r>
          </w:p>
        </w:tc>
      </w:tr>
      <w:tr w:rsidR="00890831" w:rsidRPr="0031654A" w:rsidTr="00890831">
        <w:tc>
          <w:tcPr>
            <w:tcW w:w="672"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1</w:t>
            </w:r>
          </w:p>
        </w:tc>
        <w:tc>
          <w:tcPr>
            <w:tcW w:w="2521"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 xml:space="preserve">Решение Восточной городской Думы </w:t>
            </w:r>
          </w:p>
        </w:tc>
        <w:tc>
          <w:tcPr>
            <w:tcW w:w="4464"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 xml:space="preserve">Выделение денежных средств в целях реализации мероприятий подпрограммы </w:t>
            </w:r>
          </w:p>
        </w:tc>
        <w:tc>
          <w:tcPr>
            <w:tcW w:w="3916"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 xml:space="preserve">Администрация Восточного городского поселения </w:t>
            </w:r>
          </w:p>
        </w:tc>
        <w:tc>
          <w:tcPr>
            <w:tcW w:w="3213"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ежегодно</w:t>
            </w:r>
          </w:p>
        </w:tc>
      </w:tr>
      <w:tr w:rsidR="00890831" w:rsidRPr="0031654A" w:rsidTr="00890831">
        <w:tc>
          <w:tcPr>
            <w:tcW w:w="672"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2</w:t>
            </w:r>
          </w:p>
        </w:tc>
        <w:tc>
          <w:tcPr>
            <w:tcW w:w="2521"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 xml:space="preserve">Решение Восточной городской Думы </w:t>
            </w:r>
          </w:p>
        </w:tc>
        <w:tc>
          <w:tcPr>
            <w:tcW w:w="4464"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 xml:space="preserve">Утверждение перечня объектов подлежащие приватизации </w:t>
            </w:r>
          </w:p>
        </w:tc>
        <w:tc>
          <w:tcPr>
            <w:tcW w:w="3916" w:type="dxa"/>
          </w:tcPr>
          <w:p w:rsidR="00890831" w:rsidRPr="003E5431" w:rsidRDefault="00890831" w:rsidP="00890831">
            <w:pPr>
              <w:pStyle w:val="ConsPlusNormal"/>
              <w:ind w:firstLine="0"/>
              <w:rPr>
                <w:rFonts w:ascii="Times New Roman" w:hAnsi="Times New Roman" w:cs="Times New Roman"/>
                <w:sz w:val="24"/>
                <w:szCs w:val="24"/>
              </w:rPr>
            </w:pPr>
            <w:r w:rsidRPr="003E5431">
              <w:rPr>
                <w:rFonts w:ascii="Times New Roman" w:hAnsi="Times New Roman" w:cs="Times New Roman"/>
                <w:sz w:val="24"/>
                <w:szCs w:val="24"/>
              </w:rPr>
              <w:t xml:space="preserve">Отдел по управлению муниципальным имуществом </w:t>
            </w:r>
          </w:p>
        </w:tc>
        <w:tc>
          <w:tcPr>
            <w:tcW w:w="3213" w:type="dxa"/>
          </w:tcPr>
          <w:p w:rsidR="00890831" w:rsidRPr="003E5431" w:rsidRDefault="00890831" w:rsidP="00890831">
            <w:pPr>
              <w:pStyle w:val="ConsPlusNormal"/>
              <w:ind w:firstLine="0"/>
              <w:jc w:val="center"/>
              <w:rPr>
                <w:rFonts w:ascii="Times New Roman" w:hAnsi="Times New Roman" w:cs="Times New Roman"/>
                <w:sz w:val="24"/>
                <w:szCs w:val="24"/>
              </w:rPr>
            </w:pPr>
            <w:r w:rsidRPr="003E5431">
              <w:rPr>
                <w:rFonts w:ascii="Times New Roman" w:hAnsi="Times New Roman" w:cs="Times New Roman"/>
                <w:sz w:val="24"/>
                <w:szCs w:val="24"/>
              </w:rPr>
              <w:t>ежегодно</w:t>
            </w:r>
          </w:p>
        </w:tc>
      </w:tr>
    </w:tbl>
    <w:p w:rsidR="00890831" w:rsidRPr="0031654A" w:rsidRDefault="00890831" w:rsidP="00890831">
      <w:pPr>
        <w:pStyle w:val="ConsPlusNormal"/>
        <w:ind w:firstLine="0"/>
        <w:rPr>
          <w:sz w:val="24"/>
          <w:szCs w:val="24"/>
        </w:rPr>
      </w:pPr>
    </w:p>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Pr>
        <w:tabs>
          <w:tab w:val="left" w:pos="11580"/>
        </w:tabs>
      </w:pPr>
      <w:r w:rsidRPr="0031654A">
        <w:t xml:space="preserve">                                                                                                                                                                 </w:t>
      </w:r>
      <w:r>
        <w:t xml:space="preserve">                          </w:t>
      </w:r>
      <w:r w:rsidRPr="0031654A">
        <w:t>Приложение №3</w:t>
      </w:r>
    </w:p>
    <w:p w:rsidR="00890831" w:rsidRPr="0031654A" w:rsidRDefault="00890831" w:rsidP="00890831">
      <w:pPr>
        <w:tabs>
          <w:tab w:val="left" w:pos="11580"/>
        </w:tabs>
      </w:pPr>
      <w:r w:rsidRPr="0031654A">
        <w:t xml:space="preserve">                                                                                                                                                               </w:t>
      </w:r>
      <w:r>
        <w:t xml:space="preserve">                          </w:t>
      </w:r>
      <w:r w:rsidRPr="0031654A">
        <w:t xml:space="preserve"> к муниципальной </w:t>
      </w:r>
      <w:r>
        <w:t>под</w:t>
      </w:r>
      <w:r w:rsidRPr="0031654A">
        <w:t xml:space="preserve">программе  </w:t>
      </w:r>
    </w:p>
    <w:p w:rsidR="00890831" w:rsidRPr="0031654A" w:rsidRDefault="00890831" w:rsidP="00890831">
      <w:pPr>
        <w:tabs>
          <w:tab w:val="left" w:pos="11580"/>
        </w:tabs>
      </w:pP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Расходы на реализацию муниципальной подпрограммы </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«Управление муниципальным имуществом</w:t>
      </w:r>
      <w:r w:rsidR="00A124CC">
        <w:rPr>
          <w:rFonts w:ascii="Times New Roman" w:hAnsi="Times New Roman" w:cs="Times New Roman"/>
          <w:b/>
          <w:sz w:val="24"/>
          <w:szCs w:val="24"/>
        </w:rPr>
        <w:t>» на 2017 -2020</w:t>
      </w:r>
      <w:r w:rsidRPr="0031654A">
        <w:rPr>
          <w:rFonts w:ascii="Times New Roman" w:hAnsi="Times New Roman" w:cs="Times New Roman"/>
          <w:b/>
          <w:sz w:val="24"/>
          <w:szCs w:val="24"/>
        </w:rPr>
        <w:t xml:space="preserve"> годы </w:t>
      </w:r>
    </w:p>
    <w:p w:rsidR="00890831" w:rsidRPr="0031654A" w:rsidRDefault="00890831" w:rsidP="00890831">
      <w:pPr>
        <w:tabs>
          <w:tab w:val="left" w:pos="11580"/>
        </w:tabs>
        <w:jc w:val="center"/>
        <w:rPr>
          <w:b/>
        </w:rPr>
      </w:pPr>
      <w:r w:rsidRPr="0031654A">
        <w:rPr>
          <w:b/>
        </w:rPr>
        <w:t xml:space="preserve"> за счет средств бюджета Восточного городского поселения</w:t>
      </w:r>
    </w:p>
    <w:p w:rsidR="00890831" w:rsidRPr="0031654A" w:rsidRDefault="00890831" w:rsidP="00890831">
      <w:pPr>
        <w:tabs>
          <w:tab w:val="left" w:pos="11580"/>
        </w:tabs>
      </w:pP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13"/>
        <w:gridCol w:w="699"/>
        <w:gridCol w:w="2147"/>
        <w:gridCol w:w="3808"/>
        <w:gridCol w:w="1428"/>
        <w:gridCol w:w="1547"/>
        <w:gridCol w:w="1428"/>
        <w:gridCol w:w="1547"/>
        <w:gridCol w:w="1428"/>
      </w:tblGrid>
      <w:tr w:rsidR="00A124CC" w:rsidRPr="0031654A" w:rsidTr="002C6809">
        <w:trPr>
          <w:trHeight w:val="351"/>
        </w:trPr>
        <w:tc>
          <w:tcPr>
            <w:tcW w:w="713" w:type="dxa"/>
            <w:vMerge w:val="restart"/>
          </w:tcPr>
          <w:p w:rsidR="00A124CC" w:rsidRPr="0031654A" w:rsidRDefault="00A124CC" w:rsidP="00890831">
            <w:pPr>
              <w:tabs>
                <w:tab w:val="left" w:pos="11580"/>
              </w:tabs>
            </w:pPr>
            <w:r w:rsidRPr="0031654A">
              <w:t>№</w:t>
            </w:r>
          </w:p>
          <w:p w:rsidR="00A124CC" w:rsidRPr="0031654A" w:rsidRDefault="00A124CC" w:rsidP="00890831">
            <w:pPr>
              <w:tabs>
                <w:tab w:val="left" w:pos="11580"/>
              </w:tabs>
            </w:pPr>
            <w:r w:rsidRPr="0031654A">
              <w:t>п/п</w:t>
            </w:r>
          </w:p>
        </w:tc>
        <w:tc>
          <w:tcPr>
            <w:tcW w:w="699" w:type="dxa"/>
            <w:vMerge w:val="restart"/>
          </w:tcPr>
          <w:p w:rsidR="00A124CC" w:rsidRPr="0031654A" w:rsidRDefault="00A124CC" w:rsidP="00890831">
            <w:pPr>
              <w:tabs>
                <w:tab w:val="left" w:pos="11580"/>
              </w:tabs>
            </w:pPr>
          </w:p>
          <w:p w:rsidR="00A124CC" w:rsidRPr="0031654A" w:rsidRDefault="00A124CC" w:rsidP="00890831"/>
          <w:p w:rsidR="00A124CC" w:rsidRPr="0031654A" w:rsidRDefault="00A124CC" w:rsidP="00890831">
            <w:r w:rsidRPr="0031654A">
              <w:t>Статус</w:t>
            </w:r>
          </w:p>
        </w:tc>
        <w:tc>
          <w:tcPr>
            <w:tcW w:w="2147" w:type="dxa"/>
            <w:vMerge w:val="restart"/>
          </w:tcPr>
          <w:p w:rsidR="00A124CC" w:rsidRPr="0031654A" w:rsidRDefault="00A124CC" w:rsidP="00890831">
            <w:pPr>
              <w:tabs>
                <w:tab w:val="left" w:pos="11580"/>
              </w:tabs>
            </w:pPr>
            <w:r w:rsidRPr="0031654A">
              <w:t xml:space="preserve">Наименование муниципальной программы, мероприятия </w:t>
            </w:r>
          </w:p>
        </w:tc>
        <w:tc>
          <w:tcPr>
            <w:tcW w:w="3808" w:type="dxa"/>
            <w:vMerge w:val="restart"/>
          </w:tcPr>
          <w:p w:rsidR="00A124CC" w:rsidRPr="0031654A" w:rsidRDefault="00A124CC" w:rsidP="00890831">
            <w:pPr>
              <w:tabs>
                <w:tab w:val="left" w:pos="11580"/>
              </w:tabs>
            </w:pPr>
            <w:r w:rsidRPr="0031654A">
              <w:t>Главный распорядитель бюджетных средств</w:t>
            </w:r>
          </w:p>
        </w:tc>
        <w:tc>
          <w:tcPr>
            <w:tcW w:w="5950" w:type="dxa"/>
            <w:gridSpan w:val="4"/>
          </w:tcPr>
          <w:p w:rsidR="00A124CC" w:rsidRPr="0031654A" w:rsidRDefault="00A124CC" w:rsidP="00890831">
            <w:pPr>
              <w:tabs>
                <w:tab w:val="left" w:pos="11580"/>
              </w:tabs>
              <w:jc w:val="center"/>
            </w:pPr>
            <w:r w:rsidRPr="0031654A">
              <w:t>Расходы (тыс.рублей)</w:t>
            </w:r>
          </w:p>
        </w:tc>
        <w:tc>
          <w:tcPr>
            <w:tcW w:w="1428" w:type="dxa"/>
          </w:tcPr>
          <w:p w:rsidR="00A124CC" w:rsidRPr="0031654A" w:rsidRDefault="00A124CC" w:rsidP="00890831">
            <w:pPr>
              <w:tabs>
                <w:tab w:val="left" w:pos="11580"/>
              </w:tabs>
              <w:jc w:val="center"/>
            </w:pPr>
          </w:p>
        </w:tc>
      </w:tr>
      <w:tr w:rsidR="00A124CC" w:rsidRPr="0031654A" w:rsidTr="002C6809">
        <w:trPr>
          <w:trHeight w:val="973"/>
        </w:trPr>
        <w:tc>
          <w:tcPr>
            <w:tcW w:w="713" w:type="dxa"/>
            <w:vMerge/>
          </w:tcPr>
          <w:p w:rsidR="00A124CC" w:rsidRPr="0031654A" w:rsidRDefault="00A124CC" w:rsidP="00890831">
            <w:pPr>
              <w:tabs>
                <w:tab w:val="left" w:pos="11580"/>
              </w:tabs>
            </w:pPr>
          </w:p>
        </w:tc>
        <w:tc>
          <w:tcPr>
            <w:tcW w:w="699" w:type="dxa"/>
            <w:vMerge/>
          </w:tcPr>
          <w:p w:rsidR="00A124CC" w:rsidRPr="0031654A" w:rsidRDefault="00A124CC" w:rsidP="00890831">
            <w:pPr>
              <w:tabs>
                <w:tab w:val="left" w:pos="11580"/>
              </w:tabs>
            </w:pPr>
          </w:p>
        </w:tc>
        <w:tc>
          <w:tcPr>
            <w:tcW w:w="2147" w:type="dxa"/>
            <w:vMerge/>
          </w:tcPr>
          <w:p w:rsidR="00A124CC" w:rsidRPr="0031654A" w:rsidRDefault="00A124CC" w:rsidP="00890831">
            <w:pPr>
              <w:tabs>
                <w:tab w:val="left" w:pos="11580"/>
              </w:tabs>
            </w:pPr>
          </w:p>
        </w:tc>
        <w:tc>
          <w:tcPr>
            <w:tcW w:w="3808" w:type="dxa"/>
            <w:vMerge/>
          </w:tcPr>
          <w:p w:rsidR="00A124CC" w:rsidRPr="0031654A" w:rsidRDefault="00A124CC" w:rsidP="00890831">
            <w:pPr>
              <w:tabs>
                <w:tab w:val="left" w:pos="11580"/>
              </w:tabs>
            </w:pPr>
          </w:p>
        </w:tc>
        <w:tc>
          <w:tcPr>
            <w:tcW w:w="1428" w:type="dxa"/>
          </w:tcPr>
          <w:p w:rsidR="00A124CC" w:rsidRPr="0031654A" w:rsidRDefault="00A124CC" w:rsidP="00890831">
            <w:pPr>
              <w:tabs>
                <w:tab w:val="left" w:pos="11580"/>
              </w:tabs>
            </w:pPr>
            <w:r w:rsidRPr="0031654A">
              <w:t>20</w:t>
            </w:r>
            <w:r>
              <w:t>17</w:t>
            </w:r>
            <w:r w:rsidRPr="0031654A">
              <w:t xml:space="preserve"> год</w:t>
            </w:r>
          </w:p>
        </w:tc>
        <w:tc>
          <w:tcPr>
            <w:tcW w:w="1547" w:type="dxa"/>
          </w:tcPr>
          <w:p w:rsidR="00A124CC" w:rsidRPr="0031654A" w:rsidRDefault="00A124CC" w:rsidP="00890831">
            <w:pPr>
              <w:tabs>
                <w:tab w:val="left" w:pos="11580"/>
              </w:tabs>
            </w:pPr>
            <w:r>
              <w:t>2018</w:t>
            </w:r>
            <w:r w:rsidRPr="0031654A">
              <w:t xml:space="preserve"> год</w:t>
            </w:r>
          </w:p>
        </w:tc>
        <w:tc>
          <w:tcPr>
            <w:tcW w:w="1428" w:type="dxa"/>
          </w:tcPr>
          <w:p w:rsidR="00A124CC" w:rsidRPr="0031654A" w:rsidRDefault="00A124CC" w:rsidP="00890831">
            <w:pPr>
              <w:tabs>
                <w:tab w:val="left" w:pos="11580"/>
              </w:tabs>
            </w:pPr>
            <w:r>
              <w:t>2019</w:t>
            </w:r>
            <w:r w:rsidRPr="0031654A">
              <w:t xml:space="preserve"> год</w:t>
            </w:r>
          </w:p>
        </w:tc>
        <w:tc>
          <w:tcPr>
            <w:tcW w:w="1547" w:type="dxa"/>
          </w:tcPr>
          <w:p w:rsidR="00A124CC" w:rsidRPr="0031654A" w:rsidRDefault="00A124CC" w:rsidP="00890831">
            <w:pPr>
              <w:tabs>
                <w:tab w:val="left" w:pos="11580"/>
              </w:tabs>
            </w:pPr>
            <w:r>
              <w:t>2020</w:t>
            </w:r>
            <w:r w:rsidRPr="0031654A">
              <w:t xml:space="preserve"> год</w:t>
            </w:r>
          </w:p>
        </w:tc>
        <w:tc>
          <w:tcPr>
            <w:tcW w:w="1428" w:type="dxa"/>
          </w:tcPr>
          <w:p w:rsidR="00A124CC" w:rsidRPr="0031654A" w:rsidRDefault="00A124CC" w:rsidP="00890831">
            <w:pPr>
              <w:tabs>
                <w:tab w:val="left" w:pos="11580"/>
              </w:tabs>
            </w:pPr>
            <w:r w:rsidRPr="0031654A">
              <w:t>итого</w:t>
            </w:r>
          </w:p>
        </w:tc>
      </w:tr>
      <w:tr w:rsidR="00A124CC" w:rsidRPr="0031654A" w:rsidTr="002C6809">
        <w:trPr>
          <w:trHeight w:val="661"/>
        </w:trPr>
        <w:tc>
          <w:tcPr>
            <w:tcW w:w="713" w:type="dxa"/>
            <w:vMerge w:val="restart"/>
          </w:tcPr>
          <w:p w:rsidR="00A124CC" w:rsidRPr="0031654A" w:rsidRDefault="00A124CC" w:rsidP="00890831">
            <w:pPr>
              <w:tabs>
                <w:tab w:val="left" w:pos="11580"/>
              </w:tabs>
            </w:pPr>
            <w:r w:rsidRPr="0031654A">
              <w:t>1.1</w:t>
            </w:r>
          </w:p>
        </w:tc>
        <w:tc>
          <w:tcPr>
            <w:tcW w:w="699" w:type="dxa"/>
            <w:vMerge w:val="restart"/>
            <w:textDirection w:val="btLr"/>
          </w:tcPr>
          <w:p w:rsidR="00A124CC" w:rsidRPr="0031654A" w:rsidRDefault="00A124CC" w:rsidP="00890831">
            <w:pPr>
              <w:tabs>
                <w:tab w:val="left" w:pos="11580"/>
              </w:tabs>
              <w:ind w:left="113" w:right="113"/>
            </w:pPr>
            <w:r w:rsidRPr="0031654A">
              <w:t>подпрограмма</w:t>
            </w:r>
          </w:p>
        </w:tc>
        <w:tc>
          <w:tcPr>
            <w:tcW w:w="2147" w:type="dxa"/>
            <w:vMerge w:val="restart"/>
          </w:tcPr>
          <w:p w:rsidR="00A124CC" w:rsidRPr="0031654A" w:rsidRDefault="00A124CC" w:rsidP="00A124CC">
            <w:pPr>
              <w:pStyle w:val="ConsPlusNormal"/>
              <w:ind w:firstLine="0"/>
              <w:jc w:val="center"/>
            </w:pPr>
            <w:r w:rsidRPr="0031654A">
              <w:rPr>
                <w:rFonts w:ascii="Times New Roman" w:hAnsi="Times New Roman" w:cs="Times New Roman"/>
                <w:b/>
                <w:sz w:val="24"/>
                <w:szCs w:val="24"/>
              </w:rPr>
              <w:t>«Управление муниципальным имуществом</w:t>
            </w:r>
            <w:r>
              <w:rPr>
                <w:rFonts w:ascii="Times New Roman" w:hAnsi="Times New Roman" w:cs="Times New Roman"/>
                <w:b/>
                <w:sz w:val="24"/>
                <w:szCs w:val="24"/>
              </w:rPr>
              <w:t>»</w:t>
            </w:r>
            <w:r w:rsidRPr="0031654A">
              <w:rPr>
                <w:rFonts w:ascii="Times New Roman" w:hAnsi="Times New Roman" w:cs="Times New Roman"/>
                <w:b/>
                <w:sz w:val="24"/>
                <w:szCs w:val="24"/>
              </w:rPr>
              <w:t xml:space="preserve"> </w:t>
            </w:r>
            <w:r w:rsidR="009974E9">
              <w:rPr>
                <w:rFonts w:ascii="Times New Roman" w:hAnsi="Times New Roman" w:cs="Times New Roman"/>
                <w:b/>
                <w:sz w:val="24"/>
                <w:szCs w:val="24"/>
              </w:rPr>
              <w:t>на 2017-2020 годы</w:t>
            </w:r>
          </w:p>
        </w:tc>
        <w:tc>
          <w:tcPr>
            <w:tcW w:w="3808" w:type="dxa"/>
          </w:tcPr>
          <w:p w:rsidR="00A124CC" w:rsidRPr="0031654A" w:rsidRDefault="00A124CC" w:rsidP="00890831">
            <w:pPr>
              <w:tabs>
                <w:tab w:val="left" w:pos="11580"/>
              </w:tabs>
            </w:pPr>
            <w:r w:rsidRPr="0031654A">
              <w:t>всего</w:t>
            </w:r>
          </w:p>
        </w:tc>
        <w:tc>
          <w:tcPr>
            <w:tcW w:w="1428" w:type="dxa"/>
          </w:tcPr>
          <w:p w:rsidR="00A124CC" w:rsidRPr="0031654A" w:rsidRDefault="002C6809" w:rsidP="002C6809">
            <w:pPr>
              <w:tabs>
                <w:tab w:val="left" w:pos="11580"/>
              </w:tabs>
              <w:jc w:val="center"/>
            </w:pPr>
            <w:r>
              <w:t>3043,20</w:t>
            </w:r>
          </w:p>
        </w:tc>
        <w:tc>
          <w:tcPr>
            <w:tcW w:w="1547" w:type="dxa"/>
          </w:tcPr>
          <w:p w:rsidR="00A124CC" w:rsidRPr="0031654A" w:rsidRDefault="002C6809" w:rsidP="002C6809">
            <w:pPr>
              <w:tabs>
                <w:tab w:val="left" w:pos="11580"/>
              </w:tabs>
              <w:jc w:val="center"/>
            </w:pPr>
            <w:r>
              <w:t>2000,00</w:t>
            </w:r>
          </w:p>
        </w:tc>
        <w:tc>
          <w:tcPr>
            <w:tcW w:w="1428" w:type="dxa"/>
          </w:tcPr>
          <w:p w:rsidR="00A124CC" w:rsidRPr="0031654A" w:rsidRDefault="002C6809" w:rsidP="002C6809">
            <w:pPr>
              <w:tabs>
                <w:tab w:val="left" w:pos="11580"/>
              </w:tabs>
              <w:jc w:val="center"/>
            </w:pPr>
            <w:r>
              <w:t>2200,00</w:t>
            </w:r>
          </w:p>
        </w:tc>
        <w:tc>
          <w:tcPr>
            <w:tcW w:w="1547" w:type="dxa"/>
          </w:tcPr>
          <w:p w:rsidR="00A124CC" w:rsidRPr="0031654A" w:rsidRDefault="002C6809" w:rsidP="002C6809">
            <w:pPr>
              <w:tabs>
                <w:tab w:val="left" w:pos="11580"/>
              </w:tabs>
              <w:jc w:val="center"/>
            </w:pPr>
            <w:r>
              <w:t>2200,00</w:t>
            </w:r>
          </w:p>
        </w:tc>
        <w:tc>
          <w:tcPr>
            <w:tcW w:w="1428" w:type="dxa"/>
          </w:tcPr>
          <w:p w:rsidR="00A124CC" w:rsidRPr="0031654A" w:rsidRDefault="002C6809" w:rsidP="002C6809">
            <w:pPr>
              <w:tabs>
                <w:tab w:val="left" w:pos="11580"/>
              </w:tabs>
              <w:jc w:val="center"/>
            </w:pPr>
            <w:r>
              <w:t>9443,20</w:t>
            </w:r>
          </w:p>
        </w:tc>
      </w:tr>
      <w:tr w:rsidR="002C6809" w:rsidRPr="0031654A" w:rsidTr="002C6809">
        <w:trPr>
          <w:trHeight w:val="705"/>
        </w:trPr>
        <w:tc>
          <w:tcPr>
            <w:tcW w:w="713" w:type="dxa"/>
            <w:vMerge/>
          </w:tcPr>
          <w:p w:rsidR="002C6809" w:rsidRPr="0031654A" w:rsidRDefault="002C6809" w:rsidP="00890831">
            <w:pPr>
              <w:tabs>
                <w:tab w:val="left" w:pos="11580"/>
              </w:tabs>
            </w:pPr>
          </w:p>
        </w:tc>
        <w:tc>
          <w:tcPr>
            <w:tcW w:w="699" w:type="dxa"/>
            <w:vMerge/>
            <w:textDirection w:val="btLr"/>
          </w:tcPr>
          <w:p w:rsidR="002C6809" w:rsidRPr="0031654A" w:rsidRDefault="002C6809" w:rsidP="00890831">
            <w:pPr>
              <w:tabs>
                <w:tab w:val="left" w:pos="11580"/>
              </w:tabs>
              <w:ind w:left="113" w:right="113"/>
            </w:pPr>
          </w:p>
        </w:tc>
        <w:tc>
          <w:tcPr>
            <w:tcW w:w="2147" w:type="dxa"/>
            <w:vMerge/>
          </w:tcPr>
          <w:p w:rsidR="002C6809" w:rsidRPr="0031654A" w:rsidRDefault="002C6809" w:rsidP="00890831">
            <w:pPr>
              <w:tabs>
                <w:tab w:val="left" w:pos="11580"/>
              </w:tabs>
            </w:pPr>
          </w:p>
        </w:tc>
        <w:tc>
          <w:tcPr>
            <w:tcW w:w="3808" w:type="dxa"/>
          </w:tcPr>
          <w:p w:rsidR="002C6809" w:rsidRPr="0031654A" w:rsidRDefault="002C6809" w:rsidP="00890831">
            <w:pPr>
              <w:tabs>
                <w:tab w:val="left" w:pos="11580"/>
              </w:tabs>
            </w:pPr>
            <w:r w:rsidRPr="0031654A">
              <w:t xml:space="preserve">Ответственный исполнитель администрация Восточного городского поселения, ОУМИ </w:t>
            </w:r>
          </w:p>
        </w:tc>
        <w:tc>
          <w:tcPr>
            <w:tcW w:w="1428" w:type="dxa"/>
          </w:tcPr>
          <w:p w:rsidR="002C6809" w:rsidRPr="0031654A" w:rsidRDefault="002C6809" w:rsidP="002C6809">
            <w:pPr>
              <w:tabs>
                <w:tab w:val="left" w:pos="11580"/>
              </w:tabs>
              <w:jc w:val="center"/>
            </w:pPr>
            <w:r>
              <w:t>3043,20</w:t>
            </w:r>
          </w:p>
        </w:tc>
        <w:tc>
          <w:tcPr>
            <w:tcW w:w="1547" w:type="dxa"/>
          </w:tcPr>
          <w:p w:rsidR="002C6809" w:rsidRPr="0031654A" w:rsidRDefault="002C6809" w:rsidP="002C6809">
            <w:pPr>
              <w:tabs>
                <w:tab w:val="left" w:pos="11580"/>
              </w:tabs>
              <w:jc w:val="center"/>
            </w:pPr>
            <w:r>
              <w:t>2000,00</w:t>
            </w:r>
          </w:p>
        </w:tc>
        <w:tc>
          <w:tcPr>
            <w:tcW w:w="1428" w:type="dxa"/>
          </w:tcPr>
          <w:p w:rsidR="002C6809" w:rsidRPr="0031654A" w:rsidRDefault="002C6809" w:rsidP="002C6809">
            <w:pPr>
              <w:tabs>
                <w:tab w:val="left" w:pos="11580"/>
              </w:tabs>
              <w:jc w:val="center"/>
            </w:pPr>
            <w:r>
              <w:t>2200,00</w:t>
            </w:r>
          </w:p>
        </w:tc>
        <w:tc>
          <w:tcPr>
            <w:tcW w:w="1547" w:type="dxa"/>
          </w:tcPr>
          <w:p w:rsidR="002C6809" w:rsidRPr="0031654A" w:rsidRDefault="002C6809" w:rsidP="002C6809">
            <w:pPr>
              <w:tabs>
                <w:tab w:val="left" w:pos="11580"/>
              </w:tabs>
              <w:jc w:val="center"/>
            </w:pPr>
            <w:r>
              <w:t>2200,00</w:t>
            </w:r>
          </w:p>
        </w:tc>
        <w:tc>
          <w:tcPr>
            <w:tcW w:w="1428" w:type="dxa"/>
          </w:tcPr>
          <w:p w:rsidR="002C6809" w:rsidRPr="0031654A" w:rsidRDefault="002C6809" w:rsidP="002C6809">
            <w:pPr>
              <w:tabs>
                <w:tab w:val="left" w:pos="11580"/>
              </w:tabs>
              <w:jc w:val="center"/>
            </w:pPr>
            <w:r>
              <w:t>9443,20</w:t>
            </w:r>
          </w:p>
        </w:tc>
      </w:tr>
      <w:tr w:rsidR="002C6809" w:rsidRPr="0031654A" w:rsidTr="002C6809">
        <w:trPr>
          <w:trHeight w:val="585"/>
        </w:trPr>
        <w:tc>
          <w:tcPr>
            <w:tcW w:w="713" w:type="dxa"/>
            <w:vMerge/>
          </w:tcPr>
          <w:p w:rsidR="002C6809" w:rsidRPr="0031654A" w:rsidRDefault="002C6809" w:rsidP="00890831">
            <w:pPr>
              <w:tabs>
                <w:tab w:val="left" w:pos="11580"/>
              </w:tabs>
            </w:pPr>
          </w:p>
        </w:tc>
        <w:tc>
          <w:tcPr>
            <w:tcW w:w="699" w:type="dxa"/>
            <w:vMerge/>
            <w:textDirection w:val="btLr"/>
          </w:tcPr>
          <w:p w:rsidR="002C6809" w:rsidRPr="0031654A" w:rsidRDefault="002C6809" w:rsidP="00890831">
            <w:pPr>
              <w:tabs>
                <w:tab w:val="left" w:pos="11580"/>
              </w:tabs>
              <w:ind w:left="113" w:right="113"/>
            </w:pPr>
          </w:p>
        </w:tc>
        <w:tc>
          <w:tcPr>
            <w:tcW w:w="2147" w:type="dxa"/>
            <w:vMerge/>
          </w:tcPr>
          <w:p w:rsidR="002C6809" w:rsidRPr="0031654A" w:rsidRDefault="002C6809" w:rsidP="00890831">
            <w:pPr>
              <w:tabs>
                <w:tab w:val="left" w:pos="11580"/>
              </w:tabs>
            </w:pPr>
          </w:p>
        </w:tc>
        <w:tc>
          <w:tcPr>
            <w:tcW w:w="3808" w:type="dxa"/>
          </w:tcPr>
          <w:p w:rsidR="002C6809" w:rsidRPr="0031654A" w:rsidRDefault="002C6809" w:rsidP="00890831">
            <w:pPr>
              <w:tabs>
                <w:tab w:val="left" w:pos="11580"/>
              </w:tabs>
            </w:pPr>
            <w:r w:rsidRPr="0031654A">
              <w:t xml:space="preserve">Соисполнитель подпрограммы </w:t>
            </w:r>
          </w:p>
        </w:tc>
        <w:tc>
          <w:tcPr>
            <w:tcW w:w="1428" w:type="dxa"/>
          </w:tcPr>
          <w:p w:rsidR="002C6809" w:rsidRPr="0031654A" w:rsidRDefault="002C6809" w:rsidP="00890831">
            <w:pPr>
              <w:tabs>
                <w:tab w:val="left" w:pos="11580"/>
              </w:tabs>
              <w:jc w:val="center"/>
            </w:pPr>
            <w:r w:rsidRPr="0031654A">
              <w:t>-</w:t>
            </w:r>
          </w:p>
        </w:tc>
        <w:tc>
          <w:tcPr>
            <w:tcW w:w="1547" w:type="dxa"/>
          </w:tcPr>
          <w:p w:rsidR="002C6809" w:rsidRPr="0031654A" w:rsidRDefault="002C6809" w:rsidP="00890831">
            <w:pPr>
              <w:tabs>
                <w:tab w:val="left" w:pos="11580"/>
              </w:tabs>
              <w:jc w:val="center"/>
            </w:pPr>
            <w:r w:rsidRPr="0031654A">
              <w:t>-</w:t>
            </w:r>
          </w:p>
        </w:tc>
        <w:tc>
          <w:tcPr>
            <w:tcW w:w="1428" w:type="dxa"/>
          </w:tcPr>
          <w:p w:rsidR="002C6809" w:rsidRPr="0031654A" w:rsidRDefault="002C6809" w:rsidP="00890831">
            <w:pPr>
              <w:tabs>
                <w:tab w:val="left" w:pos="11580"/>
              </w:tabs>
              <w:jc w:val="center"/>
            </w:pPr>
            <w:r w:rsidRPr="0031654A">
              <w:t>-</w:t>
            </w:r>
          </w:p>
        </w:tc>
        <w:tc>
          <w:tcPr>
            <w:tcW w:w="1547" w:type="dxa"/>
          </w:tcPr>
          <w:p w:rsidR="002C6809" w:rsidRPr="0031654A" w:rsidRDefault="002C6809" w:rsidP="00890831">
            <w:pPr>
              <w:tabs>
                <w:tab w:val="left" w:pos="11580"/>
              </w:tabs>
              <w:jc w:val="center"/>
            </w:pPr>
            <w:r w:rsidRPr="0031654A">
              <w:t>-</w:t>
            </w:r>
          </w:p>
        </w:tc>
        <w:tc>
          <w:tcPr>
            <w:tcW w:w="1428" w:type="dxa"/>
          </w:tcPr>
          <w:p w:rsidR="002C6809" w:rsidRPr="0031654A" w:rsidRDefault="002C6809" w:rsidP="00890831">
            <w:pPr>
              <w:tabs>
                <w:tab w:val="left" w:pos="11580"/>
              </w:tabs>
              <w:jc w:val="center"/>
            </w:pPr>
            <w:r w:rsidRPr="0031654A">
              <w:t>-</w:t>
            </w:r>
          </w:p>
        </w:tc>
      </w:tr>
    </w:tbl>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Pr="0031654A" w:rsidRDefault="00890831" w:rsidP="00890831"/>
    <w:p w:rsidR="00890831" w:rsidRDefault="00890831" w:rsidP="00890831"/>
    <w:p w:rsidR="00A124CC" w:rsidRDefault="00A124CC" w:rsidP="00890831"/>
    <w:p w:rsidR="00A124CC" w:rsidRDefault="00A124CC" w:rsidP="00890831"/>
    <w:p w:rsidR="00A124CC" w:rsidRDefault="00A124CC" w:rsidP="00890831"/>
    <w:p w:rsidR="002C6809" w:rsidRDefault="002C6809" w:rsidP="00890831"/>
    <w:p w:rsidR="002C6809" w:rsidRDefault="002C6809" w:rsidP="00890831"/>
    <w:p w:rsidR="00890831" w:rsidRPr="0031654A" w:rsidRDefault="00890831" w:rsidP="00890831"/>
    <w:p w:rsidR="00890831" w:rsidRPr="0031654A" w:rsidRDefault="00890831" w:rsidP="00890831">
      <w:pPr>
        <w:tabs>
          <w:tab w:val="left" w:pos="11580"/>
        </w:tabs>
      </w:pPr>
      <w:r>
        <w:lastRenderedPageBreak/>
        <w:t xml:space="preserve">                                                                                                                                                                                          </w:t>
      </w:r>
      <w:r w:rsidRPr="0031654A">
        <w:t>Приложение № 4</w:t>
      </w:r>
    </w:p>
    <w:p w:rsidR="00890831" w:rsidRPr="0031654A" w:rsidRDefault="00890831" w:rsidP="00890831">
      <w:pPr>
        <w:tabs>
          <w:tab w:val="left" w:pos="11580"/>
        </w:tabs>
      </w:pPr>
      <w:r w:rsidRPr="0031654A">
        <w:t xml:space="preserve">                                                                                                                                                               </w:t>
      </w:r>
      <w:r>
        <w:t xml:space="preserve">                         </w:t>
      </w:r>
      <w:r w:rsidRPr="0031654A">
        <w:t xml:space="preserve">  к муниципальной </w:t>
      </w:r>
      <w:r>
        <w:t>под</w:t>
      </w:r>
      <w:r w:rsidRPr="0031654A">
        <w:t xml:space="preserve">программе  </w:t>
      </w:r>
    </w:p>
    <w:p w:rsidR="00890831" w:rsidRPr="0031654A" w:rsidRDefault="00890831" w:rsidP="00890831">
      <w:pPr>
        <w:tabs>
          <w:tab w:val="left" w:pos="11580"/>
        </w:tabs>
        <w:jc w:val="center"/>
        <w:rPr>
          <w:b/>
        </w:rPr>
      </w:pPr>
      <w:r w:rsidRPr="0031654A">
        <w:rPr>
          <w:b/>
        </w:rPr>
        <w:t>Прогнозная (справочная) оценка ресурсного обеспечения</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реализации муниципальной подпрограммы</w:t>
      </w:r>
    </w:p>
    <w:p w:rsidR="00890831" w:rsidRPr="0031654A" w:rsidRDefault="00890831" w:rsidP="00890831">
      <w:pPr>
        <w:pStyle w:val="ConsPlusNormal"/>
        <w:ind w:firstLine="0"/>
        <w:jc w:val="center"/>
        <w:rPr>
          <w:rFonts w:ascii="Times New Roman" w:hAnsi="Times New Roman" w:cs="Times New Roman"/>
          <w:b/>
          <w:sz w:val="24"/>
          <w:szCs w:val="24"/>
        </w:rPr>
      </w:pPr>
      <w:r w:rsidRPr="0031654A">
        <w:rPr>
          <w:rFonts w:ascii="Times New Roman" w:hAnsi="Times New Roman" w:cs="Times New Roman"/>
          <w:b/>
          <w:sz w:val="24"/>
          <w:szCs w:val="24"/>
        </w:rPr>
        <w:t xml:space="preserve">«Управление </w:t>
      </w:r>
      <w:r w:rsidR="002C6809">
        <w:rPr>
          <w:rFonts w:ascii="Times New Roman" w:hAnsi="Times New Roman" w:cs="Times New Roman"/>
          <w:b/>
          <w:sz w:val="24"/>
          <w:szCs w:val="24"/>
        </w:rPr>
        <w:t>муниципальным имуществом на 2017 -2020</w:t>
      </w:r>
      <w:r w:rsidRPr="0031654A">
        <w:rPr>
          <w:rFonts w:ascii="Times New Roman" w:hAnsi="Times New Roman" w:cs="Times New Roman"/>
          <w:b/>
          <w:sz w:val="24"/>
          <w:szCs w:val="24"/>
        </w:rPr>
        <w:t xml:space="preserve"> годы» </w:t>
      </w:r>
    </w:p>
    <w:p w:rsidR="00890831" w:rsidRPr="0031654A" w:rsidRDefault="00890831" w:rsidP="00890831">
      <w:pPr>
        <w:tabs>
          <w:tab w:val="left" w:pos="11580"/>
        </w:tabs>
        <w:jc w:val="center"/>
        <w:rPr>
          <w:b/>
        </w:rPr>
      </w:pPr>
      <w:r w:rsidRPr="0031654A">
        <w:rPr>
          <w:b/>
        </w:rPr>
        <w:t>за счет всех источников финансирования</w:t>
      </w:r>
    </w:p>
    <w:tbl>
      <w:tblPr>
        <w:tblW w:w="14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5"/>
        <w:gridCol w:w="3437"/>
        <w:gridCol w:w="2142"/>
        <w:gridCol w:w="1785"/>
        <w:gridCol w:w="1547"/>
        <w:gridCol w:w="1666"/>
        <w:gridCol w:w="1428"/>
        <w:gridCol w:w="1785"/>
      </w:tblGrid>
      <w:tr w:rsidR="00483DEE" w:rsidRPr="0031654A" w:rsidTr="008F591E">
        <w:trPr>
          <w:cantSplit/>
          <w:trHeight w:val="415"/>
        </w:trPr>
        <w:tc>
          <w:tcPr>
            <w:tcW w:w="955" w:type="dxa"/>
            <w:vMerge w:val="restart"/>
            <w:textDirection w:val="btLr"/>
          </w:tcPr>
          <w:p w:rsidR="00483DEE" w:rsidRPr="0031654A" w:rsidRDefault="00483DEE" w:rsidP="00890831">
            <w:pPr>
              <w:tabs>
                <w:tab w:val="left" w:pos="11490"/>
              </w:tabs>
              <w:ind w:left="113" w:right="113"/>
            </w:pPr>
            <w:r w:rsidRPr="0031654A">
              <w:t>статус</w:t>
            </w:r>
          </w:p>
        </w:tc>
        <w:tc>
          <w:tcPr>
            <w:tcW w:w="3437" w:type="dxa"/>
            <w:vMerge w:val="restart"/>
          </w:tcPr>
          <w:p w:rsidR="00483DEE" w:rsidRPr="0031654A" w:rsidRDefault="00483DEE" w:rsidP="00890831">
            <w:pPr>
              <w:tabs>
                <w:tab w:val="left" w:pos="11490"/>
              </w:tabs>
            </w:pPr>
            <w:r w:rsidRPr="0031654A">
              <w:t>Наименование муниципальной программы, подпрограммы, мероприятия</w:t>
            </w:r>
          </w:p>
        </w:tc>
        <w:tc>
          <w:tcPr>
            <w:tcW w:w="2142" w:type="dxa"/>
            <w:vMerge w:val="restart"/>
          </w:tcPr>
          <w:p w:rsidR="00483DEE" w:rsidRPr="0031654A" w:rsidRDefault="00483DEE" w:rsidP="00890831">
            <w:pPr>
              <w:tabs>
                <w:tab w:val="left" w:pos="11490"/>
              </w:tabs>
            </w:pPr>
            <w:r w:rsidRPr="0031654A">
              <w:t>Источник финансирования</w:t>
            </w:r>
          </w:p>
        </w:tc>
        <w:tc>
          <w:tcPr>
            <w:tcW w:w="8211" w:type="dxa"/>
            <w:gridSpan w:val="5"/>
          </w:tcPr>
          <w:p w:rsidR="00483DEE" w:rsidRPr="0031654A" w:rsidRDefault="00483DEE" w:rsidP="00483DEE">
            <w:pPr>
              <w:tabs>
                <w:tab w:val="left" w:pos="11490"/>
              </w:tabs>
              <w:jc w:val="center"/>
            </w:pPr>
            <w:r w:rsidRPr="0031654A">
              <w:t>Оценка расходов (тыс.рублей)</w:t>
            </w:r>
          </w:p>
        </w:tc>
      </w:tr>
      <w:tr w:rsidR="002C6809" w:rsidRPr="0031654A" w:rsidTr="002C6809">
        <w:trPr>
          <w:cantSplit/>
          <w:trHeight w:val="825"/>
        </w:trPr>
        <w:tc>
          <w:tcPr>
            <w:tcW w:w="955" w:type="dxa"/>
            <w:vMerge/>
            <w:textDirection w:val="btLr"/>
          </w:tcPr>
          <w:p w:rsidR="002C6809" w:rsidRPr="0031654A" w:rsidRDefault="002C6809" w:rsidP="00890831">
            <w:pPr>
              <w:tabs>
                <w:tab w:val="left" w:pos="11490"/>
              </w:tabs>
              <w:ind w:left="113" w:right="113"/>
            </w:pPr>
          </w:p>
        </w:tc>
        <w:tc>
          <w:tcPr>
            <w:tcW w:w="3437" w:type="dxa"/>
            <w:vMerge/>
          </w:tcPr>
          <w:p w:rsidR="002C6809" w:rsidRPr="0031654A" w:rsidRDefault="002C6809" w:rsidP="00890831">
            <w:pPr>
              <w:tabs>
                <w:tab w:val="left" w:pos="11490"/>
              </w:tabs>
            </w:pPr>
          </w:p>
        </w:tc>
        <w:tc>
          <w:tcPr>
            <w:tcW w:w="2142" w:type="dxa"/>
            <w:vMerge/>
          </w:tcPr>
          <w:p w:rsidR="002C6809" w:rsidRPr="0031654A" w:rsidRDefault="002C6809" w:rsidP="00890831">
            <w:pPr>
              <w:tabs>
                <w:tab w:val="left" w:pos="11490"/>
              </w:tabs>
            </w:pPr>
          </w:p>
        </w:tc>
        <w:tc>
          <w:tcPr>
            <w:tcW w:w="1785" w:type="dxa"/>
          </w:tcPr>
          <w:p w:rsidR="002C6809" w:rsidRPr="0031654A" w:rsidRDefault="002C6809" w:rsidP="00483DEE">
            <w:pPr>
              <w:tabs>
                <w:tab w:val="left" w:pos="11490"/>
              </w:tabs>
              <w:jc w:val="center"/>
            </w:pPr>
            <w:r>
              <w:t>2017</w:t>
            </w:r>
            <w:r w:rsidRPr="0031654A">
              <w:t xml:space="preserve"> год</w:t>
            </w:r>
          </w:p>
        </w:tc>
        <w:tc>
          <w:tcPr>
            <w:tcW w:w="1547" w:type="dxa"/>
          </w:tcPr>
          <w:p w:rsidR="002C6809" w:rsidRPr="0031654A" w:rsidRDefault="002C6809" w:rsidP="00483DEE">
            <w:pPr>
              <w:tabs>
                <w:tab w:val="left" w:pos="11490"/>
              </w:tabs>
              <w:jc w:val="center"/>
            </w:pPr>
            <w:r>
              <w:t>2018</w:t>
            </w:r>
            <w:r w:rsidRPr="0031654A">
              <w:t xml:space="preserve"> год</w:t>
            </w:r>
          </w:p>
        </w:tc>
        <w:tc>
          <w:tcPr>
            <w:tcW w:w="1666" w:type="dxa"/>
          </w:tcPr>
          <w:p w:rsidR="002C6809" w:rsidRPr="0031654A" w:rsidRDefault="002C6809" w:rsidP="00483DEE">
            <w:pPr>
              <w:tabs>
                <w:tab w:val="left" w:pos="11490"/>
              </w:tabs>
              <w:jc w:val="center"/>
            </w:pPr>
            <w:r>
              <w:t>2019</w:t>
            </w:r>
            <w:r w:rsidRPr="00423F02">
              <w:t xml:space="preserve"> год</w:t>
            </w:r>
          </w:p>
        </w:tc>
        <w:tc>
          <w:tcPr>
            <w:tcW w:w="1428" w:type="dxa"/>
          </w:tcPr>
          <w:p w:rsidR="002C6809" w:rsidRPr="0031654A" w:rsidRDefault="002C6809" w:rsidP="00483DEE">
            <w:pPr>
              <w:tabs>
                <w:tab w:val="left" w:pos="11490"/>
              </w:tabs>
              <w:jc w:val="center"/>
            </w:pPr>
            <w:r>
              <w:t>2020</w:t>
            </w:r>
            <w:r w:rsidRPr="0031654A">
              <w:t xml:space="preserve"> год</w:t>
            </w:r>
          </w:p>
        </w:tc>
        <w:tc>
          <w:tcPr>
            <w:tcW w:w="1785" w:type="dxa"/>
          </w:tcPr>
          <w:p w:rsidR="002C6809" w:rsidRPr="0031654A" w:rsidRDefault="002C6809" w:rsidP="00483DEE">
            <w:pPr>
              <w:tabs>
                <w:tab w:val="left" w:pos="11490"/>
              </w:tabs>
              <w:jc w:val="center"/>
            </w:pPr>
            <w:r w:rsidRPr="0031654A">
              <w:t>Итого</w:t>
            </w:r>
          </w:p>
        </w:tc>
      </w:tr>
      <w:tr w:rsidR="002C6809" w:rsidRPr="0031654A" w:rsidTr="002C6809">
        <w:trPr>
          <w:cantSplit/>
          <w:trHeight w:val="1134"/>
        </w:trPr>
        <w:tc>
          <w:tcPr>
            <w:tcW w:w="955" w:type="dxa"/>
            <w:textDirection w:val="btLr"/>
          </w:tcPr>
          <w:p w:rsidR="002C6809" w:rsidRPr="0031654A" w:rsidRDefault="002C6809" w:rsidP="00890831">
            <w:pPr>
              <w:tabs>
                <w:tab w:val="left" w:pos="11490"/>
              </w:tabs>
              <w:ind w:left="113" w:right="113"/>
            </w:pPr>
            <w:r w:rsidRPr="0031654A">
              <w:t xml:space="preserve">Подпрограмма </w:t>
            </w:r>
          </w:p>
        </w:tc>
        <w:tc>
          <w:tcPr>
            <w:tcW w:w="3437" w:type="dxa"/>
          </w:tcPr>
          <w:p w:rsidR="002C6809" w:rsidRPr="0031654A" w:rsidRDefault="002C6809" w:rsidP="002C6809">
            <w:pPr>
              <w:pStyle w:val="ConsPlusNormal"/>
              <w:ind w:firstLine="0"/>
              <w:jc w:val="center"/>
            </w:pPr>
            <w:r w:rsidRPr="0031654A">
              <w:rPr>
                <w:rFonts w:ascii="Times New Roman" w:hAnsi="Times New Roman" w:cs="Times New Roman"/>
                <w:b/>
                <w:sz w:val="24"/>
                <w:szCs w:val="24"/>
              </w:rPr>
              <w:t>«Управление муници</w:t>
            </w:r>
            <w:r>
              <w:rPr>
                <w:rFonts w:ascii="Times New Roman" w:hAnsi="Times New Roman" w:cs="Times New Roman"/>
                <w:b/>
                <w:sz w:val="24"/>
                <w:szCs w:val="24"/>
              </w:rPr>
              <w:t>пальным имуществом»</w:t>
            </w:r>
            <w:r w:rsidR="009974E9">
              <w:rPr>
                <w:rFonts w:ascii="Times New Roman" w:hAnsi="Times New Roman" w:cs="Times New Roman"/>
                <w:b/>
                <w:sz w:val="24"/>
                <w:szCs w:val="24"/>
              </w:rPr>
              <w:t xml:space="preserve"> на 2017-2020 годы</w:t>
            </w:r>
          </w:p>
        </w:tc>
        <w:tc>
          <w:tcPr>
            <w:tcW w:w="2142" w:type="dxa"/>
          </w:tcPr>
          <w:p w:rsidR="002C6809" w:rsidRPr="0031654A" w:rsidRDefault="002C6809" w:rsidP="002C6809">
            <w:pPr>
              <w:tabs>
                <w:tab w:val="left" w:pos="11490"/>
              </w:tabs>
            </w:pPr>
            <w:r w:rsidRPr="0031654A">
              <w:t xml:space="preserve">Бюджет </w:t>
            </w:r>
            <w:r>
              <w:t>муниципального образования</w:t>
            </w:r>
            <w:r w:rsidRPr="0031654A">
              <w:t xml:space="preserve"> </w:t>
            </w:r>
          </w:p>
        </w:tc>
        <w:tc>
          <w:tcPr>
            <w:tcW w:w="1785" w:type="dxa"/>
          </w:tcPr>
          <w:p w:rsidR="002C6809" w:rsidRPr="0031654A" w:rsidRDefault="00483DEE" w:rsidP="00483DEE">
            <w:pPr>
              <w:tabs>
                <w:tab w:val="left" w:pos="11580"/>
              </w:tabs>
              <w:jc w:val="center"/>
            </w:pPr>
            <w:r>
              <w:t>3043,20</w:t>
            </w:r>
          </w:p>
        </w:tc>
        <w:tc>
          <w:tcPr>
            <w:tcW w:w="1547" w:type="dxa"/>
          </w:tcPr>
          <w:p w:rsidR="002C6809" w:rsidRPr="0031654A" w:rsidRDefault="00483DEE" w:rsidP="00483DEE">
            <w:pPr>
              <w:tabs>
                <w:tab w:val="left" w:pos="11580"/>
              </w:tabs>
              <w:jc w:val="center"/>
            </w:pPr>
            <w:r>
              <w:t>2000,00</w:t>
            </w:r>
          </w:p>
        </w:tc>
        <w:tc>
          <w:tcPr>
            <w:tcW w:w="1666" w:type="dxa"/>
          </w:tcPr>
          <w:p w:rsidR="002C6809" w:rsidRPr="0031654A" w:rsidRDefault="00483DEE" w:rsidP="00483DEE">
            <w:pPr>
              <w:tabs>
                <w:tab w:val="left" w:pos="11580"/>
              </w:tabs>
              <w:jc w:val="center"/>
            </w:pPr>
            <w:r>
              <w:t>2200,00</w:t>
            </w:r>
          </w:p>
        </w:tc>
        <w:tc>
          <w:tcPr>
            <w:tcW w:w="1428" w:type="dxa"/>
          </w:tcPr>
          <w:p w:rsidR="002C6809" w:rsidRPr="0031654A" w:rsidRDefault="00483DEE" w:rsidP="00483DEE">
            <w:pPr>
              <w:tabs>
                <w:tab w:val="left" w:pos="11580"/>
              </w:tabs>
              <w:jc w:val="center"/>
            </w:pPr>
            <w:r>
              <w:t>2200,00</w:t>
            </w:r>
          </w:p>
        </w:tc>
        <w:tc>
          <w:tcPr>
            <w:tcW w:w="1785" w:type="dxa"/>
          </w:tcPr>
          <w:p w:rsidR="002C6809" w:rsidRPr="0031654A" w:rsidRDefault="00483DEE" w:rsidP="00483DEE">
            <w:pPr>
              <w:tabs>
                <w:tab w:val="left" w:pos="11580"/>
              </w:tabs>
              <w:jc w:val="center"/>
            </w:pPr>
            <w:r>
              <w:t>9443,20</w:t>
            </w:r>
          </w:p>
        </w:tc>
      </w:tr>
      <w:tr w:rsidR="002C6809" w:rsidRPr="0031654A" w:rsidTr="002C6809">
        <w:trPr>
          <w:cantSplit/>
          <w:trHeight w:val="1134"/>
        </w:trPr>
        <w:tc>
          <w:tcPr>
            <w:tcW w:w="955" w:type="dxa"/>
            <w:textDirection w:val="btLr"/>
          </w:tcPr>
          <w:p w:rsidR="002C6809" w:rsidRPr="0031654A" w:rsidRDefault="002C6809" w:rsidP="00890831">
            <w:pPr>
              <w:tabs>
                <w:tab w:val="left" w:pos="11490"/>
              </w:tabs>
              <w:ind w:left="113" w:right="113"/>
            </w:pPr>
            <w:r w:rsidRPr="0031654A">
              <w:t>мероприятие</w:t>
            </w:r>
          </w:p>
        </w:tc>
        <w:tc>
          <w:tcPr>
            <w:tcW w:w="3437" w:type="dxa"/>
          </w:tcPr>
          <w:p w:rsidR="002C6809" w:rsidRPr="0031654A" w:rsidRDefault="002C6809" w:rsidP="00890831">
            <w:pPr>
              <w:tabs>
                <w:tab w:val="left" w:pos="11490"/>
              </w:tabs>
            </w:pPr>
            <w:r>
              <w:t xml:space="preserve">Расходы на выплату персоналу государственных (муниципальных) органов </w:t>
            </w:r>
          </w:p>
        </w:tc>
        <w:tc>
          <w:tcPr>
            <w:tcW w:w="2142" w:type="dxa"/>
          </w:tcPr>
          <w:p w:rsidR="002C6809" w:rsidRPr="0031654A" w:rsidRDefault="002C6809" w:rsidP="00890831">
            <w:pPr>
              <w:tabs>
                <w:tab w:val="left" w:pos="11490"/>
              </w:tabs>
            </w:pPr>
            <w:r w:rsidRPr="0031654A">
              <w:t xml:space="preserve">Бюджет </w:t>
            </w:r>
            <w:r>
              <w:t>муниципального образования</w:t>
            </w:r>
          </w:p>
        </w:tc>
        <w:tc>
          <w:tcPr>
            <w:tcW w:w="1785" w:type="dxa"/>
          </w:tcPr>
          <w:p w:rsidR="002C6809" w:rsidRPr="0031654A" w:rsidRDefault="00483DEE" w:rsidP="00483DEE">
            <w:pPr>
              <w:tabs>
                <w:tab w:val="left" w:pos="11490"/>
              </w:tabs>
              <w:jc w:val="center"/>
            </w:pPr>
            <w:r>
              <w:t>515,20</w:t>
            </w:r>
          </w:p>
        </w:tc>
        <w:tc>
          <w:tcPr>
            <w:tcW w:w="1547" w:type="dxa"/>
          </w:tcPr>
          <w:p w:rsidR="002C6809" w:rsidRPr="0031654A" w:rsidRDefault="00483DEE" w:rsidP="00483DEE">
            <w:pPr>
              <w:tabs>
                <w:tab w:val="left" w:pos="11490"/>
              </w:tabs>
              <w:jc w:val="center"/>
            </w:pPr>
            <w:r>
              <w:t>536,00</w:t>
            </w:r>
          </w:p>
        </w:tc>
        <w:tc>
          <w:tcPr>
            <w:tcW w:w="1666" w:type="dxa"/>
          </w:tcPr>
          <w:p w:rsidR="002C6809" w:rsidRPr="0031654A" w:rsidRDefault="00483DEE" w:rsidP="00483DEE">
            <w:pPr>
              <w:tabs>
                <w:tab w:val="left" w:pos="11490"/>
              </w:tabs>
              <w:jc w:val="center"/>
            </w:pPr>
            <w:r>
              <w:t>536,00</w:t>
            </w:r>
          </w:p>
        </w:tc>
        <w:tc>
          <w:tcPr>
            <w:tcW w:w="1428" w:type="dxa"/>
          </w:tcPr>
          <w:p w:rsidR="002C6809" w:rsidRPr="0031654A" w:rsidRDefault="00483DEE" w:rsidP="00483DEE">
            <w:pPr>
              <w:tabs>
                <w:tab w:val="left" w:pos="11490"/>
              </w:tabs>
              <w:jc w:val="center"/>
            </w:pPr>
            <w:r>
              <w:t>536,00</w:t>
            </w:r>
          </w:p>
        </w:tc>
        <w:tc>
          <w:tcPr>
            <w:tcW w:w="1785" w:type="dxa"/>
          </w:tcPr>
          <w:p w:rsidR="002C6809" w:rsidRPr="0031654A" w:rsidRDefault="00483DEE" w:rsidP="00483DEE">
            <w:pPr>
              <w:tabs>
                <w:tab w:val="left" w:pos="11490"/>
              </w:tabs>
              <w:jc w:val="center"/>
            </w:pPr>
            <w:r>
              <w:t>2123,20</w:t>
            </w:r>
          </w:p>
        </w:tc>
      </w:tr>
      <w:tr w:rsidR="002C6809" w:rsidRPr="0031654A" w:rsidTr="002C6809">
        <w:trPr>
          <w:cantSplit/>
          <w:trHeight w:val="1134"/>
        </w:trPr>
        <w:tc>
          <w:tcPr>
            <w:tcW w:w="955" w:type="dxa"/>
            <w:textDirection w:val="btLr"/>
          </w:tcPr>
          <w:p w:rsidR="002C6809" w:rsidRPr="0031654A" w:rsidRDefault="002C6809" w:rsidP="00890831">
            <w:pPr>
              <w:tabs>
                <w:tab w:val="left" w:pos="11490"/>
              </w:tabs>
              <w:ind w:left="113" w:right="113"/>
            </w:pPr>
            <w:r w:rsidRPr="0031654A">
              <w:t>мероприятие</w:t>
            </w:r>
          </w:p>
        </w:tc>
        <w:tc>
          <w:tcPr>
            <w:tcW w:w="3437" w:type="dxa"/>
          </w:tcPr>
          <w:p w:rsidR="002C6809" w:rsidRPr="0031654A" w:rsidRDefault="002C6809" w:rsidP="00890831">
            <w:pPr>
              <w:tabs>
                <w:tab w:val="left" w:pos="11490"/>
              </w:tabs>
            </w:pPr>
            <w:r>
              <w:t>Иные закупки товаров, работ и услуг для обеспечения государственных (муниципальных) нужд</w:t>
            </w:r>
          </w:p>
        </w:tc>
        <w:tc>
          <w:tcPr>
            <w:tcW w:w="2142" w:type="dxa"/>
          </w:tcPr>
          <w:p w:rsidR="002C6809" w:rsidRPr="0031654A" w:rsidRDefault="002C6809" w:rsidP="00890831">
            <w:pPr>
              <w:tabs>
                <w:tab w:val="left" w:pos="11490"/>
              </w:tabs>
            </w:pPr>
            <w:r w:rsidRPr="0031654A">
              <w:t xml:space="preserve">Бюджет </w:t>
            </w:r>
            <w:r>
              <w:t>муниципального образования</w:t>
            </w:r>
          </w:p>
        </w:tc>
        <w:tc>
          <w:tcPr>
            <w:tcW w:w="1785" w:type="dxa"/>
          </w:tcPr>
          <w:p w:rsidR="002C6809" w:rsidRPr="0031654A" w:rsidRDefault="00483DEE" w:rsidP="00483DEE">
            <w:pPr>
              <w:tabs>
                <w:tab w:val="left" w:pos="11490"/>
              </w:tabs>
              <w:jc w:val="center"/>
            </w:pPr>
            <w:r>
              <w:t>2528,00</w:t>
            </w:r>
          </w:p>
        </w:tc>
        <w:tc>
          <w:tcPr>
            <w:tcW w:w="1547" w:type="dxa"/>
          </w:tcPr>
          <w:p w:rsidR="002C6809" w:rsidRPr="0031654A" w:rsidRDefault="00483DEE" w:rsidP="00483DEE">
            <w:pPr>
              <w:tabs>
                <w:tab w:val="left" w:pos="11490"/>
              </w:tabs>
              <w:jc w:val="center"/>
            </w:pPr>
            <w:r>
              <w:t>1464,00</w:t>
            </w:r>
          </w:p>
        </w:tc>
        <w:tc>
          <w:tcPr>
            <w:tcW w:w="1666" w:type="dxa"/>
          </w:tcPr>
          <w:p w:rsidR="002C6809" w:rsidRPr="0031654A" w:rsidRDefault="00483DEE" w:rsidP="00483DEE">
            <w:pPr>
              <w:tabs>
                <w:tab w:val="left" w:pos="11490"/>
              </w:tabs>
              <w:jc w:val="center"/>
            </w:pPr>
            <w:r>
              <w:t>1664,00</w:t>
            </w:r>
          </w:p>
        </w:tc>
        <w:tc>
          <w:tcPr>
            <w:tcW w:w="1428" w:type="dxa"/>
          </w:tcPr>
          <w:p w:rsidR="002C6809" w:rsidRPr="0031654A" w:rsidRDefault="00483DEE" w:rsidP="00483DEE">
            <w:pPr>
              <w:tabs>
                <w:tab w:val="left" w:pos="11490"/>
              </w:tabs>
              <w:jc w:val="center"/>
            </w:pPr>
            <w:r>
              <w:t>1664,00</w:t>
            </w:r>
          </w:p>
        </w:tc>
        <w:tc>
          <w:tcPr>
            <w:tcW w:w="1785" w:type="dxa"/>
          </w:tcPr>
          <w:p w:rsidR="002C6809" w:rsidRPr="0031654A" w:rsidRDefault="00483DEE" w:rsidP="00483DEE">
            <w:pPr>
              <w:tabs>
                <w:tab w:val="left" w:pos="11490"/>
              </w:tabs>
              <w:jc w:val="center"/>
            </w:pPr>
            <w:r>
              <w:t>7320,00</w:t>
            </w:r>
          </w:p>
        </w:tc>
      </w:tr>
    </w:tbl>
    <w:p w:rsidR="00890831" w:rsidRPr="0065714D" w:rsidRDefault="00890831" w:rsidP="00890831">
      <w:pPr>
        <w:tabs>
          <w:tab w:val="left" w:pos="2805"/>
        </w:tabs>
      </w:pPr>
    </w:p>
    <w:p w:rsidR="00890831" w:rsidRDefault="00890831" w:rsidP="00890831"/>
    <w:p w:rsidR="00890831" w:rsidRDefault="00890831" w:rsidP="00890831"/>
    <w:p w:rsidR="009E3601" w:rsidRDefault="009E3601"/>
    <w:sectPr w:rsidR="009E3601" w:rsidSect="00890831">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EAE" w:rsidRDefault="00D27EAE" w:rsidP="00671168">
      <w:r>
        <w:separator/>
      </w:r>
    </w:p>
  </w:endnote>
  <w:endnote w:type="continuationSeparator" w:id="1">
    <w:p w:rsidR="00D27EAE" w:rsidRDefault="00D27EAE" w:rsidP="006711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iddenHorzOC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29" w:rsidRDefault="00A92B0E" w:rsidP="00890831">
    <w:pPr>
      <w:pStyle w:val="a7"/>
      <w:framePr w:wrap="around" w:vAnchor="text" w:hAnchor="margin" w:xAlign="right" w:y="1"/>
      <w:rPr>
        <w:rStyle w:val="a9"/>
      </w:rPr>
    </w:pPr>
    <w:r>
      <w:rPr>
        <w:rStyle w:val="a9"/>
      </w:rPr>
      <w:fldChar w:fldCharType="begin"/>
    </w:r>
    <w:r w:rsidR="005E4029">
      <w:rPr>
        <w:rStyle w:val="a9"/>
      </w:rPr>
      <w:instrText xml:space="preserve">PAGE  </w:instrText>
    </w:r>
    <w:r>
      <w:rPr>
        <w:rStyle w:val="a9"/>
      </w:rPr>
      <w:fldChar w:fldCharType="separate"/>
    </w:r>
    <w:r w:rsidR="005E4029">
      <w:rPr>
        <w:rStyle w:val="a9"/>
        <w:noProof/>
      </w:rPr>
      <w:t>2</w:t>
    </w:r>
    <w:r>
      <w:rPr>
        <w:rStyle w:val="a9"/>
      </w:rPr>
      <w:fldChar w:fldCharType="end"/>
    </w:r>
  </w:p>
  <w:p w:rsidR="005E4029" w:rsidRDefault="005E4029" w:rsidP="00890831">
    <w:pPr>
      <w:pStyle w:val="a7"/>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29" w:rsidRDefault="005E4029" w:rsidP="00890831">
    <w:pPr>
      <w:pStyle w:val="a7"/>
      <w:framePr w:wrap="around" w:vAnchor="text" w:hAnchor="margin" w:xAlign="right" w:y="1"/>
      <w:rPr>
        <w:rStyle w:val="a9"/>
      </w:rPr>
    </w:pPr>
  </w:p>
  <w:p w:rsidR="005E4029" w:rsidRDefault="005E4029" w:rsidP="00890831">
    <w:pPr>
      <w:pStyle w:val="a7"/>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29" w:rsidRDefault="00A92B0E" w:rsidP="00890831">
    <w:pPr>
      <w:pStyle w:val="a7"/>
      <w:framePr w:wrap="around" w:vAnchor="text" w:hAnchor="margin" w:xAlign="center" w:y="1"/>
      <w:rPr>
        <w:rStyle w:val="a9"/>
      </w:rPr>
    </w:pPr>
    <w:r>
      <w:rPr>
        <w:rStyle w:val="a9"/>
      </w:rPr>
      <w:fldChar w:fldCharType="begin"/>
    </w:r>
    <w:r w:rsidR="005E4029">
      <w:rPr>
        <w:rStyle w:val="a9"/>
      </w:rPr>
      <w:instrText xml:space="preserve">PAGE  </w:instrText>
    </w:r>
    <w:r>
      <w:rPr>
        <w:rStyle w:val="a9"/>
      </w:rPr>
      <w:fldChar w:fldCharType="end"/>
    </w:r>
  </w:p>
  <w:p w:rsidR="005E4029" w:rsidRDefault="005E4029">
    <w:pPr>
      <w:pStyle w:val="a7"/>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29" w:rsidRDefault="005E4029" w:rsidP="00890831">
    <w:pPr>
      <w:pStyle w:val="a7"/>
      <w:framePr w:wrap="around" w:vAnchor="text" w:hAnchor="margin" w:xAlign="center" w:y="1"/>
      <w:rPr>
        <w:rStyle w:val="a9"/>
      </w:rPr>
    </w:pPr>
  </w:p>
  <w:p w:rsidR="005E4029" w:rsidRDefault="005E4029">
    <w:pPr>
      <w:pStyle w:val="a7"/>
    </w:pPr>
  </w:p>
  <w:p w:rsidR="005E4029" w:rsidRDefault="005E402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29" w:rsidRDefault="005E4029">
    <w:pPr>
      <w:pStyle w:val="a7"/>
      <w:jc w:val="right"/>
    </w:pPr>
  </w:p>
  <w:p w:rsidR="005E4029" w:rsidRDefault="005E4029" w:rsidP="00890831">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29" w:rsidRDefault="005E4029" w:rsidP="00890831">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29" w:rsidRDefault="005E4029" w:rsidP="00890831">
    <w:pPr>
      <w:pStyle w:val="a7"/>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29" w:rsidRDefault="005E4029" w:rsidP="00890831">
    <w:pPr>
      <w:pStyle w:val="a7"/>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17059"/>
      <w:docPartObj>
        <w:docPartGallery w:val="Page Numbers (Bottom of Page)"/>
        <w:docPartUnique/>
      </w:docPartObj>
    </w:sdtPr>
    <w:sdtContent>
      <w:p w:rsidR="005E4029" w:rsidRDefault="00A92B0E">
        <w:pPr>
          <w:pStyle w:val="a7"/>
          <w:jc w:val="center"/>
        </w:pPr>
      </w:p>
    </w:sdtContent>
  </w:sdt>
  <w:p w:rsidR="005E4029" w:rsidRDefault="005E4029" w:rsidP="00890831">
    <w:pPr>
      <w:pStyle w:val="a7"/>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29" w:rsidRDefault="00A92B0E" w:rsidP="00890831">
    <w:pPr>
      <w:pStyle w:val="a7"/>
      <w:framePr w:wrap="around" w:vAnchor="text" w:hAnchor="margin" w:xAlign="center" w:y="1"/>
      <w:rPr>
        <w:rStyle w:val="a9"/>
      </w:rPr>
    </w:pPr>
    <w:r>
      <w:rPr>
        <w:rStyle w:val="a9"/>
      </w:rPr>
      <w:fldChar w:fldCharType="begin"/>
    </w:r>
    <w:r w:rsidR="005E4029">
      <w:rPr>
        <w:rStyle w:val="a9"/>
      </w:rPr>
      <w:instrText xml:space="preserve">PAGE  </w:instrText>
    </w:r>
    <w:r>
      <w:rPr>
        <w:rStyle w:val="a9"/>
      </w:rPr>
      <w:fldChar w:fldCharType="end"/>
    </w:r>
  </w:p>
  <w:p w:rsidR="005E4029" w:rsidRDefault="005E4029" w:rsidP="00890831">
    <w:pPr>
      <w:pStyle w:val="a7"/>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29" w:rsidRDefault="005E4029" w:rsidP="00890831">
    <w:pPr>
      <w:pStyle w:val="a7"/>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029" w:rsidRDefault="00A92B0E" w:rsidP="00890831">
    <w:pPr>
      <w:pStyle w:val="a7"/>
      <w:framePr w:wrap="around" w:vAnchor="text" w:hAnchor="margin" w:xAlign="right" w:y="1"/>
      <w:rPr>
        <w:rStyle w:val="a9"/>
      </w:rPr>
    </w:pPr>
    <w:r>
      <w:rPr>
        <w:rStyle w:val="a9"/>
      </w:rPr>
      <w:fldChar w:fldCharType="begin"/>
    </w:r>
    <w:r w:rsidR="005E4029">
      <w:rPr>
        <w:rStyle w:val="a9"/>
      </w:rPr>
      <w:instrText xml:space="preserve">PAGE  </w:instrText>
    </w:r>
    <w:r>
      <w:rPr>
        <w:rStyle w:val="a9"/>
      </w:rPr>
      <w:fldChar w:fldCharType="end"/>
    </w:r>
  </w:p>
  <w:p w:rsidR="005E4029" w:rsidRDefault="005E4029" w:rsidP="0089083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EAE" w:rsidRDefault="00D27EAE" w:rsidP="00671168">
      <w:r>
        <w:separator/>
      </w:r>
    </w:p>
  </w:footnote>
  <w:footnote w:type="continuationSeparator" w:id="1">
    <w:p w:rsidR="00D27EAE" w:rsidRDefault="00D27EAE" w:rsidP="006711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545B1"/>
    <w:multiLevelType w:val="hybridMultilevel"/>
    <w:tmpl w:val="135C1900"/>
    <w:lvl w:ilvl="0" w:tplc="3D067738">
      <w:start w:val="2013"/>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4F7E6D"/>
    <w:multiLevelType w:val="hybridMultilevel"/>
    <w:tmpl w:val="CB5AC5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C7D4750"/>
    <w:multiLevelType w:val="hybridMultilevel"/>
    <w:tmpl w:val="5E08D5C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0F322583"/>
    <w:multiLevelType w:val="hybridMultilevel"/>
    <w:tmpl w:val="8D9E6DCE"/>
    <w:lvl w:ilvl="0" w:tplc="FD50A556">
      <w:start w:val="1"/>
      <w:numFmt w:val="russianLower"/>
      <w:lvlText w:val="%1)"/>
      <w:lvlJc w:val="left"/>
      <w:pPr>
        <w:tabs>
          <w:tab w:val="num" w:pos="1065"/>
        </w:tabs>
        <w:ind w:left="708" w:firstLine="709"/>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EEC689E"/>
    <w:multiLevelType w:val="hybridMultilevel"/>
    <w:tmpl w:val="7DD4C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6D3B5D"/>
    <w:multiLevelType w:val="hybridMultilevel"/>
    <w:tmpl w:val="3D2041B2"/>
    <w:lvl w:ilvl="0" w:tplc="C9A67F3A">
      <w:start w:val="2014"/>
      <w:numFmt w:val="decimal"/>
      <w:lvlText w:val="%1"/>
      <w:lvlJc w:val="left"/>
      <w:pPr>
        <w:ind w:left="525" w:hanging="48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217F3179"/>
    <w:multiLevelType w:val="hybridMultilevel"/>
    <w:tmpl w:val="E22EB4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6042579"/>
    <w:multiLevelType w:val="hybridMultilevel"/>
    <w:tmpl w:val="A65E09E2"/>
    <w:lvl w:ilvl="0" w:tplc="FD50A556">
      <w:start w:val="1"/>
      <w:numFmt w:val="russianLower"/>
      <w:lvlText w:val="%1)"/>
      <w:lvlJc w:val="left"/>
      <w:pPr>
        <w:tabs>
          <w:tab w:val="num" w:pos="357"/>
        </w:tabs>
        <w:ind w:firstLine="709"/>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B064E91"/>
    <w:multiLevelType w:val="multilevel"/>
    <w:tmpl w:val="D3DC60CE"/>
    <w:lvl w:ilvl="0">
      <w:start w:val="1"/>
      <w:numFmt w:val="decimal"/>
      <w:lvlText w:val="%1."/>
      <w:lvlJc w:val="left"/>
      <w:pPr>
        <w:tabs>
          <w:tab w:val="num" w:pos="720"/>
        </w:tabs>
        <w:ind w:left="720" w:hanging="360"/>
      </w:pPr>
      <w:rPr>
        <w:rFonts w:cs="Times New Roman"/>
        <w:color w:val="auto"/>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DDE5648"/>
    <w:multiLevelType w:val="hybridMultilevel"/>
    <w:tmpl w:val="B2668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594233"/>
    <w:multiLevelType w:val="hybridMultilevel"/>
    <w:tmpl w:val="EA263928"/>
    <w:lvl w:ilvl="0" w:tplc="0B6437D8">
      <w:start w:val="2013"/>
      <w:numFmt w:val="decimal"/>
      <w:lvlText w:val="%1"/>
      <w:lvlJc w:val="left"/>
      <w:pPr>
        <w:ind w:left="1020" w:hanging="6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0195CA6"/>
    <w:multiLevelType w:val="multilevel"/>
    <w:tmpl w:val="06FA1E16"/>
    <w:lvl w:ilvl="0">
      <w:start w:val="1"/>
      <w:numFmt w:val="decimal"/>
      <w:lvlText w:val="%1."/>
      <w:lvlJc w:val="left"/>
      <w:pPr>
        <w:tabs>
          <w:tab w:val="num" w:pos="720"/>
        </w:tabs>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30BE1DD4"/>
    <w:multiLevelType w:val="hybridMultilevel"/>
    <w:tmpl w:val="8DC0659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37FF0334"/>
    <w:multiLevelType w:val="multilevel"/>
    <w:tmpl w:val="105C1B98"/>
    <w:lvl w:ilvl="0">
      <w:start w:val="2"/>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3B7E22DF"/>
    <w:multiLevelType w:val="hybridMultilevel"/>
    <w:tmpl w:val="854E8E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FC36B2A"/>
    <w:multiLevelType w:val="hybridMultilevel"/>
    <w:tmpl w:val="AD96D5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42671E6A"/>
    <w:multiLevelType w:val="hybridMultilevel"/>
    <w:tmpl w:val="3736A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165233"/>
    <w:multiLevelType w:val="hybridMultilevel"/>
    <w:tmpl w:val="9AAE728E"/>
    <w:lvl w:ilvl="0" w:tplc="176AC256">
      <w:start w:val="1"/>
      <w:numFmt w:val="russianLower"/>
      <w:lvlText w:val="%1)"/>
      <w:lvlJc w:val="left"/>
      <w:pPr>
        <w:tabs>
          <w:tab w:val="num" w:pos="188"/>
        </w:tabs>
        <w:ind w:left="-169" w:firstLine="709"/>
      </w:pPr>
      <w:rPr>
        <w:rFonts w:cs="Times New Roman"/>
        <w:b w:val="0"/>
      </w:rPr>
    </w:lvl>
    <w:lvl w:ilvl="1" w:tplc="04190019">
      <w:start w:val="1"/>
      <w:numFmt w:val="lowerLetter"/>
      <w:lvlText w:val="%2."/>
      <w:lvlJc w:val="left"/>
      <w:pPr>
        <w:tabs>
          <w:tab w:val="num" w:pos="1102"/>
        </w:tabs>
        <w:ind w:left="1102" w:hanging="360"/>
      </w:pPr>
      <w:rPr>
        <w:rFonts w:cs="Times New Roman"/>
      </w:rPr>
    </w:lvl>
    <w:lvl w:ilvl="2" w:tplc="0419001B">
      <w:start w:val="1"/>
      <w:numFmt w:val="lowerRoman"/>
      <w:lvlText w:val="%3."/>
      <w:lvlJc w:val="right"/>
      <w:pPr>
        <w:tabs>
          <w:tab w:val="num" w:pos="1822"/>
        </w:tabs>
        <w:ind w:left="1822"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509212E"/>
    <w:multiLevelType w:val="hybridMultilevel"/>
    <w:tmpl w:val="FF3C3A6C"/>
    <w:lvl w:ilvl="0" w:tplc="234A2BBA">
      <w:start w:val="2013"/>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7624D86"/>
    <w:multiLevelType w:val="hybridMultilevel"/>
    <w:tmpl w:val="40E04EBC"/>
    <w:lvl w:ilvl="0" w:tplc="89FE4C0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78D2F85"/>
    <w:multiLevelType w:val="multilevel"/>
    <w:tmpl w:val="68806E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0424A6C"/>
    <w:multiLevelType w:val="hybridMultilevel"/>
    <w:tmpl w:val="E23E0E1E"/>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8696CA1"/>
    <w:multiLevelType w:val="multilevel"/>
    <w:tmpl w:val="6B9E13F0"/>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C9B5F73"/>
    <w:multiLevelType w:val="hybridMultilevel"/>
    <w:tmpl w:val="26F87EE4"/>
    <w:lvl w:ilvl="0" w:tplc="92E4E2F4">
      <w:start w:val="1"/>
      <w:numFmt w:val="bullet"/>
      <w:lvlText w:val=""/>
      <w:lvlJc w:val="left"/>
      <w:pPr>
        <w:tabs>
          <w:tab w:val="num" w:pos="920"/>
        </w:tabs>
        <w:ind w:left="920" w:hanging="360"/>
      </w:pPr>
      <w:rPr>
        <w:rFonts w:ascii="Symbol" w:hAnsi="Symbol" w:hint="default"/>
      </w:rPr>
    </w:lvl>
    <w:lvl w:ilvl="1" w:tplc="04190003" w:tentative="1">
      <w:start w:val="1"/>
      <w:numFmt w:val="bullet"/>
      <w:lvlText w:val="o"/>
      <w:lvlJc w:val="left"/>
      <w:pPr>
        <w:tabs>
          <w:tab w:val="num" w:pos="1100"/>
        </w:tabs>
        <w:ind w:left="1100" w:hanging="360"/>
      </w:pPr>
      <w:rPr>
        <w:rFonts w:ascii="Courier New" w:hAnsi="Courier New" w:hint="default"/>
      </w:rPr>
    </w:lvl>
    <w:lvl w:ilvl="2" w:tplc="04190005" w:tentative="1">
      <w:start w:val="1"/>
      <w:numFmt w:val="bullet"/>
      <w:lvlText w:val=""/>
      <w:lvlJc w:val="left"/>
      <w:pPr>
        <w:tabs>
          <w:tab w:val="num" w:pos="1820"/>
        </w:tabs>
        <w:ind w:left="1820" w:hanging="360"/>
      </w:pPr>
      <w:rPr>
        <w:rFonts w:ascii="Wingdings" w:hAnsi="Wingdings" w:hint="default"/>
      </w:rPr>
    </w:lvl>
    <w:lvl w:ilvl="3" w:tplc="04190001" w:tentative="1">
      <w:start w:val="1"/>
      <w:numFmt w:val="bullet"/>
      <w:lvlText w:val=""/>
      <w:lvlJc w:val="left"/>
      <w:pPr>
        <w:tabs>
          <w:tab w:val="num" w:pos="2540"/>
        </w:tabs>
        <w:ind w:left="2540" w:hanging="360"/>
      </w:pPr>
      <w:rPr>
        <w:rFonts w:ascii="Symbol" w:hAnsi="Symbol" w:hint="default"/>
      </w:rPr>
    </w:lvl>
    <w:lvl w:ilvl="4" w:tplc="04190003" w:tentative="1">
      <w:start w:val="1"/>
      <w:numFmt w:val="bullet"/>
      <w:lvlText w:val="o"/>
      <w:lvlJc w:val="left"/>
      <w:pPr>
        <w:tabs>
          <w:tab w:val="num" w:pos="3260"/>
        </w:tabs>
        <w:ind w:left="3260" w:hanging="360"/>
      </w:pPr>
      <w:rPr>
        <w:rFonts w:ascii="Courier New" w:hAnsi="Courier New" w:hint="default"/>
      </w:rPr>
    </w:lvl>
    <w:lvl w:ilvl="5" w:tplc="04190005" w:tentative="1">
      <w:start w:val="1"/>
      <w:numFmt w:val="bullet"/>
      <w:lvlText w:val=""/>
      <w:lvlJc w:val="left"/>
      <w:pPr>
        <w:tabs>
          <w:tab w:val="num" w:pos="3980"/>
        </w:tabs>
        <w:ind w:left="3980" w:hanging="360"/>
      </w:pPr>
      <w:rPr>
        <w:rFonts w:ascii="Wingdings" w:hAnsi="Wingdings" w:hint="default"/>
      </w:rPr>
    </w:lvl>
    <w:lvl w:ilvl="6" w:tplc="04190001" w:tentative="1">
      <w:start w:val="1"/>
      <w:numFmt w:val="bullet"/>
      <w:lvlText w:val=""/>
      <w:lvlJc w:val="left"/>
      <w:pPr>
        <w:tabs>
          <w:tab w:val="num" w:pos="4700"/>
        </w:tabs>
        <w:ind w:left="4700" w:hanging="360"/>
      </w:pPr>
      <w:rPr>
        <w:rFonts w:ascii="Symbol" w:hAnsi="Symbol" w:hint="default"/>
      </w:rPr>
    </w:lvl>
    <w:lvl w:ilvl="7" w:tplc="04190003" w:tentative="1">
      <w:start w:val="1"/>
      <w:numFmt w:val="bullet"/>
      <w:lvlText w:val="o"/>
      <w:lvlJc w:val="left"/>
      <w:pPr>
        <w:tabs>
          <w:tab w:val="num" w:pos="5420"/>
        </w:tabs>
        <w:ind w:left="5420" w:hanging="360"/>
      </w:pPr>
      <w:rPr>
        <w:rFonts w:ascii="Courier New" w:hAnsi="Courier New" w:hint="default"/>
      </w:rPr>
    </w:lvl>
    <w:lvl w:ilvl="8" w:tplc="04190005" w:tentative="1">
      <w:start w:val="1"/>
      <w:numFmt w:val="bullet"/>
      <w:lvlText w:val=""/>
      <w:lvlJc w:val="left"/>
      <w:pPr>
        <w:tabs>
          <w:tab w:val="num" w:pos="6140"/>
        </w:tabs>
        <w:ind w:left="6140" w:hanging="360"/>
      </w:pPr>
      <w:rPr>
        <w:rFonts w:ascii="Wingdings" w:hAnsi="Wingdings" w:hint="default"/>
      </w:rPr>
    </w:lvl>
  </w:abstractNum>
  <w:abstractNum w:abstractNumId="24">
    <w:nsid w:val="5E40098A"/>
    <w:multiLevelType w:val="hybridMultilevel"/>
    <w:tmpl w:val="2D10128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5E885399"/>
    <w:multiLevelType w:val="hybridMultilevel"/>
    <w:tmpl w:val="BD060712"/>
    <w:lvl w:ilvl="0" w:tplc="FD50A556">
      <w:start w:val="1"/>
      <w:numFmt w:val="russianLower"/>
      <w:lvlText w:val="%1)"/>
      <w:lvlJc w:val="left"/>
      <w:pPr>
        <w:tabs>
          <w:tab w:val="num" w:pos="1065"/>
        </w:tabs>
        <w:ind w:left="708"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1EC6ACB"/>
    <w:multiLevelType w:val="hybridMultilevel"/>
    <w:tmpl w:val="5B00719A"/>
    <w:lvl w:ilvl="0" w:tplc="FD50A556">
      <w:start w:val="1"/>
      <w:numFmt w:val="russianLower"/>
      <w:lvlText w:val="%1)"/>
      <w:lvlJc w:val="left"/>
      <w:pPr>
        <w:tabs>
          <w:tab w:val="num" w:pos="19"/>
        </w:tabs>
        <w:ind w:left="-338"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62E41FA7"/>
    <w:multiLevelType w:val="hybridMultilevel"/>
    <w:tmpl w:val="3850CCF6"/>
    <w:lvl w:ilvl="0" w:tplc="31D2B876">
      <w:start w:val="5"/>
      <w:numFmt w:val="decimal"/>
      <w:lvlText w:val="%1."/>
      <w:lvlJc w:val="left"/>
      <w:pPr>
        <w:ind w:left="3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6023064"/>
    <w:multiLevelType w:val="hybridMultilevel"/>
    <w:tmpl w:val="4B38FB6C"/>
    <w:lvl w:ilvl="0" w:tplc="8B666A96">
      <w:start w:val="1"/>
      <w:numFmt w:val="russianLower"/>
      <w:lvlText w:val="%1)"/>
      <w:lvlJc w:val="left"/>
      <w:pPr>
        <w:tabs>
          <w:tab w:val="num" w:pos="0"/>
        </w:tabs>
        <w:ind w:firstLine="709"/>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8303570"/>
    <w:multiLevelType w:val="hybridMultilevel"/>
    <w:tmpl w:val="DC9E326C"/>
    <w:lvl w:ilvl="0" w:tplc="AAB8D3AA">
      <w:start w:val="2017"/>
      <w:numFmt w:val="decimal"/>
      <w:lvlText w:val="%1"/>
      <w:lvlJc w:val="left"/>
      <w:pPr>
        <w:ind w:left="525" w:hanging="48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0">
    <w:nsid w:val="6EE811EE"/>
    <w:multiLevelType w:val="hybridMultilevel"/>
    <w:tmpl w:val="1B4A27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292FBF"/>
    <w:multiLevelType w:val="hybridMultilevel"/>
    <w:tmpl w:val="D14CD9B4"/>
    <w:lvl w:ilvl="0" w:tplc="FD50A556">
      <w:start w:val="1"/>
      <w:numFmt w:val="russianLower"/>
      <w:lvlText w:val="%1)"/>
      <w:lvlJc w:val="left"/>
      <w:pPr>
        <w:tabs>
          <w:tab w:val="num" w:pos="-352"/>
        </w:tabs>
        <w:ind w:left="-709" w:firstLine="709"/>
      </w:pPr>
      <w:rPr>
        <w:rFonts w:cs="Times New Roman" w:hint="default"/>
      </w:rPr>
    </w:lvl>
    <w:lvl w:ilvl="1" w:tplc="FD50A556">
      <w:start w:val="1"/>
      <w:numFmt w:val="russianLower"/>
      <w:lvlText w:val="%2)"/>
      <w:lvlJc w:val="left"/>
      <w:pPr>
        <w:tabs>
          <w:tab w:val="num" w:pos="19"/>
        </w:tabs>
        <w:ind w:left="-338" w:firstLine="709"/>
      </w:pPr>
      <w:rPr>
        <w:rFonts w:cs="Times New Roman" w:hint="default"/>
      </w:rPr>
    </w:lvl>
    <w:lvl w:ilvl="2" w:tplc="0419001B">
      <w:start w:val="1"/>
      <w:numFmt w:val="lowerRoman"/>
      <w:lvlText w:val="%3."/>
      <w:lvlJc w:val="right"/>
      <w:pPr>
        <w:tabs>
          <w:tab w:val="num" w:pos="1451"/>
        </w:tabs>
        <w:ind w:left="1451" w:hanging="180"/>
      </w:pPr>
      <w:rPr>
        <w:rFonts w:cs="Times New Roman"/>
      </w:rPr>
    </w:lvl>
    <w:lvl w:ilvl="3" w:tplc="0419000F">
      <w:start w:val="1"/>
      <w:numFmt w:val="decimal"/>
      <w:lvlText w:val="%4."/>
      <w:lvlJc w:val="left"/>
      <w:pPr>
        <w:tabs>
          <w:tab w:val="num" w:pos="2171"/>
        </w:tabs>
        <w:ind w:left="2171" w:hanging="360"/>
      </w:pPr>
      <w:rPr>
        <w:rFonts w:cs="Times New Roman"/>
      </w:rPr>
    </w:lvl>
    <w:lvl w:ilvl="4" w:tplc="04190019" w:tentative="1">
      <w:start w:val="1"/>
      <w:numFmt w:val="lowerLetter"/>
      <w:lvlText w:val="%5."/>
      <w:lvlJc w:val="left"/>
      <w:pPr>
        <w:tabs>
          <w:tab w:val="num" w:pos="2891"/>
        </w:tabs>
        <w:ind w:left="2891" w:hanging="360"/>
      </w:pPr>
      <w:rPr>
        <w:rFonts w:cs="Times New Roman"/>
      </w:rPr>
    </w:lvl>
    <w:lvl w:ilvl="5" w:tplc="0419001B" w:tentative="1">
      <w:start w:val="1"/>
      <w:numFmt w:val="lowerRoman"/>
      <w:lvlText w:val="%6."/>
      <w:lvlJc w:val="right"/>
      <w:pPr>
        <w:tabs>
          <w:tab w:val="num" w:pos="3611"/>
        </w:tabs>
        <w:ind w:left="3611" w:hanging="180"/>
      </w:pPr>
      <w:rPr>
        <w:rFonts w:cs="Times New Roman"/>
      </w:rPr>
    </w:lvl>
    <w:lvl w:ilvl="6" w:tplc="0419000F" w:tentative="1">
      <w:start w:val="1"/>
      <w:numFmt w:val="decimal"/>
      <w:lvlText w:val="%7."/>
      <w:lvlJc w:val="left"/>
      <w:pPr>
        <w:tabs>
          <w:tab w:val="num" w:pos="4331"/>
        </w:tabs>
        <w:ind w:left="4331" w:hanging="360"/>
      </w:pPr>
      <w:rPr>
        <w:rFonts w:cs="Times New Roman"/>
      </w:rPr>
    </w:lvl>
    <w:lvl w:ilvl="7" w:tplc="04190019" w:tentative="1">
      <w:start w:val="1"/>
      <w:numFmt w:val="lowerLetter"/>
      <w:lvlText w:val="%8."/>
      <w:lvlJc w:val="left"/>
      <w:pPr>
        <w:tabs>
          <w:tab w:val="num" w:pos="5051"/>
        </w:tabs>
        <w:ind w:left="5051" w:hanging="360"/>
      </w:pPr>
      <w:rPr>
        <w:rFonts w:cs="Times New Roman"/>
      </w:rPr>
    </w:lvl>
    <w:lvl w:ilvl="8" w:tplc="0419001B" w:tentative="1">
      <w:start w:val="1"/>
      <w:numFmt w:val="lowerRoman"/>
      <w:lvlText w:val="%9."/>
      <w:lvlJc w:val="right"/>
      <w:pPr>
        <w:tabs>
          <w:tab w:val="num" w:pos="5771"/>
        </w:tabs>
        <w:ind w:left="5771" w:hanging="180"/>
      </w:pPr>
      <w:rPr>
        <w:rFonts w:cs="Times New Roman"/>
      </w:rPr>
    </w:lvl>
  </w:abstractNum>
  <w:abstractNum w:abstractNumId="32">
    <w:nsid w:val="754076B9"/>
    <w:multiLevelType w:val="hybridMultilevel"/>
    <w:tmpl w:val="F27E7430"/>
    <w:lvl w:ilvl="0" w:tplc="C9ECE68C">
      <w:start w:val="1"/>
      <w:numFmt w:val="russianLower"/>
      <w:lvlText w:val="%1)"/>
      <w:lvlJc w:val="left"/>
      <w:pPr>
        <w:tabs>
          <w:tab w:val="num" w:pos="0"/>
        </w:tabs>
        <w:ind w:firstLine="709"/>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7A393A7F"/>
    <w:multiLevelType w:val="multilevel"/>
    <w:tmpl w:val="CA4671A2"/>
    <w:lvl w:ilvl="0">
      <w:start w:val="1"/>
      <w:numFmt w:val="decimal"/>
      <w:lvlText w:val="%1."/>
      <w:lvlJc w:val="left"/>
      <w:pPr>
        <w:ind w:left="600" w:hanging="600"/>
      </w:pPr>
      <w:rPr>
        <w:rFonts w:cs="Times New Roman" w:hint="default"/>
      </w:rPr>
    </w:lvl>
    <w:lvl w:ilvl="1">
      <w:start w:val="1"/>
      <w:numFmt w:val="decimal"/>
      <w:lvlText w:val="%1.%2."/>
      <w:lvlJc w:val="left"/>
      <w:pPr>
        <w:ind w:left="634" w:hanging="600"/>
      </w:pPr>
      <w:rPr>
        <w:rFonts w:cs="Times New Roman" w:hint="default"/>
      </w:rPr>
    </w:lvl>
    <w:lvl w:ilvl="2">
      <w:start w:val="1"/>
      <w:numFmt w:val="decimal"/>
      <w:lvlText w:val="%1.%2.%3."/>
      <w:lvlJc w:val="left"/>
      <w:pPr>
        <w:ind w:left="788" w:hanging="720"/>
      </w:pPr>
      <w:rPr>
        <w:rFonts w:cs="Times New Roman" w:hint="default"/>
      </w:rPr>
    </w:lvl>
    <w:lvl w:ilvl="3">
      <w:start w:val="1"/>
      <w:numFmt w:val="decimal"/>
      <w:lvlText w:val="%1.%2.%3.%4."/>
      <w:lvlJc w:val="left"/>
      <w:pPr>
        <w:ind w:left="822" w:hanging="720"/>
      </w:pPr>
      <w:rPr>
        <w:rFonts w:cs="Times New Roman" w:hint="default"/>
      </w:rPr>
    </w:lvl>
    <w:lvl w:ilvl="4">
      <w:start w:val="1"/>
      <w:numFmt w:val="decimal"/>
      <w:lvlText w:val="%1.%2.%3.%4.%5."/>
      <w:lvlJc w:val="left"/>
      <w:pPr>
        <w:ind w:left="1216" w:hanging="1080"/>
      </w:pPr>
      <w:rPr>
        <w:rFonts w:cs="Times New Roman" w:hint="default"/>
      </w:rPr>
    </w:lvl>
    <w:lvl w:ilvl="5">
      <w:start w:val="1"/>
      <w:numFmt w:val="decimal"/>
      <w:lvlText w:val="%1.%2.%3.%4.%5.%6."/>
      <w:lvlJc w:val="left"/>
      <w:pPr>
        <w:ind w:left="1250" w:hanging="1080"/>
      </w:pPr>
      <w:rPr>
        <w:rFonts w:cs="Times New Roman" w:hint="default"/>
      </w:rPr>
    </w:lvl>
    <w:lvl w:ilvl="6">
      <w:start w:val="1"/>
      <w:numFmt w:val="decimal"/>
      <w:lvlText w:val="%1.%2.%3.%4.%5.%6.%7."/>
      <w:lvlJc w:val="left"/>
      <w:pPr>
        <w:ind w:left="1644" w:hanging="1440"/>
      </w:pPr>
      <w:rPr>
        <w:rFonts w:cs="Times New Roman" w:hint="default"/>
      </w:rPr>
    </w:lvl>
    <w:lvl w:ilvl="7">
      <w:start w:val="1"/>
      <w:numFmt w:val="decimal"/>
      <w:lvlText w:val="%1.%2.%3.%4.%5.%6.%7.%8."/>
      <w:lvlJc w:val="left"/>
      <w:pPr>
        <w:ind w:left="1678" w:hanging="1440"/>
      </w:pPr>
      <w:rPr>
        <w:rFonts w:cs="Times New Roman" w:hint="default"/>
      </w:rPr>
    </w:lvl>
    <w:lvl w:ilvl="8">
      <w:start w:val="1"/>
      <w:numFmt w:val="decimal"/>
      <w:lvlText w:val="%1.%2.%3.%4.%5.%6.%7.%8.%9."/>
      <w:lvlJc w:val="left"/>
      <w:pPr>
        <w:ind w:left="2072" w:hanging="1800"/>
      </w:pPr>
      <w:rPr>
        <w:rFonts w:cs="Times New Roman" w:hint="default"/>
      </w:rPr>
    </w:lvl>
  </w:abstractNum>
  <w:abstractNum w:abstractNumId="34">
    <w:nsid w:val="7AB676F1"/>
    <w:multiLevelType w:val="hybridMultilevel"/>
    <w:tmpl w:val="854E8E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
  </w:num>
  <w:num w:numId="3">
    <w:abstractNumId w:val="33"/>
  </w:num>
  <w:num w:numId="4">
    <w:abstractNumId w:val="23"/>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0"/>
  </w:num>
  <w:num w:numId="8">
    <w:abstractNumId w:val="15"/>
  </w:num>
  <w:num w:numId="9">
    <w:abstractNumId w:val="24"/>
  </w:num>
  <w:num w:numId="10">
    <w:abstractNumId w:val="14"/>
  </w:num>
  <w:num w:numId="11">
    <w:abstractNumId w:val="8"/>
  </w:num>
  <w:num w:numId="12">
    <w:abstractNumId w:val="34"/>
  </w:num>
  <w:num w:numId="13">
    <w:abstractNumId w:val="31"/>
  </w:num>
  <w:num w:numId="14">
    <w:abstractNumId w:val="26"/>
  </w:num>
  <w:num w:numId="15">
    <w:abstractNumId w:val="28"/>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19"/>
  </w:num>
  <w:num w:numId="23">
    <w:abstractNumId w:val="11"/>
  </w:num>
  <w:num w:numId="24">
    <w:abstractNumId w:val="10"/>
  </w:num>
  <w:num w:numId="25">
    <w:abstractNumId w:val="18"/>
  </w:num>
  <w:num w:numId="26">
    <w:abstractNumId w:val="0"/>
  </w:num>
  <w:num w:numId="27">
    <w:abstractNumId w:val="27"/>
  </w:num>
  <w:num w:numId="28">
    <w:abstractNumId w:val="13"/>
  </w:num>
  <w:num w:numId="29">
    <w:abstractNumId w:val="22"/>
  </w:num>
  <w:num w:numId="30">
    <w:abstractNumId w:val="6"/>
  </w:num>
  <w:num w:numId="31">
    <w:abstractNumId w:val="9"/>
  </w:num>
  <w:num w:numId="32">
    <w:abstractNumId w:val="20"/>
  </w:num>
  <w:num w:numId="33">
    <w:abstractNumId w:val="5"/>
  </w:num>
  <w:num w:numId="34">
    <w:abstractNumId w:val="16"/>
  </w:num>
  <w:num w:numId="35">
    <w:abstractNumId w:val="4"/>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9"/>
  <w:drawingGridVerticalSpacing w:val="181"/>
  <w:displayHorizontalDrawingGridEvery w:val="2"/>
  <w:characterSpacingControl w:val="doNotCompress"/>
  <w:footnotePr>
    <w:footnote w:id="0"/>
    <w:footnote w:id="1"/>
  </w:footnotePr>
  <w:endnotePr>
    <w:endnote w:id="0"/>
    <w:endnote w:id="1"/>
  </w:endnotePr>
  <w:compat/>
  <w:rsids>
    <w:rsidRoot w:val="00890831"/>
    <w:rsid w:val="00004A4B"/>
    <w:rsid w:val="00012B2D"/>
    <w:rsid w:val="00014BAB"/>
    <w:rsid w:val="00030E2A"/>
    <w:rsid w:val="000402B2"/>
    <w:rsid w:val="00042390"/>
    <w:rsid w:val="00056FE3"/>
    <w:rsid w:val="000656F2"/>
    <w:rsid w:val="0009191F"/>
    <w:rsid w:val="000A1BF3"/>
    <w:rsid w:val="000D7E77"/>
    <w:rsid w:val="00121C55"/>
    <w:rsid w:val="001277AE"/>
    <w:rsid w:val="001318A0"/>
    <w:rsid w:val="00151504"/>
    <w:rsid w:val="00155F69"/>
    <w:rsid w:val="00166A03"/>
    <w:rsid w:val="00167120"/>
    <w:rsid w:val="0017274C"/>
    <w:rsid w:val="00183205"/>
    <w:rsid w:val="00193596"/>
    <w:rsid w:val="001A528B"/>
    <w:rsid w:val="001B1CD9"/>
    <w:rsid w:val="001F1306"/>
    <w:rsid w:val="001F16FE"/>
    <w:rsid w:val="0021078B"/>
    <w:rsid w:val="002235D8"/>
    <w:rsid w:val="002460E7"/>
    <w:rsid w:val="00261C09"/>
    <w:rsid w:val="00277C11"/>
    <w:rsid w:val="002810AB"/>
    <w:rsid w:val="00290CD9"/>
    <w:rsid w:val="002B6086"/>
    <w:rsid w:val="002C6809"/>
    <w:rsid w:val="002D106B"/>
    <w:rsid w:val="002D389E"/>
    <w:rsid w:val="00311312"/>
    <w:rsid w:val="00316DFD"/>
    <w:rsid w:val="00321CD6"/>
    <w:rsid w:val="0033640C"/>
    <w:rsid w:val="0034587A"/>
    <w:rsid w:val="003643A0"/>
    <w:rsid w:val="003810BA"/>
    <w:rsid w:val="00411188"/>
    <w:rsid w:val="00423208"/>
    <w:rsid w:val="004466B0"/>
    <w:rsid w:val="00457BF3"/>
    <w:rsid w:val="004617B5"/>
    <w:rsid w:val="00470BB3"/>
    <w:rsid w:val="00483DEE"/>
    <w:rsid w:val="004C7D9D"/>
    <w:rsid w:val="004D3049"/>
    <w:rsid w:val="004E1284"/>
    <w:rsid w:val="004F0659"/>
    <w:rsid w:val="004F3B44"/>
    <w:rsid w:val="004F3D3C"/>
    <w:rsid w:val="00516654"/>
    <w:rsid w:val="00524857"/>
    <w:rsid w:val="00535667"/>
    <w:rsid w:val="0053705F"/>
    <w:rsid w:val="005568E3"/>
    <w:rsid w:val="00560454"/>
    <w:rsid w:val="005608B4"/>
    <w:rsid w:val="0056141A"/>
    <w:rsid w:val="005765E9"/>
    <w:rsid w:val="0058078D"/>
    <w:rsid w:val="00583EB7"/>
    <w:rsid w:val="005E4029"/>
    <w:rsid w:val="005E4036"/>
    <w:rsid w:val="005F1A80"/>
    <w:rsid w:val="006062AD"/>
    <w:rsid w:val="0061769A"/>
    <w:rsid w:val="00623C89"/>
    <w:rsid w:val="00664C89"/>
    <w:rsid w:val="00671168"/>
    <w:rsid w:val="006A26A9"/>
    <w:rsid w:val="006B20A2"/>
    <w:rsid w:val="006F2863"/>
    <w:rsid w:val="006F5C1B"/>
    <w:rsid w:val="00703E9A"/>
    <w:rsid w:val="0074053C"/>
    <w:rsid w:val="0074157A"/>
    <w:rsid w:val="00744630"/>
    <w:rsid w:val="00763B05"/>
    <w:rsid w:val="007775D6"/>
    <w:rsid w:val="00780BEC"/>
    <w:rsid w:val="007813E4"/>
    <w:rsid w:val="00794DB3"/>
    <w:rsid w:val="007B770C"/>
    <w:rsid w:val="007D4797"/>
    <w:rsid w:val="007E1AAE"/>
    <w:rsid w:val="007E3BDC"/>
    <w:rsid w:val="008126AE"/>
    <w:rsid w:val="0082062C"/>
    <w:rsid w:val="00822593"/>
    <w:rsid w:val="00847128"/>
    <w:rsid w:val="008526F3"/>
    <w:rsid w:val="00883E47"/>
    <w:rsid w:val="00890831"/>
    <w:rsid w:val="008B5255"/>
    <w:rsid w:val="008C1A34"/>
    <w:rsid w:val="008D423E"/>
    <w:rsid w:val="008F591E"/>
    <w:rsid w:val="0091375B"/>
    <w:rsid w:val="00922830"/>
    <w:rsid w:val="00977989"/>
    <w:rsid w:val="00987137"/>
    <w:rsid w:val="009974E9"/>
    <w:rsid w:val="009A6281"/>
    <w:rsid w:val="009D0043"/>
    <w:rsid w:val="009E3601"/>
    <w:rsid w:val="009F355C"/>
    <w:rsid w:val="00A0620C"/>
    <w:rsid w:val="00A06AD3"/>
    <w:rsid w:val="00A124CC"/>
    <w:rsid w:val="00A31728"/>
    <w:rsid w:val="00A575DC"/>
    <w:rsid w:val="00A64074"/>
    <w:rsid w:val="00A71C29"/>
    <w:rsid w:val="00A77E2D"/>
    <w:rsid w:val="00A92B0E"/>
    <w:rsid w:val="00AA37BB"/>
    <w:rsid w:val="00AA3BF5"/>
    <w:rsid w:val="00AC0DB0"/>
    <w:rsid w:val="00AE7507"/>
    <w:rsid w:val="00AF5453"/>
    <w:rsid w:val="00B52588"/>
    <w:rsid w:val="00B96F09"/>
    <w:rsid w:val="00BA346D"/>
    <w:rsid w:val="00BB2130"/>
    <w:rsid w:val="00BB3164"/>
    <w:rsid w:val="00BC3A0F"/>
    <w:rsid w:val="00BC4BC3"/>
    <w:rsid w:val="00BD4FB6"/>
    <w:rsid w:val="00BF7B68"/>
    <w:rsid w:val="00C21072"/>
    <w:rsid w:val="00C334F8"/>
    <w:rsid w:val="00C41117"/>
    <w:rsid w:val="00C51265"/>
    <w:rsid w:val="00C51AB2"/>
    <w:rsid w:val="00C92069"/>
    <w:rsid w:val="00CC24C0"/>
    <w:rsid w:val="00CE3474"/>
    <w:rsid w:val="00CF3206"/>
    <w:rsid w:val="00CF436F"/>
    <w:rsid w:val="00CF5F9C"/>
    <w:rsid w:val="00D0073D"/>
    <w:rsid w:val="00D01830"/>
    <w:rsid w:val="00D26CF1"/>
    <w:rsid w:val="00D27EAE"/>
    <w:rsid w:val="00D36B5F"/>
    <w:rsid w:val="00D5000B"/>
    <w:rsid w:val="00D83D59"/>
    <w:rsid w:val="00DC655A"/>
    <w:rsid w:val="00DF18E7"/>
    <w:rsid w:val="00DF5FBA"/>
    <w:rsid w:val="00E14AB6"/>
    <w:rsid w:val="00E228B0"/>
    <w:rsid w:val="00E247D9"/>
    <w:rsid w:val="00E411ED"/>
    <w:rsid w:val="00E467EF"/>
    <w:rsid w:val="00E60EF9"/>
    <w:rsid w:val="00EB4D5A"/>
    <w:rsid w:val="00EC1AC9"/>
    <w:rsid w:val="00EC4FA6"/>
    <w:rsid w:val="00ED6F76"/>
    <w:rsid w:val="00F06126"/>
    <w:rsid w:val="00F077BA"/>
    <w:rsid w:val="00F07C95"/>
    <w:rsid w:val="00F137AF"/>
    <w:rsid w:val="00F4069D"/>
    <w:rsid w:val="00F5487C"/>
    <w:rsid w:val="00F94541"/>
    <w:rsid w:val="00FA5718"/>
    <w:rsid w:val="00FA6029"/>
    <w:rsid w:val="00FB3908"/>
    <w:rsid w:val="00FD12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8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890831"/>
    <w:pPr>
      <w:keepNext/>
      <w:widowControl w:val="0"/>
      <w:autoSpaceDE w:val="0"/>
      <w:autoSpaceDN w:val="0"/>
      <w:adjustRightInd w:val="0"/>
      <w:spacing w:before="480" w:after="60"/>
      <w:outlineLvl w:val="1"/>
    </w:pPr>
    <w:rPr>
      <w:rFonts w:ascii="Arial" w:eastAsia="Calibri" w:hAnsi="Arial"/>
      <w:b/>
      <w:bCs/>
      <w:i/>
      <w:iCs/>
      <w:sz w:val="28"/>
      <w:szCs w:val="28"/>
    </w:rPr>
  </w:style>
  <w:style w:type="paragraph" w:styleId="3">
    <w:name w:val="heading 3"/>
    <w:basedOn w:val="a"/>
    <w:next w:val="a"/>
    <w:link w:val="30"/>
    <w:uiPriority w:val="99"/>
    <w:qFormat/>
    <w:rsid w:val="00890831"/>
    <w:pPr>
      <w:keepNext/>
      <w:keepLines/>
      <w:spacing w:before="200"/>
      <w:outlineLvl w:val="2"/>
    </w:pPr>
    <w:rPr>
      <w:rFonts w:ascii="Cambria" w:eastAsia="Calibri"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90831"/>
    <w:rPr>
      <w:rFonts w:ascii="Arial" w:eastAsia="Calibri" w:hAnsi="Arial" w:cs="Times New Roman"/>
      <w:b/>
      <w:bCs/>
      <w:i/>
      <w:iCs/>
      <w:sz w:val="28"/>
      <w:szCs w:val="28"/>
      <w:lang w:eastAsia="ru-RU"/>
    </w:rPr>
  </w:style>
  <w:style w:type="character" w:customStyle="1" w:styleId="30">
    <w:name w:val="Заголовок 3 Знак"/>
    <w:basedOn w:val="a0"/>
    <w:link w:val="3"/>
    <w:uiPriority w:val="99"/>
    <w:rsid w:val="00890831"/>
    <w:rPr>
      <w:rFonts w:ascii="Cambria" w:eastAsia="Calibri" w:hAnsi="Cambria" w:cs="Times New Roman"/>
      <w:b/>
      <w:bCs/>
      <w:color w:val="4F81BD"/>
      <w:sz w:val="24"/>
      <w:szCs w:val="24"/>
      <w:lang w:eastAsia="ru-RU"/>
    </w:rPr>
  </w:style>
  <w:style w:type="paragraph" w:styleId="a3">
    <w:name w:val="Normal (Web)"/>
    <w:basedOn w:val="a"/>
    <w:uiPriority w:val="99"/>
    <w:rsid w:val="00890831"/>
    <w:pPr>
      <w:spacing w:after="240"/>
    </w:pPr>
  </w:style>
  <w:style w:type="paragraph" w:customStyle="1" w:styleId="31">
    <w:name w:val="Основной текст с отступом 31"/>
    <w:basedOn w:val="a"/>
    <w:uiPriority w:val="99"/>
    <w:rsid w:val="00890831"/>
    <w:pPr>
      <w:ind w:firstLine="709"/>
      <w:jc w:val="both"/>
    </w:pPr>
    <w:rPr>
      <w:sz w:val="26"/>
      <w:szCs w:val="26"/>
    </w:rPr>
  </w:style>
  <w:style w:type="paragraph" w:styleId="a4">
    <w:name w:val="List Paragraph"/>
    <w:basedOn w:val="a"/>
    <w:uiPriority w:val="34"/>
    <w:qFormat/>
    <w:rsid w:val="00890831"/>
    <w:pPr>
      <w:ind w:left="720"/>
      <w:contextualSpacing/>
    </w:pPr>
  </w:style>
  <w:style w:type="paragraph" w:customStyle="1" w:styleId="ConsPlusNormal">
    <w:name w:val="ConsPlusNormal"/>
    <w:uiPriority w:val="99"/>
    <w:rsid w:val="008908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908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rsid w:val="00890831"/>
    <w:pPr>
      <w:tabs>
        <w:tab w:val="center" w:pos="4677"/>
        <w:tab w:val="right" w:pos="9355"/>
      </w:tabs>
    </w:pPr>
    <w:rPr>
      <w:rFonts w:eastAsia="Calibri"/>
    </w:rPr>
  </w:style>
  <w:style w:type="character" w:customStyle="1" w:styleId="a6">
    <w:name w:val="Верхний колонтитул Знак"/>
    <w:basedOn w:val="a0"/>
    <w:link w:val="a5"/>
    <w:uiPriority w:val="99"/>
    <w:rsid w:val="00890831"/>
    <w:rPr>
      <w:rFonts w:ascii="Times New Roman" w:eastAsia="Calibri" w:hAnsi="Times New Roman" w:cs="Times New Roman"/>
      <w:sz w:val="24"/>
      <w:szCs w:val="24"/>
      <w:lang w:eastAsia="ru-RU"/>
    </w:rPr>
  </w:style>
  <w:style w:type="paragraph" w:styleId="a7">
    <w:name w:val="footer"/>
    <w:basedOn w:val="a"/>
    <w:link w:val="a8"/>
    <w:uiPriority w:val="99"/>
    <w:rsid w:val="00890831"/>
    <w:pPr>
      <w:tabs>
        <w:tab w:val="center" w:pos="4677"/>
        <w:tab w:val="right" w:pos="9355"/>
      </w:tabs>
    </w:pPr>
    <w:rPr>
      <w:rFonts w:eastAsia="Calibri"/>
    </w:rPr>
  </w:style>
  <w:style w:type="character" w:customStyle="1" w:styleId="a8">
    <w:name w:val="Нижний колонтитул Знак"/>
    <w:basedOn w:val="a0"/>
    <w:link w:val="a7"/>
    <w:uiPriority w:val="99"/>
    <w:rsid w:val="00890831"/>
    <w:rPr>
      <w:rFonts w:ascii="Times New Roman" w:eastAsia="Calibri" w:hAnsi="Times New Roman" w:cs="Times New Roman"/>
      <w:sz w:val="24"/>
      <w:szCs w:val="24"/>
      <w:lang w:eastAsia="ru-RU"/>
    </w:rPr>
  </w:style>
  <w:style w:type="paragraph" w:customStyle="1" w:styleId="ConsPlusCell">
    <w:name w:val="ConsPlusCell"/>
    <w:uiPriority w:val="99"/>
    <w:rsid w:val="0089083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2">
    <w:name w:val="Знак3 Знак Знак Знак Знак Знак Знак"/>
    <w:basedOn w:val="a"/>
    <w:uiPriority w:val="99"/>
    <w:rsid w:val="00890831"/>
    <w:pPr>
      <w:spacing w:before="100" w:beforeAutospacing="1" w:after="100" w:afterAutospacing="1"/>
      <w:jc w:val="both"/>
    </w:pPr>
    <w:rPr>
      <w:rFonts w:ascii="Tahoma" w:hAnsi="Tahoma"/>
      <w:sz w:val="20"/>
      <w:szCs w:val="20"/>
      <w:lang w:val="en-US" w:eastAsia="en-US"/>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890831"/>
    <w:pPr>
      <w:spacing w:before="100" w:beforeAutospacing="1" w:after="100" w:afterAutospacing="1"/>
      <w:jc w:val="both"/>
    </w:pPr>
    <w:rPr>
      <w:rFonts w:ascii="Tahoma" w:hAnsi="Tahoma"/>
      <w:sz w:val="20"/>
      <w:szCs w:val="20"/>
      <w:lang w:val="en-US" w:eastAsia="en-US"/>
    </w:rPr>
  </w:style>
  <w:style w:type="paragraph" w:customStyle="1" w:styleId="ConsNormal">
    <w:name w:val="ConsNormal"/>
    <w:uiPriority w:val="99"/>
    <w:rsid w:val="0089083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uiPriority w:val="99"/>
    <w:rsid w:val="008908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9">
    <w:name w:val="page number"/>
    <w:uiPriority w:val="99"/>
    <w:rsid w:val="00890831"/>
    <w:rPr>
      <w:rFonts w:cs="Times New Roman"/>
    </w:rPr>
  </w:style>
  <w:style w:type="paragraph" w:customStyle="1" w:styleId="aa">
    <w:name w:val="Знак"/>
    <w:basedOn w:val="a"/>
    <w:uiPriority w:val="99"/>
    <w:rsid w:val="00890831"/>
    <w:pPr>
      <w:spacing w:before="100" w:beforeAutospacing="1" w:after="100" w:afterAutospacing="1"/>
      <w:jc w:val="both"/>
    </w:pPr>
    <w:rPr>
      <w:rFonts w:ascii="Tahoma" w:hAnsi="Tahoma"/>
      <w:sz w:val="20"/>
      <w:szCs w:val="20"/>
      <w:lang w:val="en-US" w:eastAsia="en-US"/>
    </w:rPr>
  </w:style>
  <w:style w:type="paragraph" w:customStyle="1" w:styleId="ab">
    <w:name w:val="Знак Знак Знак Знак Знак Знак Знак Знак Знак Знак"/>
    <w:basedOn w:val="a"/>
    <w:uiPriority w:val="99"/>
    <w:rsid w:val="00890831"/>
    <w:pPr>
      <w:spacing w:before="100" w:beforeAutospacing="1" w:after="100" w:afterAutospacing="1"/>
    </w:pPr>
    <w:rPr>
      <w:rFonts w:ascii="Tahoma" w:hAnsi="Tahoma"/>
      <w:sz w:val="20"/>
      <w:szCs w:val="20"/>
      <w:lang w:val="en-US" w:eastAsia="en-US"/>
    </w:rPr>
  </w:style>
  <w:style w:type="character" w:styleId="ac">
    <w:name w:val="Strong"/>
    <w:uiPriority w:val="22"/>
    <w:qFormat/>
    <w:rsid w:val="00890831"/>
    <w:rPr>
      <w:rFonts w:cs="Times New Roman"/>
      <w:b/>
      <w:bCs/>
    </w:rPr>
  </w:style>
  <w:style w:type="paragraph" w:styleId="ad">
    <w:name w:val="Body Text Indent"/>
    <w:basedOn w:val="a"/>
    <w:link w:val="ae"/>
    <w:uiPriority w:val="99"/>
    <w:rsid w:val="00890831"/>
    <w:pPr>
      <w:spacing w:after="120"/>
      <w:ind w:left="283"/>
    </w:pPr>
    <w:rPr>
      <w:rFonts w:eastAsia="Calibri"/>
    </w:rPr>
  </w:style>
  <w:style w:type="character" w:customStyle="1" w:styleId="ae">
    <w:name w:val="Основной текст с отступом Знак"/>
    <w:basedOn w:val="a0"/>
    <w:link w:val="ad"/>
    <w:uiPriority w:val="99"/>
    <w:rsid w:val="00890831"/>
    <w:rPr>
      <w:rFonts w:ascii="Times New Roman" w:eastAsia="Calibri" w:hAnsi="Times New Roman" w:cs="Times New Roman"/>
      <w:sz w:val="24"/>
      <w:szCs w:val="24"/>
      <w:lang w:eastAsia="ru-RU"/>
    </w:rPr>
  </w:style>
  <w:style w:type="paragraph" w:styleId="af">
    <w:name w:val="Body Text"/>
    <w:basedOn w:val="a"/>
    <w:link w:val="af0"/>
    <w:uiPriority w:val="99"/>
    <w:rsid w:val="00890831"/>
    <w:pPr>
      <w:spacing w:after="120"/>
    </w:pPr>
    <w:rPr>
      <w:rFonts w:eastAsia="Calibri"/>
      <w:sz w:val="20"/>
      <w:szCs w:val="20"/>
    </w:rPr>
  </w:style>
  <w:style w:type="character" w:customStyle="1" w:styleId="af0">
    <w:name w:val="Основной текст Знак"/>
    <w:basedOn w:val="a0"/>
    <w:link w:val="af"/>
    <w:uiPriority w:val="99"/>
    <w:rsid w:val="00890831"/>
    <w:rPr>
      <w:rFonts w:ascii="Times New Roman" w:eastAsia="Calibri" w:hAnsi="Times New Roman" w:cs="Times New Roman"/>
      <w:sz w:val="20"/>
      <w:szCs w:val="20"/>
      <w:lang w:eastAsia="ru-RU"/>
    </w:rPr>
  </w:style>
  <w:style w:type="paragraph" w:customStyle="1" w:styleId="210">
    <w:name w:val="Основной текст с отступом 21"/>
    <w:basedOn w:val="a"/>
    <w:uiPriority w:val="99"/>
    <w:rsid w:val="00890831"/>
    <w:pPr>
      <w:overflowPunct w:val="0"/>
      <w:autoSpaceDE w:val="0"/>
      <w:autoSpaceDN w:val="0"/>
      <w:adjustRightInd w:val="0"/>
      <w:ind w:firstLine="567"/>
      <w:jc w:val="both"/>
      <w:textAlignment w:val="baseline"/>
    </w:pPr>
    <w:rPr>
      <w:sz w:val="20"/>
      <w:szCs w:val="20"/>
    </w:rPr>
  </w:style>
  <w:style w:type="paragraph" w:styleId="HTML">
    <w:name w:val="HTML Preformatted"/>
    <w:basedOn w:val="a"/>
    <w:link w:val="HTML0"/>
    <w:uiPriority w:val="99"/>
    <w:rsid w:val="008908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890831"/>
    <w:rPr>
      <w:rFonts w:ascii="Courier New" w:eastAsia="Calibri" w:hAnsi="Courier New" w:cs="Times New Roman"/>
      <w:sz w:val="20"/>
      <w:szCs w:val="20"/>
      <w:lang w:eastAsia="ru-RU"/>
    </w:rPr>
  </w:style>
  <w:style w:type="paragraph" w:customStyle="1" w:styleId="western">
    <w:name w:val="western"/>
    <w:basedOn w:val="a"/>
    <w:uiPriority w:val="99"/>
    <w:rsid w:val="00890831"/>
    <w:pPr>
      <w:spacing w:before="100" w:beforeAutospacing="1"/>
    </w:pPr>
    <w:rPr>
      <w:color w:val="000000"/>
      <w:sz w:val="28"/>
      <w:szCs w:val="28"/>
    </w:rPr>
  </w:style>
  <w:style w:type="paragraph" w:customStyle="1" w:styleId="text3cl">
    <w:name w:val="text3cl"/>
    <w:basedOn w:val="a"/>
    <w:uiPriority w:val="99"/>
    <w:rsid w:val="00890831"/>
    <w:pPr>
      <w:spacing w:before="100" w:beforeAutospacing="1" w:after="100" w:afterAutospacing="1"/>
    </w:pPr>
  </w:style>
  <w:style w:type="paragraph" w:customStyle="1" w:styleId="formattexttopleveltext">
    <w:name w:val="formattext topleveltext"/>
    <w:basedOn w:val="a"/>
    <w:uiPriority w:val="99"/>
    <w:rsid w:val="00890831"/>
    <w:pPr>
      <w:spacing w:before="100" w:beforeAutospacing="1" w:after="100" w:afterAutospacing="1"/>
    </w:pPr>
  </w:style>
  <w:style w:type="paragraph" w:customStyle="1" w:styleId="formattext">
    <w:name w:val="formattext"/>
    <w:basedOn w:val="a"/>
    <w:uiPriority w:val="99"/>
    <w:rsid w:val="00890831"/>
    <w:pPr>
      <w:spacing w:before="100" w:beforeAutospacing="1" w:after="100" w:afterAutospacing="1"/>
    </w:pPr>
  </w:style>
  <w:style w:type="paragraph" w:styleId="af1">
    <w:name w:val="Balloon Text"/>
    <w:basedOn w:val="a"/>
    <w:link w:val="af2"/>
    <w:uiPriority w:val="99"/>
    <w:rsid w:val="00890831"/>
    <w:rPr>
      <w:rFonts w:ascii="Tahoma" w:eastAsia="Calibri" w:hAnsi="Tahoma"/>
      <w:sz w:val="16"/>
      <w:szCs w:val="16"/>
    </w:rPr>
  </w:style>
  <w:style w:type="character" w:customStyle="1" w:styleId="af2">
    <w:name w:val="Текст выноски Знак"/>
    <w:basedOn w:val="a0"/>
    <w:link w:val="af1"/>
    <w:uiPriority w:val="99"/>
    <w:rsid w:val="00890831"/>
    <w:rPr>
      <w:rFonts w:ascii="Tahoma" w:eastAsia="Calibri" w:hAnsi="Tahoma" w:cs="Times New Roman"/>
      <w:sz w:val="16"/>
      <w:szCs w:val="16"/>
      <w:lang w:eastAsia="ru-RU"/>
    </w:rPr>
  </w:style>
  <w:style w:type="paragraph" w:customStyle="1" w:styleId="33">
    <w:name w:val="Знак3"/>
    <w:basedOn w:val="a"/>
    <w:uiPriority w:val="99"/>
    <w:rsid w:val="00890831"/>
    <w:pPr>
      <w:spacing w:before="100" w:beforeAutospacing="1" w:after="100" w:afterAutospacing="1"/>
      <w:jc w:val="both"/>
    </w:pPr>
    <w:rPr>
      <w:rFonts w:ascii="Tahoma" w:hAnsi="Tahoma" w:cs="Tahoma"/>
      <w:sz w:val="20"/>
      <w:szCs w:val="20"/>
      <w:lang w:val="en-US" w:eastAsia="en-US"/>
    </w:rPr>
  </w:style>
  <w:style w:type="paragraph" w:customStyle="1" w:styleId="af3">
    <w:name w:val="Нормальный (таблица)"/>
    <w:basedOn w:val="a"/>
    <w:next w:val="a"/>
    <w:uiPriority w:val="99"/>
    <w:rsid w:val="00890831"/>
    <w:pPr>
      <w:widowControl w:val="0"/>
      <w:autoSpaceDE w:val="0"/>
      <w:autoSpaceDN w:val="0"/>
      <w:adjustRightInd w:val="0"/>
      <w:spacing w:after="200" w:line="252" w:lineRule="auto"/>
      <w:jc w:val="both"/>
    </w:pPr>
    <w:rPr>
      <w:rFonts w:ascii="Arial" w:hAnsi="Arial"/>
      <w:sz w:val="22"/>
      <w:szCs w:val="22"/>
      <w:lang w:val="en-US" w:eastAsia="en-US"/>
    </w:rPr>
  </w:style>
  <w:style w:type="paragraph" w:styleId="22">
    <w:name w:val="Body Text Indent 2"/>
    <w:basedOn w:val="a"/>
    <w:link w:val="23"/>
    <w:uiPriority w:val="99"/>
    <w:rsid w:val="00890831"/>
    <w:pPr>
      <w:spacing w:after="120" w:line="480" w:lineRule="auto"/>
      <w:ind w:left="283"/>
    </w:pPr>
    <w:rPr>
      <w:rFonts w:eastAsia="Calibri"/>
    </w:rPr>
  </w:style>
  <w:style w:type="character" w:customStyle="1" w:styleId="23">
    <w:name w:val="Основной текст с отступом 2 Знак"/>
    <w:basedOn w:val="a0"/>
    <w:link w:val="22"/>
    <w:uiPriority w:val="99"/>
    <w:rsid w:val="00890831"/>
    <w:rPr>
      <w:rFonts w:ascii="Times New Roman" w:eastAsia="Calibri" w:hAnsi="Times New Roman" w:cs="Times New Roman"/>
      <w:sz w:val="24"/>
      <w:szCs w:val="24"/>
      <w:lang w:eastAsia="ru-RU"/>
    </w:rPr>
  </w:style>
  <w:style w:type="paragraph" w:customStyle="1" w:styleId="af4">
    <w:name w:val="Таблицы (моноширинный)"/>
    <w:basedOn w:val="a"/>
    <w:next w:val="a"/>
    <w:uiPriority w:val="99"/>
    <w:rsid w:val="00890831"/>
    <w:pPr>
      <w:widowControl w:val="0"/>
      <w:autoSpaceDE w:val="0"/>
      <w:autoSpaceDN w:val="0"/>
      <w:adjustRightInd w:val="0"/>
      <w:jc w:val="both"/>
    </w:pPr>
    <w:rPr>
      <w:rFonts w:ascii="Courier New" w:hAnsi="Courier New" w:cs="Courier New"/>
    </w:rPr>
  </w:style>
  <w:style w:type="paragraph" w:customStyle="1" w:styleId="1">
    <w:name w:val="Абзац списка1"/>
    <w:basedOn w:val="a"/>
    <w:uiPriority w:val="99"/>
    <w:rsid w:val="00890831"/>
    <w:pPr>
      <w:spacing w:after="200" w:line="276" w:lineRule="auto"/>
      <w:ind w:left="720"/>
      <w:contextualSpacing/>
    </w:pPr>
    <w:rPr>
      <w:rFonts w:ascii="Calibri" w:hAnsi="Calibri"/>
      <w:sz w:val="22"/>
      <w:szCs w:val="22"/>
    </w:rPr>
  </w:style>
  <w:style w:type="character" w:customStyle="1" w:styleId="af5">
    <w:name w:val="Текст концевой сноски Знак"/>
    <w:link w:val="af6"/>
    <w:uiPriority w:val="99"/>
    <w:semiHidden/>
    <w:locked/>
    <w:rsid w:val="00890831"/>
    <w:rPr>
      <w:rFonts w:ascii="Calibri" w:hAnsi="Calibri" w:cs="Times New Roman"/>
      <w:sz w:val="20"/>
      <w:szCs w:val="20"/>
    </w:rPr>
  </w:style>
  <w:style w:type="paragraph" w:styleId="af6">
    <w:name w:val="endnote text"/>
    <w:basedOn w:val="a"/>
    <w:link w:val="af5"/>
    <w:uiPriority w:val="99"/>
    <w:semiHidden/>
    <w:rsid w:val="00890831"/>
    <w:rPr>
      <w:rFonts w:ascii="Calibri" w:eastAsiaTheme="minorHAnsi" w:hAnsi="Calibri"/>
      <w:sz w:val="20"/>
      <w:szCs w:val="20"/>
      <w:lang w:eastAsia="en-US"/>
    </w:rPr>
  </w:style>
  <w:style w:type="character" w:customStyle="1" w:styleId="10">
    <w:name w:val="Текст концевой сноски Знак1"/>
    <w:basedOn w:val="a0"/>
    <w:link w:val="af6"/>
    <w:uiPriority w:val="99"/>
    <w:semiHidden/>
    <w:rsid w:val="00890831"/>
    <w:rPr>
      <w:rFonts w:ascii="Times New Roman" w:eastAsia="Times New Roman" w:hAnsi="Times New Roman" w:cs="Times New Roman"/>
      <w:sz w:val="20"/>
      <w:szCs w:val="20"/>
      <w:lang w:eastAsia="ru-RU"/>
    </w:rPr>
  </w:style>
  <w:style w:type="character" w:customStyle="1" w:styleId="af7">
    <w:name w:val="Текст сноски Знак"/>
    <w:link w:val="af8"/>
    <w:uiPriority w:val="99"/>
    <w:semiHidden/>
    <w:locked/>
    <w:rsid w:val="00890831"/>
    <w:rPr>
      <w:rFonts w:ascii="Calibri" w:hAnsi="Calibri" w:cs="Times New Roman"/>
      <w:sz w:val="20"/>
      <w:szCs w:val="20"/>
    </w:rPr>
  </w:style>
  <w:style w:type="paragraph" w:styleId="af8">
    <w:name w:val="footnote text"/>
    <w:basedOn w:val="a"/>
    <w:link w:val="af7"/>
    <w:uiPriority w:val="99"/>
    <w:semiHidden/>
    <w:rsid w:val="00890831"/>
    <w:rPr>
      <w:rFonts w:ascii="Calibri" w:eastAsiaTheme="minorHAnsi" w:hAnsi="Calibri"/>
      <w:sz w:val="20"/>
      <w:szCs w:val="20"/>
      <w:lang w:eastAsia="en-US"/>
    </w:rPr>
  </w:style>
  <w:style w:type="character" w:customStyle="1" w:styleId="11">
    <w:name w:val="Текст сноски Знак1"/>
    <w:basedOn w:val="a0"/>
    <w:link w:val="af8"/>
    <w:uiPriority w:val="99"/>
    <w:semiHidden/>
    <w:rsid w:val="00890831"/>
    <w:rPr>
      <w:rFonts w:ascii="Times New Roman" w:eastAsia="Times New Roman" w:hAnsi="Times New Roman" w:cs="Times New Roman"/>
      <w:sz w:val="20"/>
      <w:szCs w:val="20"/>
      <w:lang w:eastAsia="ru-RU"/>
    </w:rPr>
  </w:style>
  <w:style w:type="paragraph" w:customStyle="1" w:styleId="110">
    <w:name w:val="Абзац списка11"/>
    <w:basedOn w:val="a"/>
    <w:link w:val="ListParagraphChar"/>
    <w:uiPriority w:val="99"/>
    <w:rsid w:val="00890831"/>
    <w:pPr>
      <w:spacing w:after="200" w:line="276" w:lineRule="auto"/>
      <w:ind w:left="720"/>
      <w:contextualSpacing/>
    </w:pPr>
    <w:rPr>
      <w:rFonts w:ascii="Calibri" w:eastAsia="Calibri" w:hAnsi="Calibri"/>
      <w:b/>
      <w:sz w:val="20"/>
      <w:szCs w:val="20"/>
    </w:rPr>
  </w:style>
  <w:style w:type="character" w:customStyle="1" w:styleId="ListParagraphChar">
    <w:name w:val="List Paragraph Char"/>
    <w:link w:val="110"/>
    <w:uiPriority w:val="99"/>
    <w:locked/>
    <w:rsid w:val="00890831"/>
    <w:rPr>
      <w:rFonts w:ascii="Calibri" w:eastAsia="Calibri" w:hAnsi="Calibri" w:cs="Times New Roman"/>
      <w:b/>
      <w:sz w:val="20"/>
      <w:szCs w:val="20"/>
      <w:lang w:eastAsia="ru-RU"/>
    </w:rPr>
  </w:style>
  <w:style w:type="paragraph" w:customStyle="1" w:styleId="21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890831"/>
    <w:pPr>
      <w:spacing w:before="100" w:beforeAutospacing="1" w:after="100" w:afterAutospacing="1"/>
      <w:jc w:val="both"/>
    </w:pPr>
    <w:rPr>
      <w:rFonts w:ascii="Tahoma" w:hAnsi="Tahoma"/>
      <w:sz w:val="20"/>
      <w:szCs w:val="20"/>
      <w:lang w:val="en-US" w:eastAsia="en-US"/>
    </w:rPr>
  </w:style>
  <w:style w:type="paragraph" w:customStyle="1" w:styleId="text">
    <w:name w:val="text"/>
    <w:basedOn w:val="a"/>
    <w:uiPriority w:val="99"/>
    <w:rsid w:val="00890831"/>
    <w:pPr>
      <w:spacing w:before="100" w:beforeAutospacing="1" w:after="100" w:afterAutospacing="1"/>
      <w:jc w:val="both"/>
    </w:pPr>
  </w:style>
  <w:style w:type="paragraph" w:customStyle="1" w:styleId="ConsNonformat">
    <w:name w:val="ConsNonformat"/>
    <w:uiPriority w:val="99"/>
    <w:rsid w:val="0089083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uiPriority w:val="99"/>
    <w:rsid w:val="00890831"/>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9">
    <w:name w:val="Знак Знак Знак Знак Знак Знак Знак"/>
    <w:basedOn w:val="a"/>
    <w:uiPriority w:val="99"/>
    <w:rsid w:val="00890831"/>
    <w:pPr>
      <w:spacing w:before="100" w:beforeAutospacing="1" w:after="100" w:afterAutospacing="1"/>
    </w:pPr>
    <w:rPr>
      <w:rFonts w:ascii="Tahoma" w:hAnsi="Tahoma"/>
      <w:sz w:val="20"/>
      <w:szCs w:val="20"/>
      <w:lang w:val="en-US" w:eastAsia="en-US"/>
    </w:rPr>
  </w:style>
  <w:style w:type="character" w:customStyle="1" w:styleId="FontStyle13">
    <w:name w:val="Font Style13"/>
    <w:uiPriority w:val="99"/>
    <w:rsid w:val="00890831"/>
    <w:rPr>
      <w:rFonts w:ascii="Times New Roman" w:hAnsi="Times New Roman" w:cs="Times New Roman"/>
      <w:sz w:val="22"/>
      <w:szCs w:val="22"/>
    </w:rPr>
  </w:style>
  <w:style w:type="paragraph" w:customStyle="1" w:styleId="12">
    <w:name w:val="Знак1"/>
    <w:basedOn w:val="a"/>
    <w:uiPriority w:val="99"/>
    <w:rsid w:val="00890831"/>
    <w:pPr>
      <w:widowControl w:val="0"/>
      <w:adjustRightInd w:val="0"/>
      <w:spacing w:after="160" w:line="240" w:lineRule="exact"/>
      <w:jc w:val="right"/>
    </w:pPr>
    <w:rPr>
      <w:sz w:val="20"/>
      <w:szCs w:val="20"/>
      <w:lang w:val="en-GB" w:eastAsia="en-US"/>
    </w:rPr>
  </w:style>
  <w:style w:type="table" w:styleId="afa">
    <w:name w:val="Table Grid"/>
    <w:basedOn w:val="a1"/>
    <w:uiPriority w:val="59"/>
    <w:rsid w:val="00166A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theme" Target="theme/theme1.xml"/><Relationship Id="rId21" Type="http://schemas.openxmlformats.org/officeDocument/2006/relationships/oleObject" Target="embeddings/oleObject5.bin"/><Relationship Id="rId42" Type="http://schemas.openxmlformats.org/officeDocument/2006/relationships/oleObject" Target="embeddings/oleObject20.bin"/><Relationship Id="rId47" Type="http://schemas.openxmlformats.org/officeDocument/2006/relationships/footer" Target="footer3.xml"/><Relationship Id="rId63" Type="http://schemas.openxmlformats.org/officeDocument/2006/relationships/footer" Target="footer7.xml"/><Relationship Id="rId68" Type="http://schemas.openxmlformats.org/officeDocument/2006/relationships/oleObject" Target="embeddings/oleObject37.bin"/><Relationship Id="rId84" Type="http://schemas.openxmlformats.org/officeDocument/2006/relationships/oleObject" Target="embeddings/oleObject50.bin"/><Relationship Id="rId89" Type="http://schemas.openxmlformats.org/officeDocument/2006/relationships/footer" Target="footer9.xml"/><Relationship Id="rId112" Type="http://schemas.openxmlformats.org/officeDocument/2006/relationships/oleObject" Target="embeddings/oleObject74.bin"/><Relationship Id="rId16" Type="http://schemas.openxmlformats.org/officeDocument/2006/relationships/image" Target="media/image3.wmf"/><Relationship Id="rId107" Type="http://schemas.openxmlformats.org/officeDocument/2006/relationships/oleObject" Target="embeddings/oleObject69.bin"/><Relationship Id="rId11" Type="http://schemas.openxmlformats.org/officeDocument/2006/relationships/footer" Target="footer2.xml"/><Relationship Id="rId24" Type="http://schemas.openxmlformats.org/officeDocument/2006/relationships/image" Target="media/image7.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oleObject" Target="embeddings/oleObject29.bin"/><Relationship Id="rId58" Type="http://schemas.openxmlformats.org/officeDocument/2006/relationships/oleObject" Target="embeddings/oleObject34.bin"/><Relationship Id="rId66" Type="http://schemas.openxmlformats.org/officeDocument/2006/relationships/hyperlink" Target="consultantplus://offline/ref=9F5461F50CFD1D9D4641CB1A9DBBD5592BEFBCB6E92E53E462DA0B59D4y3e6G" TargetMode="External"/><Relationship Id="rId74" Type="http://schemas.openxmlformats.org/officeDocument/2006/relationships/oleObject" Target="embeddings/oleObject41.bin"/><Relationship Id="rId79" Type="http://schemas.openxmlformats.org/officeDocument/2006/relationships/oleObject" Target="embeddings/oleObject45.bin"/><Relationship Id="rId87" Type="http://schemas.openxmlformats.org/officeDocument/2006/relationships/oleObject" Target="embeddings/oleObject53.bin"/><Relationship Id="rId102" Type="http://schemas.openxmlformats.org/officeDocument/2006/relationships/oleObject" Target="embeddings/oleObject64.bin"/><Relationship Id="rId110" Type="http://schemas.openxmlformats.org/officeDocument/2006/relationships/oleObject" Target="embeddings/oleObject72.bin"/><Relationship Id="rId115" Type="http://schemas.openxmlformats.org/officeDocument/2006/relationships/footer" Target="footer12.xml"/><Relationship Id="rId5" Type="http://schemas.openxmlformats.org/officeDocument/2006/relationships/webSettings" Target="webSettings.xml"/><Relationship Id="rId61" Type="http://schemas.openxmlformats.org/officeDocument/2006/relationships/footer" Target="footer5.xml"/><Relationship Id="rId82" Type="http://schemas.openxmlformats.org/officeDocument/2006/relationships/oleObject" Target="embeddings/oleObject48.bin"/><Relationship Id="rId90" Type="http://schemas.openxmlformats.org/officeDocument/2006/relationships/footer" Target="footer10.xml"/><Relationship Id="rId95" Type="http://schemas.openxmlformats.org/officeDocument/2006/relationships/oleObject" Target="embeddings/oleObject59.bin"/><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3.bin"/><Relationship Id="rId43" Type="http://schemas.openxmlformats.org/officeDocument/2006/relationships/oleObject" Target="embeddings/oleObject21.bin"/><Relationship Id="rId48" Type="http://schemas.openxmlformats.org/officeDocument/2006/relationships/footer" Target="footer4.xml"/><Relationship Id="rId56" Type="http://schemas.openxmlformats.org/officeDocument/2006/relationships/oleObject" Target="embeddings/oleObject32.bin"/><Relationship Id="rId64" Type="http://schemas.openxmlformats.org/officeDocument/2006/relationships/footer" Target="footer8.xml"/><Relationship Id="rId69" Type="http://schemas.openxmlformats.org/officeDocument/2006/relationships/image" Target="media/image12.wmf"/><Relationship Id="rId77" Type="http://schemas.openxmlformats.org/officeDocument/2006/relationships/oleObject" Target="embeddings/oleObject43.bin"/><Relationship Id="rId100" Type="http://schemas.openxmlformats.org/officeDocument/2006/relationships/hyperlink" Target="consultantplus://offline/ref=5D01070257A0A569EF95E18A5D82224E80FF83F35D5D88B0B965ACEC2B0658305ECBB672U6g3L" TargetMode="External"/><Relationship Id="rId105" Type="http://schemas.openxmlformats.org/officeDocument/2006/relationships/oleObject" Target="embeddings/oleObject67.bin"/><Relationship Id="rId113" Type="http://schemas.openxmlformats.org/officeDocument/2006/relationships/oleObject" Target="embeddings/oleObject75.bin"/><Relationship Id="rId8" Type="http://schemas.openxmlformats.org/officeDocument/2006/relationships/hyperlink" Target="consultantplus://offline/ref=F3B3C5E51F037A18A40E3DD43C5E438C7CCEAA05294081E4419F81C6B41EuDF" TargetMode="External"/><Relationship Id="rId51" Type="http://schemas.openxmlformats.org/officeDocument/2006/relationships/oleObject" Target="embeddings/oleObject27.bin"/><Relationship Id="rId72" Type="http://schemas.openxmlformats.org/officeDocument/2006/relationships/image" Target="media/image13.wmf"/><Relationship Id="rId80" Type="http://schemas.openxmlformats.org/officeDocument/2006/relationships/oleObject" Target="embeddings/oleObject46.bin"/><Relationship Id="rId85" Type="http://schemas.openxmlformats.org/officeDocument/2006/relationships/oleObject" Target="embeddings/oleObject51.bin"/><Relationship Id="rId93" Type="http://schemas.openxmlformats.org/officeDocument/2006/relationships/oleObject" Target="embeddings/oleObject57.bin"/><Relationship Id="rId98" Type="http://schemas.openxmlformats.org/officeDocument/2006/relationships/oleObject" Target="embeddings/oleObject62.bin"/><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oleObject" Target="embeddings/oleObject16.bin"/><Relationship Id="rId46" Type="http://schemas.openxmlformats.org/officeDocument/2006/relationships/oleObject" Target="embeddings/oleObject24.bin"/><Relationship Id="rId59" Type="http://schemas.openxmlformats.org/officeDocument/2006/relationships/oleObject" Target="embeddings/oleObject35.bin"/><Relationship Id="rId67" Type="http://schemas.openxmlformats.org/officeDocument/2006/relationships/image" Target="media/image11.wmf"/><Relationship Id="rId103" Type="http://schemas.openxmlformats.org/officeDocument/2006/relationships/oleObject" Target="embeddings/oleObject65.bin"/><Relationship Id="rId108" Type="http://schemas.openxmlformats.org/officeDocument/2006/relationships/oleObject" Target="embeddings/oleObject70.bin"/><Relationship Id="rId116"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oleObject" Target="embeddings/oleObject19.bin"/><Relationship Id="rId54" Type="http://schemas.openxmlformats.org/officeDocument/2006/relationships/oleObject" Target="embeddings/oleObject30.bin"/><Relationship Id="rId62" Type="http://schemas.openxmlformats.org/officeDocument/2006/relationships/footer" Target="footer6.xml"/><Relationship Id="rId70" Type="http://schemas.openxmlformats.org/officeDocument/2006/relationships/oleObject" Target="embeddings/oleObject38.bin"/><Relationship Id="rId75" Type="http://schemas.openxmlformats.org/officeDocument/2006/relationships/image" Target="media/image14.wmf"/><Relationship Id="rId83" Type="http://schemas.openxmlformats.org/officeDocument/2006/relationships/oleObject" Target="embeddings/oleObject49.bin"/><Relationship Id="rId88" Type="http://schemas.openxmlformats.org/officeDocument/2006/relationships/oleObject" Target="embeddings/oleObject54.bin"/><Relationship Id="rId91" Type="http://schemas.openxmlformats.org/officeDocument/2006/relationships/oleObject" Target="embeddings/oleObject55.bin"/><Relationship Id="rId96" Type="http://schemas.openxmlformats.org/officeDocument/2006/relationships/oleObject" Target="embeddings/oleObject60.bin"/><Relationship Id="rId111" Type="http://schemas.openxmlformats.org/officeDocument/2006/relationships/oleObject" Target="embeddings/oleObject73.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oleObject" Target="embeddings/oleObject14.bin"/><Relationship Id="rId49" Type="http://schemas.openxmlformats.org/officeDocument/2006/relationships/oleObject" Target="embeddings/oleObject25.bin"/><Relationship Id="rId57" Type="http://schemas.openxmlformats.org/officeDocument/2006/relationships/oleObject" Target="embeddings/oleObject33.bin"/><Relationship Id="rId106" Type="http://schemas.openxmlformats.org/officeDocument/2006/relationships/oleObject" Target="embeddings/oleObject68.bin"/><Relationship Id="rId114" Type="http://schemas.openxmlformats.org/officeDocument/2006/relationships/footer" Target="footer11.xml"/><Relationship Id="rId10" Type="http://schemas.openxmlformats.org/officeDocument/2006/relationships/footer" Target="footer1.xml"/><Relationship Id="rId31" Type="http://schemas.openxmlformats.org/officeDocument/2006/relationships/oleObject" Target="embeddings/oleObject10.bin"/><Relationship Id="rId44" Type="http://schemas.openxmlformats.org/officeDocument/2006/relationships/oleObject" Target="embeddings/oleObject22.bin"/><Relationship Id="rId52" Type="http://schemas.openxmlformats.org/officeDocument/2006/relationships/oleObject" Target="embeddings/oleObject28.bin"/><Relationship Id="rId60" Type="http://schemas.openxmlformats.org/officeDocument/2006/relationships/oleObject" Target="embeddings/oleObject36.bin"/><Relationship Id="rId65" Type="http://schemas.openxmlformats.org/officeDocument/2006/relationships/hyperlink" Target="consultantplus://offline/ref=F3B3C5E51F037A18A40E3DD43C5E438C7CCEAA05294081E4419F81C6B41EuDF" TargetMode="External"/><Relationship Id="rId73" Type="http://schemas.openxmlformats.org/officeDocument/2006/relationships/oleObject" Target="embeddings/oleObject40.bin"/><Relationship Id="rId78" Type="http://schemas.openxmlformats.org/officeDocument/2006/relationships/oleObject" Target="embeddings/oleObject44.bin"/><Relationship Id="rId81" Type="http://schemas.openxmlformats.org/officeDocument/2006/relationships/oleObject" Target="embeddings/oleObject47.bin"/><Relationship Id="rId86" Type="http://schemas.openxmlformats.org/officeDocument/2006/relationships/oleObject" Target="embeddings/oleObject52.bin"/><Relationship Id="rId94" Type="http://schemas.openxmlformats.org/officeDocument/2006/relationships/oleObject" Target="embeddings/oleObject58.bin"/><Relationship Id="rId99" Type="http://schemas.openxmlformats.org/officeDocument/2006/relationships/oleObject" Target="embeddings/oleObject63.bin"/><Relationship Id="rId101" Type="http://schemas.openxmlformats.org/officeDocument/2006/relationships/hyperlink" Target="consultantplus://offline/ref=F68CBF8CEABE4AFE1459F4DD8A0DE4B95C59DD0105589D8C870D315274BEBD55B220F62C490D5EF7B04093DDW1L" TargetMode="External"/><Relationship Id="rId4" Type="http://schemas.openxmlformats.org/officeDocument/2006/relationships/settings" Target="settings.xml"/><Relationship Id="rId9" Type="http://schemas.openxmlformats.org/officeDocument/2006/relationships/hyperlink" Target="consultantplus://offline/ref=5D01070257A0A569EF95E18A5D82224E80FF83F35D5D88B0B965ACEC2B0658305ECBB672U6g3L" TargetMode="Externa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7.bin"/><Relationship Id="rId109" Type="http://schemas.openxmlformats.org/officeDocument/2006/relationships/oleObject" Target="embeddings/oleObject71.bin"/><Relationship Id="rId34" Type="http://schemas.openxmlformats.org/officeDocument/2006/relationships/hyperlink" Target="consultantplus://offline/ref=FA85A15DC8F16FD59B03446E91458B7F21C67ED1081FADDBB592BC30333FE8CBD60D7E86262B15E934640BF5z2D" TargetMode="External"/><Relationship Id="rId50" Type="http://schemas.openxmlformats.org/officeDocument/2006/relationships/oleObject" Target="embeddings/oleObject26.bin"/><Relationship Id="rId55" Type="http://schemas.openxmlformats.org/officeDocument/2006/relationships/oleObject" Target="embeddings/oleObject31.bin"/><Relationship Id="rId76" Type="http://schemas.openxmlformats.org/officeDocument/2006/relationships/oleObject" Target="embeddings/oleObject42.bin"/><Relationship Id="rId97" Type="http://schemas.openxmlformats.org/officeDocument/2006/relationships/oleObject" Target="embeddings/oleObject61.bin"/><Relationship Id="rId104" Type="http://schemas.openxmlformats.org/officeDocument/2006/relationships/oleObject" Target="embeddings/oleObject66.bin"/><Relationship Id="rId7" Type="http://schemas.openxmlformats.org/officeDocument/2006/relationships/endnotes" Target="endnotes.xml"/><Relationship Id="rId71" Type="http://schemas.openxmlformats.org/officeDocument/2006/relationships/oleObject" Target="embeddings/oleObject39.bin"/><Relationship Id="rId92" Type="http://schemas.openxmlformats.org/officeDocument/2006/relationships/oleObject" Target="embeddings/oleObject56.bin"/><Relationship Id="rId2" Type="http://schemas.openxmlformats.org/officeDocument/2006/relationships/numbering" Target="numbering.xml"/><Relationship Id="rId29" Type="http://schemas.openxmlformats.org/officeDocument/2006/relationships/oleObject" Target="embeddings/oleObject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51D0D-91A9-4159-AAA9-46111E2BC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3110</TotalTime>
  <Pages>206</Pages>
  <Words>61485</Words>
  <Characters>350469</Characters>
  <Application>Microsoft Office Word</Application>
  <DocSecurity>0</DocSecurity>
  <Lines>2920</Lines>
  <Paragraphs>822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dc:creator>
  <cp:lastModifiedBy>USR</cp:lastModifiedBy>
  <cp:revision>40</cp:revision>
  <cp:lastPrinted>2017-11-17T11:19:00Z</cp:lastPrinted>
  <dcterms:created xsi:type="dcterms:W3CDTF">2017-11-03T06:31:00Z</dcterms:created>
  <dcterms:modified xsi:type="dcterms:W3CDTF">2017-11-28T07:03:00Z</dcterms:modified>
</cp:coreProperties>
</file>