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E5" w:rsidRPr="007A24E5" w:rsidRDefault="007A24E5" w:rsidP="007A24E5">
      <w:pPr>
        <w:jc w:val="center"/>
        <w:rPr>
          <w:b/>
          <w:sz w:val="24"/>
          <w:szCs w:val="24"/>
        </w:rPr>
      </w:pPr>
      <w:r w:rsidRPr="007A24E5">
        <w:rPr>
          <w:b/>
          <w:sz w:val="24"/>
          <w:szCs w:val="24"/>
        </w:rPr>
        <w:t>Содержание</w:t>
      </w:r>
    </w:p>
    <w:p w:rsidR="007A24E5" w:rsidRPr="007A24E5" w:rsidRDefault="007A24E5" w:rsidP="007A24E5">
      <w:pPr>
        <w:jc w:val="center"/>
        <w:rPr>
          <w:b/>
          <w:sz w:val="24"/>
          <w:szCs w:val="24"/>
        </w:rPr>
      </w:pPr>
    </w:p>
    <w:p w:rsidR="007A24E5" w:rsidRPr="007A24E5" w:rsidRDefault="007A24E5" w:rsidP="007A24E5">
      <w:pPr>
        <w:spacing w:after="120"/>
        <w:jc w:val="center"/>
        <w:rPr>
          <w:b/>
          <w:sz w:val="24"/>
          <w:szCs w:val="24"/>
        </w:rPr>
      </w:pPr>
      <w:r w:rsidRPr="007A24E5">
        <w:rPr>
          <w:b/>
          <w:sz w:val="24"/>
          <w:szCs w:val="24"/>
        </w:rPr>
        <w:t xml:space="preserve">Раздел 1 </w:t>
      </w:r>
    </w:p>
    <w:p w:rsidR="007A24E5" w:rsidRPr="007A24E5" w:rsidRDefault="007A24E5" w:rsidP="007A24E5">
      <w:pPr>
        <w:spacing w:after="120"/>
        <w:jc w:val="center"/>
        <w:rPr>
          <w:b/>
          <w:sz w:val="24"/>
          <w:szCs w:val="24"/>
        </w:rPr>
      </w:pPr>
      <w:r w:rsidRPr="007A24E5">
        <w:rPr>
          <w:b/>
          <w:sz w:val="24"/>
          <w:szCs w:val="24"/>
        </w:rPr>
        <w:t>Решения Восточной городской Думы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7606"/>
        <w:gridCol w:w="1019"/>
      </w:tblGrid>
      <w:tr w:rsidR="007A24E5" w:rsidRPr="007A24E5" w:rsidTr="007A24E5">
        <w:trPr>
          <w:trHeight w:val="375"/>
        </w:trPr>
        <w:tc>
          <w:tcPr>
            <w:tcW w:w="506"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spacing w:before="120" w:after="120"/>
              <w:jc w:val="center"/>
              <w:rPr>
                <w:b/>
                <w:sz w:val="24"/>
                <w:szCs w:val="24"/>
              </w:rPr>
            </w:pPr>
            <w:r w:rsidRPr="007A24E5">
              <w:rPr>
                <w:b/>
                <w:sz w:val="24"/>
                <w:szCs w:val="24"/>
              </w:rPr>
              <w:t>№</w:t>
            </w:r>
          </w:p>
        </w:tc>
        <w:tc>
          <w:tcPr>
            <w:tcW w:w="3963"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tabs>
                <w:tab w:val="center" w:pos="4677"/>
              </w:tabs>
              <w:spacing w:before="120" w:after="120"/>
              <w:jc w:val="center"/>
              <w:rPr>
                <w:sz w:val="24"/>
                <w:szCs w:val="24"/>
              </w:rPr>
            </w:pPr>
            <w:r w:rsidRPr="007A24E5">
              <w:rPr>
                <w:b/>
                <w:sz w:val="24"/>
                <w:szCs w:val="24"/>
              </w:rPr>
              <w:t>Наименование правового акта</w:t>
            </w:r>
          </w:p>
        </w:tc>
        <w:tc>
          <w:tcPr>
            <w:tcW w:w="531"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spacing w:before="120" w:after="120"/>
              <w:jc w:val="center"/>
              <w:rPr>
                <w:b/>
                <w:sz w:val="24"/>
                <w:szCs w:val="24"/>
              </w:rPr>
            </w:pPr>
            <w:r w:rsidRPr="007A24E5">
              <w:rPr>
                <w:b/>
                <w:sz w:val="24"/>
                <w:szCs w:val="24"/>
              </w:rPr>
              <w:t>Стр.</w:t>
            </w:r>
          </w:p>
        </w:tc>
      </w:tr>
      <w:tr w:rsidR="007A24E5" w:rsidRPr="007A24E5" w:rsidTr="007A24E5">
        <w:tc>
          <w:tcPr>
            <w:tcW w:w="506"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jc w:val="center"/>
              <w:rPr>
                <w:sz w:val="24"/>
                <w:szCs w:val="24"/>
              </w:rPr>
            </w:pPr>
            <w:r w:rsidRPr="007A24E5">
              <w:rPr>
                <w:sz w:val="24"/>
                <w:szCs w:val="24"/>
              </w:rPr>
              <w:t>1</w:t>
            </w:r>
          </w:p>
        </w:tc>
        <w:tc>
          <w:tcPr>
            <w:tcW w:w="3963" w:type="pct"/>
            <w:tcBorders>
              <w:top w:val="single" w:sz="4" w:space="0" w:color="auto"/>
              <w:left w:val="single" w:sz="4" w:space="0" w:color="auto"/>
              <w:bottom w:val="single" w:sz="4" w:space="0" w:color="auto"/>
              <w:right w:val="single" w:sz="4" w:space="0" w:color="auto"/>
            </w:tcBorders>
          </w:tcPr>
          <w:p w:rsidR="007A24E5" w:rsidRPr="007A24E5" w:rsidRDefault="007A24E5" w:rsidP="003D0E08">
            <w:pPr>
              <w:jc w:val="both"/>
              <w:rPr>
                <w:sz w:val="24"/>
                <w:szCs w:val="24"/>
              </w:rPr>
            </w:pPr>
            <w:r w:rsidRPr="007A24E5">
              <w:rPr>
                <w:sz w:val="24"/>
                <w:szCs w:val="24"/>
              </w:rPr>
              <w:t>Решение № 4</w:t>
            </w:r>
            <w:r w:rsidR="003D0E08">
              <w:rPr>
                <w:sz w:val="24"/>
                <w:szCs w:val="24"/>
              </w:rPr>
              <w:t>5</w:t>
            </w:r>
            <w:r w:rsidRPr="007A24E5">
              <w:rPr>
                <w:sz w:val="24"/>
                <w:szCs w:val="24"/>
              </w:rPr>
              <w:t xml:space="preserve"> от 2</w:t>
            </w:r>
            <w:r w:rsidR="003D0E08">
              <w:rPr>
                <w:sz w:val="24"/>
                <w:szCs w:val="24"/>
              </w:rPr>
              <w:t>7</w:t>
            </w:r>
            <w:r w:rsidRPr="007A24E5">
              <w:rPr>
                <w:sz w:val="24"/>
                <w:szCs w:val="24"/>
              </w:rPr>
              <w:t>.0</w:t>
            </w:r>
            <w:r w:rsidR="003D0E08">
              <w:rPr>
                <w:sz w:val="24"/>
                <w:szCs w:val="24"/>
              </w:rPr>
              <w:t>7</w:t>
            </w:r>
            <w:r w:rsidRPr="007A24E5">
              <w:rPr>
                <w:sz w:val="24"/>
                <w:szCs w:val="24"/>
              </w:rPr>
              <w:t>.2016 «</w:t>
            </w:r>
            <w:r w:rsidR="003D0E08" w:rsidRPr="003D0E08">
              <w:rPr>
                <w:sz w:val="24"/>
                <w:szCs w:val="24"/>
              </w:rPr>
              <w:t>О внесении изменений в решение Восточной городской Думы от 23.03.2016 № 20</w:t>
            </w:r>
            <w:r w:rsidRPr="007A24E5">
              <w:rPr>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jc w:val="center"/>
              <w:rPr>
                <w:sz w:val="24"/>
                <w:szCs w:val="24"/>
              </w:rPr>
            </w:pPr>
            <w:r w:rsidRPr="007A24E5">
              <w:rPr>
                <w:sz w:val="24"/>
                <w:szCs w:val="24"/>
              </w:rPr>
              <w:t>2</w:t>
            </w:r>
          </w:p>
        </w:tc>
      </w:tr>
      <w:tr w:rsidR="007A24E5" w:rsidRPr="007A24E5" w:rsidTr="007A24E5">
        <w:trPr>
          <w:trHeight w:val="70"/>
        </w:trPr>
        <w:tc>
          <w:tcPr>
            <w:tcW w:w="506"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jc w:val="center"/>
              <w:rPr>
                <w:sz w:val="24"/>
                <w:szCs w:val="24"/>
              </w:rPr>
            </w:pPr>
            <w:r w:rsidRPr="007A24E5">
              <w:rPr>
                <w:sz w:val="24"/>
                <w:szCs w:val="24"/>
              </w:rPr>
              <w:t>2</w:t>
            </w:r>
          </w:p>
        </w:tc>
        <w:tc>
          <w:tcPr>
            <w:tcW w:w="3963" w:type="pct"/>
            <w:tcBorders>
              <w:top w:val="single" w:sz="4" w:space="0" w:color="auto"/>
              <w:left w:val="single" w:sz="4" w:space="0" w:color="auto"/>
              <w:bottom w:val="single" w:sz="4" w:space="0" w:color="auto"/>
              <w:right w:val="single" w:sz="4" w:space="0" w:color="auto"/>
            </w:tcBorders>
          </w:tcPr>
          <w:p w:rsidR="007A24E5" w:rsidRPr="003D0E08" w:rsidRDefault="007A24E5" w:rsidP="003D0E08">
            <w:pPr>
              <w:jc w:val="both"/>
              <w:rPr>
                <w:bCs/>
                <w:sz w:val="24"/>
                <w:szCs w:val="24"/>
              </w:rPr>
            </w:pPr>
            <w:r w:rsidRPr="003D0E08">
              <w:rPr>
                <w:bCs/>
                <w:sz w:val="24"/>
                <w:szCs w:val="24"/>
              </w:rPr>
              <w:t>Решение № 4</w:t>
            </w:r>
            <w:r w:rsidR="003D0E08" w:rsidRPr="003D0E08">
              <w:rPr>
                <w:bCs/>
                <w:sz w:val="24"/>
                <w:szCs w:val="24"/>
              </w:rPr>
              <w:t>6</w:t>
            </w:r>
            <w:r w:rsidRPr="003D0E08">
              <w:rPr>
                <w:bCs/>
                <w:sz w:val="24"/>
                <w:szCs w:val="24"/>
              </w:rPr>
              <w:t xml:space="preserve"> от </w:t>
            </w:r>
            <w:r w:rsidR="003D0E08" w:rsidRPr="003D0E08">
              <w:rPr>
                <w:bCs/>
                <w:sz w:val="24"/>
                <w:szCs w:val="24"/>
              </w:rPr>
              <w:t xml:space="preserve">27.07.2016 </w:t>
            </w:r>
            <w:r w:rsidRPr="003D0E08">
              <w:rPr>
                <w:bCs/>
                <w:sz w:val="24"/>
                <w:szCs w:val="24"/>
              </w:rPr>
              <w:t>«</w:t>
            </w:r>
            <w:r w:rsidR="003D0E08" w:rsidRPr="003D0E08">
              <w:rPr>
                <w:bCs/>
                <w:sz w:val="24"/>
                <w:szCs w:val="24"/>
              </w:rPr>
              <w:t>О нормативах градостроительного проектирования</w:t>
            </w:r>
            <w:r w:rsidR="003D0E08">
              <w:rPr>
                <w:bCs/>
                <w:sz w:val="24"/>
                <w:szCs w:val="24"/>
              </w:rPr>
              <w:t xml:space="preserve"> </w:t>
            </w:r>
            <w:r w:rsidR="003D0E08" w:rsidRPr="003D0E08">
              <w:rPr>
                <w:bCs/>
                <w:sz w:val="24"/>
                <w:szCs w:val="24"/>
              </w:rPr>
              <w:t>муниципального образования Восточное городское поселение Омутнинского района Кировской области</w:t>
            </w:r>
            <w:r w:rsidRPr="003D0E08">
              <w:rPr>
                <w:bCs/>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rsidR="007A24E5" w:rsidRPr="007A24E5" w:rsidRDefault="00B92185" w:rsidP="007A24E5">
            <w:pPr>
              <w:jc w:val="center"/>
              <w:rPr>
                <w:sz w:val="24"/>
                <w:szCs w:val="24"/>
              </w:rPr>
            </w:pPr>
            <w:r>
              <w:rPr>
                <w:sz w:val="24"/>
                <w:szCs w:val="24"/>
              </w:rPr>
              <w:t>3</w:t>
            </w:r>
          </w:p>
        </w:tc>
      </w:tr>
      <w:tr w:rsidR="007A24E5" w:rsidRPr="007A24E5" w:rsidTr="007A24E5">
        <w:tc>
          <w:tcPr>
            <w:tcW w:w="506"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jc w:val="center"/>
              <w:rPr>
                <w:sz w:val="24"/>
                <w:szCs w:val="24"/>
              </w:rPr>
            </w:pPr>
            <w:r w:rsidRPr="007A24E5">
              <w:rPr>
                <w:sz w:val="24"/>
                <w:szCs w:val="24"/>
              </w:rPr>
              <w:t>3</w:t>
            </w:r>
          </w:p>
        </w:tc>
        <w:tc>
          <w:tcPr>
            <w:tcW w:w="3963" w:type="pct"/>
            <w:tcBorders>
              <w:top w:val="single" w:sz="4" w:space="0" w:color="auto"/>
              <w:left w:val="single" w:sz="4" w:space="0" w:color="auto"/>
              <w:bottom w:val="single" w:sz="4" w:space="0" w:color="auto"/>
              <w:right w:val="single" w:sz="4" w:space="0" w:color="auto"/>
            </w:tcBorders>
          </w:tcPr>
          <w:p w:rsidR="007A24E5" w:rsidRPr="003D0E08" w:rsidRDefault="007A24E5" w:rsidP="003D0E08">
            <w:pPr>
              <w:jc w:val="both"/>
              <w:rPr>
                <w:bCs/>
                <w:sz w:val="24"/>
                <w:szCs w:val="24"/>
              </w:rPr>
            </w:pPr>
            <w:r w:rsidRPr="003D0E08">
              <w:rPr>
                <w:bCs/>
                <w:sz w:val="24"/>
                <w:szCs w:val="24"/>
              </w:rPr>
              <w:t>Решение № 4</w:t>
            </w:r>
            <w:r w:rsidR="003D0E08" w:rsidRPr="003D0E08">
              <w:rPr>
                <w:bCs/>
                <w:sz w:val="24"/>
                <w:szCs w:val="24"/>
              </w:rPr>
              <w:t>7</w:t>
            </w:r>
            <w:r w:rsidRPr="003D0E08">
              <w:rPr>
                <w:bCs/>
                <w:sz w:val="24"/>
                <w:szCs w:val="24"/>
              </w:rPr>
              <w:t xml:space="preserve"> от </w:t>
            </w:r>
            <w:r w:rsidR="003D0E08" w:rsidRPr="003D0E08">
              <w:rPr>
                <w:bCs/>
                <w:sz w:val="24"/>
                <w:szCs w:val="24"/>
              </w:rPr>
              <w:t xml:space="preserve">27.07.2016 </w:t>
            </w:r>
            <w:r w:rsidRPr="003D0E08">
              <w:rPr>
                <w:bCs/>
                <w:sz w:val="24"/>
                <w:szCs w:val="24"/>
              </w:rPr>
              <w:t>«</w:t>
            </w:r>
            <w:r w:rsidR="003D0E08" w:rsidRPr="003D0E08">
              <w:rPr>
                <w:bCs/>
                <w:sz w:val="24"/>
                <w:szCs w:val="24"/>
              </w:rPr>
              <w:t>Об утверждении Порядка предоставления услуги</w:t>
            </w:r>
            <w:r w:rsidR="003D0E08">
              <w:rPr>
                <w:bCs/>
                <w:sz w:val="24"/>
                <w:szCs w:val="24"/>
              </w:rPr>
              <w:t xml:space="preserve"> </w:t>
            </w:r>
            <w:r w:rsidR="003D0E08" w:rsidRPr="003D0E08">
              <w:rPr>
                <w:bCs/>
                <w:sz w:val="24"/>
                <w:szCs w:val="24"/>
              </w:rPr>
              <w:t>«Предоставление разрешения на осуществление земляных работ на территории муниципального образования</w:t>
            </w:r>
            <w:r w:rsidR="003D0E08">
              <w:rPr>
                <w:bCs/>
                <w:sz w:val="24"/>
                <w:szCs w:val="24"/>
              </w:rPr>
              <w:t>»</w:t>
            </w:r>
            <w:r w:rsidRPr="003D0E08">
              <w:rPr>
                <w:bCs/>
                <w:sz w:val="24"/>
                <w:szCs w:val="24"/>
              </w:rPr>
              <w:t>»</w:t>
            </w:r>
          </w:p>
        </w:tc>
        <w:tc>
          <w:tcPr>
            <w:tcW w:w="531" w:type="pct"/>
            <w:tcBorders>
              <w:top w:val="single" w:sz="4" w:space="0" w:color="auto"/>
              <w:left w:val="single" w:sz="4" w:space="0" w:color="auto"/>
              <w:bottom w:val="single" w:sz="4" w:space="0" w:color="auto"/>
              <w:right w:val="single" w:sz="4" w:space="0" w:color="auto"/>
            </w:tcBorders>
            <w:vAlign w:val="center"/>
          </w:tcPr>
          <w:p w:rsidR="007A24E5" w:rsidRPr="007A24E5" w:rsidRDefault="00B92185" w:rsidP="007A24E5">
            <w:pPr>
              <w:jc w:val="center"/>
              <w:rPr>
                <w:sz w:val="24"/>
                <w:szCs w:val="24"/>
              </w:rPr>
            </w:pPr>
            <w:r>
              <w:rPr>
                <w:sz w:val="24"/>
                <w:szCs w:val="24"/>
              </w:rPr>
              <w:t>19</w:t>
            </w:r>
          </w:p>
        </w:tc>
      </w:tr>
    </w:tbl>
    <w:p w:rsidR="007A24E5" w:rsidRPr="007A24E5" w:rsidRDefault="007A24E5" w:rsidP="007A24E5">
      <w:pPr>
        <w:jc w:val="center"/>
        <w:rPr>
          <w:b/>
          <w:sz w:val="24"/>
          <w:szCs w:val="24"/>
        </w:rPr>
      </w:pPr>
    </w:p>
    <w:p w:rsidR="007A24E5" w:rsidRPr="007A24E5" w:rsidRDefault="007A24E5" w:rsidP="007A24E5">
      <w:pPr>
        <w:spacing w:before="120" w:after="120"/>
        <w:ind w:left="357"/>
        <w:jc w:val="center"/>
        <w:rPr>
          <w:b/>
          <w:sz w:val="24"/>
          <w:szCs w:val="24"/>
        </w:rPr>
      </w:pPr>
      <w:r w:rsidRPr="007A24E5">
        <w:rPr>
          <w:b/>
          <w:sz w:val="24"/>
          <w:szCs w:val="24"/>
        </w:rPr>
        <w:t xml:space="preserve">Раздел 2 </w:t>
      </w:r>
    </w:p>
    <w:p w:rsidR="007A24E5" w:rsidRPr="007A24E5" w:rsidRDefault="007A24E5" w:rsidP="007A24E5">
      <w:pPr>
        <w:spacing w:after="120"/>
        <w:ind w:left="360"/>
        <w:jc w:val="center"/>
        <w:rPr>
          <w:b/>
          <w:bCs/>
          <w:sz w:val="24"/>
          <w:szCs w:val="24"/>
        </w:rPr>
      </w:pPr>
      <w:r>
        <w:rPr>
          <w:b/>
          <w:bCs/>
          <w:sz w:val="24"/>
          <w:szCs w:val="24"/>
        </w:rPr>
        <w:t>Распоряжение</w:t>
      </w:r>
      <w:r w:rsidRPr="007A24E5">
        <w:rPr>
          <w:b/>
          <w:bCs/>
          <w:sz w:val="24"/>
          <w:szCs w:val="24"/>
        </w:rPr>
        <w:t xml:space="preserve"> главы администрации муниципального образования Восточное г</w:t>
      </w:r>
      <w:r w:rsidRPr="007A24E5">
        <w:rPr>
          <w:b/>
          <w:bCs/>
          <w:sz w:val="24"/>
          <w:szCs w:val="24"/>
        </w:rPr>
        <w:t>о</w:t>
      </w:r>
      <w:r w:rsidRPr="007A24E5">
        <w:rPr>
          <w:b/>
          <w:bCs/>
          <w:sz w:val="24"/>
          <w:szCs w:val="24"/>
        </w:rPr>
        <w:t>родское поселение Омутнинского района Кировской области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7593"/>
        <w:gridCol w:w="1017"/>
      </w:tblGrid>
      <w:tr w:rsidR="007A24E5" w:rsidRPr="007A24E5" w:rsidTr="007A24E5">
        <w:tc>
          <w:tcPr>
            <w:tcW w:w="512" w:type="pct"/>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jc w:val="center"/>
              <w:rPr>
                <w:sz w:val="24"/>
                <w:szCs w:val="24"/>
              </w:rPr>
            </w:pPr>
            <w:r w:rsidRPr="007A24E5">
              <w:rPr>
                <w:sz w:val="24"/>
                <w:szCs w:val="24"/>
              </w:rPr>
              <w:t>12</w:t>
            </w:r>
          </w:p>
        </w:tc>
        <w:tc>
          <w:tcPr>
            <w:tcW w:w="3958" w:type="pct"/>
            <w:tcBorders>
              <w:top w:val="single" w:sz="4" w:space="0" w:color="auto"/>
              <w:left w:val="single" w:sz="4" w:space="0" w:color="auto"/>
              <w:bottom w:val="single" w:sz="4" w:space="0" w:color="auto"/>
              <w:right w:val="single" w:sz="4" w:space="0" w:color="auto"/>
            </w:tcBorders>
          </w:tcPr>
          <w:p w:rsidR="007A24E5" w:rsidRPr="007A24E5" w:rsidRDefault="007A24E5" w:rsidP="003D0E08">
            <w:pPr>
              <w:jc w:val="both"/>
              <w:rPr>
                <w:bCs/>
                <w:sz w:val="24"/>
                <w:szCs w:val="24"/>
              </w:rPr>
            </w:pPr>
            <w:r w:rsidRPr="007A24E5">
              <w:rPr>
                <w:bCs/>
                <w:sz w:val="24"/>
                <w:szCs w:val="24"/>
              </w:rPr>
              <w:t>Распоряжение № 8</w:t>
            </w:r>
            <w:r w:rsidR="003D0E08">
              <w:rPr>
                <w:bCs/>
                <w:sz w:val="24"/>
                <w:szCs w:val="24"/>
              </w:rPr>
              <w:t>8</w:t>
            </w:r>
            <w:r w:rsidRPr="007A24E5">
              <w:rPr>
                <w:bCs/>
                <w:sz w:val="24"/>
                <w:szCs w:val="24"/>
              </w:rPr>
              <w:t xml:space="preserve"> от 22.0</w:t>
            </w:r>
            <w:r w:rsidR="003D0E08">
              <w:rPr>
                <w:bCs/>
                <w:sz w:val="24"/>
                <w:szCs w:val="24"/>
              </w:rPr>
              <w:t>7</w:t>
            </w:r>
            <w:r w:rsidRPr="007A24E5">
              <w:rPr>
                <w:bCs/>
                <w:sz w:val="24"/>
                <w:szCs w:val="24"/>
              </w:rPr>
              <w:t>.2016 г «Об утверждении Методики формирования доходов бюджета муниципального образования Восточное городское поселение Омутнин</w:t>
            </w:r>
            <w:r w:rsidR="003D0E08">
              <w:rPr>
                <w:bCs/>
                <w:sz w:val="24"/>
                <w:szCs w:val="24"/>
              </w:rPr>
              <w:t xml:space="preserve">ского района Кировской области </w:t>
            </w:r>
            <w:r w:rsidRPr="007A24E5">
              <w:rPr>
                <w:bCs/>
                <w:sz w:val="24"/>
                <w:szCs w:val="24"/>
              </w:rPr>
              <w:t>на 2017 год и плановый период 2018-2019 годов»</w:t>
            </w:r>
          </w:p>
        </w:tc>
        <w:tc>
          <w:tcPr>
            <w:tcW w:w="530" w:type="pct"/>
            <w:tcBorders>
              <w:top w:val="single" w:sz="4" w:space="0" w:color="auto"/>
              <w:left w:val="single" w:sz="4" w:space="0" w:color="auto"/>
              <w:bottom w:val="single" w:sz="4" w:space="0" w:color="auto"/>
              <w:right w:val="single" w:sz="4" w:space="0" w:color="auto"/>
            </w:tcBorders>
            <w:vAlign w:val="center"/>
          </w:tcPr>
          <w:p w:rsidR="007A24E5" w:rsidRPr="007A24E5" w:rsidRDefault="00B92185" w:rsidP="007A24E5">
            <w:pPr>
              <w:jc w:val="center"/>
              <w:rPr>
                <w:sz w:val="24"/>
                <w:szCs w:val="24"/>
              </w:rPr>
            </w:pPr>
            <w:r>
              <w:rPr>
                <w:sz w:val="24"/>
                <w:szCs w:val="24"/>
              </w:rPr>
              <w:t>37</w:t>
            </w:r>
          </w:p>
        </w:tc>
      </w:tr>
    </w:tbl>
    <w:p w:rsidR="007A24E5" w:rsidRPr="007A24E5" w:rsidRDefault="007A24E5" w:rsidP="00613914">
      <w:pPr>
        <w:pStyle w:val="22"/>
        <w:shd w:val="clear" w:color="auto" w:fill="auto"/>
        <w:spacing w:line="240" w:lineRule="auto"/>
        <w:jc w:val="center"/>
        <w:rPr>
          <w:i w:val="0"/>
        </w:rPr>
      </w:pPr>
    </w:p>
    <w:p w:rsidR="007A24E5" w:rsidRPr="007A24E5" w:rsidRDefault="007A24E5" w:rsidP="00613914">
      <w:pPr>
        <w:pStyle w:val="22"/>
        <w:shd w:val="clear" w:color="auto" w:fill="auto"/>
        <w:spacing w:line="240" w:lineRule="auto"/>
        <w:jc w:val="center"/>
        <w:rPr>
          <w:i w:val="0"/>
        </w:rPr>
      </w:pPr>
    </w:p>
    <w:p w:rsidR="007A24E5" w:rsidRPr="007A24E5" w:rsidRDefault="007A24E5" w:rsidP="00613914">
      <w:pPr>
        <w:pStyle w:val="22"/>
        <w:shd w:val="clear" w:color="auto" w:fill="auto"/>
        <w:spacing w:line="240" w:lineRule="auto"/>
        <w:jc w:val="center"/>
        <w:rPr>
          <w:i w:val="0"/>
        </w:rPr>
      </w:pPr>
    </w:p>
    <w:p w:rsidR="007A24E5" w:rsidRDefault="007A24E5"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Default="003D0E08" w:rsidP="00613914">
      <w:pPr>
        <w:pStyle w:val="22"/>
        <w:shd w:val="clear" w:color="auto" w:fill="auto"/>
        <w:spacing w:line="240" w:lineRule="auto"/>
        <w:jc w:val="center"/>
        <w:rPr>
          <w:i w:val="0"/>
        </w:rPr>
      </w:pPr>
    </w:p>
    <w:p w:rsidR="003D0E08" w:rsidRPr="007A24E5" w:rsidRDefault="003D0E08" w:rsidP="00613914">
      <w:pPr>
        <w:pStyle w:val="22"/>
        <w:shd w:val="clear" w:color="auto" w:fill="auto"/>
        <w:spacing w:line="240" w:lineRule="auto"/>
        <w:jc w:val="center"/>
        <w:rPr>
          <w:i w:val="0"/>
        </w:rPr>
      </w:pPr>
    </w:p>
    <w:p w:rsidR="007A24E5" w:rsidRPr="007A24E5" w:rsidRDefault="007A24E5" w:rsidP="00613914">
      <w:pPr>
        <w:pStyle w:val="22"/>
        <w:shd w:val="clear" w:color="auto" w:fill="auto"/>
        <w:spacing w:line="240" w:lineRule="auto"/>
        <w:jc w:val="center"/>
        <w:rPr>
          <w:i w:val="0"/>
        </w:rPr>
      </w:pPr>
    </w:p>
    <w:p w:rsidR="00FE1808" w:rsidRPr="007A24E5" w:rsidRDefault="00FE1808" w:rsidP="00613914">
      <w:pPr>
        <w:pStyle w:val="22"/>
        <w:shd w:val="clear" w:color="auto" w:fill="auto"/>
        <w:spacing w:line="240" w:lineRule="auto"/>
        <w:jc w:val="center"/>
        <w:rPr>
          <w:i w:val="0"/>
        </w:rPr>
      </w:pPr>
      <w:r w:rsidRPr="007A24E5">
        <w:rPr>
          <w:i w:val="0"/>
        </w:rPr>
        <w:lastRenderedPageBreak/>
        <w:t>КИРОВСКАЯ ОБЛАСТЬ</w:t>
      </w:r>
    </w:p>
    <w:p w:rsidR="00FE1808" w:rsidRPr="007A24E5" w:rsidRDefault="00FE1808" w:rsidP="00613914">
      <w:pPr>
        <w:pStyle w:val="22"/>
        <w:shd w:val="clear" w:color="auto" w:fill="auto"/>
        <w:spacing w:line="240" w:lineRule="auto"/>
        <w:jc w:val="center"/>
        <w:rPr>
          <w:i w:val="0"/>
        </w:rPr>
      </w:pPr>
      <w:r w:rsidRPr="007A24E5">
        <w:rPr>
          <w:i w:val="0"/>
        </w:rPr>
        <w:t>ОМУТНИНСКИЙ РАЙОН</w:t>
      </w:r>
    </w:p>
    <w:p w:rsidR="00FE1808" w:rsidRPr="007A24E5" w:rsidRDefault="00FE1808" w:rsidP="00613914">
      <w:pPr>
        <w:pStyle w:val="22"/>
        <w:shd w:val="clear" w:color="auto" w:fill="auto"/>
        <w:spacing w:line="240" w:lineRule="auto"/>
        <w:jc w:val="center"/>
        <w:rPr>
          <w:i w:val="0"/>
        </w:rPr>
      </w:pPr>
      <w:r w:rsidRPr="007A24E5">
        <w:rPr>
          <w:i w:val="0"/>
        </w:rPr>
        <w:t>ВОСТОЧНАЯ ГОРОДСКАЯ ДУМА</w:t>
      </w:r>
    </w:p>
    <w:p w:rsidR="00FE1808" w:rsidRPr="007A24E5" w:rsidRDefault="00FE1808" w:rsidP="00613914">
      <w:pPr>
        <w:pStyle w:val="22"/>
        <w:shd w:val="clear" w:color="auto" w:fill="auto"/>
        <w:spacing w:line="240" w:lineRule="auto"/>
        <w:jc w:val="center"/>
        <w:rPr>
          <w:i w:val="0"/>
        </w:rPr>
      </w:pPr>
      <w:r w:rsidRPr="007A24E5">
        <w:rPr>
          <w:i w:val="0"/>
        </w:rPr>
        <w:t>ЧЕТВЕРТОГО СОЗЫВА</w:t>
      </w:r>
    </w:p>
    <w:p w:rsidR="00FE1808" w:rsidRPr="007A24E5" w:rsidRDefault="00FE1808" w:rsidP="00613914">
      <w:pPr>
        <w:pStyle w:val="22"/>
        <w:shd w:val="clear" w:color="auto" w:fill="auto"/>
        <w:spacing w:line="260" w:lineRule="exact"/>
        <w:jc w:val="center"/>
        <w:rPr>
          <w:i w:val="0"/>
        </w:rPr>
      </w:pPr>
    </w:p>
    <w:p w:rsidR="00BF6769" w:rsidRPr="007A24E5" w:rsidRDefault="00BF6769" w:rsidP="00613914">
      <w:pPr>
        <w:pStyle w:val="22"/>
        <w:shd w:val="clear" w:color="auto" w:fill="auto"/>
        <w:spacing w:line="260" w:lineRule="exact"/>
        <w:jc w:val="center"/>
        <w:rPr>
          <w:i w:val="0"/>
        </w:rPr>
      </w:pPr>
    </w:p>
    <w:p w:rsidR="00FE1808" w:rsidRPr="007A24E5" w:rsidRDefault="00FE1808" w:rsidP="00613914">
      <w:pPr>
        <w:pStyle w:val="22"/>
        <w:shd w:val="clear" w:color="auto" w:fill="auto"/>
        <w:spacing w:line="260" w:lineRule="exact"/>
        <w:jc w:val="center"/>
        <w:rPr>
          <w:i w:val="0"/>
        </w:rPr>
      </w:pPr>
      <w:r w:rsidRPr="007A24E5">
        <w:rPr>
          <w:i w:val="0"/>
        </w:rPr>
        <w:t>РЕШЕНИЕ</w:t>
      </w:r>
    </w:p>
    <w:p w:rsidR="00BF6769" w:rsidRPr="007A24E5" w:rsidRDefault="00BF6769" w:rsidP="00613914">
      <w:pPr>
        <w:pStyle w:val="22"/>
        <w:shd w:val="clear" w:color="auto" w:fill="auto"/>
        <w:spacing w:line="260" w:lineRule="exact"/>
        <w:jc w:val="center"/>
        <w:rPr>
          <w:i w:val="0"/>
        </w:rPr>
      </w:pPr>
    </w:p>
    <w:p w:rsidR="00BF6769" w:rsidRPr="007A24E5" w:rsidRDefault="00BF6769" w:rsidP="00613914">
      <w:pPr>
        <w:pStyle w:val="22"/>
        <w:shd w:val="clear" w:color="auto" w:fill="auto"/>
        <w:spacing w:line="260" w:lineRule="exact"/>
        <w:jc w:val="center"/>
        <w:rPr>
          <w:i w:val="0"/>
        </w:rPr>
      </w:pPr>
    </w:p>
    <w:p w:rsidR="00FE1808" w:rsidRPr="007A24E5" w:rsidRDefault="00FE1808" w:rsidP="00613914">
      <w:pPr>
        <w:pStyle w:val="11"/>
        <w:shd w:val="clear" w:color="auto" w:fill="auto"/>
        <w:spacing w:before="0" w:after="0" w:line="240" w:lineRule="auto"/>
        <w:rPr>
          <w:sz w:val="24"/>
          <w:szCs w:val="24"/>
        </w:rPr>
      </w:pPr>
      <w:r w:rsidRPr="007A24E5">
        <w:rPr>
          <w:sz w:val="24"/>
          <w:szCs w:val="24"/>
        </w:rPr>
        <w:t>от 27.07.2016 №</w:t>
      </w:r>
      <w:r w:rsidR="00CF20A9" w:rsidRPr="007A24E5">
        <w:rPr>
          <w:sz w:val="24"/>
          <w:szCs w:val="24"/>
        </w:rPr>
        <w:t xml:space="preserve"> 45</w:t>
      </w:r>
    </w:p>
    <w:p w:rsidR="00FE1808" w:rsidRPr="007A24E5" w:rsidRDefault="00FE1808" w:rsidP="00613914">
      <w:pPr>
        <w:pStyle w:val="11"/>
        <w:shd w:val="clear" w:color="auto" w:fill="auto"/>
        <w:spacing w:before="0" w:after="0" w:line="240" w:lineRule="auto"/>
        <w:rPr>
          <w:sz w:val="24"/>
          <w:szCs w:val="24"/>
        </w:rPr>
      </w:pPr>
      <w:r w:rsidRPr="007A24E5">
        <w:rPr>
          <w:sz w:val="24"/>
          <w:szCs w:val="24"/>
        </w:rPr>
        <w:t>пгт Восточный</w:t>
      </w:r>
    </w:p>
    <w:p w:rsidR="00BF6769" w:rsidRPr="007A24E5" w:rsidRDefault="00BF6769" w:rsidP="00613914">
      <w:pPr>
        <w:pStyle w:val="11"/>
        <w:shd w:val="clear" w:color="auto" w:fill="auto"/>
        <w:spacing w:before="0" w:after="0" w:line="240" w:lineRule="auto"/>
        <w:rPr>
          <w:sz w:val="24"/>
          <w:szCs w:val="24"/>
        </w:rPr>
      </w:pPr>
    </w:p>
    <w:p w:rsidR="00FE1808" w:rsidRPr="007A24E5" w:rsidRDefault="00FE1808" w:rsidP="00613914">
      <w:pPr>
        <w:jc w:val="center"/>
        <w:rPr>
          <w:b/>
          <w:bCs/>
          <w:sz w:val="24"/>
          <w:szCs w:val="24"/>
        </w:rPr>
      </w:pPr>
      <w:r w:rsidRPr="007A24E5">
        <w:rPr>
          <w:b/>
          <w:bCs/>
          <w:sz w:val="24"/>
          <w:szCs w:val="24"/>
        </w:rPr>
        <w:t xml:space="preserve">О внесении изменений в решение </w:t>
      </w:r>
    </w:p>
    <w:p w:rsidR="00FE1808" w:rsidRPr="007A24E5" w:rsidRDefault="00FE1808" w:rsidP="00613914">
      <w:pPr>
        <w:jc w:val="center"/>
        <w:rPr>
          <w:b/>
          <w:bCs/>
          <w:sz w:val="24"/>
          <w:szCs w:val="24"/>
        </w:rPr>
      </w:pPr>
      <w:r w:rsidRPr="007A24E5">
        <w:rPr>
          <w:b/>
          <w:bCs/>
          <w:sz w:val="24"/>
          <w:szCs w:val="24"/>
        </w:rPr>
        <w:t>Восточной городской Думы от 23.03.2016 № 20</w:t>
      </w:r>
    </w:p>
    <w:p w:rsidR="00FE1808" w:rsidRPr="007A24E5" w:rsidRDefault="00FE1808" w:rsidP="00613914">
      <w:pPr>
        <w:jc w:val="center"/>
        <w:rPr>
          <w:b/>
          <w:bCs/>
          <w:sz w:val="24"/>
          <w:szCs w:val="24"/>
        </w:rPr>
      </w:pPr>
    </w:p>
    <w:p w:rsidR="00FE1808" w:rsidRPr="007A24E5" w:rsidRDefault="00FE1808" w:rsidP="007A24E5">
      <w:pPr>
        <w:autoSpaceDE w:val="0"/>
        <w:autoSpaceDN w:val="0"/>
        <w:adjustRightInd w:val="0"/>
        <w:ind w:firstLine="709"/>
        <w:jc w:val="both"/>
        <w:rPr>
          <w:color w:val="000000"/>
          <w:sz w:val="24"/>
          <w:szCs w:val="24"/>
        </w:rPr>
      </w:pPr>
      <w:r w:rsidRPr="007A24E5">
        <w:rPr>
          <w:color w:val="000000"/>
          <w:sz w:val="24"/>
          <w:szCs w:val="24"/>
        </w:rPr>
        <w:t xml:space="preserve">На основании протеста прокурора Омутнинского района от 06.06.2016 № 02-03-2016, руководствуясь Уставом муниципального образования Восточное городское поселение Омутнинского района Кировской области, </w:t>
      </w:r>
      <w:r w:rsidRPr="007A24E5">
        <w:rPr>
          <w:sz w:val="24"/>
          <w:szCs w:val="24"/>
        </w:rPr>
        <w:t xml:space="preserve">Восточная городская Дума </w:t>
      </w:r>
      <w:r w:rsidRPr="007A24E5">
        <w:rPr>
          <w:b/>
          <w:sz w:val="24"/>
          <w:szCs w:val="24"/>
        </w:rPr>
        <w:t>РЕШИЛА:</w:t>
      </w:r>
    </w:p>
    <w:p w:rsidR="00FE1808" w:rsidRPr="007A24E5" w:rsidRDefault="00FE1808" w:rsidP="007B2D16">
      <w:pPr>
        <w:numPr>
          <w:ilvl w:val="0"/>
          <w:numId w:val="1"/>
        </w:numPr>
        <w:tabs>
          <w:tab w:val="left" w:pos="1134"/>
        </w:tabs>
        <w:ind w:left="0" w:firstLine="709"/>
        <w:jc w:val="both"/>
        <w:rPr>
          <w:bCs/>
          <w:sz w:val="24"/>
          <w:szCs w:val="24"/>
        </w:rPr>
      </w:pPr>
      <w:r w:rsidRPr="007A24E5">
        <w:rPr>
          <w:sz w:val="24"/>
          <w:szCs w:val="24"/>
        </w:rPr>
        <w:t>Внести изменения в решение Восточной городской Думы от 23.03.2016 № 20 «</w:t>
      </w:r>
      <w:r w:rsidRPr="007A24E5">
        <w:rPr>
          <w:bCs/>
          <w:sz w:val="24"/>
          <w:szCs w:val="24"/>
        </w:rPr>
        <w:t>О предоставлении гражданами, претендующими на замещение и замещающими муниципальные должности в  муниципальном образовании Восточное городское поселение</w:t>
      </w:r>
      <w:r w:rsidRPr="007A24E5">
        <w:rPr>
          <w:sz w:val="24"/>
          <w:szCs w:val="24"/>
        </w:rPr>
        <w:t xml:space="preserve"> Омутнинского района Кировской области</w:t>
      </w:r>
      <w:r w:rsidRPr="007A24E5">
        <w:rPr>
          <w:bCs/>
          <w:sz w:val="24"/>
          <w:szCs w:val="24"/>
        </w:rPr>
        <w:t>,  сведений о доходах, расходах, об имуществе и обязательствах имущественного характера</w:t>
      </w:r>
      <w:r w:rsidRPr="007A24E5">
        <w:rPr>
          <w:sz w:val="24"/>
          <w:szCs w:val="24"/>
        </w:rPr>
        <w:t xml:space="preserve">», </w:t>
      </w:r>
      <w:r w:rsidRPr="007A24E5">
        <w:rPr>
          <w:color w:val="000000"/>
          <w:sz w:val="24"/>
          <w:szCs w:val="24"/>
        </w:rPr>
        <w:t>изложив пункт 13 в следующей редакции:</w:t>
      </w:r>
    </w:p>
    <w:p w:rsidR="00FE1808" w:rsidRPr="007A24E5" w:rsidRDefault="00FE1808" w:rsidP="00BF6769">
      <w:pPr>
        <w:autoSpaceDE w:val="0"/>
        <w:autoSpaceDN w:val="0"/>
        <w:adjustRightInd w:val="0"/>
        <w:ind w:firstLine="709"/>
        <w:jc w:val="both"/>
        <w:rPr>
          <w:color w:val="000000"/>
          <w:sz w:val="24"/>
          <w:szCs w:val="24"/>
        </w:rPr>
      </w:pPr>
      <w:r w:rsidRPr="007A24E5">
        <w:rPr>
          <w:color w:val="000000"/>
          <w:sz w:val="24"/>
          <w:szCs w:val="24"/>
        </w:rPr>
        <w:t xml:space="preserve">«13. Представленные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счёт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одну из муниципальных должностей, и его супруги (супруга) за три последних года, предшествующих отчётному периоду, размещаются на официальном Интернет-сайте </w:t>
      </w:r>
      <w:r w:rsidR="006A7B5B" w:rsidRPr="007A24E5">
        <w:rPr>
          <w:color w:val="000000"/>
          <w:sz w:val="24"/>
          <w:szCs w:val="24"/>
        </w:rPr>
        <w:t xml:space="preserve">администрации </w:t>
      </w:r>
      <w:r w:rsidRPr="007A24E5">
        <w:rPr>
          <w:color w:val="000000"/>
          <w:sz w:val="24"/>
          <w:szCs w:val="24"/>
        </w:rPr>
        <w:t>муниципального образования</w:t>
      </w:r>
      <w:r w:rsidR="006A7B5B" w:rsidRPr="007A24E5">
        <w:rPr>
          <w:color w:val="000000"/>
          <w:sz w:val="24"/>
          <w:szCs w:val="24"/>
        </w:rPr>
        <w:t xml:space="preserve"> Восточное городское поселение Омутнинского</w:t>
      </w:r>
      <w:r w:rsidRPr="007A24E5">
        <w:rPr>
          <w:color w:val="000000"/>
          <w:sz w:val="24"/>
          <w:szCs w:val="24"/>
        </w:rPr>
        <w:t xml:space="preserve"> район</w:t>
      </w:r>
      <w:r w:rsidR="006A7B5B" w:rsidRPr="007A24E5">
        <w:rPr>
          <w:color w:val="000000"/>
          <w:sz w:val="24"/>
          <w:szCs w:val="24"/>
        </w:rPr>
        <w:t>а</w:t>
      </w:r>
      <w:r w:rsidRPr="007A24E5">
        <w:rPr>
          <w:color w:val="000000"/>
          <w:sz w:val="24"/>
          <w:szCs w:val="24"/>
        </w:rPr>
        <w:t xml:space="preserve"> Кировской области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действующего законодательства о защите персональных данных.».</w:t>
      </w:r>
    </w:p>
    <w:p w:rsidR="00FE1808" w:rsidRPr="007A24E5" w:rsidRDefault="00FE1808" w:rsidP="007B2D16">
      <w:pPr>
        <w:numPr>
          <w:ilvl w:val="0"/>
          <w:numId w:val="1"/>
        </w:numPr>
        <w:tabs>
          <w:tab w:val="left" w:pos="1134"/>
        </w:tabs>
        <w:ind w:left="0" w:firstLine="708"/>
        <w:jc w:val="both"/>
        <w:rPr>
          <w:sz w:val="24"/>
          <w:szCs w:val="24"/>
        </w:rPr>
      </w:pPr>
      <w:r w:rsidRPr="007A24E5">
        <w:rPr>
          <w:sz w:val="24"/>
          <w:szCs w:val="24"/>
        </w:rPr>
        <w:t>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официальном Интернет-сайте муниципального образования Восточное городское поселение.</w:t>
      </w:r>
    </w:p>
    <w:p w:rsidR="00FE1808" w:rsidRPr="007A24E5" w:rsidRDefault="00FE1808" w:rsidP="007B2D16">
      <w:pPr>
        <w:numPr>
          <w:ilvl w:val="0"/>
          <w:numId w:val="1"/>
        </w:numPr>
        <w:tabs>
          <w:tab w:val="left" w:pos="1134"/>
        </w:tabs>
        <w:ind w:left="0" w:firstLine="708"/>
        <w:jc w:val="both"/>
        <w:rPr>
          <w:i/>
          <w:sz w:val="24"/>
          <w:szCs w:val="24"/>
        </w:rPr>
      </w:pPr>
      <w:r w:rsidRPr="007A24E5">
        <w:rPr>
          <w:sz w:val="24"/>
          <w:szCs w:val="24"/>
        </w:rPr>
        <w:t>Настоящее решение вступает в силу со дня его официального опубликования.</w:t>
      </w:r>
    </w:p>
    <w:p w:rsidR="00553D89" w:rsidRPr="007A24E5" w:rsidRDefault="00553D89" w:rsidP="00613914">
      <w:pPr>
        <w:pStyle w:val="11"/>
        <w:shd w:val="clear" w:color="auto" w:fill="auto"/>
        <w:tabs>
          <w:tab w:val="left" w:pos="724"/>
        </w:tabs>
        <w:spacing w:before="0" w:after="0" w:line="240" w:lineRule="auto"/>
        <w:jc w:val="both"/>
        <w:rPr>
          <w:sz w:val="24"/>
          <w:szCs w:val="24"/>
        </w:rPr>
      </w:pPr>
    </w:p>
    <w:p w:rsidR="00BF6769" w:rsidRPr="007A24E5" w:rsidRDefault="00BF6769" w:rsidP="00613914">
      <w:pPr>
        <w:pStyle w:val="11"/>
        <w:shd w:val="clear" w:color="auto" w:fill="auto"/>
        <w:tabs>
          <w:tab w:val="left" w:pos="724"/>
        </w:tabs>
        <w:spacing w:before="0" w:after="0" w:line="240" w:lineRule="auto"/>
        <w:jc w:val="both"/>
        <w:rPr>
          <w:sz w:val="24"/>
          <w:szCs w:val="24"/>
        </w:rPr>
      </w:pPr>
    </w:p>
    <w:p w:rsidR="00BF6769" w:rsidRPr="007A24E5" w:rsidRDefault="00BF6769" w:rsidP="00613914">
      <w:pPr>
        <w:pStyle w:val="11"/>
        <w:shd w:val="clear" w:color="auto" w:fill="auto"/>
        <w:tabs>
          <w:tab w:val="left" w:pos="724"/>
        </w:tabs>
        <w:spacing w:before="0" w:after="0" w:line="240" w:lineRule="auto"/>
        <w:jc w:val="both"/>
        <w:rPr>
          <w:sz w:val="24"/>
          <w:szCs w:val="24"/>
        </w:rPr>
      </w:pPr>
    </w:p>
    <w:p w:rsidR="00BF6769" w:rsidRPr="007A24E5" w:rsidRDefault="00BF6769" w:rsidP="00613914">
      <w:pPr>
        <w:pStyle w:val="11"/>
        <w:shd w:val="clear" w:color="auto" w:fill="auto"/>
        <w:tabs>
          <w:tab w:val="left" w:pos="724"/>
        </w:tabs>
        <w:spacing w:before="0" w:after="0" w:line="240" w:lineRule="auto"/>
        <w:jc w:val="both"/>
        <w:rPr>
          <w:sz w:val="24"/>
          <w:szCs w:val="24"/>
        </w:rPr>
      </w:pPr>
    </w:p>
    <w:p w:rsidR="00FE1808" w:rsidRPr="007A24E5" w:rsidRDefault="00FE1808" w:rsidP="00BF6769">
      <w:pPr>
        <w:pStyle w:val="11"/>
        <w:shd w:val="clear" w:color="auto" w:fill="auto"/>
        <w:spacing w:before="0" w:after="0" w:line="240" w:lineRule="auto"/>
        <w:ind w:firstLine="709"/>
        <w:jc w:val="both"/>
        <w:rPr>
          <w:sz w:val="24"/>
          <w:szCs w:val="24"/>
        </w:rPr>
      </w:pPr>
      <w:r w:rsidRPr="007A24E5">
        <w:rPr>
          <w:sz w:val="24"/>
          <w:szCs w:val="24"/>
        </w:rPr>
        <w:t xml:space="preserve">Глава Восточного </w:t>
      </w:r>
    </w:p>
    <w:p w:rsidR="00F749EF" w:rsidRPr="007A24E5" w:rsidRDefault="00BF6769" w:rsidP="00BF6769">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городского поселения</w:t>
      </w:r>
      <w:r w:rsidRPr="007A24E5">
        <w:rPr>
          <w:rFonts w:ascii="Times New Roman" w:hAnsi="Times New Roman" w:cs="Times New Roman"/>
          <w:sz w:val="24"/>
          <w:szCs w:val="24"/>
        </w:rPr>
        <w:tab/>
      </w:r>
      <w:r w:rsidR="00FE1808" w:rsidRPr="007A24E5">
        <w:rPr>
          <w:rFonts w:ascii="Times New Roman" w:hAnsi="Times New Roman" w:cs="Times New Roman"/>
          <w:sz w:val="24"/>
          <w:szCs w:val="24"/>
        </w:rPr>
        <w:t xml:space="preserve">А.А. Дубинин </w:t>
      </w:r>
    </w:p>
    <w:p w:rsidR="007A24E5" w:rsidRPr="007A24E5" w:rsidRDefault="007A24E5" w:rsidP="00BF6769">
      <w:pPr>
        <w:pStyle w:val="ConsPlusNormal"/>
        <w:ind w:firstLine="709"/>
        <w:jc w:val="both"/>
        <w:rPr>
          <w:rFonts w:ascii="Times New Roman" w:hAnsi="Times New Roman" w:cs="Times New Roman"/>
          <w:sz w:val="24"/>
          <w:szCs w:val="24"/>
        </w:rPr>
      </w:pPr>
    </w:p>
    <w:p w:rsidR="003D0E08" w:rsidRDefault="003D0E08" w:rsidP="007A24E5">
      <w:pPr>
        <w:autoSpaceDE w:val="0"/>
        <w:autoSpaceDN w:val="0"/>
        <w:adjustRightInd w:val="0"/>
        <w:jc w:val="center"/>
        <w:rPr>
          <w:b/>
          <w:caps/>
          <w:sz w:val="24"/>
          <w:szCs w:val="24"/>
        </w:rPr>
      </w:pPr>
    </w:p>
    <w:p w:rsidR="003D0E08" w:rsidRDefault="003D0E08" w:rsidP="007A24E5">
      <w:pPr>
        <w:autoSpaceDE w:val="0"/>
        <w:autoSpaceDN w:val="0"/>
        <w:adjustRightInd w:val="0"/>
        <w:jc w:val="center"/>
        <w:rPr>
          <w:b/>
          <w:caps/>
          <w:sz w:val="24"/>
          <w:szCs w:val="24"/>
        </w:rPr>
      </w:pPr>
    </w:p>
    <w:p w:rsidR="003D0E08" w:rsidRDefault="003D0E08" w:rsidP="007A24E5">
      <w:pPr>
        <w:autoSpaceDE w:val="0"/>
        <w:autoSpaceDN w:val="0"/>
        <w:adjustRightInd w:val="0"/>
        <w:jc w:val="center"/>
        <w:rPr>
          <w:b/>
          <w:caps/>
          <w:sz w:val="24"/>
          <w:szCs w:val="24"/>
        </w:rPr>
      </w:pPr>
    </w:p>
    <w:p w:rsidR="003D0E08" w:rsidRDefault="003D0E08" w:rsidP="007A24E5">
      <w:pPr>
        <w:autoSpaceDE w:val="0"/>
        <w:autoSpaceDN w:val="0"/>
        <w:adjustRightInd w:val="0"/>
        <w:jc w:val="center"/>
        <w:rPr>
          <w:b/>
          <w:caps/>
          <w:sz w:val="24"/>
          <w:szCs w:val="24"/>
        </w:rPr>
      </w:pPr>
    </w:p>
    <w:p w:rsidR="003D0E08" w:rsidRDefault="003D0E08" w:rsidP="007A24E5">
      <w:pPr>
        <w:autoSpaceDE w:val="0"/>
        <w:autoSpaceDN w:val="0"/>
        <w:adjustRightInd w:val="0"/>
        <w:jc w:val="center"/>
        <w:rPr>
          <w:b/>
          <w:caps/>
          <w:sz w:val="24"/>
          <w:szCs w:val="24"/>
        </w:rPr>
      </w:pPr>
    </w:p>
    <w:p w:rsidR="003D0E08" w:rsidRDefault="003D0E08" w:rsidP="007A24E5">
      <w:pPr>
        <w:autoSpaceDE w:val="0"/>
        <w:autoSpaceDN w:val="0"/>
        <w:adjustRightInd w:val="0"/>
        <w:jc w:val="center"/>
        <w:rPr>
          <w:b/>
          <w:caps/>
          <w:sz w:val="24"/>
          <w:szCs w:val="24"/>
        </w:rPr>
      </w:pPr>
    </w:p>
    <w:p w:rsidR="007A24E5" w:rsidRPr="007A24E5" w:rsidRDefault="007A24E5" w:rsidP="007A24E5">
      <w:pPr>
        <w:autoSpaceDE w:val="0"/>
        <w:autoSpaceDN w:val="0"/>
        <w:adjustRightInd w:val="0"/>
        <w:jc w:val="center"/>
        <w:rPr>
          <w:b/>
          <w:caps/>
          <w:sz w:val="24"/>
          <w:szCs w:val="24"/>
        </w:rPr>
      </w:pPr>
      <w:r w:rsidRPr="007A24E5">
        <w:rPr>
          <w:b/>
          <w:caps/>
          <w:sz w:val="24"/>
          <w:szCs w:val="24"/>
        </w:rPr>
        <w:lastRenderedPageBreak/>
        <w:t>Кировская область</w:t>
      </w:r>
    </w:p>
    <w:p w:rsidR="007A24E5" w:rsidRPr="007A24E5" w:rsidRDefault="007A24E5" w:rsidP="007A24E5">
      <w:pPr>
        <w:autoSpaceDE w:val="0"/>
        <w:autoSpaceDN w:val="0"/>
        <w:adjustRightInd w:val="0"/>
        <w:jc w:val="center"/>
        <w:rPr>
          <w:b/>
          <w:caps/>
          <w:sz w:val="24"/>
          <w:szCs w:val="24"/>
        </w:rPr>
      </w:pPr>
      <w:r w:rsidRPr="007A24E5">
        <w:rPr>
          <w:b/>
          <w:caps/>
          <w:sz w:val="24"/>
          <w:szCs w:val="24"/>
        </w:rPr>
        <w:t>Омутнинский район</w:t>
      </w:r>
    </w:p>
    <w:p w:rsidR="007A24E5" w:rsidRPr="007A24E5" w:rsidRDefault="007A24E5" w:rsidP="007A24E5">
      <w:pPr>
        <w:autoSpaceDE w:val="0"/>
        <w:autoSpaceDN w:val="0"/>
        <w:adjustRightInd w:val="0"/>
        <w:jc w:val="center"/>
        <w:rPr>
          <w:b/>
          <w:sz w:val="24"/>
          <w:szCs w:val="24"/>
        </w:rPr>
      </w:pPr>
      <w:r w:rsidRPr="007A24E5">
        <w:rPr>
          <w:b/>
          <w:sz w:val="24"/>
          <w:szCs w:val="24"/>
        </w:rPr>
        <w:t>ВОСТОЧНАЯ ГОРОДСКАЯ ДУМА</w:t>
      </w:r>
    </w:p>
    <w:p w:rsidR="007A24E5" w:rsidRPr="007A24E5" w:rsidRDefault="007A24E5" w:rsidP="007A24E5">
      <w:pPr>
        <w:autoSpaceDE w:val="0"/>
        <w:autoSpaceDN w:val="0"/>
        <w:adjustRightInd w:val="0"/>
        <w:jc w:val="center"/>
        <w:rPr>
          <w:b/>
          <w:caps/>
          <w:sz w:val="24"/>
          <w:szCs w:val="24"/>
        </w:rPr>
      </w:pPr>
      <w:r w:rsidRPr="007A24E5">
        <w:rPr>
          <w:b/>
          <w:sz w:val="24"/>
          <w:szCs w:val="24"/>
        </w:rPr>
        <w:t>ЧЕТВЕРТОГО СОЗЫВА</w:t>
      </w:r>
    </w:p>
    <w:p w:rsidR="007A24E5" w:rsidRPr="007A24E5" w:rsidRDefault="007A24E5" w:rsidP="007A24E5">
      <w:pPr>
        <w:autoSpaceDE w:val="0"/>
        <w:autoSpaceDN w:val="0"/>
        <w:adjustRightInd w:val="0"/>
        <w:jc w:val="center"/>
        <w:rPr>
          <w:b/>
          <w:sz w:val="24"/>
          <w:szCs w:val="24"/>
        </w:rPr>
      </w:pPr>
    </w:p>
    <w:p w:rsidR="007A24E5" w:rsidRPr="007A24E5" w:rsidRDefault="007A24E5" w:rsidP="007A24E5">
      <w:pPr>
        <w:autoSpaceDE w:val="0"/>
        <w:autoSpaceDN w:val="0"/>
        <w:adjustRightInd w:val="0"/>
        <w:jc w:val="center"/>
        <w:rPr>
          <w:b/>
          <w:sz w:val="24"/>
          <w:szCs w:val="24"/>
        </w:rPr>
      </w:pPr>
    </w:p>
    <w:p w:rsidR="007A24E5" w:rsidRPr="007A24E5" w:rsidRDefault="007A24E5" w:rsidP="007A24E5">
      <w:pPr>
        <w:autoSpaceDE w:val="0"/>
        <w:autoSpaceDN w:val="0"/>
        <w:adjustRightInd w:val="0"/>
        <w:jc w:val="center"/>
        <w:rPr>
          <w:b/>
          <w:bCs/>
          <w:sz w:val="24"/>
          <w:szCs w:val="24"/>
        </w:rPr>
      </w:pPr>
      <w:r w:rsidRPr="007A24E5">
        <w:rPr>
          <w:b/>
          <w:bCs/>
          <w:sz w:val="24"/>
          <w:szCs w:val="24"/>
        </w:rPr>
        <w:t>РЕШЕНИЕ</w:t>
      </w:r>
    </w:p>
    <w:p w:rsidR="007A24E5" w:rsidRPr="007A24E5" w:rsidRDefault="007A24E5" w:rsidP="007A24E5">
      <w:pPr>
        <w:autoSpaceDE w:val="0"/>
        <w:autoSpaceDN w:val="0"/>
        <w:adjustRightInd w:val="0"/>
        <w:jc w:val="center"/>
        <w:rPr>
          <w:b/>
          <w:bCs/>
          <w:sz w:val="24"/>
          <w:szCs w:val="24"/>
        </w:rPr>
      </w:pPr>
    </w:p>
    <w:p w:rsidR="007A24E5" w:rsidRPr="007A24E5" w:rsidRDefault="007A24E5" w:rsidP="007A24E5">
      <w:pPr>
        <w:autoSpaceDE w:val="0"/>
        <w:autoSpaceDN w:val="0"/>
        <w:adjustRightInd w:val="0"/>
        <w:jc w:val="center"/>
        <w:rPr>
          <w:b/>
          <w:bCs/>
          <w:sz w:val="24"/>
          <w:szCs w:val="24"/>
        </w:rPr>
      </w:pPr>
    </w:p>
    <w:p w:rsidR="007A24E5" w:rsidRPr="007A24E5" w:rsidRDefault="007A24E5" w:rsidP="007A24E5">
      <w:pPr>
        <w:autoSpaceDE w:val="0"/>
        <w:autoSpaceDN w:val="0"/>
        <w:adjustRightInd w:val="0"/>
        <w:jc w:val="center"/>
        <w:rPr>
          <w:bCs/>
          <w:sz w:val="24"/>
          <w:szCs w:val="24"/>
        </w:rPr>
      </w:pPr>
      <w:r w:rsidRPr="007A24E5">
        <w:rPr>
          <w:bCs/>
          <w:sz w:val="24"/>
          <w:szCs w:val="24"/>
        </w:rPr>
        <w:t>от 27.07.2016 № 46</w:t>
      </w:r>
    </w:p>
    <w:p w:rsidR="007A24E5" w:rsidRPr="007A24E5" w:rsidRDefault="007A24E5" w:rsidP="007A24E5">
      <w:pPr>
        <w:autoSpaceDE w:val="0"/>
        <w:autoSpaceDN w:val="0"/>
        <w:adjustRightInd w:val="0"/>
        <w:jc w:val="center"/>
        <w:rPr>
          <w:bCs/>
          <w:sz w:val="24"/>
          <w:szCs w:val="24"/>
        </w:rPr>
      </w:pPr>
      <w:r w:rsidRPr="007A24E5">
        <w:rPr>
          <w:bCs/>
          <w:sz w:val="24"/>
          <w:szCs w:val="24"/>
        </w:rPr>
        <w:t>пгт Восточный</w:t>
      </w:r>
    </w:p>
    <w:p w:rsidR="007A24E5" w:rsidRPr="007A24E5" w:rsidRDefault="007A24E5" w:rsidP="007A24E5">
      <w:pPr>
        <w:widowControl w:val="0"/>
        <w:rPr>
          <w:color w:val="000000"/>
          <w:sz w:val="24"/>
          <w:szCs w:val="24"/>
        </w:rPr>
      </w:pPr>
    </w:p>
    <w:p w:rsidR="007A24E5" w:rsidRPr="007A24E5" w:rsidRDefault="007A24E5" w:rsidP="007A24E5">
      <w:pPr>
        <w:widowControl w:val="0"/>
        <w:jc w:val="center"/>
        <w:rPr>
          <w:b/>
          <w:sz w:val="24"/>
          <w:szCs w:val="24"/>
        </w:rPr>
      </w:pPr>
      <w:r w:rsidRPr="007A24E5">
        <w:rPr>
          <w:b/>
          <w:sz w:val="24"/>
          <w:szCs w:val="24"/>
        </w:rPr>
        <w:t>О нормативах градостроительного проектирования</w:t>
      </w:r>
    </w:p>
    <w:p w:rsidR="007A24E5" w:rsidRPr="007A24E5" w:rsidRDefault="007A24E5" w:rsidP="007A24E5">
      <w:pPr>
        <w:widowControl w:val="0"/>
        <w:jc w:val="center"/>
        <w:rPr>
          <w:b/>
          <w:sz w:val="24"/>
          <w:szCs w:val="24"/>
        </w:rPr>
      </w:pPr>
      <w:r w:rsidRPr="007A24E5">
        <w:rPr>
          <w:b/>
          <w:sz w:val="24"/>
          <w:szCs w:val="24"/>
        </w:rPr>
        <w:t xml:space="preserve">муниципального образования Восточное городское поселение </w:t>
      </w:r>
    </w:p>
    <w:p w:rsidR="007A24E5" w:rsidRPr="007A24E5" w:rsidRDefault="007A24E5" w:rsidP="007A24E5">
      <w:pPr>
        <w:widowControl w:val="0"/>
        <w:jc w:val="center"/>
        <w:rPr>
          <w:b/>
          <w:sz w:val="24"/>
          <w:szCs w:val="24"/>
        </w:rPr>
      </w:pPr>
      <w:r w:rsidRPr="007A24E5">
        <w:rPr>
          <w:b/>
          <w:sz w:val="24"/>
          <w:szCs w:val="24"/>
        </w:rPr>
        <w:t>Омутнинского района Кировской области</w:t>
      </w:r>
    </w:p>
    <w:p w:rsidR="007A24E5" w:rsidRPr="007A24E5" w:rsidRDefault="007A24E5" w:rsidP="007A24E5">
      <w:pPr>
        <w:widowControl w:val="0"/>
        <w:jc w:val="center"/>
        <w:rPr>
          <w:sz w:val="24"/>
          <w:szCs w:val="24"/>
        </w:rPr>
      </w:pPr>
    </w:p>
    <w:p w:rsidR="007A24E5" w:rsidRPr="007A24E5" w:rsidRDefault="007A24E5" w:rsidP="007A24E5">
      <w:pPr>
        <w:widowControl w:val="0"/>
        <w:ind w:firstLine="709"/>
        <w:jc w:val="both"/>
        <w:rPr>
          <w:sz w:val="24"/>
          <w:szCs w:val="24"/>
        </w:rPr>
      </w:pPr>
      <w:r w:rsidRPr="007A24E5">
        <w:rPr>
          <w:sz w:val="24"/>
          <w:szCs w:val="24"/>
        </w:rPr>
        <w:t xml:space="preserve">В соответствии с пунктом 2 части 2 статьи 8, части 3 статьи 29.2, статьёй 29.4 Градостроительного кодекса Российской Федерации, Уставом муниципального образования Восточное городское поселение Омутнинского района Кировской области, Восточная городская Дума </w:t>
      </w:r>
      <w:r w:rsidRPr="007A24E5">
        <w:rPr>
          <w:b/>
          <w:sz w:val="24"/>
          <w:szCs w:val="24"/>
        </w:rPr>
        <w:t>РЕШИЛА:</w:t>
      </w:r>
    </w:p>
    <w:p w:rsidR="007A24E5" w:rsidRPr="007A24E5" w:rsidRDefault="007A24E5" w:rsidP="007B2D16">
      <w:pPr>
        <w:widowControl w:val="0"/>
        <w:numPr>
          <w:ilvl w:val="0"/>
          <w:numId w:val="2"/>
        </w:numPr>
        <w:tabs>
          <w:tab w:val="left" w:pos="1134"/>
        </w:tabs>
        <w:ind w:left="0" w:firstLine="709"/>
        <w:jc w:val="both"/>
        <w:rPr>
          <w:sz w:val="24"/>
          <w:szCs w:val="24"/>
        </w:rPr>
      </w:pPr>
      <w:r w:rsidRPr="007A24E5">
        <w:rPr>
          <w:sz w:val="24"/>
          <w:szCs w:val="24"/>
        </w:rPr>
        <w:t>Утвердить нормативы градостроительного проектирования муниципального образования Восточное городское поселение Омутнинского района Кировской области. Прилагаются.</w:t>
      </w:r>
    </w:p>
    <w:p w:rsidR="007A24E5" w:rsidRPr="007A24E5" w:rsidRDefault="007A24E5" w:rsidP="007B2D16">
      <w:pPr>
        <w:widowControl w:val="0"/>
        <w:numPr>
          <w:ilvl w:val="0"/>
          <w:numId w:val="2"/>
        </w:numPr>
        <w:tabs>
          <w:tab w:val="left" w:pos="1134"/>
        </w:tabs>
        <w:ind w:left="0" w:firstLine="709"/>
        <w:jc w:val="both"/>
        <w:rPr>
          <w:sz w:val="24"/>
          <w:szCs w:val="24"/>
        </w:rPr>
      </w:pPr>
      <w:r w:rsidRPr="007A24E5">
        <w:rPr>
          <w:sz w:val="24"/>
          <w:szCs w:val="24"/>
        </w:rPr>
        <w:t>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официальном Интернет-сайте администрации муниципального образования Восточное городское поселение Омутнинского района Кировской области.</w:t>
      </w:r>
    </w:p>
    <w:p w:rsidR="007A24E5" w:rsidRPr="007A24E5" w:rsidRDefault="007A24E5" w:rsidP="007B2D16">
      <w:pPr>
        <w:widowControl w:val="0"/>
        <w:numPr>
          <w:ilvl w:val="0"/>
          <w:numId w:val="2"/>
        </w:numPr>
        <w:tabs>
          <w:tab w:val="left" w:pos="1134"/>
        </w:tabs>
        <w:ind w:left="0" w:firstLine="709"/>
        <w:jc w:val="both"/>
        <w:rPr>
          <w:sz w:val="24"/>
          <w:szCs w:val="24"/>
        </w:rPr>
      </w:pPr>
      <w:r w:rsidRPr="007A24E5">
        <w:rPr>
          <w:sz w:val="24"/>
          <w:szCs w:val="24"/>
        </w:rPr>
        <w:t>Разместить настоящее решение в федеральной государственной информационной системе территориального планирования в срок, не превышающий пяти дней со дня его принятия.</w:t>
      </w:r>
    </w:p>
    <w:p w:rsidR="007A24E5" w:rsidRPr="007A24E5" w:rsidRDefault="007A24E5" w:rsidP="007B2D16">
      <w:pPr>
        <w:widowControl w:val="0"/>
        <w:numPr>
          <w:ilvl w:val="0"/>
          <w:numId w:val="2"/>
        </w:numPr>
        <w:tabs>
          <w:tab w:val="left" w:pos="1134"/>
        </w:tabs>
        <w:ind w:left="0" w:firstLine="709"/>
        <w:jc w:val="both"/>
        <w:rPr>
          <w:sz w:val="24"/>
          <w:szCs w:val="24"/>
        </w:rPr>
      </w:pPr>
      <w:r w:rsidRPr="007A24E5">
        <w:rPr>
          <w:sz w:val="24"/>
          <w:szCs w:val="24"/>
        </w:rPr>
        <w:t>Настоящее решение вступает в силу со дня его официального опубликования.</w:t>
      </w:r>
    </w:p>
    <w:p w:rsidR="007A24E5" w:rsidRPr="007A24E5" w:rsidRDefault="007A24E5" w:rsidP="007A24E5">
      <w:pPr>
        <w:widowControl w:val="0"/>
        <w:jc w:val="both"/>
        <w:rPr>
          <w:sz w:val="24"/>
          <w:szCs w:val="24"/>
        </w:rPr>
      </w:pPr>
    </w:p>
    <w:p w:rsidR="007A24E5" w:rsidRPr="007A24E5" w:rsidRDefault="007A24E5" w:rsidP="007A24E5">
      <w:pPr>
        <w:widowControl w:val="0"/>
        <w:jc w:val="both"/>
        <w:rPr>
          <w:sz w:val="24"/>
          <w:szCs w:val="24"/>
        </w:rPr>
      </w:pPr>
    </w:p>
    <w:p w:rsidR="007A24E5" w:rsidRPr="007A24E5" w:rsidRDefault="007A24E5" w:rsidP="007A24E5">
      <w:pPr>
        <w:widowControl w:val="0"/>
        <w:jc w:val="both"/>
        <w:rPr>
          <w:sz w:val="24"/>
          <w:szCs w:val="24"/>
        </w:rPr>
      </w:pPr>
    </w:p>
    <w:p w:rsidR="007A24E5" w:rsidRPr="007A24E5" w:rsidRDefault="007A24E5" w:rsidP="007A24E5">
      <w:pPr>
        <w:widowControl w:val="0"/>
        <w:jc w:val="both"/>
        <w:rPr>
          <w:sz w:val="24"/>
          <w:szCs w:val="24"/>
        </w:rPr>
      </w:pPr>
    </w:p>
    <w:p w:rsidR="007A24E5" w:rsidRPr="007A24E5" w:rsidRDefault="007A24E5" w:rsidP="007A24E5">
      <w:pPr>
        <w:ind w:firstLine="709"/>
        <w:rPr>
          <w:sz w:val="24"/>
          <w:szCs w:val="24"/>
        </w:rPr>
      </w:pPr>
      <w:r w:rsidRPr="007A24E5">
        <w:rPr>
          <w:sz w:val="24"/>
          <w:szCs w:val="24"/>
        </w:rPr>
        <w:t xml:space="preserve">Глава Восточного </w:t>
      </w:r>
    </w:p>
    <w:p w:rsidR="007A24E5" w:rsidRPr="007A24E5" w:rsidRDefault="007A24E5" w:rsidP="007A24E5">
      <w:pPr>
        <w:ind w:firstLine="709"/>
        <w:rPr>
          <w:sz w:val="24"/>
          <w:szCs w:val="24"/>
        </w:rPr>
      </w:pPr>
      <w:r w:rsidRPr="007A24E5">
        <w:rPr>
          <w:sz w:val="24"/>
          <w:szCs w:val="24"/>
        </w:rPr>
        <w:t>городского поселения      А.А.Дубинин</w:t>
      </w:r>
    </w:p>
    <w:p w:rsidR="007A24E5" w:rsidRPr="007A24E5" w:rsidRDefault="007A24E5" w:rsidP="007A24E5">
      <w:pPr>
        <w:widowControl w:val="0"/>
        <w:jc w:val="both"/>
        <w:rPr>
          <w:sz w:val="24"/>
          <w:szCs w:val="24"/>
        </w:rPr>
      </w:pPr>
    </w:p>
    <w:p w:rsidR="007A24E5" w:rsidRPr="007A24E5" w:rsidRDefault="007A24E5" w:rsidP="007A24E5">
      <w:pPr>
        <w:widowControl w:val="0"/>
        <w:jc w:val="both"/>
        <w:rPr>
          <w:sz w:val="24"/>
          <w:szCs w:val="24"/>
        </w:rPr>
      </w:pPr>
    </w:p>
    <w:p w:rsidR="007A24E5" w:rsidRPr="007A24E5" w:rsidRDefault="007A24E5" w:rsidP="007A24E5">
      <w:pPr>
        <w:widowControl w:val="0"/>
        <w:jc w:val="both"/>
        <w:rPr>
          <w:sz w:val="24"/>
          <w:szCs w:val="24"/>
        </w:rPr>
      </w:pPr>
    </w:p>
    <w:p w:rsidR="007A24E5" w:rsidRPr="007A24E5" w:rsidRDefault="007A24E5" w:rsidP="007A24E5">
      <w:pPr>
        <w:widowControl w:val="0"/>
        <w:jc w:val="both"/>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r w:rsidRPr="007A24E5">
        <w:rPr>
          <w:sz w:val="24"/>
          <w:szCs w:val="24"/>
        </w:rPr>
        <w:lastRenderedPageBreak/>
        <w:t>УТВЕРЖДЕНЫ</w:t>
      </w:r>
    </w:p>
    <w:p w:rsidR="007A24E5" w:rsidRPr="007A24E5" w:rsidRDefault="007A24E5" w:rsidP="007A24E5">
      <w:pPr>
        <w:widowControl w:val="0"/>
        <w:jc w:val="right"/>
        <w:rPr>
          <w:sz w:val="24"/>
          <w:szCs w:val="24"/>
        </w:rPr>
      </w:pPr>
      <w:r w:rsidRPr="007A24E5">
        <w:rPr>
          <w:sz w:val="24"/>
          <w:szCs w:val="24"/>
        </w:rPr>
        <w:t>решением Восточной</w:t>
      </w:r>
    </w:p>
    <w:p w:rsidR="007A24E5" w:rsidRPr="007A24E5" w:rsidRDefault="007A24E5" w:rsidP="007A24E5">
      <w:pPr>
        <w:widowControl w:val="0"/>
        <w:jc w:val="right"/>
        <w:rPr>
          <w:sz w:val="24"/>
          <w:szCs w:val="24"/>
        </w:rPr>
      </w:pPr>
      <w:r w:rsidRPr="007A24E5">
        <w:rPr>
          <w:sz w:val="24"/>
          <w:szCs w:val="24"/>
        </w:rPr>
        <w:t>городской Думы</w:t>
      </w:r>
    </w:p>
    <w:p w:rsidR="007A24E5" w:rsidRPr="007A24E5" w:rsidRDefault="007A24E5" w:rsidP="007A24E5">
      <w:pPr>
        <w:widowControl w:val="0"/>
        <w:jc w:val="right"/>
        <w:rPr>
          <w:sz w:val="24"/>
          <w:szCs w:val="24"/>
        </w:rPr>
      </w:pPr>
      <w:r w:rsidRPr="007A24E5">
        <w:rPr>
          <w:sz w:val="24"/>
          <w:szCs w:val="24"/>
        </w:rPr>
        <w:t>от 27.07.2016 № 46</w:t>
      </w:r>
    </w:p>
    <w:p w:rsidR="007A24E5" w:rsidRPr="007A24E5" w:rsidRDefault="007A24E5" w:rsidP="007A24E5">
      <w:pPr>
        <w:widowControl w:val="0"/>
        <w:jc w:val="right"/>
        <w:rPr>
          <w:b/>
          <w:sz w:val="24"/>
          <w:szCs w:val="24"/>
        </w:rPr>
      </w:pPr>
    </w:p>
    <w:p w:rsidR="007A24E5" w:rsidRPr="007A24E5" w:rsidRDefault="007A24E5" w:rsidP="007A24E5">
      <w:pPr>
        <w:widowControl w:val="0"/>
        <w:jc w:val="right"/>
        <w:rPr>
          <w:b/>
          <w:sz w:val="24"/>
          <w:szCs w:val="24"/>
        </w:rPr>
      </w:pPr>
    </w:p>
    <w:p w:rsidR="007A24E5" w:rsidRPr="007A24E5" w:rsidRDefault="007A24E5" w:rsidP="007A24E5">
      <w:pPr>
        <w:widowControl w:val="0"/>
        <w:ind w:firstLine="709"/>
        <w:jc w:val="center"/>
        <w:rPr>
          <w:b/>
          <w:sz w:val="24"/>
          <w:szCs w:val="24"/>
        </w:rPr>
      </w:pPr>
      <w:r w:rsidRPr="007A24E5">
        <w:rPr>
          <w:b/>
          <w:sz w:val="24"/>
          <w:szCs w:val="24"/>
        </w:rPr>
        <w:t>НОРМАТИВЫ</w:t>
      </w:r>
    </w:p>
    <w:p w:rsidR="007A24E5" w:rsidRPr="007A24E5" w:rsidRDefault="007A24E5" w:rsidP="007A24E5">
      <w:pPr>
        <w:widowControl w:val="0"/>
        <w:ind w:firstLine="709"/>
        <w:jc w:val="center"/>
        <w:rPr>
          <w:b/>
          <w:sz w:val="24"/>
          <w:szCs w:val="24"/>
        </w:rPr>
      </w:pPr>
      <w:r w:rsidRPr="007A24E5">
        <w:rPr>
          <w:b/>
          <w:sz w:val="24"/>
          <w:szCs w:val="24"/>
        </w:rPr>
        <w:t>градостроительного проектирования муниципального образования Восточное городское поселение Омутнинского района</w:t>
      </w:r>
    </w:p>
    <w:p w:rsidR="007A24E5" w:rsidRPr="007A24E5" w:rsidRDefault="007A24E5" w:rsidP="007A24E5">
      <w:pPr>
        <w:widowControl w:val="0"/>
        <w:ind w:firstLine="709"/>
        <w:jc w:val="center"/>
        <w:rPr>
          <w:b/>
          <w:sz w:val="24"/>
          <w:szCs w:val="24"/>
        </w:rPr>
      </w:pPr>
      <w:r w:rsidRPr="007A24E5">
        <w:rPr>
          <w:b/>
          <w:sz w:val="24"/>
          <w:szCs w:val="24"/>
        </w:rPr>
        <w:t>Кировской области</w:t>
      </w:r>
    </w:p>
    <w:p w:rsidR="007A24E5" w:rsidRPr="007A24E5" w:rsidRDefault="007A24E5" w:rsidP="007A24E5">
      <w:pPr>
        <w:widowControl w:val="0"/>
        <w:jc w:val="center"/>
        <w:rPr>
          <w:sz w:val="24"/>
          <w:szCs w:val="24"/>
        </w:rPr>
      </w:pPr>
    </w:p>
    <w:p w:rsidR="007A24E5" w:rsidRPr="007A24E5" w:rsidRDefault="007A24E5" w:rsidP="007B2D16">
      <w:pPr>
        <w:widowControl w:val="0"/>
        <w:numPr>
          <w:ilvl w:val="0"/>
          <w:numId w:val="3"/>
        </w:numPr>
        <w:tabs>
          <w:tab w:val="left" w:pos="1134"/>
        </w:tabs>
        <w:ind w:left="0" w:firstLine="709"/>
        <w:jc w:val="center"/>
        <w:rPr>
          <w:b/>
          <w:sz w:val="24"/>
          <w:szCs w:val="24"/>
        </w:rPr>
      </w:pPr>
      <w:r w:rsidRPr="007A24E5">
        <w:rPr>
          <w:b/>
          <w:sz w:val="24"/>
          <w:szCs w:val="24"/>
        </w:rPr>
        <w:t>Область применения</w:t>
      </w:r>
    </w:p>
    <w:p w:rsidR="007A24E5" w:rsidRPr="007A24E5" w:rsidRDefault="007A24E5" w:rsidP="007A24E5">
      <w:pPr>
        <w:widowControl w:val="0"/>
        <w:ind w:firstLine="709"/>
        <w:jc w:val="center"/>
        <w:rPr>
          <w:b/>
          <w:sz w:val="24"/>
          <w:szCs w:val="24"/>
        </w:rPr>
      </w:pP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Нормативы градостроительного проектирования муниципального образования Восточное городское поселение Омутнинского района Кировской области (далее – местные нормативы) подготовлены в соответствии с требованиями статьи 29.4 Градостроительного кодекса Российской Федерации, статьи 10.1 Закона Кировской области от 28.09.2006 № 44-ЗО «О регулировании градостроительной деятельности в Кировской области» (далее – Закон области).</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Местные нормативы устанавливают предельные значения расчётных показателей минимально допустимого уровня обеспеченности объектами местного значения, предусмотренными статьей 10.1 Закона области, населения Восточного городского поселения и предельные значения расчётных показателей максимально допустимого уровня территориальной доступности таких объектов для населения Восточного городского поселения.</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Местные нормативы включают расчётные показатели минимально допустимого уровня обеспеченности объектами, предусмотренными частью 3 статьи 29.2 Градостроительного кодекса Российской Федерации, населения муниципального образования Восточное городское поселение Омутнинского района Кировской области и расчётные показатели максимально допустимого уровня территориальной доступности таких объектов для населения Восточного городского поселения и правила и область применения расчётных показателей.</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Установленные в местных нормативах показатели применяются при подготовке изменений в схему территориального планирования Омутнинского района.</w:t>
      </w:r>
    </w:p>
    <w:p w:rsidR="007A24E5" w:rsidRPr="007A24E5" w:rsidRDefault="007A24E5" w:rsidP="007A24E5">
      <w:pPr>
        <w:widowControl w:val="0"/>
        <w:ind w:firstLine="709"/>
        <w:jc w:val="both"/>
        <w:rPr>
          <w:sz w:val="24"/>
          <w:szCs w:val="24"/>
        </w:rPr>
      </w:pPr>
    </w:p>
    <w:p w:rsidR="007A24E5" w:rsidRPr="007A24E5" w:rsidRDefault="007A24E5" w:rsidP="007B2D16">
      <w:pPr>
        <w:widowControl w:val="0"/>
        <w:numPr>
          <w:ilvl w:val="0"/>
          <w:numId w:val="3"/>
        </w:numPr>
        <w:tabs>
          <w:tab w:val="left" w:pos="1134"/>
        </w:tabs>
        <w:ind w:left="0" w:firstLine="709"/>
        <w:jc w:val="center"/>
        <w:rPr>
          <w:b/>
          <w:sz w:val="24"/>
          <w:szCs w:val="24"/>
        </w:rPr>
      </w:pPr>
      <w:r w:rsidRPr="007A24E5">
        <w:rPr>
          <w:b/>
          <w:sz w:val="24"/>
          <w:szCs w:val="24"/>
        </w:rPr>
        <w:t>Основная часть</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Расчетные параметры улиц и дорог городов следует принимать по таблице 1, сельских поселений – по таблице 2.</w:t>
      </w:r>
    </w:p>
    <w:p w:rsidR="007A24E5" w:rsidRPr="007A24E5" w:rsidRDefault="007A24E5" w:rsidP="007A24E5">
      <w:pPr>
        <w:widowControl w:val="0"/>
        <w:ind w:firstLine="720"/>
        <w:jc w:val="right"/>
        <w:rPr>
          <w:sz w:val="24"/>
          <w:szCs w:val="24"/>
        </w:rPr>
      </w:pPr>
      <w:r w:rsidRPr="007A24E5">
        <w:rPr>
          <w:sz w:val="24"/>
          <w:szCs w:val="24"/>
        </w:rPr>
        <w:t>Таблица 1</w:t>
      </w:r>
    </w:p>
    <w:tbl>
      <w:tblPr>
        <w:tblW w:w="488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6"/>
        <w:gridCol w:w="1242"/>
        <w:gridCol w:w="964"/>
        <w:gridCol w:w="1100"/>
        <w:gridCol w:w="1333"/>
        <w:gridCol w:w="1198"/>
        <w:gridCol w:w="1100"/>
      </w:tblGrid>
      <w:tr w:rsidR="007A24E5" w:rsidRPr="007A24E5" w:rsidTr="007A24E5">
        <w:tc>
          <w:tcPr>
            <w:tcW w:w="1399" w:type="pct"/>
          </w:tcPr>
          <w:p w:rsidR="007A24E5" w:rsidRPr="007A24E5" w:rsidRDefault="007A24E5" w:rsidP="007A24E5">
            <w:pPr>
              <w:widowControl w:val="0"/>
              <w:jc w:val="center"/>
              <w:rPr>
                <w:rFonts w:eastAsia="Calibri"/>
                <w:sz w:val="24"/>
                <w:szCs w:val="24"/>
              </w:rPr>
            </w:pPr>
            <w:r w:rsidRPr="007A24E5">
              <w:rPr>
                <w:rFonts w:eastAsia="Calibri"/>
                <w:sz w:val="24"/>
                <w:szCs w:val="24"/>
              </w:rPr>
              <w:t>Категория дорог и улиц</w:t>
            </w:r>
          </w:p>
        </w:tc>
        <w:tc>
          <w:tcPr>
            <w:tcW w:w="644" w:type="pct"/>
          </w:tcPr>
          <w:p w:rsidR="007A24E5" w:rsidRPr="007A24E5" w:rsidRDefault="007A24E5" w:rsidP="007A24E5">
            <w:pPr>
              <w:widowControl w:val="0"/>
              <w:ind w:right="-109"/>
              <w:jc w:val="center"/>
              <w:rPr>
                <w:rFonts w:eastAsia="Calibri"/>
                <w:sz w:val="24"/>
                <w:szCs w:val="24"/>
              </w:rPr>
            </w:pPr>
            <w:r w:rsidRPr="007A24E5">
              <w:rPr>
                <w:rFonts w:eastAsia="Calibri"/>
                <w:sz w:val="24"/>
                <w:szCs w:val="24"/>
              </w:rPr>
              <w:t>Расчетная скорость движения, км/ч</w:t>
            </w:r>
          </w:p>
          <w:p w:rsidR="007A24E5" w:rsidRPr="007A24E5" w:rsidRDefault="007A24E5" w:rsidP="007A24E5">
            <w:pPr>
              <w:widowControl w:val="0"/>
              <w:jc w:val="center"/>
              <w:rPr>
                <w:rFonts w:eastAsia="Calibri"/>
                <w:sz w:val="24"/>
                <w:szCs w:val="24"/>
              </w:rPr>
            </w:pPr>
          </w:p>
        </w:tc>
        <w:tc>
          <w:tcPr>
            <w:tcW w:w="500" w:type="pct"/>
          </w:tcPr>
          <w:p w:rsidR="007A24E5" w:rsidRPr="007A24E5" w:rsidRDefault="007A24E5" w:rsidP="007A24E5">
            <w:pPr>
              <w:widowControl w:val="0"/>
              <w:jc w:val="center"/>
              <w:rPr>
                <w:rFonts w:eastAsia="Calibri"/>
                <w:sz w:val="24"/>
                <w:szCs w:val="24"/>
              </w:rPr>
            </w:pPr>
            <w:r w:rsidRPr="007A24E5">
              <w:rPr>
                <w:rFonts w:eastAsia="Calibri"/>
                <w:sz w:val="24"/>
                <w:szCs w:val="24"/>
              </w:rPr>
              <w:t>Ширина полосы движения, м</w:t>
            </w:r>
          </w:p>
          <w:p w:rsidR="007A24E5" w:rsidRPr="007A24E5" w:rsidRDefault="007A24E5" w:rsidP="007A24E5">
            <w:pPr>
              <w:widowControl w:val="0"/>
              <w:jc w:val="center"/>
              <w:rPr>
                <w:rFonts w:eastAsia="Calibri"/>
                <w:sz w:val="24"/>
                <w:szCs w:val="24"/>
              </w:rPr>
            </w:pPr>
          </w:p>
        </w:tc>
        <w:tc>
          <w:tcPr>
            <w:tcW w:w="571" w:type="pct"/>
          </w:tcPr>
          <w:p w:rsidR="007A24E5" w:rsidRPr="007A24E5" w:rsidRDefault="007A24E5" w:rsidP="007A24E5">
            <w:pPr>
              <w:widowControl w:val="0"/>
              <w:jc w:val="center"/>
              <w:rPr>
                <w:rFonts w:eastAsia="Calibri"/>
                <w:sz w:val="24"/>
                <w:szCs w:val="24"/>
              </w:rPr>
            </w:pPr>
            <w:r w:rsidRPr="007A24E5">
              <w:rPr>
                <w:rFonts w:eastAsia="Calibri"/>
                <w:sz w:val="24"/>
                <w:szCs w:val="24"/>
              </w:rPr>
              <w:t>Число полос движения</w:t>
            </w:r>
          </w:p>
        </w:tc>
        <w:tc>
          <w:tcPr>
            <w:tcW w:w="692" w:type="pct"/>
          </w:tcPr>
          <w:p w:rsidR="007A24E5" w:rsidRPr="007A24E5" w:rsidRDefault="007A24E5" w:rsidP="007A24E5">
            <w:pPr>
              <w:widowControl w:val="0"/>
              <w:ind w:right="-130"/>
              <w:jc w:val="center"/>
              <w:rPr>
                <w:rFonts w:eastAsia="Calibri"/>
                <w:sz w:val="24"/>
                <w:szCs w:val="24"/>
              </w:rPr>
            </w:pPr>
            <w:r w:rsidRPr="007A24E5">
              <w:rPr>
                <w:rFonts w:eastAsia="Calibri"/>
                <w:sz w:val="24"/>
                <w:szCs w:val="24"/>
              </w:rPr>
              <w:t>Наименьший радиус кривых в плане, м</w:t>
            </w:r>
          </w:p>
          <w:p w:rsidR="007A24E5" w:rsidRPr="007A24E5" w:rsidRDefault="007A24E5" w:rsidP="007A24E5">
            <w:pPr>
              <w:widowControl w:val="0"/>
              <w:jc w:val="center"/>
              <w:rPr>
                <w:rFonts w:eastAsia="Calibri"/>
                <w:sz w:val="24"/>
                <w:szCs w:val="24"/>
              </w:rPr>
            </w:pPr>
          </w:p>
        </w:tc>
        <w:tc>
          <w:tcPr>
            <w:tcW w:w="622" w:type="pct"/>
          </w:tcPr>
          <w:p w:rsidR="007A24E5" w:rsidRPr="007A24E5" w:rsidRDefault="007A24E5" w:rsidP="007A24E5">
            <w:pPr>
              <w:widowControl w:val="0"/>
              <w:jc w:val="center"/>
              <w:rPr>
                <w:rFonts w:eastAsia="Calibri"/>
                <w:sz w:val="24"/>
                <w:szCs w:val="24"/>
              </w:rPr>
            </w:pPr>
            <w:r w:rsidRPr="007A24E5">
              <w:rPr>
                <w:rFonts w:eastAsia="Calibri"/>
                <w:sz w:val="24"/>
                <w:szCs w:val="24"/>
              </w:rPr>
              <w:t>Наибольший продольный уклон, ‰</w:t>
            </w:r>
          </w:p>
        </w:tc>
        <w:tc>
          <w:tcPr>
            <w:tcW w:w="571" w:type="pct"/>
          </w:tcPr>
          <w:p w:rsidR="007A24E5" w:rsidRPr="007A24E5" w:rsidRDefault="007A24E5" w:rsidP="007A24E5">
            <w:pPr>
              <w:widowControl w:val="0"/>
              <w:ind w:right="-54"/>
              <w:jc w:val="center"/>
              <w:rPr>
                <w:rFonts w:eastAsia="Calibri"/>
                <w:sz w:val="24"/>
                <w:szCs w:val="24"/>
              </w:rPr>
            </w:pPr>
            <w:r w:rsidRPr="007A24E5">
              <w:rPr>
                <w:rFonts w:eastAsia="Calibri"/>
                <w:sz w:val="24"/>
                <w:szCs w:val="24"/>
              </w:rPr>
              <w:t>Ширина пешеходной части тротуара, м</w:t>
            </w:r>
          </w:p>
        </w:tc>
      </w:tr>
      <w:tr w:rsidR="007A24E5" w:rsidRPr="007A24E5" w:rsidTr="007A24E5">
        <w:tc>
          <w:tcPr>
            <w:tcW w:w="1399" w:type="pct"/>
          </w:tcPr>
          <w:p w:rsidR="007A24E5" w:rsidRPr="007A24E5" w:rsidRDefault="007A24E5" w:rsidP="007A24E5">
            <w:pPr>
              <w:widowControl w:val="0"/>
              <w:jc w:val="center"/>
              <w:rPr>
                <w:rFonts w:eastAsia="Calibri"/>
                <w:sz w:val="24"/>
                <w:szCs w:val="24"/>
              </w:rPr>
            </w:pPr>
            <w:r w:rsidRPr="007A24E5">
              <w:rPr>
                <w:rFonts w:eastAsia="Calibri"/>
                <w:sz w:val="24"/>
                <w:szCs w:val="24"/>
              </w:rPr>
              <w:t>1</w:t>
            </w:r>
          </w:p>
        </w:tc>
        <w:tc>
          <w:tcPr>
            <w:tcW w:w="644" w:type="pct"/>
          </w:tcPr>
          <w:p w:rsidR="007A24E5" w:rsidRPr="007A24E5" w:rsidRDefault="007A24E5" w:rsidP="007A24E5">
            <w:pPr>
              <w:widowControl w:val="0"/>
              <w:jc w:val="center"/>
              <w:rPr>
                <w:rFonts w:eastAsia="Calibri"/>
                <w:sz w:val="24"/>
                <w:szCs w:val="24"/>
              </w:rPr>
            </w:pPr>
            <w:r w:rsidRPr="007A24E5">
              <w:rPr>
                <w:rFonts w:eastAsia="Calibri"/>
                <w:sz w:val="24"/>
                <w:szCs w:val="24"/>
              </w:rPr>
              <w:t>2</w:t>
            </w:r>
          </w:p>
        </w:tc>
        <w:tc>
          <w:tcPr>
            <w:tcW w:w="500" w:type="pct"/>
          </w:tcPr>
          <w:p w:rsidR="007A24E5" w:rsidRPr="007A24E5" w:rsidRDefault="007A24E5" w:rsidP="007A24E5">
            <w:pPr>
              <w:widowControl w:val="0"/>
              <w:jc w:val="center"/>
              <w:rPr>
                <w:rFonts w:eastAsia="Calibri"/>
                <w:sz w:val="24"/>
                <w:szCs w:val="24"/>
              </w:rPr>
            </w:pPr>
            <w:r w:rsidRPr="007A24E5">
              <w:rPr>
                <w:rFonts w:eastAsia="Calibri"/>
                <w:sz w:val="24"/>
                <w:szCs w:val="24"/>
              </w:rPr>
              <w:t>3</w:t>
            </w:r>
          </w:p>
        </w:tc>
        <w:tc>
          <w:tcPr>
            <w:tcW w:w="571" w:type="pct"/>
          </w:tcPr>
          <w:p w:rsidR="007A24E5" w:rsidRPr="007A24E5" w:rsidRDefault="007A24E5" w:rsidP="007A24E5">
            <w:pPr>
              <w:widowControl w:val="0"/>
              <w:jc w:val="center"/>
              <w:rPr>
                <w:rFonts w:eastAsia="Calibri"/>
                <w:sz w:val="24"/>
                <w:szCs w:val="24"/>
              </w:rPr>
            </w:pPr>
            <w:r w:rsidRPr="007A24E5">
              <w:rPr>
                <w:rFonts w:eastAsia="Calibri"/>
                <w:sz w:val="24"/>
                <w:szCs w:val="24"/>
              </w:rPr>
              <w:t>4</w:t>
            </w:r>
          </w:p>
        </w:tc>
        <w:tc>
          <w:tcPr>
            <w:tcW w:w="692" w:type="pct"/>
          </w:tcPr>
          <w:p w:rsidR="007A24E5" w:rsidRPr="007A24E5" w:rsidRDefault="007A24E5" w:rsidP="007A24E5">
            <w:pPr>
              <w:widowControl w:val="0"/>
              <w:jc w:val="center"/>
              <w:rPr>
                <w:rFonts w:eastAsia="Calibri"/>
                <w:sz w:val="24"/>
                <w:szCs w:val="24"/>
              </w:rPr>
            </w:pPr>
            <w:r w:rsidRPr="007A24E5">
              <w:rPr>
                <w:rFonts w:eastAsia="Calibri"/>
                <w:sz w:val="24"/>
                <w:szCs w:val="24"/>
              </w:rPr>
              <w:t>5</w:t>
            </w:r>
          </w:p>
        </w:tc>
        <w:tc>
          <w:tcPr>
            <w:tcW w:w="622" w:type="pct"/>
          </w:tcPr>
          <w:p w:rsidR="007A24E5" w:rsidRPr="007A24E5" w:rsidRDefault="007A24E5" w:rsidP="007A24E5">
            <w:pPr>
              <w:widowControl w:val="0"/>
              <w:jc w:val="center"/>
              <w:rPr>
                <w:rFonts w:eastAsia="Calibri"/>
                <w:sz w:val="24"/>
                <w:szCs w:val="24"/>
              </w:rPr>
            </w:pPr>
            <w:r w:rsidRPr="007A24E5">
              <w:rPr>
                <w:rFonts w:eastAsia="Calibri"/>
                <w:sz w:val="24"/>
                <w:szCs w:val="24"/>
              </w:rPr>
              <w:t>6</w:t>
            </w:r>
          </w:p>
        </w:tc>
        <w:tc>
          <w:tcPr>
            <w:tcW w:w="571" w:type="pct"/>
          </w:tcPr>
          <w:p w:rsidR="007A24E5" w:rsidRPr="007A24E5" w:rsidRDefault="007A24E5" w:rsidP="007A24E5">
            <w:pPr>
              <w:widowControl w:val="0"/>
              <w:jc w:val="center"/>
              <w:rPr>
                <w:rFonts w:eastAsia="Calibri"/>
                <w:sz w:val="24"/>
                <w:szCs w:val="24"/>
              </w:rPr>
            </w:pPr>
            <w:r w:rsidRPr="007A24E5">
              <w:rPr>
                <w:rFonts w:eastAsia="Calibri"/>
                <w:sz w:val="24"/>
                <w:szCs w:val="24"/>
              </w:rPr>
              <w:t>7</w:t>
            </w:r>
          </w:p>
        </w:tc>
      </w:tr>
      <w:tr w:rsidR="007A24E5" w:rsidRPr="007A24E5" w:rsidTr="007A24E5">
        <w:tc>
          <w:tcPr>
            <w:tcW w:w="1399" w:type="pct"/>
          </w:tcPr>
          <w:p w:rsidR="007A24E5" w:rsidRPr="007A24E5" w:rsidRDefault="007A24E5" w:rsidP="007A24E5">
            <w:pPr>
              <w:widowControl w:val="0"/>
              <w:rPr>
                <w:rFonts w:eastAsia="Calibri"/>
                <w:b/>
                <w:sz w:val="24"/>
                <w:szCs w:val="24"/>
              </w:rPr>
            </w:pPr>
            <w:r w:rsidRPr="007A24E5">
              <w:rPr>
                <w:rFonts w:eastAsia="Calibri"/>
                <w:b/>
                <w:sz w:val="24"/>
                <w:szCs w:val="24"/>
              </w:rPr>
              <w:t>Улицы и дороги местного</w:t>
            </w:r>
          </w:p>
          <w:p w:rsidR="007A24E5" w:rsidRPr="007A24E5" w:rsidRDefault="007A24E5" w:rsidP="007A24E5">
            <w:pPr>
              <w:widowControl w:val="0"/>
              <w:rPr>
                <w:rFonts w:eastAsia="Calibri"/>
                <w:b/>
                <w:sz w:val="24"/>
                <w:szCs w:val="24"/>
              </w:rPr>
            </w:pPr>
            <w:r w:rsidRPr="007A24E5">
              <w:rPr>
                <w:rFonts w:eastAsia="Calibri"/>
                <w:b/>
                <w:sz w:val="24"/>
                <w:szCs w:val="24"/>
              </w:rPr>
              <w:t>значения:</w:t>
            </w:r>
          </w:p>
          <w:p w:rsidR="007A24E5" w:rsidRPr="007A24E5" w:rsidRDefault="007A24E5" w:rsidP="007A24E5">
            <w:pPr>
              <w:widowControl w:val="0"/>
              <w:rPr>
                <w:rFonts w:eastAsia="Calibri"/>
                <w:sz w:val="24"/>
                <w:szCs w:val="24"/>
              </w:rPr>
            </w:pPr>
            <w:r w:rsidRPr="007A24E5">
              <w:rPr>
                <w:rFonts w:eastAsia="Calibri"/>
                <w:sz w:val="24"/>
                <w:szCs w:val="24"/>
              </w:rPr>
              <w:t>улицы в жилой застройке</w:t>
            </w:r>
          </w:p>
        </w:tc>
        <w:tc>
          <w:tcPr>
            <w:tcW w:w="644"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40   </w:t>
            </w:r>
          </w:p>
        </w:tc>
        <w:tc>
          <w:tcPr>
            <w:tcW w:w="500"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3,00</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2—3*  </w:t>
            </w:r>
          </w:p>
        </w:tc>
        <w:tc>
          <w:tcPr>
            <w:tcW w:w="69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90</w:t>
            </w:r>
          </w:p>
        </w:tc>
        <w:tc>
          <w:tcPr>
            <w:tcW w:w="62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70</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1,5</w:t>
            </w:r>
          </w:p>
        </w:tc>
      </w:tr>
      <w:tr w:rsidR="007A24E5" w:rsidRPr="007A24E5" w:rsidTr="007A24E5">
        <w:tc>
          <w:tcPr>
            <w:tcW w:w="1399" w:type="pct"/>
          </w:tcPr>
          <w:p w:rsidR="007A24E5" w:rsidRPr="007A24E5" w:rsidRDefault="007A24E5" w:rsidP="007A24E5">
            <w:pPr>
              <w:widowControl w:val="0"/>
              <w:rPr>
                <w:rFonts w:eastAsia="Calibri"/>
                <w:sz w:val="24"/>
                <w:szCs w:val="24"/>
              </w:rPr>
            </w:pPr>
            <w:r w:rsidRPr="007A24E5">
              <w:rPr>
                <w:rFonts w:eastAsia="Calibri"/>
                <w:sz w:val="24"/>
                <w:szCs w:val="24"/>
              </w:rPr>
              <w:t xml:space="preserve">улицы и дороги научно-производственных, </w:t>
            </w:r>
            <w:r w:rsidRPr="007A24E5">
              <w:rPr>
                <w:rFonts w:eastAsia="Calibri"/>
                <w:sz w:val="24"/>
                <w:szCs w:val="24"/>
              </w:rPr>
              <w:lastRenderedPageBreak/>
              <w:t>промышленных и коммунально-складских</w:t>
            </w:r>
          </w:p>
        </w:tc>
        <w:tc>
          <w:tcPr>
            <w:tcW w:w="644" w:type="pct"/>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 xml:space="preserve">30 </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50</w:t>
            </w:r>
          </w:p>
          <w:p w:rsidR="007A24E5" w:rsidRPr="007A24E5" w:rsidRDefault="007A24E5" w:rsidP="007A24E5">
            <w:pPr>
              <w:widowControl w:val="0"/>
              <w:jc w:val="both"/>
              <w:rPr>
                <w:rFonts w:eastAsia="Calibri"/>
                <w:sz w:val="24"/>
                <w:szCs w:val="24"/>
              </w:rPr>
            </w:pPr>
            <w:r w:rsidRPr="007A24E5">
              <w:rPr>
                <w:rFonts w:eastAsia="Calibri"/>
                <w:sz w:val="24"/>
                <w:szCs w:val="24"/>
              </w:rPr>
              <w:t>40</w:t>
            </w:r>
          </w:p>
        </w:tc>
        <w:tc>
          <w:tcPr>
            <w:tcW w:w="500" w:type="pct"/>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3,00</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3,50</w:t>
            </w:r>
          </w:p>
          <w:p w:rsidR="007A24E5" w:rsidRPr="007A24E5" w:rsidRDefault="007A24E5" w:rsidP="007A24E5">
            <w:pPr>
              <w:widowControl w:val="0"/>
              <w:jc w:val="both"/>
              <w:rPr>
                <w:rFonts w:eastAsia="Calibri"/>
                <w:sz w:val="24"/>
                <w:szCs w:val="24"/>
              </w:rPr>
            </w:pPr>
            <w:r w:rsidRPr="007A24E5">
              <w:rPr>
                <w:rFonts w:eastAsia="Calibri"/>
                <w:sz w:val="24"/>
                <w:szCs w:val="24"/>
              </w:rPr>
              <w:t>3,50</w:t>
            </w:r>
          </w:p>
        </w:tc>
        <w:tc>
          <w:tcPr>
            <w:tcW w:w="571" w:type="pct"/>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 xml:space="preserve">2 </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2—4</w:t>
            </w:r>
          </w:p>
          <w:p w:rsidR="007A24E5" w:rsidRPr="007A24E5" w:rsidRDefault="007A24E5" w:rsidP="007A24E5">
            <w:pPr>
              <w:widowControl w:val="0"/>
              <w:jc w:val="both"/>
              <w:rPr>
                <w:rFonts w:eastAsia="Calibri"/>
                <w:sz w:val="24"/>
                <w:szCs w:val="24"/>
              </w:rPr>
            </w:pPr>
            <w:r w:rsidRPr="007A24E5">
              <w:rPr>
                <w:rFonts w:eastAsia="Calibri"/>
                <w:sz w:val="24"/>
                <w:szCs w:val="24"/>
              </w:rPr>
              <w:t>2—4</w:t>
            </w:r>
          </w:p>
        </w:tc>
        <w:tc>
          <w:tcPr>
            <w:tcW w:w="692" w:type="pct"/>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 xml:space="preserve">50 </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90</w:t>
            </w:r>
          </w:p>
          <w:p w:rsidR="007A24E5" w:rsidRPr="007A24E5" w:rsidRDefault="007A24E5" w:rsidP="007A24E5">
            <w:pPr>
              <w:widowControl w:val="0"/>
              <w:jc w:val="both"/>
              <w:rPr>
                <w:rFonts w:eastAsia="Calibri"/>
                <w:sz w:val="24"/>
                <w:szCs w:val="24"/>
              </w:rPr>
            </w:pPr>
            <w:r w:rsidRPr="007A24E5">
              <w:rPr>
                <w:rFonts w:eastAsia="Calibri"/>
                <w:sz w:val="24"/>
                <w:szCs w:val="24"/>
              </w:rPr>
              <w:t>90</w:t>
            </w:r>
          </w:p>
        </w:tc>
        <w:tc>
          <w:tcPr>
            <w:tcW w:w="622" w:type="pct"/>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 xml:space="preserve">80 </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60</w:t>
            </w:r>
          </w:p>
          <w:p w:rsidR="007A24E5" w:rsidRPr="007A24E5" w:rsidRDefault="007A24E5" w:rsidP="007A24E5">
            <w:pPr>
              <w:widowControl w:val="0"/>
              <w:jc w:val="both"/>
              <w:rPr>
                <w:rFonts w:eastAsia="Calibri"/>
                <w:sz w:val="24"/>
                <w:szCs w:val="24"/>
              </w:rPr>
            </w:pPr>
            <w:r w:rsidRPr="007A24E5">
              <w:rPr>
                <w:rFonts w:eastAsia="Calibri"/>
                <w:sz w:val="24"/>
                <w:szCs w:val="24"/>
              </w:rPr>
              <w:t>60</w:t>
            </w:r>
          </w:p>
        </w:tc>
        <w:tc>
          <w:tcPr>
            <w:tcW w:w="571" w:type="pct"/>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1,5</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1,5</w:t>
            </w:r>
          </w:p>
          <w:p w:rsidR="007A24E5" w:rsidRPr="007A24E5" w:rsidRDefault="007A24E5" w:rsidP="007A24E5">
            <w:pPr>
              <w:widowControl w:val="0"/>
              <w:jc w:val="both"/>
              <w:rPr>
                <w:rFonts w:eastAsia="Calibri"/>
                <w:sz w:val="24"/>
                <w:szCs w:val="24"/>
              </w:rPr>
            </w:pPr>
            <w:r w:rsidRPr="007A24E5">
              <w:rPr>
                <w:rFonts w:eastAsia="Calibri"/>
                <w:sz w:val="24"/>
                <w:szCs w:val="24"/>
              </w:rPr>
              <w:t>1,5</w:t>
            </w:r>
          </w:p>
        </w:tc>
      </w:tr>
      <w:tr w:rsidR="007A24E5" w:rsidRPr="007A24E5" w:rsidTr="007A24E5">
        <w:tc>
          <w:tcPr>
            <w:tcW w:w="1399" w:type="pct"/>
          </w:tcPr>
          <w:p w:rsidR="007A24E5" w:rsidRPr="007A24E5" w:rsidRDefault="007A24E5" w:rsidP="007A24E5">
            <w:pPr>
              <w:widowControl w:val="0"/>
              <w:rPr>
                <w:rFonts w:eastAsia="Calibri"/>
                <w:sz w:val="24"/>
                <w:szCs w:val="24"/>
              </w:rPr>
            </w:pPr>
            <w:r w:rsidRPr="007A24E5">
              <w:rPr>
                <w:rFonts w:eastAsia="Calibri"/>
                <w:sz w:val="24"/>
                <w:szCs w:val="24"/>
              </w:rPr>
              <w:lastRenderedPageBreak/>
              <w:t>парковые дороги</w:t>
            </w:r>
          </w:p>
        </w:tc>
        <w:tc>
          <w:tcPr>
            <w:tcW w:w="644"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40 </w:t>
            </w:r>
          </w:p>
        </w:tc>
        <w:tc>
          <w:tcPr>
            <w:tcW w:w="500"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3,00 </w:t>
            </w:r>
          </w:p>
        </w:tc>
        <w:tc>
          <w:tcPr>
            <w:tcW w:w="571"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 </w:t>
            </w:r>
          </w:p>
        </w:tc>
        <w:tc>
          <w:tcPr>
            <w:tcW w:w="692"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75 </w:t>
            </w:r>
          </w:p>
        </w:tc>
        <w:tc>
          <w:tcPr>
            <w:tcW w:w="622"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80 </w:t>
            </w:r>
          </w:p>
        </w:tc>
        <w:tc>
          <w:tcPr>
            <w:tcW w:w="571" w:type="pct"/>
          </w:tcPr>
          <w:p w:rsidR="007A24E5" w:rsidRPr="007A24E5" w:rsidRDefault="007A24E5" w:rsidP="007A24E5">
            <w:pPr>
              <w:widowControl w:val="0"/>
              <w:jc w:val="both"/>
              <w:rPr>
                <w:rFonts w:eastAsia="Calibri"/>
                <w:sz w:val="24"/>
                <w:szCs w:val="24"/>
              </w:rPr>
            </w:pPr>
            <w:r w:rsidRPr="007A24E5">
              <w:rPr>
                <w:rFonts w:eastAsia="Calibri"/>
                <w:sz w:val="24"/>
                <w:szCs w:val="24"/>
              </w:rPr>
              <w:t>—</w:t>
            </w:r>
          </w:p>
        </w:tc>
      </w:tr>
      <w:tr w:rsidR="007A24E5" w:rsidRPr="007A24E5" w:rsidTr="007A24E5">
        <w:tc>
          <w:tcPr>
            <w:tcW w:w="1399" w:type="pct"/>
          </w:tcPr>
          <w:p w:rsidR="007A24E5" w:rsidRPr="007A24E5" w:rsidRDefault="007A24E5" w:rsidP="007A24E5">
            <w:pPr>
              <w:widowControl w:val="0"/>
              <w:rPr>
                <w:rFonts w:eastAsia="Calibri"/>
                <w:b/>
                <w:sz w:val="24"/>
                <w:szCs w:val="24"/>
              </w:rPr>
            </w:pPr>
            <w:r w:rsidRPr="007A24E5">
              <w:rPr>
                <w:rFonts w:eastAsia="Calibri"/>
                <w:b/>
                <w:sz w:val="24"/>
                <w:szCs w:val="24"/>
              </w:rPr>
              <w:t xml:space="preserve">Проезды: </w:t>
            </w:r>
          </w:p>
          <w:p w:rsidR="007A24E5" w:rsidRPr="007A24E5" w:rsidRDefault="007A24E5" w:rsidP="007A24E5">
            <w:pPr>
              <w:widowControl w:val="0"/>
              <w:rPr>
                <w:rFonts w:eastAsia="Calibri"/>
                <w:sz w:val="24"/>
                <w:szCs w:val="24"/>
              </w:rPr>
            </w:pPr>
            <w:r w:rsidRPr="007A24E5">
              <w:rPr>
                <w:rFonts w:eastAsia="Calibri"/>
                <w:sz w:val="24"/>
                <w:szCs w:val="24"/>
              </w:rPr>
              <w:t>основные</w:t>
            </w:r>
          </w:p>
        </w:tc>
        <w:tc>
          <w:tcPr>
            <w:tcW w:w="644"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40 </w:t>
            </w:r>
          </w:p>
        </w:tc>
        <w:tc>
          <w:tcPr>
            <w:tcW w:w="500"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2,75 </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2 </w:t>
            </w:r>
          </w:p>
        </w:tc>
        <w:tc>
          <w:tcPr>
            <w:tcW w:w="69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50 </w:t>
            </w:r>
          </w:p>
        </w:tc>
        <w:tc>
          <w:tcPr>
            <w:tcW w:w="62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70 </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1,0</w:t>
            </w:r>
          </w:p>
        </w:tc>
      </w:tr>
      <w:tr w:rsidR="007A24E5" w:rsidRPr="007A24E5" w:rsidTr="007A24E5">
        <w:tc>
          <w:tcPr>
            <w:tcW w:w="1399" w:type="pct"/>
          </w:tcPr>
          <w:p w:rsidR="007A24E5" w:rsidRPr="007A24E5" w:rsidRDefault="007A24E5" w:rsidP="007A24E5">
            <w:pPr>
              <w:widowControl w:val="0"/>
              <w:rPr>
                <w:rFonts w:eastAsia="Calibri"/>
                <w:sz w:val="24"/>
                <w:szCs w:val="24"/>
              </w:rPr>
            </w:pPr>
            <w:r w:rsidRPr="007A24E5">
              <w:rPr>
                <w:rFonts w:eastAsia="Calibri"/>
                <w:sz w:val="24"/>
                <w:szCs w:val="24"/>
              </w:rPr>
              <w:t xml:space="preserve">второстепенные  </w:t>
            </w:r>
          </w:p>
        </w:tc>
        <w:tc>
          <w:tcPr>
            <w:tcW w:w="644"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30 </w:t>
            </w:r>
          </w:p>
        </w:tc>
        <w:tc>
          <w:tcPr>
            <w:tcW w:w="500"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3,50 </w:t>
            </w:r>
          </w:p>
        </w:tc>
        <w:tc>
          <w:tcPr>
            <w:tcW w:w="571"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1 </w:t>
            </w:r>
          </w:p>
        </w:tc>
        <w:tc>
          <w:tcPr>
            <w:tcW w:w="692"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25 </w:t>
            </w:r>
          </w:p>
        </w:tc>
        <w:tc>
          <w:tcPr>
            <w:tcW w:w="622" w:type="pct"/>
          </w:tcPr>
          <w:p w:rsidR="007A24E5" w:rsidRPr="007A24E5" w:rsidRDefault="007A24E5" w:rsidP="007A24E5">
            <w:pPr>
              <w:widowControl w:val="0"/>
              <w:jc w:val="both"/>
              <w:rPr>
                <w:rFonts w:eastAsia="Calibri"/>
                <w:sz w:val="24"/>
                <w:szCs w:val="24"/>
              </w:rPr>
            </w:pPr>
            <w:r w:rsidRPr="007A24E5">
              <w:rPr>
                <w:rFonts w:eastAsia="Calibri"/>
                <w:sz w:val="24"/>
                <w:szCs w:val="24"/>
              </w:rPr>
              <w:t xml:space="preserve">80 </w:t>
            </w:r>
          </w:p>
        </w:tc>
        <w:tc>
          <w:tcPr>
            <w:tcW w:w="571" w:type="pct"/>
          </w:tcPr>
          <w:p w:rsidR="007A24E5" w:rsidRPr="007A24E5" w:rsidRDefault="007A24E5" w:rsidP="007A24E5">
            <w:pPr>
              <w:widowControl w:val="0"/>
              <w:jc w:val="both"/>
              <w:rPr>
                <w:rFonts w:eastAsia="Calibri"/>
                <w:sz w:val="24"/>
                <w:szCs w:val="24"/>
              </w:rPr>
            </w:pPr>
            <w:r w:rsidRPr="007A24E5">
              <w:rPr>
                <w:rFonts w:eastAsia="Calibri"/>
                <w:sz w:val="24"/>
                <w:szCs w:val="24"/>
              </w:rPr>
              <w:t>0,75</w:t>
            </w:r>
          </w:p>
        </w:tc>
      </w:tr>
      <w:tr w:rsidR="007A24E5" w:rsidRPr="007A24E5" w:rsidTr="007A24E5">
        <w:tc>
          <w:tcPr>
            <w:tcW w:w="1399" w:type="pct"/>
          </w:tcPr>
          <w:p w:rsidR="007A24E5" w:rsidRPr="007A24E5" w:rsidRDefault="007A24E5" w:rsidP="007A24E5">
            <w:pPr>
              <w:widowControl w:val="0"/>
              <w:rPr>
                <w:rFonts w:eastAsia="Calibri"/>
                <w:b/>
                <w:sz w:val="24"/>
                <w:szCs w:val="24"/>
              </w:rPr>
            </w:pPr>
            <w:r w:rsidRPr="007A24E5">
              <w:rPr>
                <w:rFonts w:eastAsia="Calibri"/>
                <w:b/>
                <w:sz w:val="24"/>
                <w:szCs w:val="24"/>
              </w:rPr>
              <w:t xml:space="preserve">Пешеходные улицы: </w:t>
            </w:r>
          </w:p>
          <w:p w:rsidR="007A24E5" w:rsidRPr="007A24E5" w:rsidRDefault="007A24E5" w:rsidP="007A24E5">
            <w:pPr>
              <w:widowControl w:val="0"/>
              <w:rPr>
                <w:rFonts w:eastAsia="Calibri"/>
                <w:sz w:val="24"/>
                <w:szCs w:val="24"/>
              </w:rPr>
            </w:pPr>
            <w:r w:rsidRPr="007A24E5">
              <w:rPr>
                <w:rFonts w:eastAsia="Calibri"/>
                <w:sz w:val="24"/>
                <w:szCs w:val="24"/>
              </w:rPr>
              <w:t xml:space="preserve">основные </w:t>
            </w:r>
          </w:p>
          <w:p w:rsidR="007A24E5" w:rsidRPr="007A24E5" w:rsidRDefault="007A24E5" w:rsidP="007A24E5">
            <w:pPr>
              <w:widowControl w:val="0"/>
              <w:rPr>
                <w:rFonts w:eastAsia="Calibri"/>
                <w:sz w:val="24"/>
                <w:szCs w:val="24"/>
              </w:rPr>
            </w:pPr>
          </w:p>
          <w:p w:rsidR="007A24E5" w:rsidRPr="007A24E5" w:rsidRDefault="007A24E5" w:rsidP="007A24E5">
            <w:pPr>
              <w:widowControl w:val="0"/>
              <w:rPr>
                <w:rFonts w:eastAsia="Calibri"/>
                <w:sz w:val="24"/>
                <w:szCs w:val="24"/>
              </w:rPr>
            </w:pPr>
            <w:r w:rsidRPr="007A24E5">
              <w:rPr>
                <w:rFonts w:eastAsia="Calibri"/>
                <w:sz w:val="24"/>
                <w:szCs w:val="24"/>
              </w:rPr>
              <w:t xml:space="preserve">второстепенные </w:t>
            </w:r>
          </w:p>
        </w:tc>
        <w:tc>
          <w:tcPr>
            <w:tcW w:w="644"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  </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  </w:t>
            </w:r>
          </w:p>
        </w:tc>
        <w:tc>
          <w:tcPr>
            <w:tcW w:w="500"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1,00 </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0,75 </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По расчету </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То же </w:t>
            </w:r>
          </w:p>
        </w:tc>
        <w:tc>
          <w:tcPr>
            <w:tcW w:w="69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  —  </w:t>
            </w:r>
          </w:p>
        </w:tc>
        <w:tc>
          <w:tcPr>
            <w:tcW w:w="62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40</w:t>
            </w:r>
          </w:p>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 60 </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По проекту </w:t>
            </w:r>
          </w:p>
          <w:p w:rsidR="007A24E5" w:rsidRPr="007A24E5" w:rsidRDefault="007A24E5" w:rsidP="007A24E5">
            <w:pPr>
              <w:widowControl w:val="0"/>
              <w:jc w:val="both"/>
              <w:rPr>
                <w:rFonts w:eastAsia="Calibri"/>
                <w:sz w:val="24"/>
                <w:szCs w:val="24"/>
              </w:rPr>
            </w:pPr>
            <w:r w:rsidRPr="007A24E5">
              <w:rPr>
                <w:rFonts w:eastAsia="Calibri"/>
                <w:sz w:val="24"/>
                <w:szCs w:val="24"/>
              </w:rPr>
              <w:t>То же</w:t>
            </w:r>
          </w:p>
        </w:tc>
      </w:tr>
      <w:tr w:rsidR="007A24E5" w:rsidRPr="007A24E5" w:rsidTr="007A24E5">
        <w:tc>
          <w:tcPr>
            <w:tcW w:w="1399" w:type="pct"/>
          </w:tcPr>
          <w:p w:rsidR="007A24E5" w:rsidRPr="007A24E5" w:rsidRDefault="007A24E5" w:rsidP="007A24E5">
            <w:pPr>
              <w:widowControl w:val="0"/>
              <w:rPr>
                <w:rFonts w:eastAsia="Calibri"/>
                <w:b/>
                <w:sz w:val="24"/>
                <w:szCs w:val="24"/>
              </w:rPr>
            </w:pPr>
            <w:r w:rsidRPr="007A24E5">
              <w:rPr>
                <w:rFonts w:eastAsia="Calibri"/>
                <w:b/>
                <w:sz w:val="24"/>
                <w:szCs w:val="24"/>
              </w:rPr>
              <w:t xml:space="preserve">Велосипедные дорожки: </w:t>
            </w:r>
          </w:p>
          <w:p w:rsidR="007A24E5" w:rsidRPr="007A24E5" w:rsidRDefault="007A24E5" w:rsidP="007A24E5">
            <w:pPr>
              <w:widowControl w:val="0"/>
              <w:rPr>
                <w:rFonts w:eastAsia="Calibri"/>
                <w:sz w:val="24"/>
                <w:szCs w:val="24"/>
              </w:rPr>
            </w:pPr>
            <w:r w:rsidRPr="007A24E5">
              <w:rPr>
                <w:rFonts w:eastAsia="Calibri"/>
                <w:sz w:val="24"/>
                <w:szCs w:val="24"/>
              </w:rPr>
              <w:t xml:space="preserve">обособленные </w:t>
            </w:r>
          </w:p>
          <w:p w:rsidR="007A24E5" w:rsidRPr="007A24E5" w:rsidRDefault="007A24E5" w:rsidP="007A24E5">
            <w:pPr>
              <w:widowControl w:val="0"/>
              <w:rPr>
                <w:rFonts w:eastAsia="Calibri"/>
                <w:b/>
                <w:sz w:val="24"/>
                <w:szCs w:val="24"/>
              </w:rPr>
            </w:pPr>
            <w:r w:rsidRPr="007A24E5">
              <w:rPr>
                <w:rFonts w:eastAsia="Calibri"/>
                <w:sz w:val="24"/>
                <w:szCs w:val="24"/>
              </w:rPr>
              <w:t>изолированные</w:t>
            </w:r>
            <w:r w:rsidRPr="007A24E5">
              <w:rPr>
                <w:rFonts w:eastAsia="Calibri"/>
                <w:b/>
                <w:sz w:val="24"/>
                <w:szCs w:val="24"/>
              </w:rPr>
              <w:t xml:space="preserve"> </w:t>
            </w:r>
          </w:p>
        </w:tc>
        <w:tc>
          <w:tcPr>
            <w:tcW w:w="644"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20 </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30 </w:t>
            </w:r>
          </w:p>
        </w:tc>
        <w:tc>
          <w:tcPr>
            <w:tcW w:w="500"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1,50 </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1,50 </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1—2 </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2—4 </w:t>
            </w:r>
          </w:p>
        </w:tc>
        <w:tc>
          <w:tcPr>
            <w:tcW w:w="69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40 </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50 </w:t>
            </w:r>
          </w:p>
        </w:tc>
        <w:tc>
          <w:tcPr>
            <w:tcW w:w="622"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 xml:space="preserve">40 </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30 </w:t>
            </w:r>
          </w:p>
        </w:tc>
        <w:tc>
          <w:tcPr>
            <w:tcW w:w="571" w:type="pct"/>
          </w:tcPr>
          <w:p w:rsidR="007A24E5" w:rsidRPr="007A24E5" w:rsidRDefault="007A24E5" w:rsidP="007A24E5">
            <w:pPr>
              <w:widowControl w:val="0"/>
              <w:jc w:val="both"/>
              <w:rPr>
                <w:rFonts w:eastAsia="Calibri"/>
                <w:sz w:val="24"/>
                <w:szCs w:val="24"/>
              </w:rPr>
            </w:pPr>
          </w:p>
          <w:p w:rsidR="007A24E5" w:rsidRPr="007A24E5" w:rsidRDefault="007A24E5" w:rsidP="007A24E5">
            <w:pPr>
              <w:widowControl w:val="0"/>
              <w:jc w:val="both"/>
              <w:rPr>
                <w:rFonts w:eastAsia="Calibri"/>
                <w:sz w:val="24"/>
                <w:szCs w:val="24"/>
              </w:rPr>
            </w:pPr>
            <w:r w:rsidRPr="007A24E5">
              <w:rPr>
                <w:rFonts w:eastAsia="Calibri"/>
                <w:sz w:val="24"/>
                <w:szCs w:val="24"/>
              </w:rPr>
              <w:t>—</w:t>
            </w:r>
          </w:p>
          <w:p w:rsidR="007A24E5" w:rsidRPr="007A24E5" w:rsidRDefault="007A24E5" w:rsidP="007A24E5">
            <w:pPr>
              <w:widowControl w:val="0"/>
              <w:jc w:val="both"/>
              <w:rPr>
                <w:rFonts w:eastAsia="Calibri"/>
                <w:sz w:val="24"/>
                <w:szCs w:val="24"/>
              </w:rPr>
            </w:pPr>
            <w:r w:rsidRPr="007A24E5">
              <w:rPr>
                <w:rFonts w:eastAsia="Calibri"/>
                <w:sz w:val="24"/>
                <w:szCs w:val="24"/>
              </w:rPr>
              <w:t>—</w:t>
            </w:r>
          </w:p>
        </w:tc>
      </w:tr>
    </w:tbl>
    <w:p w:rsidR="007A24E5" w:rsidRPr="007A24E5" w:rsidRDefault="007A24E5" w:rsidP="007A24E5">
      <w:pPr>
        <w:widowControl w:val="0"/>
        <w:ind w:firstLine="709"/>
        <w:jc w:val="both"/>
        <w:rPr>
          <w:sz w:val="24"/>
          <w:szCs w:val="24"/>
        </w:rPr>
      </w:pPr>
      <w:r w:rsidRPr="007A24E5">
        <w:rPr>
          <w:sz w:val="24"/>
          <w:szCs w:val="24"/>
        </w:rPr>
        <w:t>* С учетом использования одной полосы для стоянок легковых автомобилей.</w:t>
      </w:r>
    </w:p>
    <w:p w:rsidR="007A24E5" w:rsidRPr="007A24E5" w:rsidRDefault="007A24E5" w:rsidP="007A24E5">
      <w:pPr>
        <w:widowControl w:val="0"/>
        <w:ind w:firstLine="720"/>
        <w:jc w:val="both"/>
        <w:rPr>
          <w:sz w:val="24"/>
          <w:szCs w:val="24"/>
        </w:rPr>
      </w:pPr>
      <w:r w:rsidRPr="007A24E5">
        <w:rPr>
          <w:sz w:val="24"/>
          <w:szCs w:val="24"/>
        </w:rPr>
        <w:t xml:space="preserve">Примечания к таблице 1: </w:t>
      </w:r>
    </w:p>
    <w:p w:rsidR="007A24E5" w:rsidRPr="007A24E5" w:rsidRDefault="007A24E5" w:rsidP="007B2D16">
      <w:pPr>
        <w:widowControl w:val="0"/>
        <w:numPr>
          <w:ilvl w:val="0"/>
          <w:numId w:val="4"/>
        </w:numPr>
        <w:tabs>
          <w:tab w:val="left" w:pos="1134"/>
        </w:tabs>
        <w:ind w:left="0" w:firstLine="709"/>
        <w:jc w:val="both"/>
        <w:rPr>
          <w:sz w:val="24"/>
          <w:szCs w:val="24"/>
        </w:rPr>
      </w:pPr>
      <w:r w:rsidRPr="007A24E5">
        <w:rPr>
          <w:sz w:val="24"/>
          <w:szCs w:val="24"/>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7A24E5" w:rsidRPr="007A24E5" w:rsidRDefault="007A24E5" w:rsidP="007B2D16">
      <w:pPr>
        <w:widowControl w:val="0"/>
        <w:numPr>
          <w:ilvl w:val="0"/>
          <w:numId w:val="4"/>
        </w:numPr>
        <w:tabs>
          <w:tab w:val="left" w:pos="1134"/>
        </w:tabs>
        <w:ind w:left="0" w:firstLine="709"/>
        <w:jc w:val="both"/>
        <w:rPr>
          <w:sz w:val="24"/>
          <w:szCs w:val="24"/>
        </w:rPr>
      </w:pPr>
      <w:r w:rsidRPr="007A24E5">
        <w:rPr>
          <w:sz w:val="24"/>
          <w:szCs w:val="24"/>
        </w:rPr>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7A24E5">
          <w:rPr>
            <w:sz w:val="24"/>
            <w:szCs w:val="24"/>
          </w:rPr>
          <w:t>10 км/ч</w:t>
        </w:r>
      </w:smartTag>
      <w:r w:rsidRPr="007A24E5">
        <w:rPr>
          <w:sz w:val="24"/>
          <w:szCs w:val="24"/>
        </w:rPr>
        <w:t xml:space="preserve"> с уменьшением радиусов кривых в плане и увеличением продольных уклонов.</w:t>
      </w:r>
    </w:p>
    <w:p w:rsidR="007A24E5" w:rsidRPr="007A24E5" w:rsidRDefault="007A24E5" w:rsidP="007B2D16">
      <w:pPr>
        <w:widowControl w:val="0"/>
        <w:numPr>
          <w:ilvl w:val="0"/>
          <w:numId w:val="4"/>
        </w:numPr>
        <w:tabs>
          <w:tab w:val="left" w:pos="1134"/>
        </w:tabs>
        <w:ind w:left="0" w:firstLine="709"/>
        <w:jc w:val="both"/>
        <w:rPr>
          <w:sz w:val="24"/>
          <w:szCs w:val="24"/>
        </w:rPr>
      </w:pPr>
      <w:r w:rsidRPr="007A24E5">
        <w:rPr>
          <w:sz w:val="24"/>
          <w:szCs w:val="24"/>
        </w:rPr>
        <w:t>В ширину пешеходной части тротуаров и дорожек не включаются площади, необходимые для размещения киосков, скамеек и т.п.</w:t>
      </w:r>
    </w:p>
    <w:p w:rsidR="007A24E5" w:rsidRPr="007A24E5" w:rsidRDefault="007A24E5" w:rsidP="007B2D16">
      <w:pPr>
        <w:widowControl w:val="0"/>
        <w:numPr>
          <w:ilvl w:val="0"/>
          <w:numId w:val="4"/>
        </w:numPr>
        <w:tabs>
          <w:tab w:val="left" w:pos="1134"/>
        </w:tabs>
        <w:ind w:left="0" w:firstLine="709"/>
        <w:jc w:val="both"/>
        <w:rPr>
          <w:sz w:val="24"/>
          <w:szCs w:val="24"/>
        </w:rPr>
      </w:pPr>
      <w:r w:rsidRPr="007A24E5">
        <w:rPr>
          <w:sz w:val="24"/>
          <w:szCs w:val="24"/>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7A24E5">
          <w:rPr>
            <w:sz w:val="24"/>
            <w:szCs w:val="24"/>
          </w:rPr>
          <w:t>1 м</w:t>
        </w:r>
      </w:smartTag>
      <w:r w:rsidRPr="007A24E5">
        <w:rPr>
          <w:sz w:val="24"/>
          <w:szCs w:val="24"/>
        </w:rPr>
        <w:t>.</w:t>
      </w:r>
    </w:p>
    <w:p w:rsidR="007A24E5" w:rsidRPr="007A24E5" w:rsidRDefault="007A24E5" w:rsidP="007B2D16">
      <w:pPr>
        <w:widowControl w:val="0"/>
        <w:numPr>
          <w:ilvl w:val="0"/>
          <w:numId w:val="4"/>
        </w:numPr>
        <w:tabs>
          <w:tab w:val="left" w:pos="1134"/>
        </w:tabs>
        <w:ind w:left="0" w:firstLine="709"/>
        <w:jc w:val="both"/>
        <w:rPr>
          <w:sz w:val="24"/>
          <w:szCs w:val="24"/>
        </w:rPr>
      </w:pPr>
      <w:r w:rsidRPr="007A24E5">
        <w:rPr>
          <w:sz w:val="24"/>
          <w:szCs w:val="24"/>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A24E5">
          <w:rPr>
            <w:sz w:val="24"/>
            <w:szCs w:val="24"/>
          </w:rPr>
          <w:t>0,5 м</w:t>
        </w:r>
      </w:smartTag>
      <w:r w:rsidRPr="007A24E5">
        <w:rPr>
          <w:sz w:val="24"/>
          <w:szCs w:val="24"/>
        </w:rPr>
        <w:t>.</w:t>
      </w:r>
    </w:p>
    <w:p w:rsidR="007A24E5" w:rsidRPr="007A24E5" w:rsidRDefault="007A24E5" w:rsidP="007B2D16">
      <w:pPr>
        <w:widowControl w:val="0"/>
        <w:numPr>
          <w:ilvl w:val="0"/>
          <w:numId w:val="4"/>
        </w:numPr>
        <w:tabs>
          <w:tab w:val="left" w:pos="1134"/>
        </w:tabs>
        <w:ind w:left="0" w:firstLine="709"/>
        <w:jc w:val="both"/>
        <w:rPr>
          <w:sz w:val="24"/>
          <w:szCs w:val="24"/>
        </w:rPr>
      </w:pPr>
      <w:r w:rsidRPr="007A24E5">
        <w:rPr>
          <w:sz w:val="24"/>
          <w:szCs w:val="24"/>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7A24E5" w:rsidRPr="007A24E5" w:rsidRDefault="007A24E5" w:rsidP="007A24E5">
      <w:pPr>
        <w:widowControl w:val="0"/>
        <w:ind w:firstLine="709"/>
        <w:jc w:val="both"/>
        <w:rPr>
          <w:sz w:val="24"/>
          <w:szCs w:val="24"/>
        </w:rPr>
      </w:pPr>
    </w:p>
    <w:p w:rsidR="007A24E5" w:rsidRPr="007A24E5" w:rsidRDefault="007A24E5" w:rsidP="007A24E5">
      <w:pPr>
        <w:widowControl w:val="0"/>
        <w:jc w:val="right"/>
        <w:rPr>
          <w:sz w:val="24"/>
          <w:szCs w:val="24"/>
        </w:rPr>
      </w:pPr>
      <w:r w:rsidRPr="007A24E5">
        <w:rPr>
          <w:sz w:val="24"/>
          <w:szCs w:val="24"/>
        </w:rPr>
        <w:t>Таблица 2</w:t>
      </w: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2856"/>
        <w:gridCol w:w="1418"/>
        <w:gridCol w:w="1417"/>
        <w:gridCol w:w="1134"/>
        <w:gridCol w:w="1556"/>
      </w:tblGrid>
      <w:tr w:rsidR="007A24E5" w:rsidRPr="007A24E5" w:rsidTr="007A24E5">
        <w:tc>
          <w:tcPr>
            <w:tcW w:w="1680" w:type="dxa"/>
          </w:tcPr>
          <w:p w:rsidR="007A24E5" w:rsidRPr="007A24E5" w:rsidRDefault="007A24E5" w:rsidP="007A24E5">
            <w:pPr>
              <w:widowControl w:val="0"/>
              <w:jc w:val="center"/>
              <w:rPr>
                <w:rFonts w:eastAsia="Calibri"/>
                <w:sz w:val="24"/>
                <w:szCs w:val="24"/>
              </w:rPr>
            </w:pPr>
            <w:r w:rsidRPr="007A24E5">
              <w:rPr>
                <w:rFonts w:eastAsia="Calibri"/>
                <w:sz w:val="24"/>
                <w:szCs w:val="24"/>
              </w:rPr>
              <w:t>Категория сельских улиц и дорог</w:t>
            </w:r>
          </w:p>
          <w:p w:rsidR="007A24E5" w:rsidRPr="007A24E5" w:rsidRDefault="007A24E5" w:rsidP="007A24E5">
            <w:pPr>
              <w:widowControl w:val="0"/>
              <w:jc w:val="center"/>
              <w:rPr>
                <w:rFonts w:eastAsia="Calibri"/>
                <w:sz w:val="24"/>
                <w:szCs w:val="24"/>
              </w:rPr>
            </w:pPr>
          </w:p>
        </w:tc>
        <w:tc>
          <w:tcPr>
            <w:tcW w:w="2856" w:type="dxa"/>
          </w:tcPr>
          <w:p w:rsidR="007A24E5" w:rsidRPr="007A24E5" w:rsidRDefault="007A24E5" w:rsidP="007A24E5">
            <w:pPr>
              <w:widowControl w:val="0"/>
              <w:jc w:val="center"/>
              <w:rPr>
                <w:rFonts w:eastAsia="Calibri"/>
                <w:sz w:val="24"/>
                <w:szCs w:val="24"/>
              </w:rPr>
            </w:pPr>
            <w:r w:rsidRPr="007A24E5">
              <w:rPr>
                <w:rFonts w:eastAsia="Calibri"/>
                <w:sz w:val="24"/>
                <w:szCs w:val="24"/>
              </w:rPr>
              <w:t>Основное назначение</w:t>
            </w:r>
          </w:p>
          <w:p w:rsidR="007A24E5" w:rsidRPr="007A24E5" w:rsidRDefault="007A24E5" w:rsidP="007A24E5">
            <w:pPr>
              <w:widowControl w:val="0"/>
              <w:jc w:val="center"/>
              <w:rPr>
                <w:rFonts w:eastAsia="Calibri"/>
                <w:sz w:val="24"/>
                <w:szCs w:val="24"/>
              </w:rPr>
            </w:pPr>
          </w:p>
        </w:tc>
        <w:tc>
          <w:tcPr>
            <w:tcW w:w="1418" w:type="dxa"/>
          </w:tcPr>
          <w:p w:rsidR="007A24E5" w:rsidRPr="007A24E5" w:rsidRDefault="007A24E5" w:rsidP="007A24E5">
            <w:pPr>
              <w:widowControl w:val="0"/>
              <w:jc w:val="center"/>
              <w:rPr>
                <w:rFonts w:eastAsia="Calibri"/>
                <w:sz w:val="24"/>
                <w:szCs w:val="24"/>
              </w:rPr>
            </w:pPr>
            <w:r w:rsidRPr="007A24E5">
              <w:rPr>
                <w:rFonts w:eastAsia="Calibri"/>
                <w:sz w:val="24"/>
                <w:szCs w:val="24"/>
              </w:rPr>
              <w:t>Расчетная скорость движения,</w:t>
            </w:r>
          </w:p>
          <w:p w:rsidR="007A24E5" w:rsidRPr="007A24E5" w:rsidRDefault="007A24E5" w:rsidP="007A24E5">
            <w:pPr>
              <w:widowControl w:val="0"/>
              <w:jc w:val="center"/>
              <w:rPr>
                <w:rFonts w:eastAsia="Calibri"/>
                <w:sz w:val="24"/>
                <w:szCs w:val="24"/>
              </w:rPr>
            </w:pPr>
            <w:r w:rsidRPr="007A24E5">
              <w:rPr>
                <w:rFonts w:eastAsia="Calibri"/>
                <w:sz w:val="24"/>
                <w:szCs w:val="24"/>
              </w:rPr>
              <w:t>км/ч</w:t>
            </w:r>
          </w:p>
        </w:tc>
        <w:tc>
          <w:tcPr>
            <w:tcW w:w="1417" w:type="dxa"/>
          </w:tcPr>
          <w:p w:rsidR="007A24E5" w:rsidRPr="007A24E5" w:rsidRDefault="007A24E5" w:rsidP="007A24E5">
            <w:pPr>
              <w:widowControl w:val="0"/>
              <w:jc w:val="center"/>
              <w:rPr>
                <w:rFonts w:eastAsia="Calibri"/>
                <w:sz w:val="24"/>
                <w:szCs w:val="24"/>
              </w:rPr>
            </w:pPr>
            <w:r w:rsidRPr="007A24E5">
              <w:rPr>
                <w:rFonts w:eastAsia="Calibri"/>
                <w:sz w:val="24"/>
                <w:szCs w:val="24"/>
              </w:rPr>
              <w:t>Ширина полосы движения, м</w:t>
            </w:r>
          </w:p>
        </w:tc>
        <w:tc>
          <w:tcPr>
            <w:tcW w:w="1134" w:type="dxa"/>
          </w:tcPr>
          <w:p w:rsidR="007A24E5" w:rsidRPr="007A24E5" w:rsidRDefault="007A24E5" w:rsidP="007A24E5">
            <w:pPr>
              <w:widowControl w:val="0"/>
              <w:ind w:left="-108" w:right="-21"/>
              <w:jc w:val="center"/>
              <w:rPr>
                <w:rFonts w:eastAsia="Calibri"/>
                <w:sz w:val="24"/>
                <w:szCs w:val="24"/>
              </w:rPr>
            </w:pPr>
            <w:r w:rsidRPr="007A24E5">
              <w:rPr>
                <w:rFonts w:eastAsia="Calibri"/>
                <w:sz w:val="24"/>
                <w:szCs w:val="24"/>
              </w:rPr>
              <w:t>Число полос движения</w:t>
            </w:r>
          </w:p>
          <w:p w:rsidR="007A24E5" w:rsidRPr="007A24E5" w:rsidRDefault="007A24E5" w:rsidP="007A24E5">
            <w:pPr>
              <w:widowControl w:val="0"/>
              <w:jc w:val="center"/>
              <w:rPr>
                <w:rFonts w:eastAsia="Calibri"/>
                <w:sz w:val="24"/>
                <w:szCs w:val="24"/>
              </w:rPr>
            </w:pPr>
          </w:p>
        </w:tc>
        <w:tc>
          <w:tcPr>
            <w:tcW w:w="1556" w:type="dxa"/>
          </w:tcPr>
          <w:p w:rsidR="007A24E5" w:rsidRPr="007A24E5" w:rsidRDefault="007A24E5" w:rsidP="007A24E5">
            <w:pPr>
              <w:widowControl w:val="0"/>
              <w:jc w:val="center"/>
              <w:rPr>
                <w:rFonts w:eastAsia="Calibri"/>
                <w:sz w:val="24"/>
                <w:szCs w:val="24"/>
              </w:rPr>
            </w:pPr>
            <w:r w:rsidRPr="007A24E5">
              <w:rPr>
                <w:rFonts w:eastAsia="Calibri"/>
                <w:sz w:val="24"/>
                <w:szCs w:val="24"/>
              </w:rPr>
              <w:t>Ширина пешеходной части тротуара, м</w:t>
            </w:r>
          </w:p>
        </w:tc>
      </w:tr>
      <w:tr w:rsidR="007A24E5" w:rsidRPr="007A24E5" w:rsidTr="007A24E5">
        <w:trPr>
          <w:trHeight w:val="789"/>
        </w:trPr>
        <w:tc>
          <w:tcPr>
            <w:tcW w:w="1680"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Поселковая дорога </w:t>
            </w:r>
          </w:p>
        </w:tc>
        <w:tc>
          <w:tcPr>
            <w:tcW w:w="2856" w:type="dxa"/>
          </w:tcPr>
          <w:p w:rsidR="007A24E5" w:rsidRPr="007A24E5" w:rsidRDefault="007A24E5" w:rsidP="007A24E5">
            <w:pPr>
              <w:widowControl w:val="0"/>
              <w:jc w:val="both"/>
              <w:rPr>
                <w:rFonts w:eastAsia="Calibri"/>
                <w:sz w:val="24"/>
                <w:szCs w:val="24"/>
              </w:rPr>
            </w:pPr>
            <w:r w:rsidRPr="007A24E5">
              <w:rPr>
                <w:rFonts w:eastAsia="Calibri"/>
                <w:sz w:val="24"/>
                <w:szCs w:val="24"/>
              </w:rPr>
              <w:t>Связь сельского поселения с внешними дорогами общей сети</w:t>
            </w:r>
          </w:p>
        </w:tc>
        <w:tc>
          <w:tcPr>
            <w:tcW w:w="1418"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60 </w:t>
            </w:r>
          </w:p>
        </w:tc>
        <w:tc>
          <w:tcPr>
            <w:tcW w:w="1417"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3,5 </w:t>
            </w:r>
          </w:p>
        </w:tc>
        <w:tc>
          <w:tcPr>
            <w:tcW w:w="1134"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 </w:t>
            </w:r>
          </w:p>
        </w:tc>
        <w:tc>
          <w:tcPr>
            <w:tcW w:w="1556" w:type="dxa"/>
          </w:tcPr>
          <w:p w:rsidR="007A24E5" w:rsidRPr="007A24E5" w:rsidRDefault="007A24E5" w:rsidP="007A24E5">
            <w:pPr>
              <w:widowControl w:val="0"/>
              <w:jc w:val="both"/>
              <w:rPr>
                <w:rFonts w:eastAsia="Calibri"/>
                <w:sz w:val="24"/>
                <w:szCs w:val="24"/>
              </w:rPr>
            </w:pPr>
            <w:r w:rsidRPr="007A24E5">
              <w:rPr>
                <w:rFonts w:eastAsia="Calibri"/>
                <w:sz w:val="24"/>
                <w:szCs w:val="24"/>
              </w:rPr>
              <w:t>—</w:t>
            </w:r>
          </w:p>
        </w:tc>
      </w:tr>
      <w:tr w:rsidR="007A24E5" w:rsidRPr="007A24E5" w:rsidTr="007A24E5">
        <w:tc>
          <w:tcPr>
            <w:tcW w:w="1680"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Главная улица </w:t>
            </w:r>
          </w:p>
        </w:tc>
        <w:tc>
          <w:tcPr>
            <w:tcW w:w="2856" w:type="dxa"/>
          </w:tcPr>
          <w:p w:rsidR="007A24E5" w:rsidRPr="007A24E5" w:rsidRDefault="007A24E5" w:rsidP="007A24E5">
            <w:pPr>
              <w:widowControl w:val="0"/>
              <w:jc w:val="both"/>
              <w:rPr>
                <w:rFonts w:eastAsia="Calibri"/>
                <w:sz w:val="24"/>
                <w:szCs w:val="24"/>
              </w:rPr>
            </w:pPr>
            <w:r w:rsidRPr="007A24E5">
              <w:rPr>
                <w:rFonts w:eastAsia="Calibri"/>
                <w:sz w:val="24"/>
                <w:szCs w:val="24"/>
              </w:rPr>
              <w:t>Связь жилых территорий с общественным центром</w:t>
            </w:r>
          </w:p>
        </w:tc>
        <w:tc>
          <w:tcPr>
            <w:tcW w:w="1418" w:type="dxa"/>
          </w:tcPr>
          <w:p w:rsidR="007A24E5" w:rsidRPr="007A24E5" w:rsidRDefault="007A24E5" w:rsidP="007A24E5">
            <w:pPr>
              <w:widowControl w:val="0"/>
              <w:jc w:val="both"/>
              <w:rPr>
                <w:rFonts w:eastAsia="Calibri"/>
                <w:sz w:val="24"/>
                <w:szCs w:val="24"/>
              </w:rPr>
            </w:pPr>
            <w:r w:rsidRPr="007A24E5">
              <w:rPr>
                <w:rFonts w:eastAsia="Calibri"/>
                <w:sz w:val="24"/>
                <w:szCs w:val="24"/>
              </w:rPr>
              <w:t>40</w:t>
            </w:r>
          </w:p>
        </w:tc>
        <w:tc>
          <w:tcPr>
            <w:tcW w:w="1417" w:type="dxa"/>
          </w:tcPr>
          <w:p w:rsidR="007A24E5" w:rsidRPr="007A24E5" w:rsidRDefault="007A24E5" w:rsidP="007A24E5">
            <w:pPr>
              <w:widowControl w:val="0"/>
              <w:jc w:val="both"/>
              <w:rPr>
                <w:rFonts w:eastAsia="Calibri"/>
                <w:sz w:val="24"/>
                <w:szCs w:val="24"/>
              </w:rPr>
            </w:pPr>
            <w:r w:rsidRPr="007A24E5">
              <w:rPr>
                <w:rFonts w:eastAsia="Calibri"/>
                <w:sz w:val="24"/>
                <w:szCs w:val="24"/>
              </w:rPr>
              <w:t>3,5</w:t>
            </w:r>
          </w:p>
        </w:tc>
        <w:tc>
          <w:tcPr>
            <w:tcW w:w="1134" w:type="dxa"/>
          </w:tcPr>
          <w:p w:rsidR="007A24E5" w:rsidRPr="007A24E5" w:rsidRDefault="007A24E5" w:rsidP="007A24E5">
            <w:pPr>
              <w:widowControl w:val="0"/>
              <w:jc w:val="both"/>
              <w:rPr>
                <w:rFonts w:eastAsia="Calibri"/>
                <w:sz w:val="24"/>
                <w:szCs w:val="24"/>
              </w:rPr>
            </w:pPr>
            <w:r w:rsidRPr="007A24E5">
              <w:rPr>
                <w:rFonts w:eastAsia="Calibri"/>
                <w:sz w:val="24"/>
                <w:szCs w:val="24"/>
              </w:rPr>
              <w:t>2—3</w:t>
            </w:r>
          </w:p>
        </w:tc>
        <w:tc>
          <w:tcPr>
            <w:tcW w:w="1556" w:type="dxa"/>
          </w:tcPr>
          <w:p w:rsidR="007A24E5" w:rsidRPr="007A24E5" w:rsidRDefault="007A24E5" w:rsidP="007A24E5">
            <w:pPr>
              <w:widowControl w:val="0"/>
              <w:jc w:val="both"/>
              <w:rPr>
                <w:rFonts w:eastAsia="Calibri"/>
                <w:sz w:val="24"/>
                <w:szCs w:val="24"/>
              </w:rPr>
            </w:pPr>
            <w:r w:rsidRPr="007A24E5">
              <w:rPr>
                <w:rFonts w:eastAsia="Calibri"/>
                <w:sz w:val="24"/>
                <w:szCs w:val="24"/>
              </w:rPr>
              <w:t>1,5—2,25</w:t>
            </w:r>
          </w:p>
        </w:tc>
      </w:tr>
      <w:tr w:rsidR="007A24E5" w:rsidRPr="007A24E5" w:rsidTr="007A24E5">
        <w:tc>
          <w:tcPr>
            <w:tcW w:w="1680" w:type="dxa"/>
          </w:tcPr>
          <w:p w:rsidR="007A24E5" w:rsidRPr="007A24E5" w:rsidRDefault="007A24E5" w:rsidP="007A24E5">
            <w:pPr>
              <w:widowControl w:val="0"/>
              <w:jc w:val="both"/>
              <w:rPr>
                <w:rFonts w:eastAsia="Calibri"/>
                <w:sz w:val="24"/>
                <w:szCs w:val="24"/>
              </w:rPr>
            </w:pPr>
            <w:r w:rsidRPr="007A24E5">
              <w:rPr>
                <w:rFonts w:eastAsia="Calibri"/>
                <w:sz w:val="24"/>
                <w:szCs w:val="24"/>
              </w:rPr>
              <w:t>Улица в жилой застройке:</w:t>
            </w:r>
          </w:p>
          <w:p w:rsidR="007A24E5" w:rsidRPr="007A24E5" w:rsidRDefault="007A24E5" w:rsidP="007A24E5">
            <w:pPr>
              <w:widowControl w:val="0"/>
              <w:jc w:val="both"/>
              <w:rPr>
                <w:rFonts w:eastAsia="Calibri"/>
                <w:sz w:val="24"/>
                <w:szCs w:val="24"/>
              </w:rPr>
            </w:pPr>
            <w:r w:rsidRPr="007A24E5">
              <w:rPr>
                <w:rFonts w:eastAsia="Calibri"/>
                <w:sz w:val="24"/>
                <w:szCs w:val="24"/>
              </w:rPr>
              <w:t xml:space="preserve">основная </w:t>
            </w:r>
          </w:p>
          <w:p w:rsidR="007A24E5" w:rsidRPr="007A24E5" w:rsidRDefault="007A24E5" w:rsidP="007A24E5">
            <w:pPr>
              <w:widowControl w:val="0"/>
              <w:jc w:val="both"/>
              <w:rPr>
                <w:rFonts w:eastAsia="Calibri"/>
                <w:sz w:val="24"/>
                <w:szCs w:val="24"/>
              </w:rPr>
            </w:pPr>
          </w:p>
        </w:tc>
        <w:tc>
          <w:tcPr>
            <w:tcW w:w="2856" w:type="dxa"/>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Связь внутри жилых территорий и с главной улицей по направлениям с интенсивным</w:t>
            </w:r>
          </w:p>
          <w:p w:rsidR="007A24E5" w:rsidRPr="007A24E5" w:rsidRDefault="007A24E5" w:rsidP="007A24E5">
            <w:pPr>
              <w:widowControl w:val="0"/>
              <w:jc w:val="both"/>
              <w:rPr>
                <w:rFonts w:eastAsia="Calibri"/>
                <w:sz w:val="24"/>
                <w:szCs w:val="24"/>
              </w:rPr>
            </w:pPr>
            <w:r w:rsidRPr="007A24E5">
              <w:rPr>
                <w:rFonts w:eastAsia="Calibri"/>
                <w:sz w:val="24"/>
                <w:szCs w:val="24"/>
              </w:rPr>
              <w:lastRenderedPageBreak/>
              <w:t>движением</w:t>
            </w:r>
          </w:p>
        </w:tc>
        <w:tc>
          <w:tcPr>
            <w:tcW w:w="1418" w:type="dxa"/>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40</w:t>
            </w:r>
          </w:p>
        </w:tc>
        <w:tc>
          <w:tcPr>
            <w:tcW w:w="1417" w:type="dxa"/>
          </w:tcPr>
          <w:p w:rsidR="007A24E5" w:rsidRPr="007A24E5" w:rsidRDefault="007A24E5" w:rsidP="007A24E5">
            <w:pPr>
              <w:widowControl w:val="0"/>
              <w:jc w:val="both"/>
              <w:rPr>
                <w:rFonts w:eastAsia="Calibri"/>
                <w:sz w:val="24"/>
                <w:szCs w:val="24"/>
              </w:rPr>
            </w:pPr>
            <w:r w:rsidRPr="007A24E5">
              <w:rPr>
                <w:rFonts w:eastAsia="Calibri"/>
                <w:sz w:val="24"/>
                <w:szCs w:val="24"/>
              </w:rPr>
              <w:t>3,0</w:t>
            </w:r>
          </w:p>
        </w:tc>
        <w:tc>
          <w:tcPr>
            <w:tcW w:w="1134" w:type="dxa"/>
          </w:tcPr>
          <w:p w:rsidR="007A24E5" w:rsidRPr="007A24E5" w:rsidRDefault="007A24E5" w:rsidP="007A24E5">
            <w:pPr>
              <w:widowControl w:val="0"/>
              <w:jc w:val="both"/>
              <w:rPr>
                <w:rFonts w:eastAsia="Calibri"/>
                <w:sz w:val="24"/>
                <w:szCs w:val="24"/>
              </w:rPr>
            </w:pPr>
            <w:r w:rsidRPr="007A24E5">
              <w:rPr>
                <w:rFonts w:eastAsia="Calibri"/>
                <w:sz w:val="24"/>
                <w:szCs w:val="24"/>
              </w:rPr>
              <w:t>2</w:t>
            </w:r>
          </w:p>
        </w:tc>
        <w:tc>
          <w:tcPr>
            <w:tcW w:w="1556" w:type="dxa"/>
          </w:tcPr>
          <w:p w:rsidR="007A24E5" w:rsidRPr="007A24E5" w:rsidRDefault="007A24E5" w:rsidP="007A24E5">
            <w:pPr>
              <w:widowControl w:val="0"/>
              <w:jc w:val="both"/>
              <w:rPr>
                <w:rFonts w:eastAsia="Calibri"/>
                <w:sz w:val="24"/>
                <w:szCs w:val="24"/>
              </w:rPr>
            </w:pPr>
            <w:r w:rsidRPr="007A24E5">
              <w:rPr>
                <w:rFonts w:eastAsia="Calibri"/>
                <w:sz w:val="24"/>
                <w:szCs w:val="24"/>
              </w:rPr>
              <w:t>1,0—1,5</w:t>
            </w:r>
          </w:p>
        </w:tc>
      </w:tr>
      <w:tr w:rsidR="007A24E5" w:rsidRPr="007A24E5" w:rsidTr="007A24E5">
        <w:tc>
          <w:tcPr>
            <w:tcW w:w="1680" w:type="dxa"/>
          </w:tcPr>
          <w:p w:rsidR="007A24E5" w:rsidRPr="007A24E5" w:rsidRDefault="007A24E5" w:rsidP="007A24E5">
            <w:pPr>
              <w:widowControl w:val="0"/>
              <w:jc w:val="both"/>
              <w:rPr>
                <w:rFonts w:eastAsia="Calibri"/>
                <w:sz w:val="24"/>
                <w:szCs w:val="24"/>
              </w:rPr>
            </w:pPr>
            <w:r w:rsidRPr="007A24E5">
              <w:rPr>
                <w:rFonts w:eastAsia="Calibri"/>
                <w:sz w:val="24"/>
                <w:szCs w:val="24"/>
              </w:rPr>
              <w:lastRenderedPageBreak/>
              <w:t>Второстепенная (переулок)</w:t>
            </w:r>
          </w:p>
        </w:tc>
        <w:tc>
          <w:tcPr>
            <w:tcW w:w="2856" w:type="dxa"/>
          </w:tcPr>
          <w:p w:rsidR="007A24E5" w:rsidRPr="007A24E5" w:rsidRDefault="007A24E5" w:rsidP="007A24E5">
            <w:pPr>
              <w:widowControl w:val="0"/>
              <w:jc w:val="both"/>
              <w:rPr>
                <w:rFonts w:eastAsia="Calibri"/>
                <w:sz w:val="24"/>
                <w:szCs w:val="24"/>
              </w:rPr>
            </w:pPr>
            <w:r w:rsidRPr="007A24E5">
              <w:rPr>
                <w:rFonts w:eastAsia="Calibri"/>
                <w:sz w:val="24"/>
                <w:szCs w:val="24"/>
              </w:rPr>
              <w:t>Связь между основными жилыми улицами</w:t>
            </w:r>
          </w:p>
        </w:tc>
        <w:tc>
          <w:tcPr>
            <w:tcW w:w="1418"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30 </w:t>
            </w:r>
          </w:p>
        </w:tc>
        <w:tc>
          <w:tcPr>
            <w:tcW w:w="1417"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2,75 </w:t>
            </w:r>
          </w:p>
        </w:tc>
        <w:tc>
          <w:tcPr>
            <w:tcW w:w="1134"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 </w:t>
            </w:r>
          </w:p>
        </w:tc>
        <w:tc>
          <w:tcPr>
            <w:tcW w:w="1556" w:type="dxa"/>
          </w:tcPr>
          <w:p w:rsidR="007A24E5" w:rsidRPr="007A24E5" w:rsidRDefault="007A24E5" w:rsidP="007A24E5">
            <w:pPr>
              <w:widowControl w:val="0"/>
              <w:jc w:val="both"/>
              <w:rPr>
                <w:rFonts w:eastAsia="Calibri"/>
                <w:sz w:val="24"/>
                <w:szCs w:val="24"/>
              </w:rPr>
            </w:pPr>
            <w:r w:rsidRPr="007A24E5">
              <w:rPr>
                <w:rFonts w:eastAsia="Calibri"/>
                <w:sz w:val="24"/>
                <w:szCs w:val="24"/>
              </w:rPr>
              <w:t>1,0</w:t>
            </w:r>
          </w:p>
        </w:tc>
      </w:tr>
      <w:tr w:rsidR="007A24E5" w:rsidRPr="007A24E5" w:rsidTr="007A24E5">
        <w:tc>
          <w:tcPr>
            <w:tcW w:w="1680"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проезд </w:t>
            </w:r>
          </w:p>
          <w:p w:rsidR="007A24E5" w:rsidRPr="007A24E5" w:rsidRDefault="007A24E5" w:rsidP="007A24E5">
            <w:pPr>
              <w:widowControl w:val="0"/>
              <w:jc w:val="both"/>
              <w:rPr>
                <w:rFonts w:eastAsia="Calibri"/>
                <w:sz w:val="24"/>
                <w:szCs w:val="24"/>
              </w:rPr>
            </w:pPr>
          </w:p>
        </w:tc>
        <w:tc>
          <w:tcPr>
            <w:tcW w:w="2856" w:type="dxa"/>
          </w:tcPr>
          <w:p w:rsidR="007A24E5" w:rsidRPr="007A24E5" w:rsidRDefault="007A24E5" w:rsidP="007A24E5">
            <w:pPr>
              <w:widowControl w:val="0"/>
              <w:jc w:val="both"/>
              <w:rPr>
                <w:rFonts w:eastAsia="Calibri"/>
                <w:sz w:val="24"/>
                <w:szCs w:val="24"/>
              </w:rPr>
            </w:pPr>
            <w:r w:rsidRPr="007A24E5">
              <w:rPr>
                <w:rFonts w:eastAsia="Calibri"/>
                <w:sz w:val="24"/>
                <w:szCs w:val="24"/>
              </w:rPr>
              <w:t>Связь жилых домов, расположенных в глубине квартала, с улицей</w:t>
            </w:r>
          </w:p>
        </w:tc>
        <w:tc>
          <w:tcPr>
            <w:tcW w:w="1418"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20 </w:t>
            </w:r>
          </w:p>
        </w:tc>
        <w:tc>
          <w:tcPr>
            <w:tcW w:w="1417"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2,75—3,0 </w:t>
            </w:r>
          </w:p>
        </w:tc>
        <w:tc>
          <w:tcPr>
            <w:tcW w:w="1134"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1 </w:t>
            </w:r>
          </w:p>
        </w:tc>
        <w:tc>
          <w:tcPr>
            <w:tcW w:w="1556" w:type="dxa"/>
          </w:tcPr>
          <w:p w:rsidR="007A24E5" w:rsidRPr="007A24E5" w:rsidRDefault="007A24E5" w:rsidP="007A24E5">
            <w:pPr>
              <w:widowControl w:val="0"/>
              <w:jc w:val="both"/>
              <w:rPr>
                <w:rFonts w:eastAsia="Calibri"/>
                <w:sz w:val="24"/>
                <w:szCs w:val="24"/>
              </w:rPr>
            </w:pPr>
            <w:r w:rsidRPr="007A24E5">
              <w:rPr>
                <w:rFonts w:eastAsia="Calibri"/>
                <w:sz w:val="24"/>
                <w:szCs w:val="24"/>
              </w:rPr>
              <w:t>0—1,0</w:t>
            </w:r>
          </w:p>
        </w:tc>
      </w:tr>
      <w:tr w:rsidR="007A24E5" w:rsidRPr="007A24E5" w:rsidTr="007A24E5">
        <w:tc>
          <w:tcPr>
            <w:tcW w:w="1680" w:type="dxa"/>
          </w:tcPr>
          <w:p w:rsidR="007A24E5" w:rsidRPr="007A24E5" w:rsidRDefault="007A24E5" w:rsidP="007A24E5">
            <w:pPr>
              <w:widowControl w:val="0"/>
              <w:jc w:val="both"/>
              <w:rPr>
                <w:rFonts w:eastAsia="Calibri"/>
                <w:sz w:val="24"/>
                <w:szCs w:val="24"/>
              </w:rPr>
            </w:pPr>
            <w:r w:rsidRPr="007A24E5">
              <w:rPr>
                <w:rFonts w:eastAsia="Calibri"/>
                <w:sz w:val="24"/>
                <w:szCs w:val="24"/>
              </w:rPr>
              <w:t>Хозяйственный проезд,</w:t>
            </w:r>
          </w:p>
          <w:p w:rsidR="007A24E5" w:rsidRPr="007A24E5" w:rsidRDefault="007A24E5" w:rsidP="007A24E5">
            <w:pPr>
              <w:widowControl w:val="0"/>
              <w:jc w:val="both"/>
              <w:rPr>
                <w:rFonts w:eastAsia="Calibri"/>
                <w:sz w:val="24"/>
                <w:szCs w:val="24"/>
              </w:rPr>
            </w:pPr>
            <w:r w:rsidRPr="007A24E5">
              <w:rPr>
                <w:rFonts w:eastAsia="Calibri"/>
                <w:sz w:val="24"/>
                <w:szCs w:val="24"/>
              </w:rPr>
              <w:t>скотопрогон</w:t>
            </w:r>
          </w:p>
          <w:p w:rsidR="007A24E5" w:rsidRPr="007A24E5" w:rsidRDefault="007A24E5" w:rsidP="007A24E5">
            <w:pPr>
              <w:widowControl w:val="0"/>
              <w:jc w:val="both"/>
              <w:rPr>
                <w:rFonts w:eastAsia="Calibri"/>
                <w:sz w:val="24"/>
                <w:szCs w:val="24"/>
              </w:rPr>
            </w:pPr>
          </w:p>
        </w:tc>
        <w:tc>
          <w:tcPr>
            <w:tcW w:w="2856" w:type="dxa"/>
          </w:tcPr>
          <w:p w:rsidR="007A24E5" w:rsidRPr="007A24E5" w:rsidRDefault="007A24E5" w:rsidP="007A24E5">
            <w:pPr>
              <w:widowControl w:val="0"/>
              <w:jc w:val="both"/>
              <w:rPr>
                <w:rFonts w:eastAsia="Calibri"/>
                <w:sz w:val="24"/>
                <w:szCs w:val="24"/>
              </w:rPr>
            </w:pPr>
            <w:r w:rsidRPr="007A24E5">
              <w:rPr>
                <w:rFonts w:eastAsia="Calibri"/>
                <w:sz w:val="24"/>
                <w:szCs w:val="24"/>
              </w:rPr>
              <w:t>Прогон личного скота и проезд грузового транспорта к приусадебным участкам</w:t>
            </w:r>
          </w:p>
        </w:tc>
        <w:tc>
          <w:tcPr>
            <w:tcW w:w="1418"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30 </w:t>
            </w:r>
          </w:p>
        </w:tc>
        <w:tc>
          <w:tcPr>
            <w:tcW w:w="1417" w:type="dxa"/>
          </w:tcPr>
          <w:p w:rsidR="007A24E5" w:rsidRPr="007A24E5" w:rsidRDefault="007A24E5" w:rsidP="007A24E5">
            <w:pPr>
              <w:widowControl w:val="0"/>
              <w:jc w:val="both"/>
              <w:rPr>
                <w:rFonts w:eastAsia="Calibri"/>
                <w:sz w:val="24"/>
                <w:szCs w:val="24"/>
              </w:rPr>
            </w:pPr>
            <w:r w:rsidRPr="007A24E5">
              <w:rPr>
                <w:rFonts w:eastAsia="Calibri"/>
                <w:sz w:val="24"/>
                <w:szCs w:val="24"/>
              </w:rPr>
              <w:t xml:space="preserve">4,5 </w:t>
            </w:r>
          </w:p>
        </w:tc>
        <w:tc>
          <w:tcPr>
            <w:tcW w:w="1134" w:type="dxa"/>
          </w:tcPr>
          <w:p w:rsidR="007A24E5" w:rsidRPr="007A24E5" w:rsidRDefault="007A24E5" w:rsidP="007A24E5">
            <w:pPr>
              <w:widowControl w:val="0"/>
              <w:jc w:val="both"/>
              <w:rPr>
                <w:rFonts w:eastAsia="Calibri"/>
                <w:sz w:val="24"/>
                <w:szCs w:val="24"/>
              </w:rPr>
            </w:pPr>
            <w:r w:rsidRPr="007A24E5">
              <w:rPr>
                <w:rFonts w:eastAsia="Calibri"/>
                <w:sz w:val="24"/>
                <w:szCs w:val="24"/>
              </w:rPr>
              <w:t>1</w:t>
            </w:r>
          </w:p>
        </w:tc>
        <w:tc>
          <w:tcPr>
            <w:tcW w:w="1556" w:type="dxa"/>
          </w:tcPr>
          <w:p w:rsidR="007A24E5" w:rsidRPr="007A24E5" w:rsidRDefault="007A24E5" w:rsidP="007A24E5">
            <w:pPr>
              <w:widowControl w:val="0"/>
              <w:jc w:val="both"/>
              <w:rPr>
                <w:rFonts w:eastAsia="Calibri"/>
                <w:sz w:val="24"/>
                <w:szCs w:val="24"/>
              </w:rPr>
            </w:pPr>
            <w:r w:rsidRPr="007A24E5">
              <w:rPr>
                <w:rFonts w:eastAsia="Calibri"/>
                <w:sz w:val="24"/>
                <w:szCs w:val="24"/>
              </w:rPr>
              <w:t>—</w:t>
            </w:r>
          </w:p>
        </w:tc>
      </w:tr>
    </w:tbl>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7A24E5">
          <w:rPr>
            <w:sz w:val="24"/>
            <w:szCs w:val="24"/>
          </w:rPr>
          <w:t>50 м</w:t>
        </w:r>
      </w:smartTag>
      <w:r w:rsidRPr="007A24E5">
        <w:rPr>
          <w:sz w:val="24"/>
          <w:szCs w:val="24"/>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7A24E5">
          <w:rPr>
            <w:sz w:val="24"/>
            <w:szCs w:val="24"/>
          </w:rPr>
          <w:t>25 м</w:t>
        </w:r>
      </w:smartTag>
      <w:r w:rsidRPr="007A24E5">
        <w:rPr>
          <w:sz w:val="24"/>
          <w:szCs w:val="24"/>
        </w:rPr>
        <w:t>.</w:t>
      </w:r>
    </w:p>
    <w:p w:rsidR="007A24E5" w:rsidRPr="007A24E5" w:rsidRDefault="007A24E5" w:rsidP="007A24E5">
      <w:pPr>
        <w:widowControl w:val="0"/>
        <w:ind w:firstLine="709"/>
        <w:jc w:val="both"/>
        <w:rPr>
          <w:sz w:val="24"/>
          <w:szCs w:val="24"/>
        </w:rPr>
      </w:pPr>
      <w:r w:rsidRPr="007A24E5">
        <w:rPr>
          <w:sz w:val="24"/>
          <w:szCs w:val="24"/>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7A24E5">
          <w:rPr>
            <w:sz w:val="24"/>
            <w:szCs w:val="24"/>
          </w:rPr>
          <w:t>25 м</w:t>
        </w:r>
      </w:smartTag>
      <w:r w:rsidRPr="007A24E5">
        <w:rPr>
          <w:sz w:val="24"/>
          <w:szCs w:val="24"/>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A24E5">
          <w:rPr>
            <w:sz w:val="24"/>
            <w:szCs w:val="24"/>
          </w:rPr>
          <w:t>5 м</w:t>
        </w:r>
      </w:smartTag>
      <w:r w:rsidRPr="007A24E5">
        <w:rPr>
          <w:sz w:val="24"/>
          <w:szCs w:val="24"/>
        </w:rPr>
        <w:t xml:space="preserve">. от линии застройки полосу шириной </w:t>
      </w:r>
      <w:smartTag w:uri="urn:schemas-microsoft-com:office:smarttags" w:element="metricconverter">
        <w:smartTagPr>
          <w:attr w:name="ProductID" w:val="6 м"/>
        </w:smartTagPr>
        <w:r w:rsidRPr="007A24E5">
          <w:rPr>
            <w:sz w:val="24"/>
            <w:szCs w:val="24"/>
          </w:rPr>
          <w:t>6 м</w:t>
        </w:r>
      </w:smartTag>
      <w:r w:rsidRPr="007A24E5">
        <w:rPr>
          <w:sz w:val="24"/>
          <w:szCs w:val="24"/>
        </w:rPr>
        <w:t>., пригодную для проезда пожарных машин.</w:t>
      </w:r>
    </w:p>
    <w:p w:rsidR="007A24E5" w:rsidRPr="007A24E5" w:rsidRDefault="007A24E5" w:rsidP="007A24E5">
      <w:pPr>
        <w:widowControl w:val="0"/>
        <w:ind w:firstLine="709"/>
        <w:jc w:val="both"/>
        <w:rPr>
          <w:sz w:val="24"/>
          <w:szCs w:val="24"/>
        </w:rPr>
      </w:pPr>
      <w:r w:rsidRPr="007A24E5">
        <w:rPr>
          <w:sz w:val="24"/>
          <w:szCs w:val="24"/>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7A24E5">
          <w:rPr>
            <w:sz w:val="24"/>
            <w:szCs w:val="24"/>
          </w:rPr>
          <w:t>16 м</w:t>
        </w:r>
      </w:smartTag>
      <w:r w:rsidRPr="007A24E5">
        <w:rPr>
          <w:sz w:val="24"/>
          <w:szCs w:val="24"/>
        </w:rPr>
        <w:t xml:space="preserve">. для разворота автомобилей и не менее </w:t>
      </w:r>
      <w:smartTag w:uri="urn:schemas-microsoft-com:office:smarttags" w:element="metricconverter">
        <w:smartTagPr>
          <w:attr w:name="ProductID" w:val="30 м"/>
        </w:smartTagPr>
        <w:r w:rsidRPr="007A24E5">
          <w:rPr>
            <w:sz w:val="24"/>
            <w:szCs w:val="24"/>
          </w:rPr>
          <w:t>30 м</w:t>
        </w:r>
      </w:smartTag>
      <w:r w:rsidRPr="007A24E5">
        <w:rPr>
          <w:sz w:val="24"/>
          <w:szCs w:val="24"/>
        </w:rPr>
        <w:t>.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24E5" w:rsidRPr="007A24E5" w:rsidRDefault="007A24E5" w:rsidP="007A24E5">
      <w:pPr>
        <w:widowControl w:val="0"/>
        <w:ind w:firstLine="709"/>
        <w:jc w:val="both"/>
        <w:rPr>
          <w:sz w:val="24"/>
          <w:szCs w:val="24"/>
        </w:rPr>
      </w:pPr>
      <w:r w:rsidRPr="007A24E5">
        <w:rPr>
          <w:sz w:val="24"/>
          <w:szCs w:val="24"/>
        </w:rPr>
        <w:t>Расчётные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3.</w:t>
      </w:r>
    </w:p>
    <w:p w:rsidR="007A24E5" w:rsidRPr="007A24E5" w:rsidRDefault="007A24E5" w:rsidP="007A24E5">
      <w:pPr>
        <w:widowControl w:val="0"/>
        <w:ind w:firstLine="709"/>
        <w:jc w:val="both"/>
        <w:rPr>
          <w:sz w:val="24"/>
          <w:szCs w:val="24"/>
        </w:rPr>
      </w:pPr>
    </w:p>
    <w:p w:rsidR="007A24E5" w:rsidRPr="007A24E5" w:rsidRDefault="007A24E5" w:rsidP="007A24E5">
      <w:pPr>
        <w:widowControl w:val="0"/>
        <w:jc w:val="right"/>
        <w:rPr>
          <w:sz w:val="24"/>
          <w:szCs w:val="24"/>
        </w:rPr>
      </w:pPr>
      <w:r w:rsidRPr="007A24E5">
        <w:rPr>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96"/>
        <w:gridCol w:w="2520"/>
        <w:gridCol w:w="2520"/>
      </w:tblGrid>
      <w:tr w:rsidR="007A24E5" w:rsidRPr="007A24E5" w:rsidTr="007A24E5">
        <w:tc>
          <w:tcPr>
            <w:tcW w:w="54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w:t>
            </w:r>
          </w:p>
          <w:p w:rsidR="007A24E5" w:rsidRPr="007A24E5" w:rsidRDefault="007A24E5" w:rsidP="007A24E5">
            <w:pPr>
              <w:widowControl w:val="0"/>
              <w:jc w:val="center"/>
              <w:rPr>
                <w:sz w:val="24"/>
                <w:szCs w:val="24"/>
              </w:rPr>
            </w:pPr>
            <w:r w:rsidRPr="007A24E5">
              <w:rPr>
                <w:sz w:val="24"/>
                <w:szCs w:val="24"/>
              </w:rPr>
              <w:t>п/п</w:t>
            </w:r>
          </w:p>
        </w:tc>
        <w:tc>
          <w:tcPr>
            <w:tcW w:w="3996"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Объект,</w:t>
            </w:r>
          </w:p>
          <w:p w:rsidR="007A24E5" w:rsidRPr="007A24E5" w:rsidRDefault="007A24E5" w:rsidP="007A24E5">
            <w:pPr>
              <w:widowControl w:val="0"/>
              <w:jc w:val="center"/>
              <w:rPr>
                <w:sz w:val="24"/>
                <w:szCs w:val="24"/>
              </w:rPr>
            </w:pPr>
            <w:r w:rsidRPr="007A24E5">
              <w:rPr>
                <w:sz w:val="24"/>
                <w:szCs w:val="24"/>
              </w:rPr>
              <w:t>единица измерения</w:t>
            </w:r>
          </w:p>
        </w:tc>
        <w:tc>
          <w:tcPr>
            <w:tcW w:w="252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Минимально</w:t>
            </w:r>
          </w:p>
          <w:p w:rsidR="007A24E5" w:rsidRPr="007A24E5" w:rsidRDefault="007A24E5" w:rsidP="007A24E5">
            <w:pPr>
              <w:widowControl w:val="0"/>
              <w:jc w:val="center"/>
              <w:rPr>
                <w:sz w:val="24"/>
                <w:szCs w:val="24"/>
              </w:rPr>
            </w:pPr>
            <w:r w:rsidRPr="007A24E5">
              <w:rPr>
                <w:sz w:val="24"/>
                <w:szCs w:val="24"/>
              </w:rPr>
              <w:t>допустимый уровень</w:t>
            </w:r>
          </w:p>
          <w:p w:rsidR="007A24E5" w:rsidRPr="007A24E5" w:rsidRDefault="007A24E5" w:rsidP="007A24E5">
            <w:pPr>
              <w:widowControl w:val="0"/>
              <w:jc w:val="center"/>
              <w:rPr>
                <w:sz w:val="24"/>
                <w:szCs w:val="24"/>
              </w:rPr>
            </w:pPr>
            <w:r w:rsidRPr="007A24E5">
              <w:rPr>
                <w:sz w:val="24"/>
                <w:szCs w:val="24"/>
              </w:rPr>
              <w:t>обеспеченности</w:t>
            </w:r>
          </w:p>
          <w:p w:rsidR="007A24E5" w:rsidRPr="007A24E5" w:rsidRDefault="007A24E5" w:rsidP="007A24E5">
            <w:pPr>
              <w:widowControl w:val="0"/>
              <w:jc w:val="center"/>
              <w:rPr>
                <w:sz w:val="24"/>
                <w:szCs w:val="24"/>
              </w:rPr>
            </w:pPr>
            <w:r w:rsidRPr="007A24E5">
              <w:rPr>
                <w:sz w:val="24"/>
                <w:szCs w:val="24"/>
              </w:rPr>
              <w:t>объектами</w:t>
            </w:r>
          </w:p>
        </w:tc>
        <w:tc>
          <w:tcPr>
            <w:tcW w:w="252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Максимально</w:t>
            </w:r>
          </w:p>
          <w:p w:rsidR="007A24E5" w:rsidRPr="007A24E5" w:rsidRDefault="007A24E5" w:rsidP="007A24E5">
            <w:pPr>
              <w:widowControl w:val="0"/>
              <w:jc w:val="center"/>
              <w:rPr>
                <w:sz w:val="24"/>
                <w:szCs w:val="24"/>
              </w:rPr>
            </w:pPr>
            <w:r w:rsidRPr="007A24E5">
              <w:rPr>
                <w:sz w:val="24"/>
                <w:szCs w:val="24"/>
              </w:rPr>
              <w:t>допустимый уровень</w:t>
            </w:r>
          </w:p>
          <w:p w:rsidR="007A24E5" w:rsidRPr="007A24E5" w:rsidRDefault="007A24E5" w:rsidP="007A24E5">
            <w:pPr>
              <w:widowControl w:val="0"/>
              <w:jc w:val="center"/>
              <w:rPr>
                <w:sz w:val="24"/>
                <w:szCs w:val="24"/>
              </w:rPr>
            </w:pPr>
            <w:r w:rsidRPr="007A24E5">
              <w:rPr>
                <w:sz w:val="24"/>
                <w:szCs w:val="24"/>
              </w:rPr>
              <w:t>доступности</w:t>
            </w:r>
          </w:p>
          <w:p w:rsidR="007A24E5" w:rsidRPr="007A24E5" w:rsidRDefault="007A24E5" w:rsidP="007A24E5">
            <w:pPr>
              <w:widowControl w:val="0"/>
              <w:jc w:val="center"/>
              <w:rPr>
                <w:sz w:val="24"/>
                <w:szCs w:val="24"/>
              </w:rPr>
            </w:pPr>
            <w:r w:rsidRPr="007A24E5">
              <w:rPr>
                <w:sz w:val="24"/>
                <w:szCs w:val="24"/>
              </w:rPr>
              <w:t>объектов</w:t>
            </w:r>
          </w:p>
        </w:tc>
      </w:tr>
      <w:tr w:rsidR="007A24E5" w:rsidRPr="007A24E5" w:rsidTr="007A24E5">
        <w:tc>
          <w:tcPr>
            <w:tcW w:w="54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w:t>
            </w:r>
          </w:p>
          <w:p w:rsidR="007A24E5" w:rsidRPr="007A24E5" w:rsidRDefault="007A24E5" w:rsidP="007A24E5">
            <w:pPr>
              <w:widowControl w:val="0"/>
              <w:jc w:val="center"/>
              <w:rPr>
                <w:sz w:val="24"/>
                <w:szCs w:val="24"/>
              </w:rPr>
            </w:pPr>
          </w:p>
        </w:tc>
        <w:tc>
          <w:tcPr>
            <w:tcW w:w="399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rPr>
                <w:sz w:val="24"/>
                <w:szCs w:val="24"/>
              </w:rPr>
            </w:pPr>
            <w:r w:rsidRPr="007A24E5">
              <w:rPr>
                <w:sz w:val="24"/>
                <w:szCs w:val="24"/>
              </w:rPr>
              <w:t>Автовокзалы  для межмуниципального транспортного сообщения, объект</w:t>
            </w:r>
          </w:p>
        </w:tc>
        <w:tc>
          <w:tcPr>
            <w:tcW w:w="252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Не нормируется</w:t>
            </w:r>
          </w:p>
        </w:tc>
      </w:tr>
    </w:tbl>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Расчётные показатели минимально допустимого уровня обеспеченности объектами в области образования и расчётные показатели максимально допустимого уровня территориальной доступности таких объектов следует принимать в соответствии с таблицей 4.</w:t>
      </w:r>
    </w:p>
    <w:p w:rsidR="007A24E5" w:rsidRPr="007A24E5" w:rsidRDefault="007A24E5" w:rsidP="007A24E5">
      <w:pPr>
        <w:widowControl w:val="0"/>
        <w:jc w:val="right"/>
        <w:rPr>
          <w:sz w:val="24"/>
          <w:szCs w:val="24"/>
        </w:rPr>
      </w:pPr>
      <w:r w:rsidRPr="007A24E5">
        <w:rPr>
          <w:sz w:val="24"/>
          <w:szCs w:val="24"/>
        </w:rPr>
        <w:t>Таблица 4</w:t>
      </w:r>
    </w:p>
    <w:tbl>
      <w:tblPr>
        <w:tblW w:w="9624" w:type="dxa"/>
        <w:tblCellSpacing w:w="5" w:type="nil"/>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567"/>
        <w:gridCol w:w="3969"/>
        <w:gridCol w:w="2268"/>
        <w:gridCol w:w="2820"/>
      </w:tblGrid>
      <w:tr w:rsidR="007A24E5" w:rsidRPr="007A24E5" w:rsidTr="007A24E5">
        <w:trPr>
          <w:trHeight w:val="1163"/>
          <w:tblCellSpacing w:w="5" w:type="nil"/>
        </w:trPr>
        <w:tc>
          <w:tcPr>
            <w:tcW w:w="567" w:type="dxa"/>
          </w:tcPr>
          <w:p w:rsidR="007A24E5" w:rsidRPr="007A24E5" w:rsidRDefault="007A24E5" w:rsidP="007A24E5">
            <w:pPr>
              <w:widowControl w:val="0"/>
              <w:autoSpaceDE w:val="0"/>
              <w:autoSpaceDN w:val="0"/>
              <w:adjustRightInd w:val="0"/>
              <w:spacing w:after="100" w:afterAutospacing="1"/>
              <w:jc w:val="center"/>
              <w:rPr>
                <w:sz w:val="24"/>
                <w:szCs w:val="24"/>
              </w:rPr>
            </w:pPr>
            <w:r w:rsidRPr="007A24E5">
              <w:rPr>
                <w:sz w:val="24"/>
                <w:szCs w:val="24"/>
              </w:rPr>
              <w:t>№ п/п</w:t>
            </w:r>
          </w:p>
        </w:tc>
        <w:tc>
          <w:tcPr>
            <w:tcW w:w="3969" w:type="dxa"/>
          </w:tcPr>
          <w:p w:rsidR="007A24E5" w:rsidRPr="007A24E5" w:rsidRDefault="007A24E5" w:rsidP="007A24E5">
            <w:pPr>
              <w:widowControl w:val="0"/>
              <w:autoSpaceDE w:val="0"/>
              <w:autoSpaceDN w:val="0"/>
              <w:adjustRightInd w:val="0"/>
              <w:spacing w:after="100" w:afterAutospacing="1"/>
              <w:jc w:val="center"/>
              <w:rPr>
                <w:sz w:val="24"/>
                <w:szCs w:val="24"/>
              </w:rPr>
            </w:pPr>
            <w:r w:rsidRPr="007A24E5">
              <w:rPr>
                <w:sz w:val="24"/>
                <w:szCs w:val="24"/>
              </w:rPr>
              <w:t>Учреждение, организация, единица измерения</w:t>
            </w:r>
          </w:p>
        </w:tc>
        <w:tc>
          <w:tcPr>
            <w:tcW w:w="2268" w:type="dxa"/>
          </w:tcPr>
          <w:p w:rsidR="007A24E5" w:rsidRPr="007A24E5" w:rsidRDefault="007A24E5" w:rsidP="007A24E5">
            <w:pPr>
              <w:widowControl w:val="0"/>
              <w:autoSpaceDE w:val="0"/>
              <w:autoSpaceDN w:val="0"/>
              <w:adjustRightInd w:val="0"/>
              <w:spacing w:after="100" w:afterAutospacing="1"/>
              <w:jc w:val="center"/>
              <w:rPr>
                <w:sz w:val="24"/>
                <w:szCs w:val="24"/>
              </w:rPr>
            </w:pPr>
            <w:r w:rsidRPr="007A24E5">
              <w:rPr>
                <w:sz w:val="24"/>
                <w:szCs w:val="24"/>
              </w:rPr>
              <w:t>Минимально допустимый уровень обеспеченности объектами</w:t>
            </w:r>
          </w:p>
        </w:tc>
        <w:tc>
          <w:tcPr>
            <w:tcW w:w="2820" w:type="dxa"/>
          </w:tcPr>
          <w:p w:rsidR="007A24E5" w:rsidRPr="007A24E5" w:rsidRDefault="007A24E5" w:rsidP="007A24E5">
            <w:pPr>
              <w:widowControl w:val="0"/>
              <w:autoSpaceDE w:val="0"/>
              <w:autoSpaceDN w:val="0"/>
              <w:adjustRightInd w:val="0"/>
              <w:spacing w:after="100" w:afterAutospacing="1"/>
              <w:jc w:val="center"/>
              <w:rPr>
                <w:sz w:val="24"/>
                <w:szCs w:val="24"/>
              </w:rPr>
            </w:pPr>
            <w:r w:rsidRPr="007A24E5">
              <w:rPr>
                <w:sz w:val="24"/>
                <w:szCs w:val="24"/>
              </w:rPr>
              <w:t>Максимально допустимый уровень территориальной доступности объектов</w:t>
            </w:r>
          </w:p>
        </w:tc>
      </w:tr>
      <w:tr w:rsidR="007A24E5" w:rsidRPr="007A24E5" w:rsidTr="007A24E5">
        <w:trPr>
          <w:trHeight w:val="312"/>
          <w:tblCellSpacing w:w="5" w:type="nil"/>
        </w:trPr>
        <w:tc>
          <w:tcPr>
            <w:tcW w:w="567" w:type="dxa"/>
          </w:tcPr>
          <w:p w:rsidR="007A24E5" w:rsidRPr="007A24E5" w:rsidRDefault="007A24E5" w:rsidP="007A24E5">
            <w:pPr>
              <w:widowControl w:val="0"/>
              <w:autoSpaceDE w:val="0"/>
              <w:autoSpaceDN w:val="0"/>
              <w:adjustRightInd w:val="0"/>
              <w:jc w:val="center"/>
              <w:rPr>
                <w:sz w:val="24"/>
                <w:szCs w:val="24"/>
              </w:rPr>
            </w:pPr>
            <w:r w:rsidRPr="007A24E5">
              <w:rPr>
                <w:sz w:val="24"/>
                <w:szCs w:val="24"/>
              </w:rPr>
              <w:t>1</w:t>
            </w:r>
          </w:p>
        </w:tc>
        <w:tc>
          <w:tcPr>
            <w:tcW w:w="3969" w:type="dxa"/>
          </w:tcPr>
          <w:p w:rsidR="007A24E5" w:rsidRPr="007A24E5" w:rsidRDefault="007A24E5" w:rsidP="007A24E5">
            <w:pPr>
              <w:widowControl w:val="0"/>
              <w:autoSpaceDE w:val="0"/>
              <w:autoSpaceDN w:val="0"/>
              <w:adjustRightInd w:val="0"/>
              <w:jc w:val="center"/>
              <w:rPr>
                <w:sz w:val="24"/>
                <w:szCs w:val="24"/>
              </w:rPr>
            </w:pPr>
            <w:r w:rsidRPr="007A24E5">
              <w:rPr>
                <w:sz w:val="24"/>
                <w:szCs w:val="24"/>
              </w:rPr>
              <w:t>2</w:t>
            </w:r>
          </w:p>
        </w:tc>
        <w:tc>
          <w:tcPr>
            <w:tcW w:w="2268" w:type="dxa"/>
          </w:tcPr>
          <w:p w:rsidR="007A24E5" w:rsidRPr="007A24E5" w:rsidRDefault="007A24E5" w:rsidP="007A24E5">
            <w:pPr>
              <w:widowControl w:val="0"/>
              <w:autoSpaceDE w:val="0"/>
              <w:autoSpaceDN w:val="0"/>
              <w:adjustRightInd w:val="0"/>
              <w:jc w:val="center"/>
              <w:rPr>
                <w:sz w:val="24"/>
                <w:szCs w:val="24"/>
              </w:rPr>
            </w:pPr>
            <w:r w:rsidRPr="007A24E5">
              <w:rPr>
                <w:sz w:val="24"/>
                <w:szCs w:val="24"/>
              </w:rPr>
              <w:t>3</w:t>
            </w:r>
          </w:p>
        </w:tc>
        <w:tc>
          <w:tcPr>
            <w:tcW w:w="2820" w:type="dxa"/>
          </w:tcPr>
          <w:p w:rsidR="007A24E5" w:rsidRPr="007A24E5" w:rsidRDefault="007A24E5" w:rsidP="007A24E5">
            <w:pPr>
              <w:widowControl w:val="0"/>
              <w:autoSpaceDE w:val="0"/>
              <w:autoSpaceDN w:val="0"/>
              <w:adjustRightInd w:val="0"/>
              <w:jc w:val="center"/>
              <w:rPr>
                <w:sz w:val="24"/>
                <w:szCs w:val="24"/>
              </w:rPr>
            </w:pPr>
            <w:r w:rsidRPr="007A24E5">
              <w:rPr>
                <w:sz w:val="24"/>
                <w:szCs w:val="24"/>
              </w:rPr>
              <w:t>4</w:t>
            </w:r>
          </w:p>
        </w:tc>
      </w:tr>
      <w:tr w:rsidR="007A24E5" w:rsidRPr="007A24E5" w:rsidTr="007A24E5">
        <w:trPr>
          <w:trHeight w:val="632"/>
          <w:tblCellSpacing w:w="5" w:type="nil"/>
        </w:trPr>
        <w:tc>
          <w:tcPr>
            <w:tcW w:w="567" w:type="dxa"/>
          </w:tcPr>
          <w:p w:rsidR="007A24E5" w:rsidRPr="007A24E5" w:rsidRDefault="007A24E5" w:rsidP="007A24E5">
            <w:pPr>
              <w:widowControl w:val="0"/>
              <w:autoSpaceDE w:val="0"/>
              <w:autoSpaceDN w:val="0"/>
              <w:adjustRightInd w:val="0"/>
              <w:jc w:val="center"/>
              <w:rPr>
                <w:b/>
                <w:sz w:val="24"/>
                <w:szCs w:val="24"/>
              </w:rPr>
            </w:pPr>
            <w:r w:rsidRPr="007A24E5">
              <w:rPr>
                <w:b/>
                <w:sz w:val="24"/>
                <w:szCs w:val="24"/>
              </w:rPr>
              <w:t>1</w:t>
            </w:r>
          </w:p>
        </w:tc>
        <w:tc>
          <w:tcPr>
            <w:tcW w:w="3969" w:type="dxa"/>
          </w:tcPr>
          <w:p w:rsidR="007A24E5" w:rsidRPr="007A24E5" w:rsidRDefault="007A24E5" w:rsidP="007A24E5">
            <w:pPr>
              <w:widowControl w:val="0"/>
              <w:autoSpaceDE w:val="0"/>
              <w:autoSpaceDN w:val="0"/>
              <w:adjustRightInd w:val="0"/>
              <w:jc w:val="both"/>
              <w:rPr>
                <w:sz w:val="24"/>
                <w:szCs w:val="24"/>
              </w:rPr>
            </w:pPr>
            <w:r w:rsidRPr="007A24E5">
              <w:rPr>
                <w:b/>
                <w:sz w:val="24"/>
                <w:szCs w:val="24"/>
              </w:rPr>
              <w:t>Объекты в области образования местного значения</w:t>
            </w:r>
          </w:p>
        </w:tc>
        <w:tc>
          <w:tcPr>
            <w:tcW w:w="2268" w:type="dxa"/>
            <w:vAlign w:val="center"/>
          </w:tcPr>
          <w:p w:rsidR="007A24E5" w:rsidRPr="007A24E5" w:rsidRDefault="007A24E5" w:rsidP="007A24E5">
            <w:pPr>
              <w:widowControl w:val="0"/>
              <w:autoSpaceDE w:val="0"/>
              <w:autoSpaceDN w:val="0"/>
              <w:adjustRightInd w:val="0"/>
              <w:jc w:val="center"/>
              <w:rPr>
                <w:sz w:val="24"/>
                <w:szCs w:val="24"/>
              </w:rPr>
            </w:pPr>
          </w:p>
        </w:tc>
        <w:tc>
          <w:tcPr>
            <w:tcW w:w="2820" w:type="dxa"/>
            <w:vAlign w:val="center"/>
          </w:tcPr>
          <w:p w:rsidR="007A24E5" w:rsidRPr="007A24E5" w:rsidRDefault="007A24E5" w:rsidP="007A24E5">
            <w:pPr>
              <w:autoSpaceDE w:val="0"/>
              <w:autoSpaceDN w:val="0"/>
              <w:adjustRightInd w:val="0"/>
              <w:jc w:val="center"/>
              <w:rPr>
                <w:sz w:val="24"/>
                <w:szCs w:val="24"/>
              </w:rPr>
            </w:pPr>
          </w:p>
        </w:tc>
      </w:tr>
      <w:tr w:rsidR="007A24E5" w:rsidRPr="007A24E5" w:rsidTr="007A24E5">
        <w:trPr>
          <w:trHeight w:val="518"/>
          <w:tblCellSpacing w:w="5" w:type="nil"/>
        </w:trPr>
        <w:tc>
          <w:tcPr>
            <w:tcW w:w="567" w:type="dxa"/>
            <w:vMerge w:val="restart"/>
          </w:tcPr>
          <w:p w:rsidR="007A24E5" w:rsidRPr="007A24E5" w:rsidRDefault="007A24E5" w:rsidP="007A24E5">
            <w:pPr>
              <w:widowControl w:val="0"/>
              <w:autoSpaceDE w:val="0"/>
              <w:autoSpaceDN w:val="0"/>
              <w:adjustRightInd w:val="0"/>
              <w:jc w:val="center"/>
              <w:rPr>
                <w:sz w:val="24"/>
                <w:szCs w:val="24"/>
              </w:rPr>
            </w:pPr>
            <w:r w:rsidRPr="007A24E5">
              <w:rPr>
                <w:sz w:val="24"/>
                <w:szCs w:val="24"/>
              </w:rPr>
              <w:t>1.1</w:t>
            </w:r>
          </w:p>
        </w:tc>
        <w:tc>
          <w:tcPr>
            <w:tcW w:w="3969" w:type="dxa"/>
          </w:tcPr>
          <w:p w:rsidR="007A24E5" w:rsidRPr="007A24E5" w:rsidRDefault="007A24E5" w:rsidP="007A24E5">
            <w:pPr>
              <w:widowControl w:val="0"/>
              <w:autoSpaceDE w:val="0"/>
              <w:autoSpaceDN w:val="0"/>
              <w:adjustRightInd w:val="0"/>
              <w:jc w:val="both"/>
              <w:rPr>
                <w:spacing w:val="-16"/>
                <w:sz w:val="24"/>
                <w:szCs w:val="24"/>
              </w:rPr>
            </w:pPr>
            <w:r w:rsidRPr="007A24E5">
              <w:rPr>
                <w:spacing w:val="-16"/>
                <w:sz w:val="24"/>
                <w:szCs w:val="24"/>
              </w:rPr>
              <w:t xml:space="preserve">Детские дошкольные организации, </w:t>
            </w:r>
          </w:p>
          <w:p w:rsidR="007A24E5" w:rsidRPr="007A24E5" w:rsidRDefault="007A24E5" w:rsidP="007A24E5">
            <w:pPr>
              <w:widowControl w:val="0"/>
              <w:autoSpaceDE w:val="0"/>
              <w:autoSpaceDN w:val="0"/>
              <w:adjustRightInd w:val="0"/>
              <w:jc w:val="both"/>
              <w:rPr>
                <w:sz w:val="24"/>
                <w:szCs w:val="24"/>
              </w:rPr>
            </w:pPr>
            <w:r w:rsidRPr="007A24E5">
              <w:rPr>
                <w:spacing w:val="-16"/>
                <w:sz w:val="24"/>
                <w:szCs w:val="24"/>
              </w:rPr>
              <w:t>мест на 1 тыс. жителей</w:t>
            </w:r>
          </w:p>
        </w:tc>
        <w:tc>
          <w:tcPr>
            <w:tcW w:w="2268" w:type="dxa"/>
          </w:tcPr>
          <w:p w:rsidR="007A24E5" w:rsidRPr="007A24E5" w:rsidRDefault="007A24E5" w:rsidP="007A24E5">
            <w:pPr>
              <w:widowControl w:val="0"/>
              <w:autoSpaceDE w:val="0"/>
              <w:autoSpaceDN w:val="0"/>
              <w:adjustRightInd w:val="0"/>
              <w:jc w:val="both"/>
              <w:rPr>
                <w:sz w:val="24"/>
                <w:szCs w:val="24"/>
              </w:rPr>
            </w:pPr>
          </w:p>
        </w:tc>
        <w:tc>
          <w:tcPr>
            <w:tcW w:w="2820" w:type="dxa"/>
          </w:tcPr>
          <w:p w:rsidR="007A24E5" w:rsidRPr="007A24E5" w:rsidRDefault="007A24E5" w:rsidP="007A24E5">
            <w:pPr>
              <w:widowControl w:val="0"/>
              <w:autoSpaceDE w:val="0"/>
              <w:autoSpaceDN w:val="0"/>
              <w:adjustRightInd w:val="0"/>
              <w:jc w:val="center"/>
              <w:rPr>
                <w:sz w:val="24"/>
                <w:szCs w:val="24"/>
              </w:rPr>
            </w:pPr>
          </w:p>
        </w:tc>
      </w:tr>
      <w:tr w:rsidR="007A24E5" w:rsidRPr="007A24E5" w:rsidTr="007A24E5">
        <w:trPr>
          <w:trHeight w:val="271"/>
          <w:tblCellSpacing w:w="5" w:type="nil"/>
        </w:trPr>
        <w:tc>
          <w:tcPr>
            <w:tcW w:w="567" w:type="dxa"/>
            <w:vMerge/>
          </w:tcPr>
          <w:p w:rsidR="007A24E5" w:rsidRPr="007A24E5" w:rsidRDefault="007A24E5" w:rsidP="007A24E5">
            <w:pPr>
              <w:widowControl w:val="0"/>
              <w:autoSpaceDE w:val="0"/>
              <w:autoSpaceDN w:val="0"/>
              <w:adjustRightInd w:val="0"/>
              <w:jc w:val="center"/>
              <w:rPr>
                <w:sz w:val="24"/>
                <w:szCs w:val="24"/>
              </w:rPr>
            </w:pPr>
          </w:p>
        </w:tc>
        <w:tc>
          <w:tcPr>
            <w:tcW w:w="3969" w:type="dxa"/>
          </w:tcPr>
          <w:p w:rsidR="007A24E5" w:rsidRPr="007A24E5" w:rsidRDefault="007A24E5" w:rsidP="007A24E5">
            <w:pPr>
              <w:widowControl w:val="0"/>
              <w:autoSpaceDE w:val="0"/>
              <w:autoSpaceDN w:val="0"/>
              <w:adjustRightInd w:val="0"/>
              <w:jc w:val="both"/>
              <w:rPr>
                <w:sz w:val="24"/>
                <w:szCs w:val="24"/>
              </w:rPr>
            </w:pPr>
            <w:r w:rsidRPr="007A24E5">
              <w:rPr>
                <w:sz w:val="24"/>
                <w:szCs w:val="24"/>
              </w:rPr>
              <w:t>городское поселение</w:t>
            </w:r>
          </w:p>
        </w:tc>
        <w:tc>
          <w:tcPr>
            <w:tcW w:w="2268" w:type="dxa"/>
          </w:tcPr>
          <w:p w:rsidR="007A24E5" w:rsidRPr="007A24E5" w:rsidRDefault="007A24E5" w:rsidP="007A24E5">
            <w:pPr>
              <w:widowControl w:val="0"/>
              <w:autoSpaceDE w:val="0"/>
              <w:autoSpaceDN w:val="0"/>
              <w:adjustRightInd w:val="0"/>
              <w:jc w:val="center"/>
              <w:rPr>
                <w:sz w:val="24"/>
                <w:szCs w:val="24"/>
              </w:rPr>
            </w:pPr>
            <w:r w:rsidRPr="007A24E5">
              <w:rPr>
                <w:sz w:val="24"/>
                <w:szCs w:val="24"/>
              </w:rPr>
              <w:t xml:space="preserve">58 </w:t>
            </w:r>
          </w:p>
        </w:tc>
        <w:tc>
          <w:tcPr>
            <w:tcW w:w="2820" w:type="dxa"/>
          </w:tcPr>
          <w:p w:rsidR="007A24E5" w:rsidRPr="007A24E5" w:rsidRDefault="007A24E5" w:rsidP="007A24E5">
            <w:pPr>
              <w:widowControl w:val="0"/>
              <w:autoSpaceDE w:val="0"/>
              <w:autoSpaceDN w:val="0"/>
              <w:adjustRightInd w:val="0"/>
              <w:jc w:val="center"/>
              <w:rPr>
                <w:sz w:val="24"/>
                <w:szCs w:val="24"/>
              </w:rPr>
            </w:pPr>
            <w:smartTag w:uri="urn:schemas-microsoft-com:office:smarttags" w:element="metricconverter">
              <w:smartTagPr>
                <w:attr w:name="ProductID" w:val="500 метров"/>
              </w:smartTagPr>
              <w:r w:rsidRPr="007A24E5">
                <w:rPr>
                  <w:sz w:val="24"/>
                  <w:szCs w:val="24"/>
                </w:rPr>
                <w:t>500 метров</w:t>
              </w:r>
            </w:smartTag>
          </w:p>
        </w:tc>
      </w:tr>
      <w:tr w:rsidR="007A24E5" w:rsidRPr="007A24E5" w:rsidTr="007A24E5">
        <w:trPr>
          <w:trHeight w:val="583"/>
          <w:tblCellSpacing w:w="5" w:type="nil"/>
        </w:trPr>
        <w:tc>
          <w:tcPr>
            <w:tcW w:w="567" w:type="dxa"/>
            <w:vMerge/>
          </w:tcPr>
          <w:p w:rsidR="007A24E5" w:rsidRPr="007A24E5" w:rsidRDefault="007A24E5" w:rsidP="007A24E5">
            <w:pPr>
              <w:widowControl w:val="0"/>
              <w:autoSpaceDE w:val="0"/>
              <w:autoSpaceDN w:val="0"/>
              <w:adjustRightInd w:val="0"/>
              <w:jc w:val="center"/>
              <w:rPr>
                <w:sz w:val="24"/>
                <w:szCs w:val="24"/>
              </w:rPr>
            </w:pPr>
          </w:p>
        </w:tc>
        <w:tc>
          <w:tcPr>
            <w:tcW w:w="3969" w:type="dxa"/>
          </w:tcPr>
          <w:p w:rsidR="007A24E5" w:rsidRPr="007A24E5" w:rsidRDefault="007A24E5" w:rsidP="007A24E5">
            <w:pPr>
              <w:widowControl w:val="0"/>
              <w:autoSpaceDE w:val="0"/>
              <w:autoSpaceDN w:val="0"/>
              <w:adjustRightInd w:val="0"/>
              <w:jc w:val="both"/>
              <w:rPr>
                <w:sz w:val="24"/>
                <w:szCs w:val="24"/>
              </w:rPr>
            </w:pPr>
            <w:r w:rsidRPr="007A24E5">
              <w:rPr>
                <w:sz w:val="24"/>
                <w:szCs w:val="24"/>
              </w:rPr>
              <w:t>сельские населенные пункты в составе городского поселения</w:t>
            </w:r>
          </w:p>
        </w:tc>
        <w:tc>
          <w:tcPr>
            <w:tcW w:w="2268" w:type="dxa"/>
          </w:tcPr>
          <w:p w:rsidR="007A24E5" w:rsidRPr="007A24E5" w:rsidRDefault="007A24E5" w:rsidP="007A24E5">
            <w:pPr>
              <w:widowControl w:val="0"/>
              <w:autoSpaceDE w:val="0"/>
              <w:autoSpaceDN w:val="0"/>
              <w:adjustRightInd w:val="0"/>
              <w:jc w:val="center"/>
              <w:rPr>
                <w:sz w:val="24"/>
                <w:szCs w:val="24"/>
              </w:rPr>
            </w:pPr>
            <w:r w:rsidRPr="007A24E5">
              <w:rPr>
                <w:sz w:val="24"/>
                <w:szCs w:val="24"/>
              </w:rPr>
              <w:t>47</w:t>
            </w:r>
          </w:p>
        </w:tc>
        <w:tc>
          <w:tcPr>
            <w:tcW w:w="2820" w:type="dxa"/>
          </w:tcPr>
          <w:p w:rsidR="007A24E5" w:rsidRPr="007A24E5" w:rsidRDefault="007A24E5" w:rsidP="007A24E5">
            <w:pPr>
              <w:widowControl w:val="0"/>
              <w:autoSpaceDE w:val="0"/>
              <w:autoSpaceDN w:val="0"/>
              <w:adjustRightInd w:val="0"/>
              <w:jc w:val="both"/>
              <w:rPr>
                <w:sz w:val="24"/>
                <w:szCs w:val="24"/>
              </w:rPr>
            </w:pPr>
            <w:smartTag w:uri="urn:schemas-microsoft-com:office:smarttags" w:element="metricconverter">
              <w:smartTagPr>
                <w:attr w:name="ProductID" w:val="2 км"/>
              </w:smartTagPr>
              <w:r w:rsidRPr="007A24E5">
                <w:rPr>
                  <w:sz w:val="24"/>
                  <w:szCs w:val="24"/>
                </w:rPr>
                <w:t>2 км</w:t>
              </w:r>
            </w:smartTag>
            <w:r w:rsidRPr="007A24E5">
              <w:rPr>
                <w:sz w:val="24"/>
                <w:szCs w:val="24"/>
              </w:rPr>
              <w:t xml:space="preserve">  пешеходной и </w:t>
            </w:r>
          </w:p>
          <w:p w:rsidR="007A24E5" w:rsidRPr="007A24E5" w:rsidRDefault="007A24E5" w:rsidP="007A24E5">
            <w:pPr>
              <w:widowControl w:val="0"/>
              <w:autoSpaceDE w:val="0"/>
              <w:autoSpaceDN w:val="0"/>
              <w:adjustRightInd w:val="0"/>
              <w:jc w:val="both"/>
              <w:rPr>
                <w:spacing w:val="-18"/>
                <w:sz w:val="24"/>
                <w:szCs w:val="24"/>
              </w:rPr>
            </w:pPr>
            <w:smartTag w:uri="urn:schemas-microsoft-com:office:smarttags" w:element="metricconverter">
              <w:smartTagPr>
                <w:attr w:name="ProductID" w:val="10 км"/>
              </w:smartTagPr>
              <w:r w:rsidRPr="007A24E5">
                <w:rPr>
                  <w:sz w:val="24"/>
                  <w:szCs w:val="24"/>
                </w:rPr>
                <w:t>10 км</w:t>
              </w:r>
            </w:smartTag>
            <w:r w:rsidRPr="007A24E5">
              <w:rPr>
                <w:sz w:val="24"/>
                <w:szCs w:val="24"/>
              </w:rPr>
              <w:t xml:space="preserve"> транспортной доступности*</w:t>
            </w:r>
          </w:p>
        </w:tc>
      </w:tr>
      <w:tr w:rsidR="007A24E5" w:rsidRPr="007A24E5" w:rsidTr="007A24E5">
        <w:trPr>
          <w:trHeight w:val="566"/>
          <w:tblCellSpacing w:w="5" w:type="nil"/>
        </w:trPr>
        <w:tc>
          <w:tcPr>
            <w:tcW w:w="567" w:type="dxa"/>
            <w:vMerge w:val="restart"/>
          </w:tcPr>
          <w:p w:rsidR="007A24E5" w:rsidRPr="007A24E5" w:rsidRDefault="007A24E5" w:rsidP="007A24E5">
            <w:pPr>
              <w:widowControl w:val="0"/>
              <w:autoSpaceDE w:val="0"/>
              <w:autoSpaceDN w:val="0"/>
              <w:adjustRightInd w:val="0"/>
              <w:jc w:val="center"/>
              <w:rPr>
                <w:sz w:val="24"/>
                <w:szCs w:val="24"/>
              </w:rPr>
            </w:pPr>
            <w:r w:rsidRPr="007A24E5">
              <w:rPr>
                <w:sz w:val="24"/>
                <w:szCs w:val="24"/>
              </w:rPr>
              <w:t>1.2</w:t>
            </w:r>
          </w:p>
        </w:tc>
        <w:tc>
          <w:tcPr>
            <w:tcW w:w="3969" w:type="dxa"/>
          </w:tcPr>
          <w:p w:rsidR="007A24E5" w:rsidRPr="007A24E5" w:rsidRDefault="007A24E5" w:rsidP="007A24E5">
            <w:pPr>
              <w:widowControl w:val="0"/>
              <w:autoSpaceDE w:val="0"/>
              <w:autoSpaceDN w:val="0"/>
              <w:adjustRightInd w:val="0"/>
              <w:spacing w:after="100" w:afterAutospacing="1"/>
              <w:jc w:val="both"/>
              <w:rPr>
                <w:sz w:val="24"/>
                <w:szCs w:val="24"/>
              </w:rPr>
            </w:pPr>
            <w:r w:rsidRPr="007A24E5">
              <w:rPr>
                <w:sz w:val="24"/>
                <w:szCs w:val="24"/>
              </w:rPr>
              <w:t>Общеобразовательные школы, мест на 1 тыс. жителей</w:t>
            </w:r>
          </w:p>
        </w:tc>
        <w:tc>
          <w:tcPr>
            <w:tcW w:w="2268" w:type="dxa"/>
          </w:tcPr>
          <w:p w:rsidR="007A24E5" w:rsidRPr="007A24E5" w:rsidRDefault="007A24E5" w:rsidP="007A24E5">
            <w:pPr>
              <w:widowControl w:val="0"/>
              <w:autoSpaceDE w:val="0"/>
              <w:autoSpaceDN w:val="0"/>
              <w:adjustRightInd w:val="0"/>
              <w:spacing w:after="100" w:afterAutospacing="1"/>
              <w:jc w:val="both"/>
              <w:rPr>
                <w:sz w:val="24"/>
                <w:szCs w:val="24"/>
              </w:rPr>
            </w:pPr>
          </w:p>
        </w:tc>
        <w:tc>
          <w:tcPr>
            <w:tcW w:w="2820" w:type="dxa"/>
          </w:tcPr>
          <w:p w:rsidR="007A24E5" w:rsidRPr="007A24E5" w:rsidRDefault="007A24E5" w:rsidP="007A24E5">
            <w:pPr>
              <w:widowControl w:val="0"/>
              <w:autoSpaceDE w:val="0"/>
              <w:autoSpaceDN w:val="0"/>
              <w:adjustRightInd w:val="0"/>
              <w:spacing w:after="100" w:afterAutospacing="1"/>
              <w:jc w:val="center"/>
              <w:rPr>
                <w:sz w:val="24"/>
                <w:szCs w:val="24"/>
              </w:rPr>
            </w:pPr>
          </w:p>
        </w:tc>
      </w:tr>
      <w:tr w:rsidR="007A24E5" w:rsidRPr="007A24E5" w:rsidTr="007A24E5">
        <w:trPr>
          <w:trHeight w:val="417"/>
          <w:tblCellSpacing w:w="5" w:type="nil"/>
        </w:trPr>
        <w:tc>
          <w:tcPr>
            <w:tcW w:w="567" w:type="dxa"/>
            <w:vMerge/>
          </w:tcPr>
          <w:p w:rsidR="007A24E5" w:rsidRPr="007A24E5" w:rsidRDefault="007A24E5" w:rsidP="007A24E5">
            <w:pPr>
              <w:widowControl w:val="0"/>
              <w:autoSpaceDE w:val="0"/>
              <w:autoSpaceDN w:val="0"/>
              <w:adjustRightInd w:val="0"/>
              <w:jc w:val="center"/>
              <w:rPr>
                <w:sz w:val="24"/>
                <w:szCs w:val="24"/>
              </w:rPr>
            </w:pPr>
          </w:p>
        </w:tc>
        <w:tc>
          <w:tcPr>
            <w:tcW w:w="3969" w:type="dxa"/>
          </w:tcPr>
          <w:p w:rsidR="007A24E5" w:rsidRPr="007A24E5" w:rsidRDefault="007A24E5" w:rsidP="007A24E5">
            <w:pPr>
              <w:widowControl w:val="0"/>
              <w:autoSpaceDE w:val="0"/>
              <w:autoSpaceDN w:val="0"/>
              <w:adjustRightInd w:val="0"/>
              <w:spacing w:after="100" w:afterAutospacing="1"/>
              <w:jc w:val="both"/>
              <w:rPr>
                <w:sz w:val="24"/>
                <w:szCs w:val="24"/>
              </w:rPr>
            </w:pPr>
            <w:r w:rsidRPr="007A24E5">
              <w:rPr>
                <w:sz w:val="24"/>
                <w:szCs w:val="24"/>
              </w:rPr>
              <w:t>городское поселение</w:t>
            </w:r>
          </w:p>
        </w:tc>
        <w:tc>
          <w:tcPr>
            <w:tcW w:w="2268" w:type="dxa"/>
          </w:tcPr>
          <w:p w:rsidR="007A24E5" w:rsidRPr="007A24E5" w:rsidRDefault="007A24E5" w:rsidP="007A24E5">
            <w:pPr>
              <w:widowControl w:val="0"/>
              <w:autoSpaceDE w:val="0"/>
              <w:autoSpaceDN w:val="0"/>
              <w:adjustRightInd w:val="0"/>
              <w:spacing w:after="100" w:afterAutospacing="1"/>
              <w:jc w:val="center"/>
              <w:rPr>
                <w:sz w:val="24"/>
                <w:szCs w:val="24"/>
              </w:rPr>
            </w:pPr>
            <w:r w:rsidRPr="007A24E5">
              <w:rPr>
                <w:sz w:val="24"/>
                <w:szCs w:val="24"/>
              </w:rPr>
              <w:t xml:space="preserve">98 </w:t>
            </w:r>
          </w:p>
        </w:tc>
        <w:tc>
          <w:tcPr>
            <w:tcW w:w="2820" w:type="dxa"/>
          </w:tcPr>
          <w:p w:rsidR="007A24E5" w:rsidRPr="007A24E5" w:rsidRDefault="007A24E5" w:rsidP="007A24E5">
            <w:pPr>
              <w:widowControl w:val="0"/>
              <w:autoSpaceDE w:val="0"/>
              <w:autoSpaceDN w:val="0"/>
              <w:adjustRightInd w:val="0"/>
              <w:spacing w:after="100" w:afterAutospacing="1"/>
              <w:jc w:val="center"/>
              <w:rPr>
                <w:sz w:val="24"/>
                <w:szCs w:val="24"/>
              </w:rPr>
            </w:pPr>
            <w:smartTag w:uri="urn:schemas-microsoft-com:office:smarttags" w:element="metricconverter">
              <w:smartTagPr>
                <w:attr w:name="ProductID" w:val="500 метров"/>
              </w:smartTagPr>
              <w:r w:rsidRPr="007A24E5">
                <w:rPr>
                  <w:sz w:val="24"/>
                  <w:szCs w:val="24"/>
                </w:rPr>
                <w:t>500 метров</w:t>
              </w:r>
            </w:smartTag>
          </w:p>
        </w:tc>
      </w:tr>
      <w:tr w:rsidR="007A24E5" w:rsidRPr="007A24E5" w:rsidTr="007A24E5">
        <w:trPr>
          <w:trHeight w:val="2827"/>
          <w:tblCellSpacing w:w="5" w:type="nil"/>
        </w:trPr>
        <w:tc>
          <w:tcPr>
            <w:tcW w:w="567" w:type="dxa"/>
            <w:vMerge/>
          </w:tcPr>
          <w:p w:rsidR="007A24E5" w:rsidRPr="007A24E5" w:rsidRDefault="007A24E5" w:rsidP="007A24E5">
            <w:pPr>
              <w:widowControl w:val="0"/>
              <w:autoSpaceDE w:val="0"/>
              <w:autoSpaceDN w:val="0"/>
              <w:adjustRightInd w:val="0"/>
              <w:jc w:val="center"/>
              <w:rPr>
                <w:sz w:val="24"/>
                <w:szCs w:val="24"/>
              </w:rPr>
            </w:pPr>
          </w:p>
        </w:tc>
        <w:tc>
          <w:tcPr>
            <w:tcW w:w="3969" w:type="dxa"/>
          </w:tcPr>
          <w:p w:rsidR="007A24E5" w:rsidRPr="007A24E5" w:rsidRDefault="007A24E5" w:rsidP="007A24E5">
            <w:pPr>
              <w:widowControl w:val="0"/>
              <w:autoSpaceDE w:val="0"/>
              <w:autoSpaceDN w:val="0"/>
              <w:adjustRightInd w:val="0"/>
              <w:spacing w:after="100" w:afterAutospacing="1"/>
              <w:jc w:val="both"/>
              <w:rPr>
                <w:sz w:val="24"/>
                <w:szCs w:val="24"/>
              </w:rPr>
            </w:pPr>
            <w:r w:rsidRPr="007A24E5">
              <w:rPr>
                <w:sz w:val="24"/>
                <w:szCs w:val="24"/>
              </w:rPr>
              <w:t>сельские населенные пункты в составе городского поселения</w:t>
            </w:r>
          </w:p>
        </w:tc>
        <w:tc>
          <w:tcPr>
            <w:tcW w:w="2268" w:type="dxa"/>
          </w:tcPr>
          <w:p w:rsidR="007A24E5" w:rsidRPr="007A24E5" w:rsidRDefault="007A24E5" w:rsidP="007A24E5">
            <w:pPr>
              <w:widowControl w:val="0"/>
              <w:autoSpaceDE w:val="0"/>
              <w:autoSpaceDN w:val="0"/>
              <w:adjustRightInd w:val="0"/>
              <w:spacing w:after="100" w:afterAutospacing="1"/>
              <w:jc w:val="center"/>
              <w:rPr>
                <w:sz w:val="24"/>
                <w:szCs w:val="24"/>
              </w:rPr>
            </w:pPr>
            <w:r w:rsidRPr="007A24E5">
              <w:rPr>
                <w:sz w:val="24"/>
                <w:szCs w:val="24"/>
              </w:rPr>
              <w:t xml:space="preserve">98 </w:t>
            </w:r>
          </w:p>
        </w:tc>
        <w:tc>
          <w:tcPr>
            <w:tcW w:w="2820" w:type="dxa"/>
          </w:tcPr>
          <w:p w:rsidR="007A24E5" w:rsidRPr="007A24E5" w:rsidRDefault="007A24E5" w:rsidP="007A24E5">
            <w:pPr>
              <w:autoSpaceDE w:val="0"/>
              <w:autoSpaceDN w:val="0"/>
              <w:adjustRightInd w:val="0"/>
              <w:jc w:val="both"/>
              <w:rPr>
                <w:sz w:val="24"/>
                <w:szCs w:val="24"/>
              </w:rPr>
            </w:pPr>
            <w:r w:rsidRPr="007A24E5">
              <w:rPr>
                <w:sz w:val="24"/>
                <w:szCs w:val="24"/>
              </w:rPr>
              <w:t xml:space="preserve">для учащихся I ступени обучения – </w:t>
            </w:r>
            <w:smartTag w:uri="urn:schemas-microsoft-com:office:smarttags" w:element="metricconverter">
              <w:smartTagPr>
                <w:attr w:name="ProductID" w:val="2 км"/>
              </w:smartTagPr>
              <w:r w:rsidRPr="007A24E5">
                <w:rPr>
                  <w:sz w:val="24"/>
                  <w:szCs w:val="24"/>
                </w:rPr>
                <w:t>2 км</w:t>
              </w:r>
            </w:smartTag>
            <w:r w:rsidRPr="007A24E5">
              <w:rPr>
                <w:sz w:val="24"/>
                <w:szCs w:val="24"/>
              </w:rPr>
              <w:t xml:space="preserve">  пешеходной и </w:t>
            </w:r>
            <w:smartTag w:uri="urn:schemas-microsoft-com:office:smarttags" w:element="metricconverter">
              <w:smartTagPr>
                <w:attr w:name="ProductID" w:val="10 км"/>
              </w:smartTagPr>
              <w:r w:rsidRPr="007A24E5">
                <w:rPr>
                  <w:sz w:val="24"/>
                  <w:szCs w:val="24"/>
                </w:rPr>
                <w:t>10 км</w:t>
              </w:r>
            </w:smartTag>
            <w:r w:rsidRPr="007A24E5">
              <w:rPr>
                <w:sz w:val="24"/>
                <w:szCs w:val="24"/>
              </w:rPr>
              <w:t xml:space="preserve"> транспортной доступности;</w:t>
            </w:r>
          </w:p>
          <w:p w:rsidR="007A24E5" w:rsidRPr="007A24E5" w:rsidRDefault="007A24E5" w:rsidP="007A24E5">
            <w:pPr>
              <w:autoSpaceDE w:val="0"/>
              <w:autoSpaceDN w:val="0"/>
              <w:adjustRightInd w:val="0"/>
              <w:spacing w:after="100" w:afterAutospacing="1"/>
              <w:jc w:val="both"/>
              <w:rPr>
                <w:sz w:val="24"/>
                <w:szCs w:val="24"/>
              </w:rPr>
            </w:pPr>
            <w:r w:rsidRPr="007A24E5">
              <w:rPr>
                <w:sz w:val="24"/>
                <w:szCs w:val="24"/>
              </w:rPr>
              <w:t xml:space="preserve">для учащихся II - III ступеней – </w:t>
            </w:r>
            <w:smartTag w:uri="urn:schemas-microsoft-com:office:smarttags" w:element="metricconverter">
              <w:smartTagPr>
                <w:attr w:name="ProductID" w:val="4 км"/>
              </w:smartTagPr>
              <w:r w:rsidRPr="007A24E5">
                <w:rPr>
                  <w:sz w:val="24"/>
                  <w:szCs w:val="24"/>
                </w:rPr>
                <w:t>4 км</w:t>
              </w:r>
            </w:smartTag>
            <w:r w:rsidRPr="007A24E5">
              <w:rPr>
                <w:sz w:val="24"/>
                <w:szCs w:val="24"/>
              </w:rPr>
              <w:t xml:space="preserve"> пешеходной и </w:t>
            </w:r>
            <w:smartTag w:uri="urn:schemas-microsoft-com:office:smarttags" w:element="metricconverter">
              <w:smartTagPr>
                <w:attr w:name="ProductID" w:val="10 км"/>
              </w:smartTagPr>
              <w:r w:rsidRPr="007A24E5">
                <w:rPr>
                  <w:sz w:val="24"/>
                  <w:szCs w:val="24"/>
                </w:rPr>
                <w:t>10 км</w:t>
              </w:r>
            </w:smartTag>
            <w:r w:rsidRPr="007A24E5">
              <w:rPr>
                <w:sz w:val="24"/>
                <w:szCs w:val="24"/>
              </w:rPr>
              <w:t xml:space="preserve">  транспортной доступности*</w:t>
            </w:r>
          </w:p>
        </w:tc>
      </w:tr>
      <w:tr w:rsidR="007A24E5" w:rsidRPr="007A24E5" w:rsidTr="007A24E5">
        <w:tblPrEx>
          <w:tblCellSpacing w:w="0" w:type="nil"/>
          <w:tblBorders>
            <w:insideH w:val="single" w:sz="4" w:space="0" w:color="auto"/>
            <w:insideV w:val="single" w:sz="4" w:space="0" w:color="auto"/>
          </w:tblBorders>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Школы-интернаты,</w:t>
            </w:r>
          </w:p>
          <w:p w:rsidR="007A24E5" w:rsidRPr="007A24E5" w:rsidRDefault="007A24E5" w:rsidP="007A24E5">
            <w:pPr>
              <w:widowControl w:val="0"/>
              <w:jc w:val="both"/>
              <w:rPr>
                <w:sz w:val="24"/>
                <w:szCs w:val="24"/>
              </w:rPr>
            </w:pPr>
            <w:r w:rsidRPr="007A24E5">
              <w:rPr>
                <w:sz w:val="24"/>
                <w:szCs w:val="24"/>
              </w:rPr>
              <w:t>мест на 1 тыс. жителей</w:t>
            </w:r>
          </w:p>
        </w:tc>
        <w:tc>
          <w:tcPr>
            <w:tcW w:w="226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jc w:val="center"/>
              <w:rPr>
                <w:sz w:val="24"/>
                <w:szCs w:val="24"/>
              </w:rPr>
            </w:pPr>
            <w:r w:rsidRPr="007A24E5">
              <w:rPr>
                <w:sz w:val="24"/>
                <w:szCs w:val="24"/>
              </w:rPr>
              <w:t>1,95</w:t>
            </w:r>
          </w:p>
        </w:tc>
        <w:tc>
          <w:tcPr>
            <w:tcW w:w="282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ind w:left="-108" w:right="-108"/>
              <w:jc w:val="center"/>
              <w:rPr>
                <w:sz w:val="24"/>
                <w:szCs w:val="24"/>
              </w:rPr>
            </w:pPr>
            <w:smartTag w:uri="urn:schemas-microsoft-com:office:smarttags" w:element="metricconverter">
              <w:smartTagPr>
                <w:attr w:name="ProductID" w:val="30 км"/>
              </w:smartTagPr>
              <w:r w:rsidRPr="007A24E5">
                <w:rPr>
                  <w:sz w:val="24"/>
                  <w:szCs w:val="24"/>
                </w:rPr>
                <w:t>30 км</w:t>
              </w:r>
            </w:smartTag>
          </w:p>
        </w:tc>
      </w:tr>
      <w:tr w:rsidR="007A24E5" w:rsidRPr="007A24E5" w:rsidTr="007A24E5">
        <w:tblPrEx>
          <w:tblCellSpacing w:w="0" w:type="nil"/>
          <w:tblBorders>
            <w:insideH w:val="single" w:sz="4" w:space="0" w:color="auto"/>
            <w:insideV w:val="single" w:sz="4" w:space="0" w:color="auto"/>
          </w:tblBorders>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jc w:val="both"/>
              <w:rPr>
                <w:sz w:val="24"/>
                <w:szCs w:val="24"/>
              </w:rPr>
            </w:pPr>
            <w:r w:rsidRPr="007A24E5">
              <w:rPr>
                <w:sz w:val="24"/>
                <w:szCs w:val="24"/>
              </w:rPr>
              <w:t>Межшкольный  учебно-производственный комбинат, мест на 1 тыс. жителей</w:t>
            </w:r>
          </w:p>
        </w:tc>
        <w:tc>
          <w:tcPr>
            <w:tcW w:w="226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jc w:val="center"/>
              <w:rPr>
                <w:sz w:val="24"/>
                <w:szCs w:val="24"/>
              </w:rPr>
            </w:pPr>
            <w:r w:rsidRPr="007A24E5">
              <w:rPr>
                <w:sz w:val="24"/>
                <w:szCs w:val="24"/>
              </w:rPr>
              <w:t>15,8</w:t>
            </w:r>
          </w:p>
          <w:p w:rsidR="007A24E5" w:rsidRPr="007A24E5" w:rsidRDefault="007A24E5" w:rsidP="007A24E5">
            <w:pPr>
              <w:widowControl w:val="0"/>
              <w:spacing w:after="100" w:afterAutospacing="1"/>
              <w:jc w:val="center"/>
              <w:rPr>
                <w:sz w:val="24"/>
                <w:szCs w:val="24"/>
              </w:rPr>
            </w:pPr>
          </w:p>
        </w:tc>
        <w:tc>
          <w:tcPr>
            <w:tcW w:w="282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ind w:left="-108" w:right="-108"/>
              <w:jc w:val="center"/>
              <w:rPr>
                <w:sz w:val="24"/>
                <w:szCs w:val="24"/>
              </w:rPr>
            </w:pPr>
            <w:smartTag w:uri="urn:schemas-microsoft-com:office:smarttags" w:element="metricconverter">
              <w:smartTagPr>
                <w:attr w:name="ProductID" w:val="30 км"/>
              </w:smartTagPr>
              <w:r w:rsidRPr="007A24E5">
                <w:rPr>
                  <w:sz w:val="24"/>
                  <w:szCs w:val="24"/>
                </w:rPr>
                <w:t>30 км</w:t>
              </w:r>
            </w:smartTag>
            <w:r w:rsidRPr="007A24E5">
              <w:rPr>
                <w:sz w:val="24"/>
                <w:szCs w:val="24"/>
              </w:rPr>
              <w:t xml:space="preserve"> транспортной доступности</w:t>
            </w:r>
          </w:p>
        </w:tc>
      </w:tr>
      <w:tr w:rsidR="007A24E5" w:rsidRPr="007A24E5" w:rsidTr="007A24E5">
        <w:tblPrEx>
          <w:tblCellSpacing w:w="0" w:type="nil"/>
          <w:tblBorders>
            <w:insideH w:val="single" w:sz="4" w:space="0" w:color="auto"/>
            <w:insideV w:val="single" w:sz="4" w:space="0" w:color="auto"/>
          </w:tblBorders>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jc w:val="both"/>
              <w:rPr>
                <w:sz w:val="24"/>
                <w:szCs w:val="24"/>
              </w:rPr>
            </w:pPr>
            <w:r w:rsidRPr="007A24E5">
              <w:rPr>
                <w:sz w:val="24"/>
                <w:szCs w:val="24"/>
              </w:rPr>
              <w:t>Внешкольные  учреждения, мест на 1 тыс. человек</w:t>
            </w:r>
          </w:p>
        </w:tc>
        <w:tc>
          <w:tcPr>
            <w:tcW w:w="226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rPr>
                <w:sz w:val="24"/>
                <w:szCs w:val="24"/>
              </w:rPr>
            </w:pPr>
            <w:r w:rsidRPr="007A24E5">
              <w:rPr>
                <w:sz w:val="24"/>
                <w:szCs w:val="24"/>
              </w:rPr>
              <w:t>98,5 мест, в том числе:</w:t>
            </w:r>
          </w:p>
          <w:p w:rsidR="007A24E5" w:rsidRPr="007A24E5" w:rsidRDefault="007A24E5" w:rsidP="007A24E5">
            <w:pPr>
              <w:widowControl w:val="0"/>
              <w:rPr>
                <w:sz w:val="24"/>
                <w:szCs w:val="24"/>
              </w:rPr>
            </w:pPr>
            <w:r w:rsidRPr="007A24E5">
              <w:rPr>
                <w:sz w:val="24"/>
                <w:szCs w:val="24"/>
              </w:rPr>
              <w:t>станция юных туристов –4;</w:t>
            </w:r>
          </w:p>
          <w:p w:rsidR="007A24E5" w:rsidRPr="007A24E5" w:rsidRDefault="007A24E5" w:rsidP="007A24E5">
            <w:pPr>
              <w:widowControl w:val="0"/>
              <w:rPr>
                <w:sz w:val="24"/>
                <w:szCs w:val="24"/>
              </w:rPr>
            </w:pPr>
            <w:r w:rsidRPr="007A24E5">
              <w:rPr>
                <w:sz w:val="24"/>
                <w:szCs w:val="24"/>
              </w:rPr>
              <w:t>спортивная школа – 20;</w:t>
            </w:r>
          </w:p>
          <w:p w:rsidR="007A24E5" w:rsidRPr="007A24E5" w:rsidRDefault="007A24E5" w:rsidP="007A24E5">
            <w:pPr>
              <w:widowControl w:val="0"/>
              <w:rPr>
                <w:sz w:val="24"/>
                <w:szCs w:val="24"/>
              </w:rPr>
            </w:pPr>
            <w:r w:rsidRPr="007A24E5">
              <w:rPr>
                <w:sz w:val="24"/>
                <w:szCs w:val="24"/>
              </w:rPr>
              <w:t>детская школа искусств или музыкальная, художественная, хореографическая школа – 12</w:t>
            </w:r>
          </w:p>
        </w:tc>
        <w:tc>
          <w:tcPr>
            <w:tcW w:w="282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spacing w:after="100" w:afterAutospacing="1"/>
              <w:ind w:left="-108" w:right="-108"/>
              <w:jc w:val="center"/>
              <w:rPr>
                <w:sz w:val="24"/>
                <w:szCs w:val="24"/>
              </w:rPr>
            </w:pPr>
            <w:smartTag w:uri="urn:schemas-microsoft-com:office:smarttags" w:element="metricconverter">
              <w:smartTagPr>
                <w:attr w:name="ProductID" w:val="30 км"/>
              </w:smartTagPr>
              <w:r w:rsidRPr="007A24E5">
                <w:rPr>
                  <w:sz w:val="24"/>
                  <w:szCs w:val="24"/>
                </w:rPr>
                <w:t>30 км</w:t>
              </w:r>
            </w:smartTag>
          </w:p>
        </w:tc>
      </w:tr>
    </w:tbl>
    <w:p w:rsidR="007A24E5" w:rsidRPr="007A24E5" w:rsidRDefault="007A24E5" w:rsidP="007A24E5">
      <w:pPr>
        <w:widowControl w:val="0"/>
        <w:ind w:firstLine="720"/>
        <w:jc w:val="both"/>
        <w:rPr>
          <w:sz w:val="24"/>
          <w:szCs w:val="24"/>
        </w:rPr>
      </w:pPr>
      <w:r w:rsidRPr="007A24E5">
        <w:rPr>
          <w:sz w:val="24"/>
          <w:szCs w:val="24"/>
        </w:rPr>
        <w:t xml:space="preserve">Примечания к таблице 4: </w:t>
      </w:r>
    </w:p>
    <w:p w:rsidR="007A24E5" w:rsidRPr="007A24E5" w:rsidRDefault="007A24E5" w:rsidP="007B2D16">
      <w:pPr>
        <w:widowControl w:val="0"/>
        <w:numPr>
          <w:ilvl w:val="0"/>
          <w:numId w:val="5"/>
        </w:numPr>
        <w:tabs>
          <w:tab w:val="left" w:pos="1134"/>
        </w:tabs>
        <w:ind w:left="0" w:firstLine="720"/>
        <w:jc w:val="both"/>
        <w:rPr>
          <w:sz w:val="24"/>
          <w:szCs w:val="24"/>
        </w:rPr>
      </w:pPr>
      <w:r w:rsidRPr="007A24E5">
        <w:rPr>
          <w:sz w:val="24"/>
          <w:szCs w:val="24"/>
        </w:rPr>
        <w:t>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10.4 СП 42.13330.2011.</w:t>
      </w:r>
    </w:p>
    <w:p w:rsidR="007A24E5" w:rsidRPr="007A24E5" w:rsidRDefault="007A24E5" w:rsidP="007B2D16">
      <w:pPr>
        <w:widowControl w:val="0"/>
        <w:numPr>
          <w:ilvl w:val="0"/>
          <w:numId w:val="5"/>
        </w:numPr>
        <w:tabs>
          <w:tab w:val="left" w:pos="1134"/>
        </w:tabs>
        <w:ind w:left="0" w:firstLine="720"/>
        <w:jc w:val="both"/>
        <w:rPr>
          <w:sz w:val="24"/>
          <w:szCs w:val="24"/>
        </w:rPr>
      </w:pPr>
      <w:r w:rsidRPr="007A24E5">
        <w:rPr>
          <w:sz w:val="24"/>
          <w:szCs w:val="24"/>
        </w:rPr>
        <w:t>Вместимость организаций в области образования и размеры их земельных участков следует принимать в соответствии с требованиями приложения Ж СП 42.13330.2011.</w:t>
      </w:r>
    </w:p>
    <w:p w:rsidR="007A24E5" w:rsidRPr="007A24E5" w:rsidRDefault="007A24E5" w:rsidP="007B2D16">
      <w:pPr>
        <w:widowControl w:val="0"/>
        <w:numPr>
          <w:ilvl w:val="0"/>
          <w:numId w:val="5"/>
        </w:numPr>
        <w:tabs>
          <w:tab w:val="left" w:pos="1134"/>
        </w:tabs>
        <w:ind w:left="0" w:firstLine="720"/>
        <w:jc w:val="both"/>
        <w:rPr>
          <w:sz w:val="24"/>
          <w:szCs w:val="24"/>
        </w:rPr>
      </w:pPr>
      <w:r w:rsidRPr="007A24E5">
        <w:rPr>
          <w:sz w:val="24"/>
          <w:szCs w:val="24"/>
        </w:rPr>
        <w:t>Размеры земельных участков организаций в области образования, не указанных в приложении Ж СП 42.13330.2011, следует принимать по заданию на проектирование.</w:t>
      </w:r>
    </w:p>
    <w:p w:rsidR="007A24E5" w:rsidRPr="007A24E5" w:rsidRDefault="007A24E5" w:rsidP="007B2D16">
      <w:pPr>
        <w:widowControl w:val="0"/>
        <w:numPr>
          <w:ilvl w:val="0"/>
          <w:numId w:val="5"/>
        </w:numPr>
        <w:tabs>
          <w:tab w:val="left" w:pos="1134"/>
        </w:tabs>
        <w:ind w:left="0" w:firstLine="720"/>
        <w:jc w:val="both"/>
        <w:rPr>
          <w:sz w:val="24"/>
          <w:szCs w:val="24"/>
        </w:rPr>
      </w:pPr>
      <w:r w:rsidRPr="007A24E5">
        <w:rPr>
          <w:sz w:val="24"/>
          <w:szCs w:val="24"/>
        </w:rPr>
        <w:t>Участки детских дошкольных организаций не должны примыкать непосредственно к магистральным улицам.</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Расчётные показатели минимально допустимого уровня обеспеченности объектами в области физической культуры и массового спорта и расчётные показатели максимально допустимого уровня территориальной доступности таких объектов принимаются в соответствии с таблицей 5.</w:t>
      </w:r>
    </w:p>
    <w:p w:rsidR="003D0E08" w:rsidRDefault="003D0E08" w:rsidP="007A24E5">
      <w:pPr>
        <w:widowControl w:val="0"/>
        <w:jc w:val="right"/>
        <w:rPr>
          <w:sz w:val="24"/>
          <w:szCs w:val="24"/>
        </w:rPr>
      </w:pPr>
    </w:p>
    <w:p w:rsidR="003D0E08" w:rsidRDefault="003D0E08" w:rsidP="007A24E5">
      <w:pPr>
        <w:widowControl w:val="0"/>
        <w:jc w:val="right"/>
        <w:rPr>
          <w:sz w:val="24"/>
          <w:szCs w:val="24"/>
        </w:rPr>
      </w:pPr>
    </w:p>
    <w:p w:rsidR="003D0E08" w:rsidRDefault="003D0E08" w:rsidP="007A24E5">
      <w:pPr>
        <w:widowControl w:val="0"/>
        <w:jc w:val="right"/>
        <w:rPr>
          <w:sz w:val="24"/>
          <w:szCs w:val="24"/>
        </w:rPr>
      </w:pPr>
    </w:p>
    <w:p w:rsidR="003D0E08" w:rsidRDefault="003D0E08" w:rsidP="007A24E5">
      <w:pPr>
        <w:widowControl w:val="0"/>
        <w:jc w:val="right"/>
        <w:rPr>
          <w:sz w:val="24"/>
          <w:szCs w:val="24"/>
        </w:rPr>
      </w:pPr>
    </w:p>
    <w:p w:rsidR="003D0E08" w:rsidRDefault="003D0E08" w:rsidP="007A24E5">
      <w:pPr>
        <w:widowControl w:val="0"/>
        <w:jc w:val="right"/>
        <w:rPr>
          <w:sz w:val="24"/>
          <w:szCs w:val="24"/>
        </w:rPr>
      </w:pPr>
    </w:p>
    <w:p w:rsidR="007A24E5" w:rsidRPr="007A24E5" w:rsidRDefault="007A24E5" w:rsidP="007A24E5">
      <w:pPr>
        <w:widowControl w:val="0"/>
        <w:jc w:val="right"/>
        <w:rPr>
          <w:sz w:val="24"/>
          <w:szCs w:val="24"/>
        </w:rPr>
      </w:pPr>
      <w:r w:rsidRPr="007A24E5">
        <w:rPr>
          <w:sz w:val="24"/>
          <w:szCs w:val="24"/>
        </w:rPr>
        <w:lastRenderedPageBreak/>
        <w:t>Таблица 5</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51"/>
        <w:gridCol w:w="2336"/>
        <w:gridCol w:w="2330"/>
      </w:tblGrid>
      <w:tr w:rsidR="007A24E5" w:rsidRPr="007A24E5" w:rsidTr="007A24E5">
        <w:trPr>
          <w:trHeight w:val="831"/>
        </w:trPr>
        <w:tc>
          <w:tcPr>
            <w:tcW w:w="594"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w:t>
            </w:r>
          </w:p>
          <w:p w:rsidR="007A24E5" w:rsidRPr="007A24E5" w:rsidRDefault="007A24E5" w:rsidP="007A24E5">
            <w:pPr>
              <w:widowControl w:val="0"/>
              <w:jc w:val="center"/>
              <w:rPr>
                <w:sz w:val="24"/>
                <w:szCs w:val="24"/>
              </w:rPr>
            </w:pPr>
            <w:r w:rsidRPr="007A24E5">
              <w:rPr>
                <w:sz w:val="24"/>
                <w:szCs w:val="24"/>
              </w:rPr>
              <w:t>п/п</w:t>
            </w:r>
          </w:p>
        </w:tc>
        <w:tc>
          <w:tcPr>
            <w:tcW w:w="4651"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Учреждение, организация,</w:t>
            </w:r>
          </w:p>
          <w:p w:rsidR="007A24E5" w:rsidRPr="007A24E5" w:rsidRDefault="007A24E5" w:rsidP="007A24E5">
            <w:pPr>
              <w:widowControl w:val="0"/>
              <w:jc w:val="center"/>
              <w:rPr>
                <w:sz w:val="24"/>
                <w:szCs w:val="24"/>
              </w:rPr>
            </w:pPr>
            <w:r w:rsidRPr="007A24E5">
              <w:rPr>
                <w:sz w:val="24"/>
                <w:szCs w:val="24"/>
              </w:rPr>
              <w:t>единица измерения</w:t>
            </w:r>
          </w:p>
        </w:tc>
        <w:tc>
          <w:tcPr>
            <w:tcW w:w="2336"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Минимально</w:t>
            </w:r>
          </w:p>
          <w:p w:rsidR="007A24E5" w:rsidRPr="007A24E5" w:rsidRDefault="007A24E5" w:rsidP="007A24E5">
            <w:pPr>
              <w:widowControl w:val="0"/>
              <w:ind w:left="-108" w:right="-108"/>
              <w:jc w:val="center"/>
              <w:rPr>
                <w:sz w:val="24"/>
                <w:szCs w:val="24"/>
              </w:rPr>
            </w:pPr>
            <w:r w:rsidRPr="007A24E5">
              <w:rPr>
                <w:sz w:val="24"/>
                <w:szCs w:val="24"/>
              </w:rPr>
              <w:t>допустимый уровень</w:t>
            </w:r>
          </w:p>
          <w:p w:rsidR="007A24E5" w:rsidRPr="007A24E5" w:rsidRDefault="007A24E5" w:rsidP="007A24E5">
            <w:pPr>
              <w:widowControl w:val="0"/>
              <w:ind w:left="-108" w:right="-108"/>
              <w:jc w:val="center"/>
              <w:rPr>
                <w:sz w:val="24"/>
                <w:szCs w:val="24"/>
              </w:rPr>
            </w:pPr>
            <w:r w:rsidRPr="007A24E5">
              <w:rPr>
                <w:sz w:val="24"/>
                <w:szCs w:val="24"/>
              </w:rPr>
              <w:t>обеспеченности</w:t>
            </w:r>
          </w:p>
          <w:p w:rsidR="007A24E5" w:rsidRPr="007A24E5" w:rsidRDefault="007A24E5" w:rsidP="007A24E5">
            <w:pPr>
              <w:widowControl w:val="0"/>
              <w:jc w:val="center"/>
              <w:rPr>
                <w:sz w:val="24"/>
                <w:szCs w:val="24"/>
              </w:rPr>
            </w:pPr>
            <w:r w:rsidRPr="007A24E5">
              <w:rPr>
                <w:sz w:val="24"/>
                <w:szCs w:val="24"/>
              </w:rPr>
              <w:t>объектами</w:t>
            </w:r>
          </w:p>
        </w:tc>
        <w:tc>
          <w:tcPr>
            <w:tcW w:w="233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Максимально</w:t>
            </w:r>
          </w:p>
          <w:p w:rsidR="007A24E5" w:rsidRPr="007A24E5" w:rsidRDefault="007A24E5" w:rsidP="007A24E5">
            <w:pPr>
              <w:widowControl w:val="0"/>
              <w:ind w:left="-108" w:right="-108"/>
              <w:jc w:val="center"/>
              <w:rPr>
                <w:sz w:val="24"/>
                <w:szCs w:val="24"/>
              </w:rPr>
            </w:pPr>
            <w:r w:rsidRPr="007A24E5">
              <w:rPr>
                <w:sz w:val="24"/>
                <w:szCs w:val="24"/>
              </w:rPr>
              <w:t>допустимый уровень</w:t>
            </w:r>
          </w:p>
          <w:p w:rsidR="007A24E5" w:rsidRPr="007A24E5" w:rsidRDefault="007A24E5" w:rsidP="007A24E5">
            <w:pPr>
              <w:widowControl w:val="0"/>
              <w:jc w:val="center"/>
              <w:rPr>
                <w:sz w:val="24"/>
                <w:szCs w:val="24"/>
              </w:rPr>
            </w:pPr>
            <w:r w:rsidRPr="007A24E5">
              <w:rPr>
                <w:sz w:val="24"/>
                <w:szCs w:val="24"/>
              </w:rPr>
              <w:t>доступности</w:t>
            </w:r>
          </w:p>
          <w:p w:rsidR="007A24E5" w:rsidRPr="007A24E5" w:rsidRDefault="007A24E5" w:rsidP="007A24E5">
            <w:pPr>
              <w:widowControl w:val="0"/>
              <w:jc w:val="center"/>
              <w:rPr>
                <w:sz w:val="24"/>
                <w:szCs w:val="24"/>
              </w:rPr>
            </w:pPr>
            <w:r w:rsidRPr="007A24E5">
              <w:rPr>
                <w:sz w:val="24"/>
                <w:szCs w:val="24"/>
              </w:rPr>
              <w:t>объектов</w:t>
            </w:r>
          </w:p>
        </w:tc>
      </w:tr>
      <w:tr w:rsidR="007A24E5" w:rsidRPr="007A24E5" w:rsidTr="007A24E5">
        <w:trPr>
          <w:trHeight w:val="204"/>
        </w:trPr>
        <w:tc>
          <w:tcPr>
            <w:tcW w:w="594"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1</w:t>
            </w:r>
          </w:p>
        </w:tc>
        <w:tc>
          <w:tcPr>
            <w:tcW w:w="4651"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2</w:t>
            </w:r>
          </w:p>
        </w:tc>
        <w:tc>
          <w:tcPr>
            <w:tcW w:w="2336"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3</w:t>
            </w:r>
          </w:p>
        </w:tc>
        <w:tc>
          <w:tcPr>
            <w:tcW w:w="233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4</w:t>
            </w:r>
          </w:p>
        </w:tc>
      </w:tr>
      <w:tr w:rsidR="007A24E5" w:rsidRPr="007A24E5" w:rsidTr="007A24E5">
        <w:tc>
          <w:tcPr>
            <w:tcW w:w="59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w:t>
            </w:r>
          </w:p>
        </w:tc>
        <w:tc>
          <w:tcPr>
            <w:tcW w:w="4651"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Здания и сооружения для проведения районных официальных  физкультурно-оздоровительных и спортивных мероприятий (включая физкультурно- оздоровительные комплексы), объект</w:t>
            </w:r>
          </w:p>
        </w:tc>
        <w:tc>
          <w:tcPr>
            <w:tcW w:w="233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 объект на 5 тыс. жителей</w:t>
            </w:r>
          </w:p>
          <w:p w:rsidR="007A24E5" w:rsidRPr="007A24E5" w:rsidRDefault="007A24E5" w:rsidP="007A24E5">
            <w:pPr>
              <w:widowControl w:val="0"/>
              <w:jc w:val="center"/>
              <w:rPr>
                <w:sz w:val="24"/>
                <w:szCs w:val="24"/>
              </w:rPr>
            </w:pPr>
          </w:p>
        </w:tc>
        <w:tc>
          <w:tcPr>
            <w:tcW w:w="233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smartTag w:uri="urn:schemas-microsoft-com:office:smarttags" w:element="metricconverter">
              <w:smartTagPr>
                <w:attr w:name="ProductID" w:val="1,5 км"/>
              </w:smartTagPr>
              <w:r w:rsidRPr="007A24E5">
                <w:rPr>
                  <w:sz w:val="24"/>
                  <w:szCs w:val="24"/>
                </w:rPr>
                <w:t>1,5 км</w:t>
              </w:r>
            </w:smartTag>
          </w:p>
          <w:p w:rsidR="007A24E5" w:rsidRPr="007A24E5" w:rsidRDefault="007A24E5" w:rsidP="007A24E5">
            <w:pPr>
              <w:widowControl w:val="0"/>
              <w:jc w:val="center"/>
              <w:rPr>
                <w:sz w:val="24"/>
                <w:szCs w:val="24"/>
              </w:rPr>
            </w:pPr>
          </w:p>
        </w:tc>
      </w:tr>
      <w:tr w:rsidR="007A24E5" w:rsidRPr="007A24E5" w:rsidTr="007A24E5">
        <w:tc>
          <w:tcPr>
            <w:tcW w:w="59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w:t>
            </w:r>
          </w:p>
        </w:tc>
        <w:tc>
          <w:tcPr>
            <w:tcW w:w="4651"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Помещения для физкультурно-оздоровительных занятий, кв. метров общей площади на 1 тыс. человек</w:t>
            </w:r>
          </w:p>
        </w:tc>
        <w:tc>
          <w:tcPr>
            <w:tcW w:w="233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80</w:t>
            </w:r>
          </w:p>
        </w:tc>
        <w:tc>
          <w:tcPr>
            <w:tcW w:w="233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smartTag w:uri="urn:schemas-microsoft-com:office:smarttags" w:element="metricconverter">
              <w:smartTagPr>
                <w:attr w:name="ProductID" w:val="500 метров"/>
              </w:smartTagPr>
              <w:r w:rsidRPr="007A24E5">
                <w:rPr>
                  <w:sz w:val="24"/>
                  <w:szCs w:val="24"/>
                </w:rPr>
                <w:t>500 метров</w:t>
              </w:r>
            </w:smartTag>
          </w:p>
        </w:tc>
      </w:tr>
      <w:tr w:rsidR="007A24E5" w:rsidRPr="007A24E5" w:rsidTr="007A24E5">
        <w:tc>
          <w:tcPr>
            <w:tcW w:w="59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3</w:t>
            </w:r>
          </w:p>
        </w:tc>
        <w:tc>
          <w:tcPr>
            <w:tcW w:w="4651"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Спортивные залы общего пользования, кв. метров площади пола на 1 тыс. человек</w:t>
            </w:r>
          </w:p>
        </w:tc>
        <w:tc>
          <w:tcPr>
            <w:tcW w:w="233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70</w:t>
            </w:r>
          </w:p>
        </w:tc>
        <w:tc>
          <w:tcPr>
            <w:tcW w:w="233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smartTag w:uri="urn:schemas-microsoft-com:office:smarttags" w:element="metricconverter">
              <w:smartTagPr>
                <w:attr w:name="ProductID" w:val="1,5 км"/>
              </w:smartTagPr>
              <w:r w:rsidRPr="007A24E5">
                <w:rPr>
                  <w:sz w:val="24"/>
                  <w:szCs w:val="24"/>
                </w:rPr>
                <w:t>1,5 км</w:t>
              </w:r>
            </w:smartTag>
          </w:p>
        </w:tc>
      </w:tr>
      <w:tr w:rsidR="007A24E5" w:rsidRPr="007A24E5" w:rsidTr="007A24E5">
        <w:tc>
          <w:tcPr>
            <w:tcW w:w="59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4</w:t>
            </w:r>
          </w:p>
        </w:tc>
        <w:tc>
          <w:tcPr>
            <w:tcW w:w="4651"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Бассейны крытые и открытые общего пользования, кв. метров зеркала воды на 1 тыс. человек</w:t>
            </w:r>
          </w:p>
        </w:tc>
        <w:tc>
          <w:tcPr>
            <w:tcW w:w="233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25</w:t>
            </w:r>
          </w:p>
          <w:p w:rsidR="007A24E5" w:rsidRPr="007A24E5" w:rsidRDefault="007A24E5" w:rsidP="007A24E5">
            <w:pPr>
              <w:widowControl w:val="0"/>
              <w:jc w:val="center"/>
              <w:rPr>
                <w:sz w:val="24"/>
                <w:szCs w:val="24"/>
              </w:rPr>
            </w:pPr>
          </w:p>
          <w:p w:rsidR="007A24E5" w:rsidRPr="007A24E5" w:rsidRDefault="007A24E5" w:rsidP="007A24E5">
            <w:pPr>
              <w:widowControl w:val="0"/>
              <w:jc w:val="center"/>
              <w:rPr>
                <w:sz w:val="24"/>
                <w:szCs w:val="24"/>
              </w:rPr>
            </w:pPr>
          </w:p>
        </w:tc>
        <w:tc>
          <w:tcPr>
            <w:tcW w:w="233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smartTag w:uri="urn:schemas-microsoft-com:office:smarttags" w:element="metricconverter">
              <w:smartTagPr>
                <w:attr w:name="ProductID" w:val="1,5 км"/>
              </w:smartTagPr>
              <w:r w:rsidRPr="007A24E5">
                <w:rPr>
                  <w:sz w:val="24"/>
                  <w:szCs w:val="24"/>
                </w:rPr>
                <w:t>1,5 км</w:t>
              </w:r>
            </w:smartTag>
          </w:p>
          <w:p w:rsidR="007A24E5" w:rsidRPr="007A24E5" w:rsidRDefault="007A24E5" w:rsidP="007A24E5">
            <w:pPr>
              <w:widowControl w:val="0"/>
              <w:jc w:val="center"/>
              <w:rPr>
                <w:sz w:val="24"/>
                <w:szCs w:val="24"/>
              </w:rPr>
            </w:pPr>
          </w:p>
          <w:p w:rsidR="007A24E5" w:rsidRPr="007A24E5" w:rsidRDefault="007A24E5" w:rsidP="007A24E5">
            <w:pPr>
              <w:widowControl w:val="0"/>
              <w:jc w:val="center"/>
              <w:rPr>
                <w:sz w:val="24"/>
                <w:szCs w:val="24"/>
              </w:rPr>
            </w:pPr>
          </w:p>
        </w:tc>
      </w:tr>
    </w:tbl>
    <w:p w:rsidR="007A24E5" w:rsidRPr="007A24E5" w:rsidRDefault="007A24E5" w:rsidP="007A24E5">
      <w:pPr>
        <w:widowControl w:val="0"/>
        <w:ind w:firstLine="720"/>
        <w:jc w:val="both"/>
        <w:rPr>
          <w:sz w:val="24"/>
          <w:szCs w:val="24"/>
        </w:rPr>
      </w:pPr>
      <w:r w:rsidRPr="007A24E5">
        <w:rPr>
          <w:sz w:val="24"/>
          <w:szCs w:val="24"/>
        </w:rPr>
        <w:t xml:space="preserve">Примечания к таблице 5: </w:t>
      </w:r>
    </w:p>
    <w:p w:rsidR="007A24E5" w:rsidRPr="007A24E5" w:rsidRDefault="007A24E5" w:rsidP="007B2D16">
      <w:pPr>
        <w:widowControl w:val="0"/>
        <w:numPr>
          <w:ilvl w:val="0"/>
          <w:numId w:val="6"/>
        </w:numPr>
        <w:tabs>
          <w:tab w:val="left" w:pos="1134"/>
        </w:tabs>
        <w:ind w:left="0" w:firstLine="720"/>
        <w:jc w:val="both"/>
        <w:rPr>
          <w:sz w:val="24"/>
          <w:szCs w:val="24"/>
        </w:rPr>
      </w:pPr>
      <w:r w:rsidRPr="007A24E5">
        <w:rPr>
          <w:sz w:val="24"/>
          <w:szCs w:val="24"/>
        </w:rPr>
        <w:t>Комплексы физкультурно-оздоровительных площадок предусматриваются в каждом поселении.</w:t>
      </w:r>
    </w:p>
    <w:p w:rsidR="007A24E5" w:rsidRPr="007A24E5" w:rsidRDefault="007A24E5" w:rsidP="007B2D16">
      <w:pPr>
        <w:widowControl w:val="0"/>
        <w:numPr>
          <w:ilvl w:val="0"/>
          <w:numId w:val="6"/>
        </w:numPr>
        <w:tabs>
          <w:tab w:val="left" w:pos="1134"/>
        </w:tabs>
        <w:ind w:left="0" w:firstLine="720"/>
        <w:jc w:val="both"/>
        <w:rPr>
          <w:sz w:val="24"/>
          <w:szCs w:val="24"/>
        </w:rPr>
      </w:pPr>
      <w:r w:rsidRPr="007A24E5">
        <w:rPr>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кв. метров"/>
        </w:smartTagPr>
        <w:r w:rsidRPr="007A24E5">
          <w:rPr>
            <w:sz w:val="24"/>
            <w:szCs w:val="24"/>
          </w:rPr>
          <w:t>540 кв. метров</w:t>
        </w:r>
      </w:smartTag>
      <w:r w:rsidRPr="007A24E5">
        <w:rPr>
          <w:sz w:val="24"/>
          <w:szCs w:val="24"/>
        </w:rPr>
        <w:t>.</w:t>
      </w:r>
    </w:p>
    <w:p w:rsidR="007A24E5" w:rsidRPr="007A24E5" w:rsidRDefault="007A24E5" w:rsidP="007B2D16">
      <w:pPr>
        <w:widowControl w:val="0"/>
        <w:numPr>
          <w:ilvl w:val="0"/>
          <w:numId w:val="6"/>
        </w:numPr>
        <w:tabs>
          <w:tab w:val="left" w:pos="1134"/>
        </w:tabs>
        <w:ind w:left="0" w:firstLine="720"/>
        <w:jc w:val="both"/>
        <w:rPr>
          <w:sz w:val="24"/>
          <w:szCs w:val="24"/>
        </w:rPr>
      </w:pPr>
      <w:r w:rsidRPr="007A24E5">
        <w:rPr>
          <w:sz w:val="24"/>
          <w:szCs w:val="24"/>
        </w:rPr>
        <w:t>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42.13330.2011 или заданием на проектирование.</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Расчетные показатели в сфере жилищного строительства.</w:t>
      </w:r>
    </w:p>
    <w:p w:rsidR="007A24E5" w:rsidRPr="007A24E5" w:rsidRDefault="007A24E5" w:rsidP="007A24E5">
      <w:pPr>
        <w:jc w:val="both"/>
        <w:rPr>
          <w:sz w:val="24"/>
          <w:szCs w:val="24"/>
        </w:rPr>
      </w:pPr>
      <w:r w:rsidRPr="007A24E5">
        <w:rPr>
          <w:sz w:val="24"/>
          <w:szCs w:val="24"/>
        </w:rPr>
        <w:t xml:space="preserve">Социальный норматив жилищной обеспеченности − </w:t>
      </w:r>
      <w:smartTag w:uri="urn:schemas-microsoft-com:office:smarttags" w:element="metricconverter">
        <w:smartTagPr>
          <w:attr w:name="ProductID" w:val="20 кв. метров"/>
        </w:smartTagPr>
        <w:r w:rsidRPr="007A24E5">
          <w:rPr>
            <w:sz w:val="24"/>
            <w:szCs w:val="24"/>
          </w:rPr>
          <w:t>20 кв. метров</w:t>
        </w:r>
      </w:smartTag>
      <w:r w:rsidRPr="007A24E5">
        <w:rPr>
          <w:sz w:val="24"/>
          <w:szCs w:val="24"/>
        </w:rPr>
        <w:t xml:space="preserve"> общей площади/человека; на 2020 год − </w:t>
      </w:r>
      <w:smartTag w:uri="urn:schemas-microsoft-com:office:smarttags" w:element="metricconverter">
        <w:smartTagPr>
          <w:attr w:name="ProductID" w:val="23 кв. метра"/>
        </w:smartTagPr>
        <w:r w:rsidRPr="007A24E5">
          <w:rPr>
            <w:sz w:val="24"/>
            <w:szCs w:val="24"/>
          </w:rPr>
          <w:t>23 кв. метра</w:t>
        </w:r>
      </w:smartTag>
      <w:r w:rsidRPr="007A24E5">
        <w:rPr>
          <w:sz w:val="24"/>
          <w:szCs w:val="24"/>
        </w:rPr>
        <w:t xml:space="preserve"> общей площади/человека.</w:t>
      </w:r>
    </w:p>
    <w:p w:rsidR="007A24E5" w:rsidRPr="007A24E5" w:rsidRDefault="007A24E5" w:rsidP="007A24E5">
      <w:pPr>
        <w:ind w:firstLine="708"/>
        <w:rPr>
          <w:sz w:val="24"/>
          <w:szCs w:val="24"/>
        </w:rPr>
      </w:pPr>
      <w:r w:rsidRPr="007A24E5">
        <w:rPr>
          <w:sz w:val="24"/>
          <w:szCs w:val="24"/>
        </w:rPr>
        <w:t>Минимальные размеры участка:</w:t>
      </w:r>
    </w:p>
    <w:p w:rsidR="007A24E5" w:rsidRPr="007A24E5" w:rsidRDefault="007A24E5" w:rsidP="007A24E5">
      <w:pPr>
        <w:ind w:firstLine="708"/>
        <w:rPr>
          <w:sz w:val="24"/>
          <w:szCs w:val="24"/>
        </w:rPr>
      </w:pPr>
      <w:r w:rsidRPr="007A24E5">
        <w:rPr>
          <w:sz w:val="24"/>
          <w:szCs w:val="24"/>
        </w:rPr>
        <w:t xml:space="preserve">в усадебной застройке сельских поселений - </w:t>
      </w:r>
      <w:smartTag w:uri="urn:schemas-microsoft-com:office:smarttags" w:element="metricconverter">
        <w:smartTagPr>
          <w:attr w:name="ProductID" w:val="500 кв. м"/>
        </w:smartTagPr>
        <w:r w:rsidRPr="007A24E5">
          <w:rPr>
            <w:sz w:val="24"/>
            <w:szCs w:val="24"/>
          </w:rPr>
          <w:t>500 кв. м</w:t>
        </w:r>
      </w:smartTag>
      <w:r w:rsidRPr="007A24E5">
        <w:rPr>
          <w:sz w:val="24"/>
          <w:szCs w:val="24"/>
        </w:rPr>
        <w:t>.;</w:t>
      </w:r>
    </w:p>
    <w:p w:rsidR="007A24E5" w:rsidRPr="007A24E5" w:rsidRDefault="007A24E5" w:rsidP="007A24E5">
      <w:pPr>
        <w:ind w:firstLine="708"/>
        <w:rPr>
          <w:sz w:val="24"/>
          <w:szCs w:val="24"/>
        </w:rPr>
      </w:pPr>
      <w:r w:rsidRPr="007A24E5">
        <w:rPr>
          <w:sz w:val="24"/>
          <w:szCs w:val="24"/>
        </w:rPr>
        <w:t>для блокированных жилых домов: 400 кв.м. (включая площадь застройки);</w:t>
      </w:r>
    </w:p>
    <w:p w:rsidR="007A24E5" w:rsidRPr="007A24E5" w:rsidRDefault="007A24E5" w:rsidP="007A24E5">
      <w:pPr>
        <w:spacing w:line="26" w:lineRule="atLeast"/>
        <w:ind w:firstLine="708"/>
        <w:jc w:val="both"/>
        <w:outlineLvl w:val="0"/>
        <w:rPr>
          <w:sz w:val="24"/>
          <w:szCs w:val="24"/>
        </w:rPr>
      </w:pPr>
      <w:r w:rsidRPr="007A24E5">
        <w:rPr>
          <w:sz w:val="24"/>
          <w:szCs w:val="24"/>
        </w:rPr>
        <w:t>для многоквартирных отдельно стоящих или секционных жилых домов (из расчета на 1 квартиру): 75 кв.м.  (включая площадь застройки); 30 кв.м. (без застройки);</w:t>
      </w:r>
    </w:p>
    <w:p w:rsidR="007A24E5" w:rsidRPr="007A24E5" w:rsidRDefault="007A24E5" w:rsidP="007A24E5">
      <w:pPr>
        <w:spacing w:line="26" w:lineRule="atLeast"/>
        <w:ind w:firstLine="708"/>
        <w:jc w:val="both"/>
        <w:outlineLvl w:val="0"/>
        <w:rPr>
          <w:sz w:val="24"/>
          <w:szCs w:val="24"/>
        </w:rPr>
      </w:pPr>
      <w:r w:rsidRPr="007A24E5">
        <w:rPr>
          <w:sz w:val="24"/>
          <w:szCs w:val="24"/>
        </w:rPr>
        <w:t xml:space="preserve">в многоквартирной секционной застройке (2 - 3 этажа) - </w:t>
      </w:r>
      <w:smartTag w:uri="urn:schemas-microsoft-com:office:smarttags" w:element="metricconverter">
        <w:smartTagPr>
          <w:attr w:name="ProductID" w:val="26,0 кв. м"/>
        </w:smartTagPr>
        <w:r w:rsidRPr="007A24E5">
          <w:rPr>
            <w:sz w:val="24"/>
            <w:szCs w:val="24"/>
          </w:rPr>
          <w:t>26,0 кв. м</w:t>
        </w:r>
      </w:smartTag>
      <w:r w:rsidRPr="007A24E5">
        <w:rPr>
          <w:sz w:val="24"/>
          <w:szCs w:val="24"/>
        </w:rPr>
        <w:t>.;</w:t>
      </w:r>
    </w:p>
    <w:p w:rsidR="007A24E5" w:rsidRPr="007A24E5" w:rsidRDefault="007A24E5" w:rsidP="007A24E5">
      <w:pPr>
        <w:widowControl w:val="0"/>
        <w:tabs>
          <w:tab w:val="left" w:pos="7300"/>
        </w:tabs>
        <w:autoSpaceDE w:val="0"/>
        <w:autoSpaceDN w:val="0"/>
        <w:adjustRightInd w:val="0"/>
        <w:ind w:firstLine="708"/>
        <w:rPr>
          <w:sz w:val="24"/>
          <w:szCs w:val="24"/>
        </w:rPr>
      </w:pPr>
      <w:r w:rsidRPr="007A24E5">
        <w:rPr>
          <w:sz w:val="24"/>
          <w:szCs w:val="24"/>
        </w:rPr>
        <w:t xml:space="preserve">в многоквартирной (секционной и точечной) застройке (4 - 5 этажей) - </w:t>
      </w:r>
      <w:smartTag w:uri="urn:schemas-microsoft-com:office:smarttags" w:element="metricconverter">
        <w:smartTagPr>
          <w:attr w:name="ProductID" w:val="17,5 кв. м"/>
        </w:smartTagPr>
        <w:r w:rsidRPr="007A24E5">
          <w:rPr>
            <w:sz w:val="24"/>
            <w:szCs w:val="24"/>
          </w:rPr>
          <w:t>17,5 кв. м</w:t>
        </w:r>
      </w:smartTag>
      <w:r w:rsidRPr="007A24E5">
        <w:rPr>
          <w:sz w:val="24"/>
          <w:szCs w:val="24"/>
        </w:rPr>
        <w:t xml:space="preserve">./человека. </w:t>
      </w:r>
    </w:p>
    <w:p w:rsidR="007A24E5" w:rsidRPr="007A24E5" w:rsidRDefault="007A24E5" w:rsidP="007A24E5">
      <w:pPr>
        <w:widowControl w:val="0"/>
        <w:autoSpaceDE w:val="0"/>
        <w:autoSpaceDN w:val="0"/>
        <w:adjustRightInd w:val="0"/>
        <w:ind w:firstLine="708"/>
        <w:jc w:val="both"/>
        <w:rPr>
          <w:sz w:val="24"/>
          <w:szCs w:val="24"/>
        </w:rPr>
      </w:pPr>
      <w:r w:rsidRPr="007A24E5">
        <w:rPr>
          <w:sz w:val="24"/>
          <w:szCs w:val="24"/>
        </w:rPr>
        <w:t>При подготовке документации по планировке территории для зоны усадебной застройки минимальные расстояния от улиц и строений на соседних участках в усадебной застройке следует принимать:</w:t>
      </w:r>
    </w:p>
    <w:p w:rsidR="007A24E5" w:rsidRPr="007A24E5" w:rsidRDefault="007A24E5" w:rsidP="007A24E5">
      <w:pPr>
        <w:widowControl w:val="0"/>
        <w:autoSpaceDE w:val="0"/>
        <w:autoSpaceDN w:val="0"/>
        <w:adjustRightInd w:val="0"/>
        <w:ind w:firstLine="708"/>
        <w:jc w:val="both"/>
        <w:rPr>
          <w:sz w:val="24"/>
          <w:szCs w:val="24"/>
        </w:rPr>
      </w:pPr>
      <w:r w:rsidRPr="007A24E5">
        <w:rPr>
          <w:sz w:val="24"/>
          <w:szCs w:val="24"/>
        </w:rPr>
        <w:t>от красных линий улиц и проездов до хозяйственных построек</w:t>
      </w:r>
      <w:r w:rsidRPr="007A24E5">
        <w:rPr>
          <w:sz w:val="24"/>
          <w:szCs w:val="24"/>
        </w:rPr>
        <w:tab/>
      </w:r>
      <w:smartTag w:uri="urn:schemas-microsoft-com:office:smarttags" w:element="metricconverter">
        <w:smartTagPr>
          <w:attr w:name="ProductID" w:val="5 метров"/>
        </w:smartTagPr>
        <w:r w:rsidRPr="007A24E5">
          <w:rPr>
            <w:sz w:val="24"/>
            <w:szCs w:val="24"/>
          </w:rPr>
          <w:t>5 метров</w:t>
        </w:r>
      </w:smartTag>
      <w:r w:rsidRPr="007A24E5">
        <w:rPr>
          <w:sz w:val="24"/>
          <w:szCs w:val="24"/>
        </w:rPr>
        <w:t>;</w:t>
      </w:r>
    </w:p>
    <w:p w:rsidR="007A24E5" w:rsidRPr="007A24E5" w:rsidRDefault="007A24E5" w:rsidP="007A24E5">
      <w:pPr>
        <w:widowControl w:val="0"/>
        <w:autoSpaceDE w:val="0"/>
        <w:autoSpaceDN w:val="0"/>
        <w:adjustRightInd w:val="0"/>
        <w:ind w:firstLine="708"/>
        <w:jc w:val="both"/>
        <w:rPr>
          <w:sz w:val="24"/>
          <w:szCs w:val="24"/>
        </w:rPr>
      </w:pPr>
      <w:r w:rsidRPr="007A24E5">
        <w:rPr>
          <w:sz w:val="24"/>
          <w:szCs w:val="24"/>
        </w:rPr>
        <w:t xml:space="preserve">от границ соседнего участка до: основного строения – индивидуального жилого дома </w:t>
      </w:r>
      <w:smartTag w:uri="urn:schemas-microsoft-com:office:smarttags" w:element="metricconverter">
        <w:smartTagPr>
          <w:attr w:name="ProductID" w:val="3 метра"/>
        </w:smartTagPr>
        <w:r w:rsidRPr="007A24E5">
          <w:rPr>
            <w:sz w:val="24"/>
            <w:szCs w:val="24"/>
          </w:rPr>
          <w:t>3 метра</w:t>
        </w:r>
      </w:smartTag>
      <w:r w:rsidRPr="007A24E5">
        <w:rPr>
          <w:sz w:val="24"/>
          <w:szCs w:val="24"/>
        </w:rPr>
        <w:t xml:space="preserve">, бани, гаража, сарая и другого </w:t>
      </w:r>
      <w:smartTag w:uri="urn:schemas-microsoft-com:office:smarttags" w:element="metricconverter">
        <w:smartTagPr>
          <w:attr w:name="ProductID" w:val="1 метр"/>
        </w:smartTagPr>
        <w:r w:rsidRPr="007A24E5">
          <w:rPr>
            <w:sz w:val="24"/>
            <w:szCs w:val="24"/>
          </w:rPr>
          <w:t>1 метр</w:t>
        </w:r>
      </w:smartTag>
      <w:r w:rsidRPr="007A24E5">
        <w:rPr>
          <w:sz w:val="24"/>
          <w:szCs w:val="24"/>
        </w:rPr>
        <w:t xml:space="preserve">; </w:t>
      </w:r>
    </w:p>
    <w:p w:rsidR="007A24E5" w:rsidRPr="007A24E5" w:rsidRDefault="007A24E5" w:rsidP="007A24E5">
      <w:pPr>
        <w:widowControl w:val="0"/>
        <w:tabs>
          <w:tab w:val="left" w:pos="7300"/>
        </w:tabs>
        <w:autoSpaceDE w:val="0"/>
        <w:autoSpaceDN w:val="0"/>
        <w:adjustRightInd w:val="0"/>
        <w:ind w:firstLine="708"/>
        <w:jc w:val="both"/>
        <w:rPr>
          <w:sz w:val="24"/>
          <w:szCs w:val="24"/>
        </w:rPr>
      </w:pPr>
      <w:r w:rsidRPr="007A24E5">
        <w:rPr>
          <w:sz w:val="24"/>
          <w:szCs w:val="24"/>
        </w:rPr>
        <w:t xml:space="preserve">от окон жилых комнат до стен соседнего дома и хозяйственных построек (бани, гаража, сарая), расположенных на соседних земельных участках </w:t>
      </w:r>
      <w:hyperlink w:anchor="Par480" w:history="1">
        <w:r w:rsidRPr="007A24E5">
          <w:rPr>
            <w:sz w:val="24"/>
            <w:szCs w:val="24"/>
          </w:rPr>
          <w:t>*</w:t>
        </w:r>
      </w:hyperlink>
      <w:r w:rsidRPr="007A24E5">
        <w:rPr>
          <w:sz w:val="24"/>
          <w:szCs w:val="24"/>
        </w:rPr>
        <w:t xml:space="preserve"> </w:t>
      </w:r>
      <w:smartTag w:uri="urn:schemas-microsoft-com:office:smarttags" w:element="metricconverter">
        <w:smartTagPr>
          <w:attr w:name="ProductID" w:val="6 метров"/>
        </w:smartTagPr>
        <w:r w:rsidRPr="007A24E5">
          <w:rPr>
            <w:sz w:val="24"/>
            <w:szCs w:val="24"/>
          </w:rPr>
          <w:t>6 метров</w:t>
        </w:r>
      </w:smartTag>
      <w:r w:rsidRPr="007A24E5">
        <w:rPr>
          <w:sz w:val="24"/>
          <w:szCs w:val="24"/>
        </w:rPr>
        <w:t>.</w:t>
      </w:r>
    </w:p>
    <w:p w:rsidR="007A24E5" w:rsidRPr="007A24E5" w:rsidRDefault="007A24E5" w:rsidP="007A24E5">
      <w:pPr>
        <w:widowControl w:val="0"/>
        <w:tabs>
          <w:tab w:val="left" w:pos="720"/>
        </w:tabs>
        <w:autoSpaceDE w:val="0"/>
        <w:autoSpaceDN w:val="0"/>
        <w:adjustRightInd w:val="0"/>
        <w:ind w:firstLine="708"/>
        <w:jc w:val="both"/>
        <w:rPr>
          <w:sz w:val="24"/>
          <w:szCs w:val="24"/>
        </w:rPr>
      </w:pPr>
      <w:r w:rsidRPr="007A24E5">
        <w:rPr>
          <w:sz w:val="24"/>
          <w:szCs w:val="24"/>
        </w:rPr>
        <w:t xml:space="preserve">* Принимается с учетом противопожарных </w:t>
      </w:r>
      <w:hyperlink w:anchor="Par2280" w:history="1">
        <w:r w:rsidRPr="007A24E5">
          <w:rPr>
            <w:sz w:val="24"/>
            <w:szCs w:val="24"/>
          </w:rPr>
          <w:t>требований</w:t>
        </w:r>
      </w:hyperlink>
      <w:r w:rsidRPr="007A24E5">
        <w:rPr>
          <w:sz w:val="24"/>
          <w:szCs w:val="24"/>
        </w:rPr>
        <w:t xml:space="preserve"> (обязательных) согласно таблицы № 6.</w:t>
      </w:r>
    </w:p>
    <w:p w:rsidR="003D0E08" w:rsidRDefault="007A24E5" w:rsidP="005D3326">
      <w:pPr>
        <w:widowControl w:val="0"/>
        <w:autoSpaceDE w:val="0"/>
        <w:autoSpaceDN w:val="0"/>
        <w:adjustRightInd w:val="0"/>
        <w:rPr>
          <w:sz w:val="24"/>
          <w:szCs w:val="24"/>
        </w:rPr>
      </w:pPr>
      <w:r w:rsidRPr="007A24E5">
        <w:rPr>
          <w:sz w:val="24"/>
          <w:szCs w:val="24"/>
        </w:rPr>
        <w:tab/>
      </w:r>
    </w:p>
    <w:p w:rsidR="003D0E08" w:rsidRDefault="003D0E08" w:rsidP="007A24E5">
      <w:pPr>
        <w:widowControl w:val="0"/>
        <w:tabs>
          <w:tab w:val="left" w:pos="7300"/>
        </w:tabs>
        <w:autoSpaceDE w:val="0"/>
        <w:autoSpaceDN w:val="0"/>
        <w:adjustRightInd w:val="0"/>
        <w:rPr>
          <w:sz w:val="24"/>
          <w:szCs w:val="24"/>
        </w:rPr>
      </w:pPr>
    </w:p>
    <w:p w:rsidR="003D0E08" w:rsidRDefault="003D0E08" w:rsidP="007A24E5">
      <w:pPr>
        <w:widowControl w:val="0"/>
        <w:tabs>
          <w:tab w:val="left" w:pos="7300"/>
        </w:tabs>
        <w:autoSpaceDE w:val="0"/>
        <w:autoSpaceDN w:val="0"/>
        <w:adjustRightInd w:val="0"/>
        <w:rPr>
          <w:sz w:val="24"/>
          <w:szCs w:val="24"/>
        </w:rPr>
      </w:pPr>
    </w:p>
    <w:p w:rsidR="003D0E08" w:rsidRDefault="003D0E08" w:rsidP="007A24E5">
      <w:pPr>
        <w:widowControl w:val="0"/>
        <w:tabs>
          <w:tab w:val="left" w:pos="7300"/>
        </w:tabs>
        <w:autoSpaceDE w:val="0"/>
        <w:autoSpaceDN w:val="0"/>
        <w:adjustRightInd w:val="0"/>
        <w:rPr>
          <w:sz w:val="24"/>
          <w:szCs w:val="24"/>
        </w:rPr>
      </w:pPr>
    </w:p>
    <w:p w:rsidR="003D0E08" w:rsidRDefault="003D0E08" w:rsidP="007A24E5">
      <w:pPr>
        <w:widowControl w:val="0"/>
        <w:tabs>
          <w:tab w:val="left" w:pos="7300"/>
        </w:tabs>
        <w:autoSpaceDE w:val="0"/>
        <w:autoSpaceDN w:val="0"/>
        <w:adjustRightInd w:val="0"/>
        <w:rPr>
          <w:sz w:val="24"/>
          <w:szCs w:val="24"/>
        </w:rPr>
      </w:pPr>
    </w:p>
    <w:p w:rsidR="003D0E08" w:rsidRDefault="003D0E08" w:rsidP="007A24E5">
      <w:pPr>
        <w:widowControl w:val="0"/>
        <w:tabs>
          <w:tab w:val="left" w:pos="7300"/>
        </w:tabs>
        <w:autoSpaceDE w:val="0"/>
        <w:autoSpaceDN w:val="0"/>
        <w:adjustRightInd w:val="0"/>
        <w:rPr>
          <w:sz w:val="24"/>
          <w:szCs w:val="24"/>
        </w:rPr>
      </w:pPr>
    </w:p>
    <w:p w:rsidR="007A24E5" w:rsidRPr="007A24E5" w:rsidRDefault="007A24E5" w:rsidP="003D0E08">
      <w:pPr>
        <w:widowControl w:val="0"/>
        <w:tabs>
          <w:tab w:val="left" w:pos="7300"/>
        </w:tabs>
        <w:autoSpaceDE w:val="0"/>
        <w:autoSpaceDN w:val="0"/>
        <w:adjustRightInd w:val="0"/>
        <w:jc w:val="right"/>
        <w:rPr>
          <w:sz w:val="24"/>
          <w:szCs w:val="24"/>
        </w:rPr>
      </w:pPr>
      <w:r w:rsidRPr="007A24E5">
        <w:rPr>
          <w:sz w:val="24"/>
          <w:szCs w:val="24"/>
        </w:rPr>
        <w:lastRenderedPageBreak/>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0"/>
        <w:gridCol w:w="2384"/>
        <w:gridCol w:w="1161"/>
        <w:gridCol w:w="1161"/>
        <w:gridCol w:w="1189"/>
        <w:gridCol w:w="1189"/>
      </w:tblGrid>
      <w:tr w:rsidR="007A24E5" w:rsidRPr="007A24E5" w:rsidTr="007A24E5">
        <w:tc>
          <w:tcPr>
            <w:tcW w:w="2802" w:type="dxa"/>
            <w:vMerge w:val="restart"/>
            <w:shd w:val="clear" w:color="auto" w:fill="auto"/>
          </w:tcPr>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rPr>
              <w:t>Степень</w:t>
            </w:r>
          </w:p>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rPr>
              <w:t>огнестойкости</w:t>
            </w:r>
          </w:p>
          <w:p w:rsidR="007A24E5" w:rsidRPr="007A24E5" w:rsidRDefault="007A24E5" w:rsidP="007A24E5">
            <w:pPr>
              <w:spacing w:after="100" w:afterAutospacing="1"/>
              <w:jc w:val="center"/>
              <w:rPr>
                <w:rStyle w:val="FontStyle17"/>
                <w:sz w:val="24"/>
                <w:szCs w:val="24"/>
              </w:rPr>
            </w:pPr>
            <w:r w:rsidRPr="007A24E5">
              <w:rPr>
                <w:rStyle w:val="FontStyle17"/>
                <w:sz w:val="24"/>
                <w:szCs w:val="24"/>
              </w:rPr>
              <w:t>здания</w:t>
            </w:r>
          </w:p>
        </w:tc>
        <w:tc>
          <w:tcPr>
            <w:tcW w:w="2410" w:type="dxa"/>
            <w:vMerge w:val="restart"/>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Класс конструктивной пожарной опасности</w:t>
            </w:r>
          </w:p>
        </w:tc>
        <w:tc>
          <w:tcPr>
            <w:tcW w:w="4834" w:type="dxa"/>
            <w:gridSpan w:val="4"/>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Минимальные расстояния при степени огнестойкости и классе конструктивной пожарной опасности жилых и общественных зданий, метров</w:t>
            </w:r>
          </w:p>
        </w:tc>
      </w:tr>
      <w:tr w:rsidR="007A24E5" w:rsidRPr="007A24E5" w:rsidTr="007A24E5">
        <w:tc>
          <w:tcPr>
            <w:tcW w:w="2802" w:type="dxa"/>
            <w:vMerge/>
            <w:shd w:val="clear" w:color="auto" w:fill="auto"/>
          </w:tcPr>
          <w:p w:rsidR="007A24E5" w:rsidRPr="007A24E5" w:rsidRDefault="007A24E5" w:rsidP="007A24E5">
            <w:pPr>
              <w:spacing w:after="100" w:afterAutospacing="1"/>
              <w:jc w:val="both"/>
              <w:rPr>
                <w:rStyle w:val="FontStyle17"/>
                <w:sz w:val="24"/>
                <w:szCs w:val="24"/>
              </w:rPr>
            </w:pPr>
          </w:p>
        </w:tc>
        <w:tc>
          <w:tcPr>
            <w:tcW w:w="2410" w:type="dxa"/>
            <w:vMerge/>
            <w:shd w:val="clear" w:color="auto" w:fill="auto"/>
          </w:tcPr>
          <w:p w:rsidR="007A24E5" w:rsidRPr="007A24E5" w:rsidRDefault="007A24E5" w:rsidP="007A24E5">
            <w:pPr>
              <w:spacing w:after="100" w:afterAutospacing="1"/>
              <w:jc w:val="both"/>
              <w:rPr>
                <w:rStyle w:val="FontStyle17"/>
                <w:sz w:val="24"/>
                <w:szCs w:val="24"/>
              </w:rPr>
            </w:pPr>
          </w:p>
        </w:tc>
        <w:tc>
          <w:tcPr>
            <w:tcW w:w="1195" w:type="dxa"/>
            <w:shd w:val="clear" w:color="auto" w:fill="auto"/>
          </w:tcPr>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I, II, III</w:t>
            </w:r>
          </w:p>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C0</w:t>
            </w:r>
          </w:p>
        </w:tc>
        <w:tc>
          <w:tcPr>
            <w:tcW w:w="1195" w:type="dxa"/>
            <w:shd w:val="clear" w:color="auto" w:fill="auto"/>
          </w:tcPr>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II, III</w:t>
            </w:r>
          </w:p>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C1</w:t>
            </w:r>
          </w:p>
        </w:tc>
        <w:tc>
          <w:tcPr>
            <w:tcW w:w="1222" w:type="dxa"/>
            <w:shd w:val="clear" w:color="auto" w:fill="auto"/>
          </w:tcPr>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IV</w:t>
            </w:r>
          </w:p>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C0, C1</w:t>
            </w:r>
          </w:p>
        </w:tc>
        <w:tc>
          <w:tcPr>
            <w:tcW w:w="1222" w:type="dxa"/>
            <w:shd w:val="clear" w:color="auto" w:fill="auto"/>
          </w:tcPr>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IV, V</w:t>
            </w:r>
          </w:p>
          <w:p w:rsidR="007A24E5" w:rsidRPr="007A24E5" w:rsidRDefault="007A24E5" w:rsidP="007A24E5">
            <w:pPr>
              <w:spacing w:after="100" w:afterAutospacing="1"/>
              <w:jc w:val="center"/>
              <w:rPr>
                <w:rStyle w:val="FontStyle17"/>
                <w:sz w:val="24"/>
                <w:szCs w:val="24"/>
                <w:lang w:val="en-US"/>
              </w:rPr>
            </w:pPr>
            <w:r w:rsidRPr="007A24E5">
              <w:rPr>
                <w:rStyle w:val="FontStyle17"/>
                <w:sz w:val="24"/>
                <w:szCs w:val="24"/>
                <w:lang w:val="en-US"/>
              </w:rPr>
              <w:t>C2, C3</w:t>
            </w:r>
          </w:p>
        </w:tc>
      </w:tr>
      <w:tr w:rsidR="007A24E5" w:rsidRPr="007A24E5" w:rsidTr="007A24E5">
        <w:tc>
          <w:tcPr>
            <w:tcW w:w="2802" w:type="dxa"/>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1</w:t>
            </w:r>
          </w:p>
        </w:tc>
        <w:tc>
          <w:tcPr>
            <w:tcW w:w="2410" w:type="dxa"/>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2</w:t>
            </w:r>
          </w:p>
        </w:tc>
        <w:tc>
          <w:tcPr>
            <w:tcW w:w="1195" w:type="dxa"/>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3</w:t>
            </w:r>
          </w:p>
        </w:tc>
        <w:tc>
          <w:tcPr>
            <w:tcW w:w="1195" w:type="dxa"/>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4</w:t>
            </w:r>
          </w:p>
        </w:tc>
        <w:tc>
          <w:tcPr>
            <w:tcW w:w="1222" w:type="dxa"/>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5</w:t>
            </w:r>
          </w:p>
        </w:tc>
        <w:tc>
          <w:tcPr>
            <w:tcW w:w="1222" w:type="dxa"/>
            <w:shd w:val="clear" w:color="auto" w:fill="auto"/>
          </w:tcPr>
          <w:p w:rsidR="007A24E5" w:rsidRPr="007A24E5" w:rsidRDefault="007A24E5" w:rsidP="007A24E5">
            <w:pPr>
              <w:spacing w:after="100" w:afterAutospacing="1"/>
              <w:jc w:val="center"/>
              <w:rPr>
                <w:rStyle w:val="FontStyle17"/>
                <w:sz w:val="24"/>
                <w:szCs w:val="24"/>
              </w:rPr>
            </w:pPr>
            <w:r w:rsidRPr="007A24E5">
              <w:rPr>
                <w:rStyle w:val="FontStyle17"/>
                <w:sz w:val="24"/>
                <w:szCs w:val="24"/>
              </w:rPr>
              <w:t>6</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Жилые и общественные</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 II, III</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С0</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6</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8</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8</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II, III</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С1</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8</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IV</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С0, С1</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8</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lang w:val="en-US"/>
              </w:rPr>
              <w:t>IV, V</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С2, С3</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15</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1</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2</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3</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4</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5</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6</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Производственные и складские</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rPr>
            </w:pP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 II, III</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С0</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10</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II, III</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С1</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IV</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С0, С1</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12</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15</w:t>
            </w:r>
          </w:p>
        </w:tc>
      </w:tr>
      <w:tr w:rsidR="007A24E5" w:rsidRPr="007A24E5" w:rsidTr="007A24E5">
        <w:tc>
          <w:tcPr>
            <w:tcW w:w="280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IV, V</w:t>
            </w:r>
          </w:p>
        </w:tc>
        <w:tc>
          <w:tcPr>
            <w:tcW w:w="2410" w:type="dxa"/>
            <w:shd w:val="clear" w:color="auto" w:fill="auto"/>
          </w:tcPr>
          <w:p w:rsidR="007A24E5" w:rsidRPr="007A24E5" w:rsidRDefault="007A24E5" w:rsidP="007A24E5">
            <w:pPr>
              <w:spacing w:before="100" w:beforeAutospacing="1" w:after="100" w:afterAutospacing="1"/>
              <w:jc w:val="center"/>
              <w:rPr>
                <w:rStyle w:val="FontStyle17"/>
                <w:sz w:val="24"/>
                <w:szCs w:val="24"/>
              </w:rPr>
            </w:pPr>
            <w:r w:rsidRPr="007A24E5">
              <w:rPr>
                <w:rStyle w:val="FontStyle17"/>
                <w:sz w:val="24"/>
                <w:szCs w:val="24"/>
              </w:rPr>
              <w:t>С2, С3</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15</w:t>
            </w:r>
          </w:p>
        </w:tc>
        <w:tc>
          <w:tcPr>
            <w:tcW w:w="1195"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15</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15</w:t>
            </w:r>
          </w:p>
        </w:tc>
        <w:tc>
          <w:tcPr>
            <w:tcW w:w="1222" w:type="dxa"/>
            <w:shd w:val="clear" w:color="auto" w:fill="auto"/>
          </w:tcPr>
          <w:p w:rsidR="007A24E5" w:rsidRPr="007A24E5" w:rsidRDefault="007A24E5" w:rsidP="007A24E5">
            <w:pPr>
              <w:spacing w:before="100" w:beforeAutospacing="1" w:after="100" w:afterAutospacing="1"/>
              <w:jc w:val="center"/>
              <w:rPr>
                <w:rStyle w:val="FontStyle17"/>
                <w:sz w:val="24"/>
                <w:szCs w:val="24"/>
                <w:lang w:val="en-US"/>
              </w:rPr>
            </w:pPr>
            <w:r w:rsidRPr="007A24E5">
              <w:rPr>
                <w:rStyle w:val="FontStyle17"/>
                <w:sz w:val="24"/>
                <w:szCs w:val="24"/>
                <w:lang w:val="en-US"/>
              </w:rPr>
              <w:t>18</w:t>
            </w:r>
          </w:p>
        </w:tc>
      </w:tr>
    </w:tbl>
    <w:p w:rsidR="007A24E5" w:rsidRPr="007A24E5" w:rsidRDefault="007A24E5" w:rsidP="007B2D16">
      <w:pPr>
        <w:widowControl w:val="0"/>
        <w:numPr>
          <w:ilvl w:val="1"/>
          <w:numId w:val="3"/>
        </w:numPr>
        <w:tabs>
          <w:tab w:val="left" w:pos="1134"/>
        </w:tabs>
        <w:ind w:left="0" w:firstLine="709"/>
        <w:jc w:val="both"/>
        <w:rPr>
          <w:snapToGrid w:val="0"/>
          <w:sz w:val="24"/>
          <w:szCs w:val="24"/>
        </w:rPr>
      </w:pPr>
      <w:r w:rsidRPr="007A24E5">
        <w:rPr>
          <w:snapToGrid w:val="0"/>
          <w:sz w:val="24"/>
          <w:szCs w:val="24"/>
        </w:rPr>
        <w:t xml:space="preserve">Основными показателями плотности застройки территориальных зон </w:t>
      </w:r>
      <w:r w:rsidRPr="007A24E5">
        <w:rPr>
          <w:sz w:val="24"/>
          <w:szCs w:val="24"/>
        </w:rPr>
        <w:t>микрорайона, квартала, части квартала</w:t>
      </w:r>
      <w:r w:rsidRPr="007A24E5">
        <w:rPr>
          <w:snapToGrid w:val="0"/>
          <w:sz w:val="24"/>
          <w:szCs w:val="24"/>
        </w:rPr>
        <w:t xml:space="preserve"> являются:</w:t>
      </w:r>
    </w:p>
    <w:p w:rsidR="007A24E5" w:rsidRPr="007A24E5" w:rsidRDefault="007A24E5" w:rsidP="007A24E5">
      <w:pPr>
        <w:ind w:firstLine="709"/>
        <w:jc w:val="both"/>
        <w:outlineLvl w:val="0"/>
        <w:rPr>
          <w:snapToGrid w:val="0"/>
          <w:sz w:val="24"/>
          <w:szCs w:val="24"/>
        </w:rPr>
      </w:pPr>
      <w:r w:rsidRPr="007A24E5">
        <w:rPr>
          <w:snapToGrid w:val="0"/>
          <w:sz w:val="24"/>
          <w:szCs w:val="24"/>
        </w:rPr>
        <w:t xml:space="preserve">коэффициент застройки – отношение площади, занятой под зданиями и сооружениями, к площади </w:t>
      </w:r>
      <w:r w:rsidRPr="007A24E5">
        <w:rPr>
          <w:sz w:val="24"/>
          <w:szCs w:val="24"/>
        </w:rPr>
        <w:t>микрорайона, квартала, части квартала</w:t>
      </w:r>
      <w:r w:rsidRPr="007A24E5">
        <w:rPr>
          <w:snapToGrid w:val="0"/>
          <w:sz w:val="24"/>
          <w:szCs w:val="24"/>
        </w:rPr>
        <w:t>;</w:t>
      </w:r>
    </w:p>
    <w:p w:rsidR="007A24E5" w:rsidRPr="007A24E5" w:rsidRDefault="007A24E5" w:rsidP="007A24E5">
      <w:pPr>
        <w:ind w:firstLine="709"/>
        <w:jc w:val="both"/>
        <w:outlineLvl w:val="0"/>
        <w:rPr>
          <w:snapToGrid w:val="0"/>
          <w:sz w:val="24"/>
          <w:szCs w:val="24"/>
        </w:rPr>
      </w:pPr>
      <w:r w:rsidRPr="007A24E5">
        <w:rPr>
          <w:snapToGrid w:val="0"/>
          <w:sz w:val="24"/>
          <w:szCs w:val="24"/>
        </w:rPr>
        <w:t>коэффициент плотности застройки – отношение площади всех этажей зданий и сооружений к площади</w:t>
      </w:r>
      <w:r w:rsidRPr="007A24E5">
        <w:rPr>
          <w:sz w:val="24"/>
          <w:szCs w:val="24"/>
        </w:rPr>
        <w:t xml:space="preserve"> микрорайона, квартала, части квартала</w:t>
      </w:r>
      <w:r w:rsidRPr="007A24E5">
        <w:rPr>
          <w:snapToGrid w:val="0"/>
          <w:sz w:val="24"/>
          <w:szCs w:val="24"/>
        </w:rPr>
        <w:t xml:space="preserve">. </w:t>
      </w:r>
    </w:p>
    <w:p w:rsidR="007A24E5" w:rsidRPr="007A24E5" w:rsidRDefault="007A24E5" w:rsidP="007A24E5">
      <w:pPr>
        <w:ind w:firstLine="709"/>
        <w:jc w:val="both"/>
        <w:outlineLvl w:val="0"/>
        <w:rPr>
          <w:snapToGrid w:val="0"/>
          <w:sz w:val="24"/>
          <w:szCs w:val="24"/>
        </w:rPr>
      </w:pPr>
      <w:r w:rsidRPr="007A24E5">
        <w:rPr>
          <w:snapToGrid w:val="0"/>
          <w:sz w:val="24"/>
          <w:szCs w:val="24"/>
        </w:rPr>
        <w:t>Плотность застройки участков территориальных зон следует принимать не более чем в приведенной таблице 7.</w:t>
      </w:r>
    </w:p>
    <w:p w:rsidR="007A24E5" w:rsidRPr="007A24E5" w:rsidRDefault="007A24E5" w:rsidP="007A24E5">
      <w:pPr>
        <w:ind w:firstLine="709"/>
        <w:jc w:val="both"/>
        <w:rPr>
          <w:snapToGrid w:val="0"/>
          <w:spacing w:val="-4"/>
          <w:sz w:val="24"/>
          <w:szCs w:val="24"/>
        </w:rPr>
      </w:pPr>
      <w:r w:rsidRPr="007A24E5">
        <w:rPr>
          <w:spacing w:val="-4"/>
          <w:sz w:val="24"/>
          <w:szCs w:val="24"/>
        </w:rPr>
        <w:t xml:space="preserve">Расчетные характеристики таблицы для жилых территориальных зон применяются при подготовке проектов планировки с проектами межевания </w:t>
      </w:r>
      <w:r w:rsidRPr="007A24E5">
        <w:rPr>
          <w:snapToGrid w:val="0"/>
          <w:spacing w:val="-4"/>
          <w:sz w:val="24"/>
          <w:szCs w:val="24"/>
        </w:rPr>
        <w:t>микрорайона, квартала, части квартала при новой застройке (в том числе комплексного освоения территории в целях жилищного строительства), а также в условиях реконструкции существующей застройки (реконструируемой территории).</w:t>
      </w:r>
    </w:p>
    <w:p w:rsidR="007A24E5" w:rsidRPr="007A24E5" w:rsidRDefault="007A24E5" w:rsidP="007A24E5">
      <w:pPr>
        <w:ind w:right="-47" w:firstLine="540"/>
        <w:jc w:val="right"/>
        <w:outlineLvl w:val="2"/>
        <w:rPr>
          <w:snapToGrid w:val="0"/>
          <w:sz w:val="24"/>
          <w:szCs w:val="24"/>
        </w:rPr>
      </w:pPr>
      <w:r w:rsidRPr="007A24E5">
        <w:rPr>
          <w:snapToGrid w:val="0"/>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2040"/>
        <w:gridCol w:w="1980"/>
      </w:tblGrid>
      <w:tr w:rsidR="007A24E5" w:rsidRPr="007A24E5" w:rsidTr="003D0E08">
        <w:tc>
          <w:tcPr>
            <w:tcW w:w="5778" w:type="dxa"/>
          </w:tcPr>
          <w:p w:rsidR="007A24E5" w:rsidRPr="007A24E5" w:rsidRDefault="007A24E5" w:rsidP="007A24E5">
            <w:pPr>
              <w:jc w:val="center"/>
              <w:outlineLvl w:val="2"/>
              <w:rPr>
                <w:snapToGrid w:val="0"/>
                <w:sz w:val="24"/>
                <w:szCs w:val="24"/>
              </w:rPr>
            </w:pPr>
            <w:r w:rsidRPr="007A24E5">
              <w:rPr>
                <w:sz w:val="24"/>
                <w:szCs w:val="24"/>
              </w:rPr>
              <w:t>Территориальные зоны</w:t>
            </w:r>
          </w:p>
        </w:tc>
        <w:tc>
          <w:tcPr>
            <w:tcW w:w="2040" w:type="dxa"/>
          </w:tcPr>
          <w:p w:rsidR="007A24E5" w:rsidRPr="007A24E5" w:rsidRDefault="007A24E5" w:rsidP="007A24E5">
            <w:pPr>
              <w:jc w:val="center"/>
              <w:outlineLvl w:val="0"/>
              <w:rPr>
                <w:snapToGrid w:val="0"/>
                <w:sz w:val="24"/>
                <w:szCs w:val="24"/>
              </w:rPr>
            </w:pPr>
            <w:r w:rsidRPr="007A24E5">
              <w:rPr>
                <w:snapToGrid w:val="0"/>
                <w:sz w:val="24"/>
                <w:szCs w:val="24"/>
              </w:rPr>
              <w:t>Коэффициент застройки</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Коэффициент плотности застройки</w:t>
            </w: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napToGrid w:val="0"/>
                <w:sz w:val="24"/>
                <w:szCs w:val="24"/>
              </w:rPr>
              <w:t>Жилая</w:t>
            </w:r>
          </w:p>
        </w:tc>
        <w:tc>
          <w:tcPr>
            <w:tcW w:w="2040" w:type="dxa"/>
          </w:tcPr>
          <w:p w:rsidR="007A24E5" w:rsidRPr="007A24E5" w:rsidRDefault="007A24E5" w:rsidP="007A24E5">
            <w:pPr>
              <w:jc w:val="center"/>
              <w:outlineLvl w:val="2"/>
              <w:rPr>
                <w:snapToGrid w:val="0"/>
                <w:sz w:val="24"/>
                <w:szCs w:val="24"/>
              </w:rPr>
            </w:pPr>
          </w:p>
        </w:tc>
        <w:tc>
          <w:tcPr>
            <w:tcW w:w="1980" w:type="dxa"/>
          </w:tcPr>
          <w:p w:rsidR="007A24E5" w:rsidRPr="007A24E5" w:rsidRDefault="007A24E5" w:rsidP="007A24E5">
            <w:pPr>
              <w:jc w:val="center"/>
              <w:outlineLvl w:val="2"/>
              <w:rPr>
                <w:snapToGrid w:val="0"/>
                <w:sz w:val="24"/>
                <w:szCs w:val="24"/>
              </w:rPr>
            </w:pPr>
          </w:p>
        </w:tc>
      </w:tr>
      <w:tr w:rsidR="007A24E5" w:rsidRPr="007A24E5" w:rsidTr="003D0E08">
        <w:trPr>
          <w:trHeight w:val="627"/>
        </w:trPr>
        <w:tc>
          <w:tcPr>
            <w:tcW w:w="5778" w:type="dxa"/>
          </w:tcPr>
          <w:p w:rsidR="007A24E5" w:rsidRPr="007A24E5" w:rsidRDefault="007A24E5" w:rsidP="007A24E5">
            <w:pPr>
              <w:jc w:val="both"/>
              <w:outlineLvl w:val="2"/>
              <w:rPr>
                <w:snapToGrid w:val="0"/>
                <w:sz w:val="24"/>
                <w:szCs w:val="24"/>
              </w:rPr>
            </w:pPr>
            <w:r w:rsidRPr="007A24E5">
              <w:rPr>
                <w:snapToGrid w:val="0"/>
                <w:sz w:val="24"/>
                <w:szCs w:val="24"/>
              </w:rPr>
              <w:t>Застройка многоквартирными многоэтажными жилыми домами</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0,4</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1,2*</w:t>
            </w:r>
          </w:p>
          <w:p w:rsidR="007A24E5" w:rsidRPr="007A24E5" w:rsidRDefault="007A24E5" w:rsidP="007A24E5">
            <w:pPr>
              <w:jc w:val="center"/>
              <w:outlineLvl w:val="2"/>
              <w:rPr>
                <w:snapToGrid w:val="0"/>
                <w:sz w:val="24"/>
                <w:szCs w:val="24"/>
              </w:rPr>
            </w:pPr>
          </w:p>
        </w:tc>
      </w:tr>
      <w:tr w:rsidR="007A24E5" w:rsidRPr="007A24E5" w:rsidTr="003D0E08">
        <w:trPr>
          <w:trHeight w:val="316"/>
        </w:trPr>
        <w:tc>
          <w:tcPr>
            <w:tcW w:w="5778" w:type="dxa"/>
          </w:tcPr>
          <w:p w:rsidR="007A24E5" w:rsidRPr="007A24E5" w:rsidRDefault="007A24E5" w:rsidP="007A24E5">
            <w:pPr>
              <w:jc w:val="both"/>
              <w:outlineLvl w:val="2"/>
              <w:rPr>
                <w:snapToGrid w:val="0"/>
                <w:spacing w:val="-4"/>
                <w:sz w:val="24"/>
                <w:szCs w:val="24"/>
              </w:rPr>
            </w:pPr>
            <w:r w:rsidRPr="007A24E5">
              <w:rPr>
                <w:sz w:val="24"/>
                <w:szCs w:val="24"/>
              </w:rPr>
              <w:t>То же - реконструируемая</w:t>
            </w:r>
            <w:r w:rsidRPr="007A24E5">
              <w:rPr>
                <w:snapToGrid w:val="0"/>
                <w:spacing w:val="-4"/>
                <w:sz w:val="24"/>
                <w:szCs w:val="24"/>
              </w:rPr>
              <w:t xml:space="preserve"> </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0,6</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1,6</w:t>
            </w: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napToGrid w:val="0"/>
                <w:sz w:val="24"/>
                <w:szCs w:val="24"/>
              </w:rPr>
              <w:t xml:space="preserve">Застройка многоквартирными жилыми домами малой и средней этажности </w:t>
            </w:r>
          </w:p>
        </w:tc>
        <w:tc>
          <w:tcPr>
            <w:tcW w:w="2040" w:type="dxa"/>
          </w:tcPr>
          <w:p w:rsidR="007A24E5" w:rsidRPr="007A24E5" w:rsidRDefault="007A24E5" w:rsidP="007A24E5">
            <w:pPr>
              <w:jc w:val="center"/>
              <w:outlineLvl w:val="0"/>
              <w:rPr>
                <w:snapToGrid w:val="0"/>
                <w:sz w:val="24"/>
                <w:szCs w:val="24"/>
              </w:rPr>
            </w:pPr>
            <w:r w:rsidRPr="007A24E5">
              <w:rPr>
                <w:snapToGrid w:val="0"/>
                <w:sz w:val="24"/>
                <w:szCs w:val="24"/>
              </w:rPr>
              <w:t>0,4</w:t>
            </w:r>
          </w:p>
          <w:p w:rsidR="007A24E5" w:rsidRPr="007A24E5" w:rsidRDefault="007A24E5" w:rsidP="007A24E5">
            <w:pPr>
              <w:jc w:val="center"/>
              <w:outlineLvl w:val="2"/>
              <w:rPr>
                <w:snapToGrid w:val="0"/>
                <w:sz w:val="24"/>
                <w:szCs w:val="24"/>
              </w:rPr>
            </w:pP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0,8*</w:t>
            </w:r>
          </w:p>
        </w:tc>
      </w:tr>
      <w:tr w:rsidR="007A24E5" w:rsidRPr="007A24E5" w:rsidTr="003D0E08">
        <w:trPr>
          <w:trHeight w:val="357"/>
        </w:trPr>
        <w:tc>
          <w:tcPr>
            <w:tcW w:w="5778" w:type="dxa"/>
          </w:tcPr>
          <w:p w:rsidR="007A24E5" w:rsidRPr="007A24E5" w:rsidRDefault="007A24E5" w:rsidP="007A24E5">
            <w:pPr>
              <w:jc w:val="both"/>
              <w:outlineLvl w:val="2"/>
              <w:rPr>
                <w:snapToGrid w:val="0"/>
                <w:sz w:val="24"/>
                <w:szCs w:val="24"/>
              </w:rPr>
            </w:pPr>
            <w:r w:rsidRPr="007A24E5">
              <w:rPr>
                <w:snapToGrid w:val="0"/>
                <w:sz w:val="24"/>
                <w:szCs w:val="24"/>
              </w:rPr>
              <w:t>Застройка блокированными жилыми домами</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0,3</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0,6</w:t>
            </w:r>
          </w:p>
        </w:tc>
      </w:tr>
      <w:tr w:rsidR="007A24E5" w:rsidRPr="007A24E5" w:rsidTr="003D0E08">
        <w:tc>
          <w:tcPr>
            <w:tcW w:w="5778" w:type="dxa"/>
          </w:tcPr>
          <w:p w:rsidR="007A24E5" w:rsidRPr="007A24E5" w:rsidRDefault="007A24E5" w:rsidP="007A24E5">
            <w:pPr>
              <w:jc w:val="both"/>
              <w:rPr>
                <w:snapToGrid w:val="0"/>
                <w:spacing w:val="-2"/>
                <w:sz w:val="24"/>
                <w:szCs w:val="24"/>
              </w:rPr>
            </w:pPr>
            <w:r w:rsidRPr="007A24E5">
              <w:rPr>
                <w:snapToGrid w:val="0"/>
                <w:spacing w:val="-2"/>
                <w:sz w:val="24"/>
                <w:szCs w:val="24"/>
              </w:rPr>
              <w:t>Застройка индивидуальными жилыми домами</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0,2</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0,4</w:t>
            </w:r>
          </w:p>
        </w:tc>
      </w:tr>
      <w:tr w:rsidR="007A24E5" w:rsidRPr="007A24E5" w:rsidTr="003D0E08">
        <w:tc>
          <w:tcPr>
            <w:tcW w:w="5778" w:type="dxa"/>
          </w:tcPr>
          <w:p w:rsidR="007A24E5" w:rsidRPr="007A24E5" w:rsidRDefault="007A24E5" w:rsidP="007A24E5">
            <w:pPr>
              <w:pStyle w:val="ConsPlusNonformat"/>
              <w:widowControl/>
              <w:outlineLvl w:val="0"/>
              <w:rPr>
                <w:rFonts w:ascii="Times New Roman" w:hAnsi="Times New Roman"/>
                <w:sz w:val="24"/>
                <w:szCs w:val="24"/>
              </w:rPr>
            </w:pPr>
            <w:r w:rsidRPr="007A24E5">
              <w:rPr>
                <w:rFonts w:ascii="Times New Roman" w:hAnsi="Times New Roman"/>
                <w:sz w:val="24"/>
                <w:szCs w:val="24"/>
              </w:rPr>
              <w:t>Общественно-деловая</w:t>
            </w:r>
          </w:p>
          <w:p w:rsidR="007A24E5" w:rsidRPr="007A24E5" w:rsidRDefault="007A24E5" w:rsidP="007A24E5">
            <w:pPr>
              <w:pStyle w:val="ConsPlusNonformat"/>
              <w:widowControl/>
              <w:outlineLvl w:val="0"/>
              <w:rPr>
                <w:rFonts w:ascii="Times New Roman" w:hAnsi="Times New Roman"/>
                <w:snapToGrid/>
                <w:sz w:val="24"/>
                <w:szCs w:val="24"/>
              </w:rPr>
            </w:pPr>
          </w:p>
        </w:tc>
        <w:tc>
          <w:tcPr>
            <w:tcW w:w="2040" w:type="dxa"/>
          </w:tcPr>
          <w:p w:rsidR="007A24E5" w:rsidRPr="007A24E5" w:rsidRDefault="007A24E5" w:rsidP="007A24E5">
            <w:pPr>
              <w:jc w:val="center"/>
              <w:outlineLvl w:val="0"/>
              <w:rPr>
                <w:snapToGrid w:val="0"/>
                <w:sz w:val="24"/>
                <w:szCs w:val="24"/>
              </w:rPr>
            </w:pPr>
          </w:p>
        </w:tc>
        <w:tc>
          <w:tcPr>
            <w:tcW w:w="1980" w:type="dxa"/>
          </w:tcPr>
          <w:p w:rsidR="007A24E5" w:rsidRPr="007A24E5" w:rsidRDefault="007A24E5" w:rsidP="007A24E5">
            <w:pPr>
              <w:jc w:val="center"/>
              <w:outlineLvl w:val="0"/>
              <w:rPr>
                <w:snapToGrid w:val="0"/>
                <w:sz w:val="24"/>
                <w:szCs w:val="24"/>
              </w:rPr>
            </w:pP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z w:val="24"/>
                <w:szCs w:val="24"/>
              </w:rPr>
              <w:t>Многофункциональная застройка</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0,8</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3,0</w:t>
            </w: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z w:val="24"/>
                <w:szCs w:val="24"/>
              </w:rPr>
              <w:t>Специализированная общественная застройка</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0,8</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2,4</w:t>
            </w:r>
          </w:p>
        </w:tc>
      </w:tr>
      <w:tr w:rsidR="007A24E5" w:rsidRPr="007A24E5" w:rsidTr="003D0E08">
        <w:trPr>
          <w:trHeight w:val="520"/>
        </w:trPr>
        <w:tc>
          <w:tcPr>
            <w:tcW w:w="5778" w:type="dxa"/>
          </w:tcPr>
          <w:p w:rsidR="007A24E5" w:rsidRPr="007A24E5" w:rsidRDefault="007A24E5" w:rsidP="007A24E5">
            <w:pPr>
              <w:pStyle w:val="ConsPlusNonformat"/>
              <w:widowControl/>
              <w:outlineLvl w:val="0"/>
              <w:rPr>
                <w:rFonts w:ascii="Times New Roman" w:hAnsi="Times New Roman"/>
                <w:snapToGrid/>
                <w:sz w:val="24"/>
                <w:szCs w:val="24"/>
              </w:rPr>
            </w:pPr>
            <w:r w:rsidRPr="007A24E5">
              <w:rPr>
                <w:rFonts w:ascii="Times New Roman" w:hAnsi="Times New Roman"/>
                <w:sz w:val="24"/>
                <w:szCs w:val="24"/>
              </w:rPr>
              <w:t>Производственная</w:t>
            </w:r>
          </w:p>
        </w:tc>
        <w:tc>
          <w:tcPr>
            <w:tcW w:w="2040" w:type="dxa"/>
          </w:tcPr>
          <w:p w:rsidR="007A24E5" w:rsidRPr="007A24E5" w:rsidRDefault="007A24E5" w:rsidP="007A24E5">
            <w:pPr>
              <w:jc w:val="center"/>
              <w:outlineLvl w:val="0"/>
              <w:rPr>
                <w:snapToGrid w:val="0"/>
                <w:sz w:val="24"/>
                <w:szCs w:val="24"/>
              </w:rPr>
            </w:pPr>
          </w:p>
        </w:tc>
        <w:tc>
          <w:tcPr>
            <w:tcW w:w="1980" w:type="dxa"/>
          </w:tcPr>
          <w:p w:rsidR="007A24E5" w:rsidRPr="007A24E5" w:rsidRDefault="007A24E5" w:rsidP="007A24E5">
            <w:pPr>
              <w:jc w:val="center"/>
              <w:outlineLvl w:val="0"/>
              <w:rPr>
                <w:snapToGrid w:val="0"/>
                <w:sz w:val="24"/>
                <w:szCs w:val="24"/>
              </w:rPr>
            </w:pP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z w:val="24"/>
                <w:szCs w:val="24"/>
              </w:rPr>
              <w:t>Промышленная</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0,8</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2,4</w:t>
            </w: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z w:val="24"/>
                <w:szCs w:val="24"/>
              </w:rPr>
              <w:lastRenderedPageBreak/>
              <w:t>Научно-производственная (без учета опытных  полей  и   полигонов,   резервных   территорий и санитарно-защитных зон)</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0,6</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1,0</w:t>
            </w:r>
          </w:p>
        </w:tc>
      </w:tr>
      <w:tr w:rsidR="007A24E5" w:rsidRPr="007A24E5" w:rsidTr="003D0E08">
        <w:tc>
          <w:tcPr>
            <w:tcW w:w="5778" w:type="dxa"/>
          </w:tcPr>
          <w:p w:rsidR="007A24E5" w:rsidRPr="007A24E5" w:rsidRDefault="007A24E5" w:rsidP="007A24E5">
            <w:pPr>
              <w:jc w:val="both"/>
              <w:outlineLvl w:val="2"/>
              <w:rPr>
                <w:snapToGrid w:val="0"/>
                <w:sz w:val="24"/>
                <w:szCs w:val="24"/>
              </w:rPr>
            </w:pPr>
            <w:r w:rsidRPr="007A24E5">
              <w:rPr>
                <w:sz w:val="24"/>
                <w:szCs w:val="24"/>
              </w:rPr>
              <w:t>Коммунально-складская</w:t>
            </w:r>
          </w:p>
        </w:tc>
        <w:tc>
          <w:tcPr>
            <w:tcW w:w="2040" w:type="dxa"/>
          </w:tcPr>
          <w:p w:rsidR="007A24E5" w:rsidRPr="007A24E5" w:rsidRDefault="007A24E5" w:rsidP="007A24E5">
            <w:pPr>
              <w:jc w:val="center"/>
              <w:outlineLvl w:val="2"/>
              <w:rPr>
                <w:snapToGrid w:val="0"/>
                <w:sz w:val="24"/>
                <w:szCs w:val="24"/>
              </w:rPr>
            </w:pPr>
            <w:r w:rsidRPr="007A24E5">
              <w:rPr>
                <w:snapToGrid w:val="0"/>
                <w:sz w:val="24"/>
                <w:szCs w:val="24"/>
              </w:rPr>
              <w:t>0,6</w:t>
            </w:r>
          </w:p>
        </w:tc>
        <w:tc>
          <w:tcPr>
            <w:tcW w:w="1980" w:type="dxa"/>
          </w:tcPr>
          <w:p w:rsidR="007A24E5" w:rsidRPr="007A24E5" w:rsidRDefault="007A24E5" w:rsidP="007A24E5">
            <w:pPr>
              <w:jc w:val="center"/>
              <w:outlineLvl w:val="2"/>
              <w:rPr>
                <w:snapToGrid w:val="0"/>
                <w:sz w:val="24"/>
                <w:szCs w:val="24"/>
              </w:rPr>
            </w:pPr>
            <w:r w:rsidRPr="007A24E5">
              <w:rPr>
                <w:snapToGrid w:val="0"/>
                <w:sz w:val="24"/>
                <w:szCs w:val="24"/>
              </w:rPr>
              <w:t>1,8</w:t>
            </w:r>
          </w:p>
        </w:tc>
      </w:tr>
    </w:tbl>
    <w:p w:rsidR="007A24E5" w:rsidRPr="007A24E5" w:rsidRDefault="007A24E5" w:rsidP="007A24E5">
      <w:pPr>
        <w:pStyle w:val="ConsPlusNonformat"/>
        <w:ind w:left="-100"/>
        <w:jc w:val="both"/>
        <w:rPr>
          <w:rFonts w:ascii="Times New Roman" w:hAnsi="Times New Roman"/>
          <w:sz w:val="24"/>
          <w:szCs w:val="24"/>
        </w:rPr>
      </w:pPr>
    </w:p>
    <w:p w:rsidR="007A24E5" w:rsidRPr="007A24E5" w:rsidRDefault="007A24E5" w:rsidP="007A24E5">
      <w:pPr>
        <w:autoSpaceDE w:val="0"/>
        <w:autoSpaceDN w:val="0"/>
        <w:adjustRightInd w:val="0"/>
        <w:ind w:firstLine="708"/>
        <w:jc w:val="both"/>
        <w:rPr>
          <w:sz w:val="24"/>
          <w:szCs w:val="24"/>
        </w:rPr>
      </w:pPr>
      <w:r w:rsidRPr="007A24E5">
        <w:rPr>
          <w:sz w:val="24"/>
          <w:szCs w:val="24"/>
        </w:rPr>
        <w:t>* При подготовке документации по планировке территории, в случае комплексного освоения территории в целях жилищного строительства (новое строительство) в техническом задании, подготовленном органом государственной власти или органом местного самоуправления коэффициент плотности застройки территории для з</w:t>
      </w:r>
      <w:r w:rsidRPr="007A24E5">
        <w:rPr>
          <w:snapToGrid w:val="0"/>
          <w:sz w:val="24"/>
          <w:szCs w:val="24"/>
        </w:rPr>
        <w:t xml:space="preserve">астройки территориальных зон многоквартирными многоэтажными жилыми домами может быть увеличен - до 1,5, многоквартирными жилыми домами малой и средней этажности - до 1,2 при соответствующем обосновании и условии </w:t>
      </w:r>
      <w:r w:rsidRPr="007A24E5">
        <w:rPr>
          <w:sz w:val="24"/>
          <w:szCs w:val="24"/>
        </w:rPr>
        <w:t xml:space="preserve">соблюдения норм, по размещению объектов социального и коммунально-бытового обслуживания населения, а также технических регламентов. </w:t>
      </w:r>
    </w:p>
    <w:p w:rsidR="007A24E5" w:rsidRPr="007A24E5" w:rsidRDefault="007A24E5" w:rsidP="007A24E5">
      <w:pPr>
        <w:autoSpaceDE w:val="0"/>
        <w:autoSpaceDN w:val="0"/>
        <w:adjustRightInd w:val="0"/>
        <w:ind w:firstLine="540"/>
        <w:jc w:val="both"/>
        <w:rPr>
          <w:sz w:val="24"/>
          <w:szCs w:val="24"/>
        </w:rPr>
      </w:pPr>
      <w:r w:rsidRPr="007A24E5">
        <w:rPr>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A24E5" w:rsidRPr="007A24E5" w:rsidRDefault="007A24E5" w:rsidP="007A24E5">
      <w:pPr>
        <w:autoSpaceDE w:val="0"/>
        <w:autoSpaceDN w:val="0"/>
        <w:adjustRightInd w:val="0"/>
        <w:ind w:firstLine="709"/>
        <w:jc w:val="both"/>
        <w:rPr>
          <w:sz w:val="24"/>
          <w:szCs w:val="24"/>
        </w:rPr>
      </w:pPr>
      <w:r w:rsidRPr="007A24E5">
        <w:rPr>
          <w:sz w:val="24"/>
          <w:szCs w:val="24"/>
        </w:rPr>
        <w:t>Границами кварталов являются красные линии.</w:t>
      </w:r>
    </w:p>
    <w:p w:rsidR="007A24E5" w:rsidRPr="007A24E5" w:rsidRDefault="007A24E5" w:rsidP="007A24E5">
      <w:pPr>
        <w:widowControl w:val="0"/>
        <w:autoSpaceDE w:val="0"/>
        <w:autoSpaceDN w:val="0"/>
        <w:adjustRightInd w:val="0"/>
        <w:ind w:firstLine="709"/>
        <w:jc w:val="both"/>
        <w:rPr>
          <w:sz w:val="24"/>
          <w:szCs w:val="24"/>
        </w:rPr>
      </w:pPr>
      <w:r w:rsidRPr="007A24E5">
        <w:rPr>
          <w:sz w:val="24"/>
          <w:szCs w:val="24"/>
        </w:rPr>
        <w:t>При подготовке документации по планировке территории допускается формирование отдельных земельных участков в квартале:</w:t>
      </w:r>
    </w:p>
    <w:p w:rsidR="007A24E5" w:rsidRPr="007A24E5" w:rsidRDefault="007A24E5" w:rsidP="007A24E5">
      <w:pPr>
        <w:widowControl w:val="0"/>
        <w:autoSpaceDE w:val="0"/>
        <w:autoSpaceDN w:val="0"/>
        <w:adjustRightInd w:val="0"/>
        <w:ind w:firstLine="709"/>
        <w:jc w:val="both"/>
        <w:rPr>
          <w:spacing w:val="-4"/>
          <w:sz w:val="24"/>
          <w:szCs w:val="24"/>
        </w:rPr>
      </w:pPr>
      <w:r w:rsidRPr="007A24E5">
        <w:rPr>
          <w:spacing w:val="-4"/>
          <w:sz w:val="24"/>
          <w:szCs w:val="24"/>
        </w:rPr>
        <w:t xml:space="preserve">для выделения внутриквартальной зоны детских и спортивных площадок; </w:t>
      </w:r>
    </w:p>
    <w:p w:rsidR="007A24E5" w:rsidRPr="007A24E5" w:rsidRDefault="007A24E5" w:rsidP="007A24E5">
      <w:pPr>
        <w:widowControl w:val="0"/>
        <w:autoSpaceDE w:val="0"/>
        <w:autoSpaceDN w:val="0"/>
        <w:adjustRightInd w:val="0"/>
        <w:ind w:firstLine="709"/>
        <w:jc w:val="both"/>
        <w:rPr>
          <w:sz w:val="24"/>
          <w:szCs w:val="24"/>
        </w:rPr>
      </w:pPr>
      <w:r w:rsidRPr="007A24E5">
        <w:rPr>
          <w:sz w:val="24"/>
          <w:szCs w:val="24"/>
        </w:rPr>
        <w:t xml:space="preserve">для озеленения территории (удельный показатель принимается из расчета 6,0 кв. м/человека на квартал); </w:t>
      </w:r>
    </w:p>
    <w:p w:rsidR="007A24E5" w:rsidRPr="007A24E5" w:rsidRDefault="007A24E5" w:rsidP="007A24E5">
      <w:pPr>
        <w:widowControl w:val="0"/>
        <w:autoSpaceDE w:val="0"/>
        <w:autoSpaceDN w:val="0"/>
        <w:adjustRightInd w:val="0"/>
        <w:ind w:firstLine="709"/>
        <w:jc w:val="both"/>
        <w:rPr>
          <w:sz w:val="24"/>
          <w:szCs w:val="24"/>
        </w:rPr>
      </w:pPr>
      <w:r w:rsidRPr="007A24E5">
        <w:rPr>
          <w:sz w:val="24"/>
          <w:szCs w:val="24"/>
        </w:rPr>
        <w:t>для размещения автостоянок открытого (закрытого) типа для долговременного хранения транспортных средств жителей квартала.</w:t>
      </w:r>
    </w:p>
    <w:p w:rsidR="007A24E5" w:rsidRPr="007A24E5" w:rsidRDefault="007A24E5" w:rsidP="007A24E5">
      <w:pPr>
        <w:autoSpaceDE w:val="0"/>
        <w:autoSpaceDN w:val="0"/>
        <w:adjustRightInd w:val="0"/>
        <w:ind w:firstLine="709"/>
        <w:jc w:val="both"/>
        <w:rPr>
          <w:sz w:val="24"/>
          <w:szCs w:val="24"/>
        </w:rPr>
      </w:pPr>
      <w:r w:rsidRPr="007A24E5">
        <w:rPr>
          <w:sz w:val="24"/>
          <w:szCs w:val="24"/>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При подготовке документации по планировке территории в условиях реконструируемой территории (реконструкции существующей застройки) плотность застройки допускается повышать, но не более чем на 30%, при соблюдении санитарно-гигиенических, противопожарных норм и раздела 15 СП 42.13330.2011, технических регламентов безопасности.</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Расчетные показатели в сфере социального и коммунально-бытового обеспечения согласно таблицы № 8.</w:t>
      </w:r>
    </w:p>
    <w:p w:rsidR="007A24E5" w:rsidRPr="007A24E5" w:rsidRDefault="007A24E5" w:rsidP="007A24E5">
      <w:pPr>
        <w:spacing w:line="26" w:lineRule="atLeast"/>
        <w:ind w:firstLine="720"/>
        <w:jc w:val="right"/>
        <w:rPr>
          <w:sz w:val="24"/>
          <w:szCs w:val="24"/>
        </w:rPr>
      </w:pPr>
      <w:r w:rsidRPr="007A24E5">
        <w:rPr>
          <w:sz w:val="24"/>
          <w:szCs w:val="24"/>
        </w:rPr>
        <w:t>Таблица № 8</w:t>
      </w:r>
    </w:p>
    <w:tbl>
      <w:tblPr>
        <w:tblW w:w="9480" w:type="dxa"/>
        <w:tblInd w:w="102" w:type="dxa"/>
        <w:tblLayout w:type="fixed"/>
        <w:tblCellMar>
          <w:top w:w="75" w:type="dxa"/>
          <w:left w:w="0" w:type="dxa"/>
          <w:bottom w:w="75" w:type="dxa"/>
          <w:right w:w="0" w:type="dxa"/>
        </w:tblCellMar>
        <w:tblLook w:val="0000"/>
      </w:tblPr>
      <w:tblGrid>
        <w:gridCol w:w="3061"/>
        <w:gridCol w:w="2665"/>
        <w:gridCol w:w="3754"/>
      </w:tblGrid>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Учреждения</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Расчетный норматив</w:t>
            </w:r>
          </w:p>
          <w:p w:rsidR="007A24E5" w:rsidRPr="007A24E5" w:rsidRDefault="007A24E5" w:rsidP="007A24E5">
            <w:pPr>
              <w:widowControl w:val="0"/>
              <w:autoSpaceDE w:val="0"/>
              <w:autoSpaceDN w:val="0"/>
              <w:adjustRightInd w:val="0"/>
              <w:jc w:val="center"/>
              <w:rPr>
                <w:sz w:val="24"/>
                <w:szCs w:val="24"/>
              </w:rPr>
            </w:pPr>
            <w:r w:rsidRPr="007A24E5">
              <w:rPr>
                <w:sz w:val="24"/>
                <w:szCs w:val="24"/>
              </w:rPr>
              <w:t>на 1000 жителей</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Площадь участка</w:t>
            </w: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3</w:t>
            </w:r>
          </w:p>
        </w:tc>
      </w:tr>
      <w:tr w:rsidR="007A24E5" w:rsidRPr="007A24E5" w:rsidTr="007A24E5">
        <w:trPr>
          <w:trHeight w:val="1379"/>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Детские дошкольные учреждения</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охват - 75% детей</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кв. м/место для:</w:t>
            </w:r>
          </w:p>
          <w:p w:rsidR="007A24E5" w:rsidRPr="007A24E5" w:rsidRDefault="007A24E5" w:rsidP="007A24E5">
            <w:pPr>
              <w:widowControl w:val="0"/>
              <w:autoSpaceDE w:val="0"/>
              <w:autoSpaceDN w:val="0"/>
              <w:adjustRightInd w:val="0"/>
              <w:rPr>
                <w:sz w:val="24"/>
                <w:szCs w:val="24"/>
              </w:rPr>
            </w:pPr>
            <w:r w:rsidRPr="007A24E5">
              <w:rPr>
                <w:sz w:val="24"/>
                <w:szCs w:val="24"/>
              </w:rPr>
              <w:t xml:space="preserve">отдельно стоящего здания: </w:t>
            </w:r>
            <w:r w:rsidRPr="007A24E5">
              <w:rPr>
                <w:sz w:val="24"/>
                <w:szCs w:val="24"/>
              </w:rPr>
              <w:br/>
              <w:t>до 100 мест - 40,</w:t>
            </w:r>
          </w:p>
          <w:p w:rsidR="007A24E5" w:rsidRPr="007A24E5" w:rsidRDefault="007A24E5" w:rsidP="007A24E5">
            <w:pPr>
              <w:widowControl w:val="0"/>
              <w:autoSpaceDE w:val="0"/>
              <w:autoSpaceDN w:val="0"/>
              <w:adjustRightInd w:val="0"/>
              <w:rPr>
                <w:sz w:val="24"/>
                <w:szCs w:val="24"/>
              </w:rPr>
            </w:pPr>
            <w:r w:rsidRPr="007A24E5">
              <w:rPr>
                <w:sz w:val="24"/>
                <w:szCs w:val="24"/>
              </w:rPr>
              <w:t>более 100 мест - 35,</w:t>
            </w:r>
          </w:p>
          <w:p w:rsidR="007A24E5" w:rsidRPr="007A24E5" w:rsidRDefault="007A24E5" w:rsidP="007A24E5">
            <w:pPr>
              <w:widowControl w:val="0"/>
              <w:autoSpaceDE w:val="0"/>
              <w:autoSpaceDN w:val="0"/>
              <w:adjustRightInd w:val="0"/>
              <w:rPr>
                <w:sz w:val="24"/>
                <w:szCs w:val="24"/>
              </w:rPr>
            </w:pPr>
            <w:r w:rsidRPr="007A24E5">
              <w:rPr>
                <w:sz w:val="24"/>
                <w:szCs w:val="24"/>
              </w:rPr>
              <w:t>встроенного объекта - 29</w:t>
            </w:r>
          </w:p>
        </w:tc>
      </w:tr>
      <w:tr w:rsidR="007A24E5" w:rsidRPr="007A24E5" w:rsidTr="007A24E5">
        <w:trPr>
          <w:trHeight w:val="1671"/>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lastRenderedPageBreak/>
              <w:t>Школы общеобразовательные</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охват - 85% детей</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кв. м/место для:</w:t>
            </w:r>
          </w:p>
          <w:p w:rsidR="007A24E5" w:rsidRPr="007A24E5" w:rsidRDefault="007A24E5" w:rsidP="007A24E5">
            <w:pPr>
              <w:widowControl w:val="0"/>
              <w:autoSpaceDE w:val="0"/>
              <w:autoSpaceDN w:val="0"/>
              <w:adjustRightInd w:val="0"/>
              <w:rPr>
                <w:sz w:val="24"/>
                <w:szCs w:val="24"/>
              </w:rPr>
            </w:pPr>
            <w:r w:rsidRPr="007A24E5">
              <w:rPr>
                <w:sz w:val="24"/>
                <w:szCs w:val="24"/>
              </w:rPr>
              <w:t>школы I ступени (начальной) - 50,</w:t>
            </w:r>
          </w:p>
          <w:p w:rsidR="007A24E5" w:rsidRPr="007A24E5" w:rsidRDefault="007A24E5" w:rsidP="007A24E5">
            <w:pPr>
              <w:widowControl w:val="0"/>
              <w:autoSpaceDE w:val="0"/>
              <w:autoSpaceDN w:val="0"/>
              <w:adjustRightInd w:val="0"/>
              <w:rPr>
                <w:sz w:val="24"/>
                <w:szCs w:val="24"/>
              </w:rPr>
            </w:pPr>
            <w:r w:rsidRPr="007A24E5">
              <w:rPr>
                <w:sz w:val="24"/>
                <w:szCs w:val="24"/>
              </w:rPr>
              <w:t>школы II - III ступени (средней):</w:t>
            </w:r>
          </w:p>
          <w:p w:rsidR="007A24E5" w:rsidRPr="007A24E5" w:rsidRDefault="007A24E5" w:rsidP="007A24E5">
            <w:pPr>
              <w:widowControl w:val="0"/>
              <w:autoSpaceDE w:val="0"/>
              <w:autoSpaceDN w:val="0"/>
              <w:adjustRightInd w:val="0"/>
              <w:rPr>
                <w:sz w:val="24"/>
                <w:szCs w:val="24"/>
              </w:rPr>
            </w:pPr>
            <w:r w:rsidRPr="007A24E5">
              <w:rPr>
                <w:sz w:val="24"/>
                <w:szCs w:val="24"/>
              </w:rPr>
              <w:t>до 430 учащихся - 55,</w:t>
            </w:r>
          </w:p>
          <w:p w:rsidR="007A24E5" w:rsidRPr="007A24E5" w:rsidRDefault="007A24E5" w:rsidP="007A24E5">
            <w:pPr>
              <w:widowControl w:val="0"/>
              <w:autoSpaceDE w:val="0"/>
              <w:autoSpaceDN w:val="0"/>
              <w:adjustRightInd w:val="0"/>
              <w:rPr>
                <w:sz w:val="24"/>
                <w:szCs w:val="24"/>
              </w:rPr>
            </w:pPr>
            <w:r w:rsidRPr="007A24E5">
              <w:rPr>
                <w:sz w:val="24"/>
                <w:szCs w:val="24"/>
              </w:rPr>
              <w:t>свыше 430 до 530 учащихся - 50,</w:t>
            </w:r>
          </w:p>
          <w:p w:rsidR="007A24E5" w:rsidRPr="007A24E5" w:rsidRDefault="007A24E5" w:rsidP="007A24E5">
            <w:pPr>
              <w:widowControl w:val="0"/>
              <w:autoSpaceDE w:val="0"/>
              <w:autoSpaceDN w:val="0"/>
              <w:adjustRightInd w:val="0"/>
              <w:rPr>
                <w:sz w:val="24"/>
                <w:szCs w:val="24"/>
              </w:rPr>
            </w:pPr>
            <w:r w:rsidRPr="007A24E5">
              <w:rPr>
                <w:sz w:val="24"/>
                <w:szCs w:val="24"/>
              </w:rPr>
              <w:t>свыше 530 до 800 учащихся - 40</w:t>
            </w: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Стационары всех типов</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13,9 койки</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кв. м на 1 койку при мощности стационара:</w:t>
            </w:r>
          </w:p>
          <w:p w:rsidR="007A24E5" w:rsidRPr="007A24E5" w:rsidRDefault="007A24E5" w:rsidP="007A24E5">
            <w:pPr>
              <w:widowControl w:val="0"/>
              <w:autoSpaceDE w:val="0"/>
              <w:autoSpaceDN w:val="0"/>
              <w:adjustRightInd w:val="0"/>
              <w:rPr>
                <w:sz w:val="24"/>
                <w:szCs w:val="24"/>
              </w:rPr>
            </w:pPr>
            <w:r w:rsidRPr="007A24E5">
              <w:rPr>
                <w:sz w:val="24"/>
                <w:szCs w:val="24"/>
              </w:rPr>
              <w:t>до 50 коек - 300,</w:t>
            </w:r>
          </w:p>
          <w:p w:rsidR="007A24E5" w:rsidRPr="007A24E5" w:rsidRDefault="007A24E5" w:rsidP="007A24E5">
            <w:pPr>
              <w:widowControl w:val="0"/>
              <w:autoSpaceDE w:val="0"/>
              <w:autoSpaceDN w:val="0"/>
              <w:adjustRightInd w:val="0"/>
              <w:rPr>
                <w:sz w:val="24"/>
                <w:szCs w:val="24"/>
              </w:rPr>
            </w:pPr>
            <w:r w:rsidRPr="007A24E5">
              <w:rPr>
                <w:sz w:val="24"/>
                <w:szCs w:val="24"/>
              </w:rPr>
              <w:t>50 - 100 коек - 300 - 200,</w:t>
            </w:r>
          </w:p>
          <w:p w:rsidR="007A24E5" w:rsidRPr="007A24E5" w:rsidRDefault="007A24E5" w:rsidP="007A24E5">
            <w:pPr>
              <w:widowControl w:val="0"/>
              <w:autoSpaceDE w:val="0"/>
              <w:autoSpaceDN w:val="0"/>
              <w:adjustRightInd w:val="0"/>
              <w:rPr>
                <w:sz w:val="24"/>
                <w:szCs w:val="24"/>
              </w:rPr>
            </w:pPr>
            <w:r w:rsidRPr="007A24E5">
              <w:rPr>
                <w:sz w:val="24"/>
                <w:szCs w:val="24"/>
              </w:rPr>
              <w:t>100 - 200 коек - 200 - 140,</w:t>
            </w:r>
          </w:p>
          <w:p w:rsidR="007A24E5" w:rsidRPr="007A24E5" w:rsidRDefault="007A24E5" w:rsidP="007A24E5">
            <w:pPr>
              <w:widowControl w:val="0"/>
              <w:autoSpaceDE w:val="0"/>
              <w:autoSpaceDN w:val="0"/>
              <w:adjustRightInd w:val="0"/>
              <w:rPr>
                <w:sz w:val="24"/>
                <w:szCs w:val="24"/>
              </w:rPr>
            </w:pPr>
            <w:r w:rsidRPr="007A24E5">
              <w:rPr>
                <w:sz w:val="24"/>
                <w:szCs w:val="24"/>
              </w:rPr>
              <w:t>200 - 400 коек - 140 - 100,</w:t>
            </w:r>
          </w:p>
          <w:p w:rsidR="007A24E5" w:rsidRPr="007A24E5" w:rsidRDefault="007A24E5" w:rsidP="007A24E5">
            <w:pPr>
              <w:widowControl w:val="0"/>
              <w:autoSpaceDE w:val="0"/>
              <w:autoSpaceDN w:val="0"/>
              <w:adjustRightInd w:val="0"/>
              <w:rPr>
                <w:sz w:val="24"/>
                <w:szCs w:val="24"/>
              </w:rPr>
            </w:pPr>
            <w:r w:rsidRPr="007A24E5">
              <w:rPr>
                <w:sz w:val="24"/>
                <w:szCs w:val="24"/>
              </w:rPr>
              <w:t>400 - 800 коек - 100 - 80,</w:t>
            </w:r>
          </w:p>
          <w:p w:rsidR="007A24E5" w:rsidRPr="007A24E5" w:rsidRDefault="007A24E5" w:rsidP="007A24E5">
            <w:pPr>
              <w:widowControl w:val="0"/>
              <w:autoSpaceDE w:val="0"/>
              <w:autoSpaceDN w:val="0"/>
              <w:adjustRightInd w:val="0"/>
              <w:rPr>
                <w:sz w:val="24"/>
                <w:szCs w:val="24"/>
              </w:rPr>
            </w:pPr>
            <w:r w:rsidRPr="007A24E5">
              <w:rPr>
                <w:sz w:val="24"/>
                <w:szCs w:val="24"/>
              </w:rPr>
              <w:t>800 - 1000 коек - 80 - 60,</w:t>
            </w:r>
          </w:p>
          <w:p w:rsidR="007A24E5" w:rsidRPr="007A24E5" w:rsidRDefault="007A24E5" w:rsidP="007A24E5">
            <w:pPr>
              <w:widowControl w:val="0"/>
              <w:autoSpaceDE w:val="0"/>
              <w:autoSpaceDN w:val="0"/>
              <w:adjustRightInd w:val="0"/>
              <w:rPr>
                <w:sz w:val="24"/>
                <w:szCs w:val="24"/>
              </w:rPr>
            </w:pPr>
            <w:r w:rsidRPr="007A24E5">
              <w:rPr>
                <w:sz w:val="24"/>
                <w:szCs w:val="24"/>
              </w:rPr>
              <w:t>более 1000 коек - 60</w:t>
            </w: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Поликлиники</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23 посещения в смену</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smartTag w:uri="urn:schemas-microsoft-com:office:smarttags" w:element="metricconverter">
              <w:smartTagPr>
                <w:attr w:name="ProductID" w:val="0,1 га"/>
              </w:smartTagPr>
              <w:r w:rsidRPr="007A24E5">
                <w:rPr>
                  <w:sz w:val="24"/>
                  <w:szCs w:val="24"/>
                </w:rPr>
                <w:t>0,1 га</w:t>
              </w:r>
            </w:smartTag>
            <w:r w:rsidRPr="007A24E5">
              <w:rPr>
                <w:sz w:val="24"/>
                <w:szCs w:val="24"/>
              </w:rPr>
              <w:t xml:space="preserve"> на 100 посещений в смену</w:t>
            </w: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Клубы и учреждения клубного типа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зрительских мест в населенных пунктах с числом жителей:</w:t>
            </w:r>
          </w:p>
          <w:p w:rsidR="007A24E5" w:rsidRPr="007A24E5" w:rsidRDefault="007A24E5" w:rsidP="007A24E5">
            <w:pPr>
              <w:widowControl w:val="0"/>
              <w:autoSpaceDE w:val="0"/>
              <w:autoSpaceDN w:val="0"/>
              <w:adjustRightInd w:val="0"/>
              <w:jc w:val="center"/>
              <w:rPr>
                <w:sz w:val="24"/>
                <w:szCs w:val="24"/>
              </w:rPr>
            </w:pPr>
            <w:r w:rsidRPr="007A24E5">
              <w:rPr>
                <w:sz w:val="24"/>
                <w:szCs w:val="24"/>
              </w:rPr>
              <w:t>до 500 чел. - 300,</w:t>
            </w:r>
          </w:p>
          <w:p w:rsidR="007A24E5" w:rsidRPr="007A24E5" w:rsidRDefault="007A24E5" w:rsidP="007A24E5">
            <w:pPr>
              <w:widowControl w:val="0"/>
              <w:autoSpaceDE w:val="0"/>
              <w:autoSpaceDN w:val="0"/>
              <w:adjustRightInd w:val="0"/>
              <w:jc w:val="center"/>
              <w:rPr>
                <w:sz w:val="24"/>
                <w:szCs w:val="24"/>
              </w:rPr>
            </w:pPr>
            <w:r w:rsidRPr="007A24E5">
              <w:rPr>
                <w:sz w:val="24"/>
                <w:szCs w:val="24"/>
              </w:rPr>
              <w:t>0,5 - 1 тыс. чел. - 200,</w:t>
            </w:r>
          </w:p>
          <w:p w:rsidR="007A24E5" w:rsidRPr="007A24E5" w:rsidRDefault="007A24E5" w:rsidP="007A24E5">
            <w:pPr>
              <w:widowControl w:val="0"/>
              <w:autoSpaceDE w:val="0"/>
              <w:autoSpaceDN w:val="0"/>
              <w:adjustRightInd w:val="0"/>
              <w:jc w:val="center"/>
              <w:rPr>
                <w:sz w:val="24"/>
                <w:szCs w:val="24"/>
              </w:rPr>
            </w:pPr>
            <w:r w:rsidRPr="007A24E5">
              <w:rPr>
                <w:sz w:val="24"/>
                <w:szCs w:val="24"/>
              </w:rPr>
              <w:t>1 - 3 тыс. чел. - 150,</w:t>
            </w:r>
          </w:p>
          <w:p w:rsidR="007A24E5" w:rsidRPr="007A24E5" w:rsidRDefault="007A24E5" w:rsidP="007A24E5">
            <w:pPr>
              <w:widowControl w:val="0"/>
              <w:autoSpaceDE w:val="0"/>
              <w:autoSpaceDN w:val="0"/>
              <w:adjustRightInd w:val="0"/>
              <w:jc w:val="center"/>
              <w:rPr>
                <w:sz w:val="24"/>
                <w:szCs w:val="24"/>
              </w:rPr>
            </w:pPr>
            <w:r w:rsidRPr="007A24E5">
              <w:rPr>
                <w:sz w:val="24"/>
                <w:szCs w:val="24"/>
              </w:rPr>
              <w:t>3 - 10 тыс. чел. - 100,</w:t>
            </w:r>
          </w:p>
          <w:p w:rsidR="007A24E5" w:rsidRPr="007A24E5" w:rsidRDefault="007A24E5" w:rsidP="007A24E5">
            <w:pPr>
              <w:widowControl w:val="0"/>
              <w:autoSpaceDE w:val="0"/>
              <w:autoSpaceDN w:val="0"/>
              <w:adjustRightInd w:val="0"/>
              <w:jc w:val="center"/>
              <w:rPr>
                <w:sz w:val="24"/>
                <w:szCs w:val="24"/>
              </w:rPr>
            </w:pPr>
            <w:r w:rsidRPr="007A24E5">
              <w:rPr>
                <w:sz w:val="24"/>
                <w:szCs w:val="24"/>
              </w:rPr>
              <w:t>10 - 20 тыс. чел. - 70,</w:t>
            </w:r>
          </w:p>
          <w:p w:rsidR="007A24E5" w:rsidRPr="007A24E5" w:rsidRDefault="007A24E5" w:rsidP="007A24E5">
            <w:pPr>
              <w:widowControl w:val="0"/>
              <w:autoSpaceDE w:val="0"/>
              <w:autoSpaceDN w:val="0"/>
              <w:adjustRightInd w:val="0"/>
              <w:jc w:val="center"/>
              <w:rPr>
                <w:sz w:val="24"/>
                <w:szCs w:val="24"/>
              </w:rPr>
            </w:pPr>
            <w:r w:rsidRPr="007A24E5">
              <w:rPr>
                <w:sz w:val="24"/>
                <w:szCs w:val="24"/>
              </w:rPr>
              <w:t>свыше 20 - по заданию на проектирование</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по заданию на проектирование</w:t>
            </w: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Магазины продовольственных товаров</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smartTag w:uri="urn:schemas-microsoft-com:office:smarttags" w:element="metricconverter">
              <w:smartTagPr>
                <w:attr w:name="ProductID" w:val="150 кв. м"/>
              </w:smartTagPr>
              <w:r w:rsidRPr="007A24E5">
                <w:rPr>
                  <w:sz w:val="24"/>
                  <w:szCs w:val="24"/>
                </w:rPr>
                <w:t>150 кв. м</w:t>
              </w:r>
            </w:smartTag>
            <w:r w:rsidRPr="007A24E5">
              <w:rPr>
                <w:sz w:val="24"/>
                <w:szCs w:val="24"/>
              </w:rPr>
              <w:t xml:space="preserve"> торговой площади</w:t>
            </w:r>
          </w:p>
        </w:tc>
        <w:tc>
          <w:tcPr>
            <w:tcW w:w="375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га на торговый центр, обслуживающий:</w:t>
            </w:r>
          </w:p>
          <w:p w:rsidR="007A24E5" w:rsidRPr="007A24E5" w:rsidRDefault="007A24E5" w:rsidP="007A24E5">
            <w:pPr>
              <w:widowControl w:val="0"/>
              <w:autoSpaceDE w:val="0"/>
              <w:autoSpaceDN w:val="0"/>
              <w:adjustRightInd w:val="0"/>
              <w:rPr>
                <w:sz w:val="24"/>
                <w:szCs w:val="24"/>
              </w:rPr>
            </w:pPr>
            <w:r w:rsidRPr="007A24E5">
              <w:rPr>
                <w:sz w:val="24"/>
                <w:szCs w:val="24"/>
              </w:rPr>
              <w:t>до 1 тыс. человек - 0,1 - 0,2,</w:t>
            </w:r>
          </w:p>
          <w:p w:rsidR="007A24E5" w:rsidRPr="007A24E5" w:rsidRDefault="007A24E5" w:rsidP="007A24E5">
            <w:pPr>
              <w:widowControl w:val="0"/>
              <w:autoSpaceDE w:val="0"/>
              <w:autoSpaceDN w:val="0"/>
              <w:adjustRightInd w:val="0"/>
              <w:rPr>
                <w:sz w:val="24"/>
                <w:szCs w:val="24"/>
              </w:rPr>
            </w:pPr>
            <w:r w:rsidRPr="007A24E5">
              <w:rPr>
                <w:sz w:val="24"/>
                <w:szCs w:val="24"/>
              </w:rPr>
              <w:t>1 - 3 тыс. человек - 0,2 - 0,4,</w:t>
            </w:r>
          </w:p>
          <w:p w:rsidR="007A24E5" w:rsidRPr="007A24E5" w:rsidRDefault="007A24E5" w:rsidP="007A24E5">
            <w:pPr>
              <w:widowControl w:val="0"/>
              <w:autoSpaceDE w:val="0"/>
              <w:autoSpaceDN w:val="0"/>
              <w:adjustRightInd w:val="0"/>
              <w:rPr>
                <w:sz w:val="24"/>
                <w:szCs w:val="24"/>
              </w:rPr>
            </w:pPr>
            <w:r w:rsidRPr="007A24E5">
              <w:rPr>
                <w:sz w:val="24"/>
                <w:szCs w:val="24"/>
              </w:rPr>
              <w:t>3 - 4 тыс. человек - 0,4 - 0,6,</w:t>
            </w:r>
          </w:p>
          <w:p w:rsidR="007A24E5" w:rsidRPr="007A24E5" w:rsidRDefault="007A24E5" w:rsidP="007A24E5">
            <w:pPr>
              <w:widowControl w:val="0"/>
              <w:autoSpaceDE w:val="0"/>
              <w:autoSpaceDN w:val="0"/>
              <w:adjustRightInd w:val="0"/>
              <w:rPr>
                <w:sz w:val="24"/>
                <w:szCs w:val="24"/>
              </w:rPr>
            </w:pPr>
            <w:r w:rsidRPr="007A24E5">
              <w:rPr>
                <w:sz w:val="24"/>
                <w:szCs w:val="24"/>
              </w:rPr>
              <w:t>5 - 6 тыс. человек - 0,6 - 1,0,</w:t>
            </w:r>
          </w:p>
          <w:p w:rsidR="007A24E5" w:rsidRPr="007A24E5" w:rsidRDefault="007A24E5" w:rsidP="007A24E5">
            <w:pPr>
              <w:widowControl w:val="0"/>
              <w:autoSpaceDE w:val="0"/>
              <w:autoSpaceDN w:val="0"/>
              <w:adjustRightInd w:val="0"/>
              <w:rPr>
                <w:sz w:val="24"/>
                <w:szCs w:val="24"/>
              </w:rPr>
            </w:pPr>
            <w:r w:rsidRPr="007A24E5">
              <w:rPr>
                <w:sz w:val="24"/>
                <w:szCs w:val="24"/>
              </w:rPr>
              <w:t>7 - 10 тыс. человек - 1,0 - 1,2</w:t>
            </w:r>
          </w:p>
        </w:tc>
      </w:tr>
      <w:tr w:rsidR="007A24E5" w:rsidRPr="007A24E5" w:rsidTr="007A24E5">
        <w:trPr>
          <w:trHeight w:val="1138"/>
        </w:trPr>
        <w:tc>
          <w:tcPr>
            <w:tcW w:w="30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Магазины промышленных товаров</w:t>
            </w:r>
          </w:p>
        </w:tc>
        <w:tc>
          <w:tcPr>
            <w:tcW w:w="266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smartTag w:uri="urn:schemas-microsoft-com:office:smarttags" w:element="metricconverter">
              <w:smartTagPr>
                <w:attr w:name="ProductID" w:val="150 кв. м"/>
              </w:smartTagPr>
              <w:r w:rsidRPr="007A24E5">
                <w:rPr>
                  <w:sz w:val="24"/>
                  <w:szCs w:val="24"/>
                </w:rPr>
                <w:t>150 кв. м</w:t>
              </w:r>
            </w:smartTag>
            <w:r w:rsidRPr="007A24E5">
              <w:rPr>
                <w:sz w:val="24"/>
                <w:szCs w:val="24"/>
              </w:rPr>
              <w:t xml:space="preserve"> торговой площади</w:t>
            </w:r>
          </w:p>
        </w:tc>
        <w:tc>
          <w:tcPr>
            <w:tcW w:w="3754" w:type="dxa"/>
            <w:vMerge/>
            <w:tcBorders>
              <w:left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Предприятия общественного питания</w:t>
            </w:r>
          </w:p>
        </w:tc>
        <w:tc>
          <w:tcPr>
            <w:tcW w:w="64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по заданию на проектирование</w:t>
            </w:r>
          </w:p>
        </w:tc>
      </w:tr>
      <w:tr w:rsidR="007A24E5" w:rsidRPr="007A24E5" w:rsidTr="007A24E5">
        <w:trPr>
          <w:trHeight w:val="50"/>
        </w:trPr>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Спортзалы</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кв. м площади, в населенных пунктах с числом жителей, тыс. человек:</w:t>
            </w:r>
          </w:p>
          <w:p w:rsidR="007A24E5" w:rsidRPr="007A24E5" w:rsidRDefault="007A24E5" w:rsidP="007A24E5">
            <w:pPr>
              <w:widowControl w:val="0"/>
              <w:autoSpaceDE w:val="0"/>
              <w:autoSpaceDN w:val="0"/>
              <w:adjustRightInd w:val="0"/>
              <w:jc w:val="center"/>
              <w:rPr>
                <w:sz w:val="24"/>
                <w:szCs w:val="24"/>
              </w:rPr>
            </w:pPr>
            <w:r w:rsidRPr="007A24E5">
              <w:rPr>
                <w:sz w:val="24"/>
                <w:szCs w:val="24"/>
              </w:rPr>
              <w:t>свыше,</w:t>
            </w:r>
          </w:p>
          <w:p w:rsidR="007A24E5" w:rsidRPr="007A24E5" w:rsidRDefault="007A24E5" w:rsidP="007A24E5">
            <w:pPr>
              <w:widowControl w:val="0"/>
              <w:autoSpaceDE w:val="0"/>
              <w:autoSpaceDN w:val="0"/>
              <w:adjustRightInd w:val="0"/>
              <w:jc w:val="center"/>
              <w:rPr>
                <w:sz w:val="24"/>
                <w:szCs w:val="24"/>
              </w:rPr>
            </w:pPr>
            <w:r w:rsidRPr="007A24E5">
              <w:rPr>
                <w:sz w:val="24"/>
                <w:szCs w:val="24"/>
              </w:rPr>
              <w:t>25 - 50         150,</w:t>
            </w:r>
          </w:p>
          <w:p w:rsidR="007A24E5" w:rsidRPr="007A24E5" w:rsidRDefault="007A24E5" w:rsidP="007A24E5">
            <w:pPr>
              <w:widowControl w:val="0"/>
              <w:autoSpaceDE w:val="0"/>
              <w:autoSpaceDN w:val="0"/>
              <w:adjustRightInd w:val="0"/>
              <w:jc w:val="center"/>
              <w:rPr>
                <w:sz w:val="24"/>
                <w:szCs w:val="24"/>
              </w:rPr>
            </w:pPr>
            <w:r w:rsidRPr="007A24E5">
              <w:rPr>
                <w:sz w:val="24"/>
                <w:szCs w:val="24"/>
              </w:rPr>
              <w:t>12 – 25        175,</w:t>
            </w:r>
          </w:p>
          <w:p w:rsidR="007A24E5" w:rsidRPr="007A24E5" w:rsidRDefault="007A24E5" w:rsidP="007A24E5">
            <w:pPr>
              <w:widowControl w:val="0"/>
              <w:autoSpaceDE w:val="0"/>
              <w:autoSpaceDN w:val="0"/>
              <w:adjustRightInd w:val="0"/>
              <w:jc w:val="center"/>
              <w:rPr>
                <w:sz w:val="24"/>
                <w:szCs w:val="24"/>
              </w:rPr>
            </w:pPr>
            <w:r w:rsidRPr="007A24E5">
              <w:rPr>
                <w:sz w:val="24"/>
                <w:szCs w:val="24"/>
              </w:rPr>
              <w:t>5 - 12           200</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по заданию на проектирование</w:t>
            </w:r>
          </w:p>
        </w:tc>
      </w:tr>
    </w:tbl>
    <w:p w:rsidR="007A24E5" w:rsidRDefault="007A24E5" w:rsidP="007A24E5">
      <w:pPr>
        <w:spacing w:line="26" w:lineRule="atLeast"/>
        <w:ind w:firstLine="720"/>
        <w:jc w:val="both"/>
        <w:rPr>
          <w:sz w:val="24"/>
          <w:szCs w:val="24"/>
        </w:rPr>
      </w:pPr>
    </w:p>
    <w:p w:rsidR="003D0E08" w:rsidRDefault="003D0E08" w:rsidP="007A24E5">
      <w:pPr>
        <w:spacing w:line="26" w:lineRule="atLeast"/>
        <w:ind w:firstLine="720"/>
        <w:jc w:val="both"/>
        <w:rPr>
          <w:sz w:val="24"/>
          <w:szCs w:val="24"/>
        </w:rPr>
      </w:pPr>
    </w:p>
    <w:p w:rsidR="003D0E08" w:rsidRDefault="003D0E08" w:rsidP="007A24E5">
      <w:pPr>
        <w:spacing w:line="26" w:lineRule="atLeast"/>
        <w:ind w:firstLine="720"/>
        <w:jc w:val="both"/>
        <w:rPr>
          <w:sz w:val="24"/>
          <w:szCs w:val="24"/>
        </w:rPr>
      </w:pPr>
    </w:p>
    <w:p w:rsidR="003D0E08" w:rsidRDefault="003D0E08" w:rsidP="007A24E5">
      <w:pPr>
        <w:spacing w:line="26" w:lineRule="atLeast"/>
        <w:ind w:firstLine="720"/>
        <w:jc w:val="both"/>
        <w:rPr>
          <w:sz w:val="24"/>
          <w:szCs w:val="24"/>
        </w:rPr>
      </w:pPr>
    </w:p>
    <w:p w:rsidR="003D0E08" w:rsidRDefault="003D0E08" w:rsidP="007A24E5">
      <w:pPr>
        <w:spacing w:line="26" w:lineRule="atLeast"/>
        <w:ind w:firstLine="720"/>
        <w:jc w:val="both"/>
        <w:rPr>
          <w:sz w:val="24"/>
          <w:szCs w:val="24"/>
        </w:rPr>
      </w:pPr>
    </w:p>
    <w:p w:rsidR="003D0E08" w:rsidRPr="007A24E5" w:rsidRDefault="003D0E08" w:rsidP="007A24E5">
      <w:pPr>
        <w:spacing w:line="26" w:lineRule="atLeast"/>
        <w:ind w:firstLine="720"/>
        <w:jc w:val="both"/>
        <w:rPr>
          <w:sz w:val="24"/>
          <w:szCs w:val="24"/>
        </w:rPr>
      </w:pP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lastRenderedPageBreak/>
        <w:t>Радиус доступности учреждений обслуживания согласно таблицы № 9.</w:t>
      </w:r>
    </w:p>
    <w:p w:rsidR="007A24E5" w:rsidRPr="007A24E5" w:rsidRDefault="007A24E5" w:rsidP="007A24E5">
      <w:pPr>
        <w:spacing w:line="26" w:lineRule="atLeast"/>
        <w:ind w:firstLine="720"/>
        <w:jc w:val="both"/>
        <w:rPr>
          <w:sz w:val="24"/>
          <w:szCs w:val="24"/>
        </w:rPr>
      </w:pPr>
    </w:p>
    <w:p w:rsidR="007A24E5" w:rsidRPr="007A24E5" w:rsidRDefault="007A24E5" w:rsidP="007A24E5">
      <w:pPr>
        <w:spacing w:line="26" w:lineRule="atLeast"/>
        <w:ind w:firstLine="720"/>
        <w:jc w:val="right"/>
        <w:rPr>
          <w:sz w:val="24"/>
          <w:szCs w:val="24"/>
        </w:rPr>
      </w:pPr>
      <w:r w:rsidRPr="007A24E5">
        <w:rPr>
          <w:sz w:val="24"/>
          <w:szCs w:val="24"/>
        </w:rPr>
        <w:t>Таблица № 9</w:t>
      </w:r>
    </w:p>
    <w:tbl>
      <w:tblPr>
        <w:tblW w:w="9480" w:type="dxa"/>
        <w:tblInd w:w="102" w:type="dxa"/>
        <w:tblLayout w:type="fixed"/>
        <w:tblCellMar>
          <w:top w:w="75" w:type="dxa"/>
          <w:left w:w="0" w:type="dxa"/>
          <w:bottom w:w="75" w:type="dxa"/>
          <w:right w:w="0" w:type="dxa"/>
        </w:tblCellMar>
        <w:tblLook w:val="0000"/>
      </w:tblPr>
      <w:tblGrid>
        <w:gridCol w:w="5726"/>
        <w:gridCol w:w="1714"/>
        <w:gridCol w:w="2040"/>
      </w:tblGrid>
      <w:tr w:rsidR="007A24E5" w:rsidRPr="007A24E5" w:rsidTr="007A24E5">
        <w:trPr>
          <w:trHeight w:val="100"/>
        </w:trPr>
        <w:tc>
          <w:tcPr>
            <w:tcW w:w="5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Учреждения и предприятия обслуживания</w:t>
            </w:r>
          </w:p>
        </w:tc>
        <w:tc>
          <w:tcPr>
            <w:tcW w:w="3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Радиус обслуживания, м</w:t>
            </w:r>
          </w:p>
        </w:tc>
      </w:tr>
      <w:tr w:rsidR="007A24E5" w:rsidRPr="007A24E5" w:rsidTr="007A24E5">
        <w:trPr>
          <w:trHeight w:val="100"/>
        </w:trPr>
        <w:tc>
          <w:tcPr>
            <w:tcW w:w="5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при многоэтажной застройке</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при одно-, двухэтажной застройке</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rPr>
                <w:sz w:val="24"/>
                <w:szCs w:val="24"/>
              </w:rPr>
            </w:pPr>
            <w:r w:rsidRPr="007A24E5">
              <w:rPr>
                <w:sz w:val="24"/>
                <w:szCs w:val="24"/>
              </w:rPr>
              <w:t>Детские дошкольные учреждения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300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500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Общеобразовательные школы</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750 (400 - для I ступени)</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1000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Помещения для организации досуга, любительской деятельности и физкультурно-оздоровительных занятий</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500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800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Торгово-бытовые учреждения повседневного пользования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500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800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Аптеки</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500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800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Отделения связи</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500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800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Торгово-бытовые центры периодического обслуживания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1000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1500</w:t>
            </w:r>
          </w:p>
        </w:tc>
      </w:tr>
      <w:tr w:rsidR="007A24E5" w:rsidRPr="007A24E5" w:rsidTr="007A24E5">
        <w:trPr>
          <w:trHeight w:val="5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Амбулаторно-поликлинические учреждения</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1000</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firstLine="78"/>
              <w:jc w:val="center"/>
              <w:rPr>
                <w:sz w:val="24"/>
                <w:szCs w:val="24"/>
              </w:rPr>
            </w:pPr>
            <w:r w:rsidRPr="007A24E5">
              <w:rPr>
                <w:sz w:val="24"/>
                <w:szCs w:val="24"/>
              </w:rPr>
              <w:t>1500</w:t>
            </w:r>
          </w:p>
        </w:tc>
      </w:tr>
    </w:tbl>
    <w:p w:rsidR="007A24E5" w:rsidRPr="007A24E5" w:rsidRDefault="007A24E5" w:rsidP="007A24E5">
      <w:pPr>
        <w:spacing w:line="26" w:lineRule="atLeast"/>
        <w:ind w:firstLine="720"/>
        <w:jc w:val="both"/>
        <w:rPr>
          <w:sz w:val="24"/>
          <w:szCs w:val="24"/>
        </w:rPr>
      </w:pP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Расчетные показатели в сфере обеспечения объектами рекреационного назначения согласно таблицы № 10.</w:t>
      </w:r>
    </w:p>
    <w:p w:rsidR="007A24E5" w:rsidRPr="007A24E5" w:rsidRDefault="007A24E5" w:rsidP="007A24E5">
      <w:pPr>
        <w:spacing w:line="26" w:lineRule="atLeast"/>
        <w:ind w:firstLine="720"/>
        <w:jc w:val="both"/>
        <w:rPr>
          <w:sz w:val="24"/>
          <w:szCs w:val="24"/>
        </w:rPr>
      </w:pPr>
    </w:p>
    <w:p w:rsidR="007A24E5" w:rsidRPr="007A24E5" w:rsidRDefault="007A24E5" w:rsidP="007A24E5">
      <w:pPr>
        <w:spacing w:line="26" w:lineRule="atLeast"/>
        <w:ind w:firstLine="720"/>
        <w:jc w:val="right"/>
        <w:rPr>
          <w:sz w:val="24"/>
          <w:szCs w:val="24"/>
        </w:rPr>
      </w:pPr>
      <w:r w:rsidRPr="007A24E5">
        <w:rPr>
          <w:sz w:val="24"/>
          <w:szCs w:val="24"/>
        </w:rPr>
        <w:t>Таблица № 10</w:t>
      </w:r>
    </w:p>
    <w:tbl>
      <w:tblPr>
        <w:tblW w:w="9480" w:type="dxa"/>
        <w:tblInd w:w="102" w:type="dxa"/>
        <w:tblLayout w:type="fixed"/>
        <w:tblCellMar>
          <w:top w:w="75" w:type="dxa"/>
          <w:left w:w="0" w:type="dxa"/>
          <w:bottom w:w="75" w:type="dxa"/>
          <w:right w:w="0" w:type="dxa"/>
        </w:tblCellMar>
        <w:tblLook w:val="0000"/>
      </w:tblPr>
      <w:tblGrid>
        <w:gridCol w:w="4195"/>
        <w:gridCol w:w="2891"/>
        <w:gridCol w:w="2394"/>
      </w:tblGrid>
      <w:tr w:rsidR="007A24E5" w:rsidRPr="007A24E5" w:rsidTr="007A24E5">
        <w:trPr>
          <w:trHeight w:val="594"/>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Учреждения массового отдыха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Мест на 1000 жителей</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Площадь участка, кв. м/1 место</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Санатории для взрослых</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7</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125</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Детские санатории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5</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145</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Пансионаты, дома отдыха</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8 - 10</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130</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Кемпинги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9</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150</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Туристические базы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9</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75</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Охотничьи, рыболовные базы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0,5</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30</w:t>
            </w:r>
          </w:p>
        </w:tc>
      </w:tr>
      <w:tr w:rsidR="007A24E5" w:rsidRPr="007A24E5" w:rsidTr="007A24E5">
        <w:trPr>
          <w:trHeight w:val="50"/>
        </w:trPr>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Детские летние лагеря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20</w:t>
            </w:r>
          </w:p>
        </w:tc>
        <w:tc>
          <w:tcPr>
            <w:tcW w:w="2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jc w:val="center"/>
              <w:rPr>
                <w:sz w:val="24"/>
                <w:szCs w:val="24"/>
              </w:rPr>
            </w:pPr>
            <w:r w:rsidRPr="007A24E5">
              <w:rPr>
                <w:sz w:val="24"/>
                <w:szCs w:val="24"/>
              </w:rPr>
              <w:t>150 - 200</w:t>
            </w:r>
          </w:p>
        </w:tc>
      </w:tr>
    </w:tbl>
    <w:p w:rsidR="007A24E5" w:rsidRPr="007A24E5" w:rsidRDefault="007A24E5" w:rsidP="007A24E5">
      <w:pPr>
        <w:spacing w:line="26" w:lineRule="atLeast"/>
        <w:ind w:firstLine="720"/>
        <w:jc w:val="both"/>
        <w:rPr>
          <w:sz w:val="24"/>
          <w:szCs w:val="24"/>
        </w:rPr>
      </w:pPr>
    </w:p>
    <w:p w:rsidR="007A24E5" w:rsidRPr="007A24E5" w:rsidRDefault="007A24E5" w:rsidP="007A24E5">
      <w:pPr>
        <w:spacing w:line="26" w:lineRule="atLeast"/>
        <w:ind w:firstLine="720"/>
        <w:jc w:val="both"/>
        <w:rPr>
          <w:sz w:val="24"/>
          <w:szCs w:val="24"/>
        </w:rPr>
      </w:pPr>
      <w:r w:rsidRPr="007A24E5">
        <w:rPr>
          <w:sz w:val="24"/>
          <w:szCs w:val="24"/>
        </w:rPr>
        <w:t>Площадь озелененных территорий общего пользования населенного пункта 12 кв. м/человека.</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Расчетные показатели в сфере транспортного обслуживания.</w:t>
      </w:r>
    </w:p>
    <w:p w:rsidR="007A24E5" w:rsidRPr="007A24E5" w:rsidRDefault="007A24E5" w:rsidP="007A24E5">
      <w:pPr>
        <w:spacing w:line="26" w:lineRule="atLeast"/>
        <w:ind w:firstLine="709"/>
        <w:jc w:val="both"/>
        <w:rPr>
          <w:sz w:val="24"/>
          <w:szCs w:val="24"/>
        </w:rPr>
      </w:pPr>
      <w:r w:rsidRPr="007A24E5">
        <w:rPr>
          <w:sz w:val="24"/>
          <w:szCs w:val="24"/>
        </w:rPr>
        <w:t>Расчетный уровень автомобилизации - 225 машин на 1000 жителей без ведомственных легковых машин и такси (300 машин на 1000 жителей, включая ведомственные легковые машины и такси).</w:t>
      </w:r>
    </w:p>
    <w:p w:rsidR="007A24E5" w:rsidRPr="007A24E5" w:rsidRDefault="007A24E5" w:rsidP="007A24E5">
      <w:pPr>
        <w:spacing w:line="26" w:lineRule="atLeast"/>
        <w:ind w:firstLine="709"/>
        <w:jc w:val="both"/>
        <w:rPr>
          <w:sz w:val="24"/>
          <w:szCs w:val="24"/>
        </w:rPr>
      </w:pPr>
      <w:r w:rsidRPr="007A24E5">
        <w:rPr>
          <w:sz w:val="24"/>
          <w:szCs w:val="24"/>
        </w:rPr>
        <w:t>Плотность магистральной сети в среднем по городу - 2 - 3 км/кв. км.</w:t>
      </w:r>
    </w:p>
    <w:p w:rsidR="007A24E5" w:rsidRPr="007A24E5" w:rsidRDefault="007A24E5" w:rsidP="007A24E5">
      <w:pPr>
        <w:spacing w:line="26" w:lineRule="atLeast"/>
        <w:ind w:firstLine="720"/>
        <w:jc w:val="both"/>
        <w:rPr>
          <w:sz w:val="24"/>
          <w:szCs w:val="24"/>
        </w:rPr>
      </w:pPr>
      <w:r w:rsidRPr="007A24E5">
        <w:rPr>
          <w:sz w:val="24"/>
          <w:szCs w:val="24"/>
        </w:rPr>
        <w:t xml:space="preserve">Расстояния между остановками общественного транспорта - 400 - </w:t>
      </w:r>
      <w:smartTag w:uri="urn:schemas-microsoft-com:office:smarttags" w:element="metricconverter">
        <w:smartTagPr>
          <w:attr w:name="ProductID" w:val="600 метров"/>
        </w:smartTagPr>
        <w:r w:rsidRPr="007A24E5">
          <w:rPr>
            <w:sz w:val="24"/>
            <w:szCs w:val="24"/>
          </w:rPr>
          <w:t>600 метров</w:t>
        </w:r>
      </w:smartTag>
      <w:r w:rsidRPr="007A24E5">
        <w:rPr>
          <w:sz w:val="24"/>
          <w:szCs w:val="24"/>
        </w:rPr>
        <w:t>.</w:t>
      </w:r>
    </w:p>
    <w:p w:rsidR="007A24E5" w:rsidRPr="007A24E5" w:rsidRDefault="007A24E5" w:rsidP="007A24E5">
      <w:pPr>
        <w:spacing w:line="26" w:lineRule="atLeast"/>
        <w:ind w:firstLine="720"/>
        <w:jc w:val="both"/>
        <w:rPr>
          <w:sz w:val="24"/>
          <w:szCs w:val="24"/>
        </w:rPr>
      </w:pPr>
      <w:r w:rsidRPr="007A24E5">
        <w:rPr>
          <w:sz w:val="24"/>
          <w:szCs w:val="24"/>
        </w:rPr>
        <w:lastRenderedPageBreak/>
        <w:t>Дальность пешеходных подходов до остановок общественного пассажирского транспорта:</w:t>
      </w:r>
    </w:p>
    <w:p w:rsidR="007A24E5" w:rsidRPr="007A24E5" w:rsidRDefault="007A24E5" w:rsidP="007A24E5">
      <w:pPr>
        <w:spacing w:line="26" w:lineRule="atLeast"/>
        <w:ind w:firstLine="720"/>
        <w:jc w:val="both"/>
        <w:rPr>
          <w:sz w:val="24"/>
          <w:szCs w:val="24"/>
        </w:rPr>
      </w:pPr>
      <w:r w:rsidRPr="007A24E5">
        <w:rPr>
          <w:sz w:val="24"/>
          <w:szCs w:val="24"/>
        </w:rPr>
        <w:t xml:space="preserve">в районах многоэтажной застройки - </w:t>
      </w:r>
      <w:smartTag w:uri="urn:schemas-microsoft-com:office:smarttags" w:element="metricconverter">
        <w:smartTagPr>
          <w:attr w:name="ProductID" w:val="500 метров"/>
        </w:smartTagPr>
        <w:r w:rsidRPr="007A24E5">
          <w:rPr>
            <w:sz w:val="24"/>
            <w:szCs w:val="24"/>
          </w:rPr>
          <w:t>500 метров</w:t>
        </w:r>
      </w:smartTag>
      <w:r w:rsidRPr="007A24E5">
        <w:rPr>
          <w:sz w:val="24"/>
          <w:szCs w:val="24"/>
        </w:rPr>
        <w:t>;</w:t>
      </w:r>
    </w:p>
    <w:p w:rsidR="007A24E5" w:rsidRPr="007A24E5" w:rsidRDefault="007A24E5" w:rsidP="007A24E5">
      <w:pPr>
        <w:spacing w:line="26" w:lineRule="atLeast"/>
        <w:ind w:firstLine="720"/>
        <w:jc w:val="both"/>
        <w:rPr>
          <w:sz w:val="24"/>
          <w:szCs w:val="24"/>
        </w:rPr>
      </w:pPr>
      <w:r w:rsidRPr="007A24E5">
        <w:rPr>
          <w:sz w:val="24"/>
          <w:szCs w:val="24"/>
        </w:rPr>
        <w:t xml:space="preserve">в районах малоэтажной застройки - </w:t>
      </w:r>
      <w:smartTag w:uri="urn:schemas-microsoft-com:office:smarttags" w:element="metricconverter">
        <w:smartTagPr>
          <w:attr w:name="ProductID" w:val="800 метров"/>
        </w:smartTagPr>
        <w:r w:rsidRPr="007A24E5">
          <w:rPr>
            <w:sz w:val="24"/>
            <w:szCs w:val="24"/>
          </w:rPr>
          <w:t>800 метров</w:t>
        </w:r>
      </w:smartTag>
      <w:r w:rsidRPr="007A24E5">
        <w:rPr>
          <w:sz w:val="24"/>
          <w:szCs w:val="24"/>
        </w:rPr>
        <w:t>.</w:t>
      </w:r>
    </w:p>
    <w:p w:rsidR="007A24E5" w:rsidRPr="007A24E5" w:rsidRDefault="007A24E5" w:rsidP="007A24E5">
      <w:pPr>
        <w:spacing w:line="26" w:lineRule="atLeast"/>
        <w:ind w:firstLine="720"/>
        <w:jc w:val="both"/>
        <w:rPr>
          <w:sz w:val="24"/>
          <w:szCs w:val="24"/>
        </w:rPr>
      </w:pPr>
      <w:r w:rsidRPr="007A24E5">
        <w:rPr>
          <w:sz w:val="24"/>
          <w:szCs w:val="24"/>
        </w:rPr>
        <w:t>Обеспеченность гаражами или стоянками для долговременного хранения машин - 90% индивидуальных транспортных средств.</w:t>
      </w:r>
    </w:p>
    <w:p w:rsidR="007A24E5" w:rsidRPr="007A24E5" w:rsidRDefault="007A24E5" w:rsidP="007A24E5">
      <w:pPr>
        <w:spacing w:line="26" w:lineRule="atLeast"/>
        <w:ind w:firstLine="720"/>
        <w:jc w:val="both"/>
        <w:rPr>
          <w:sz w:val="24"/>
          <w:szCs w:val="24"/>
        </w:rPr>
      </w:pPr>
      <w:r w:rsidRPr="007A24E5">
        <w:rPr>
          <w:sz w:val="24"/>
          <w:szCs w:val="24"/>
        </w:rPr>
        <w:t xml:space="preserve">Допускается размещение 70% мест долговременного хранения индивидуальных транспортных средств в жилой зоне при доступности мест хранения не более </w:t>
      </w:r>
      <w:smartTag w:uri="urn:schemas-microsoft-com:office:smarttags" w:element="metricconverter">
        <w:smartTagPr>
          <w:attr w:name="ProductID" w:val="500 метров"/>
        </w:smartTagPr>
        <w:r w:rsidRPr="007A24E5">
          <w:rPr>
            <w:sz w:val="24"/>
            <w:szCs w:val="24"/>
          </w:rPr>
          <w:t>500 метров</w:t>
        </w:r>
      </w:smartTag>
      <w:r w:rsidRPr="007A24E5">
        <w:rPr>
          <w:sz w:val="24"/>
          <w:szCs w:val="24"/>
        </w:rPr>
        <w:t>.</w:t>
      </w:r>
    </w:p>
    <w:p w:rsidR="007A24E5" w:rsidRPr="007A24E5" w:rsidRDefault="007A24E5" w:rsidP="007A24E5">
      <w:pPr>
        <w:ind w:firstLine="720"/>
        <w:jc w:val="both"/>
        <w:outlineLvl w:val="0"/>
        <w:rPr>
          <w:sz w:val="24"/>
          <w:szCs w:val="24"/>
        </w:rPr>
      </w:pPr>
      <w:r w:rsidRPr="007A24E5">
        <w:rPr>
          <w:sz w:val="24"/>
          <w:szCs w:val="24"/>
        </w:rPr>
        <w:t>Нормативы объектов обслуживания транспортных средств:</w:t>
      </w:r>
    </w:p>
    <w:p w:rsidR="007A24E5" w:rsidRPr="007A24E5" w:rsidRDefault="007A24E5" w:rsidP="007A24E5">
      <w:pPr>
        <w:ind w:firstLine="720"/>
        <w:jc w:val="both"/>
        <w:outlineLvl w:val="0"/>
        <w:rPr>
          <w:sz w:val="24"/>
          <w:szCs w:val="24"/>
        </w:rPr>
      </w:pPr>
      <w:r w:rsidRPr="007A24E5">
        <w:rPr>
          <w:sz w:val="24"/>
          <w:szCs w:val="24"/>
        </w:rPr>
        <w:t>станции технического обслуживания автомобилей (далее - СТО) принимаются из расчета один пост на 100 - 150 легковых автомобилей;</w:t>
      </w:r>
    </w:p>
    <w:p w:rsidR="007A24E5" w:rsidRPr="007A24E5" w:rsidRDefault="007A24E5" w:rsidP="007A24E5">
      <w:pPr>
        <w:ind w:firstLine="720"/>
        <w:jc w:val="both"/>
        <w:outlineLvl w:val="0"/>
        <w:rPr>
          <w:sz w:val="24"/>
          <w:szCs w:val="24"/>
        </w:rPr>
      </w:pPr>
      <w:r w:rsidRPr="007A24E5">
        <w:rPr>
          <w:sz w:val="24"/>
          <w:szCs w:val="24"/>
        </w:rPr>
        <w:t>автозаправочные станции (далее - АЗС) - из расчета одна топливораздаточная колонка на 500 легковых автомобилей в сутки;</w:t>
      </w:r>
    </w:p>
    <w:p w:rsidR="007A24E5" w:rsidRPr="007A24E5" w:rsidRDefault="007A24E5" w:rsidP="007A24E5">
      <w:pPr>
        <w:ind w:firstLine="720"/>
        <w:jc w:val="both"/>
        <w:outlineLvl w:val="0"/>
        <w:rPr>
          <w:sz w:val="24"/>
          <w:szCs w:val="24"/>
        </w:rPr>
      </w:pPr>
      <w:r w:rsidRPr="007A24E5">
        <w:rPr>
          <w:sz w:val="24"/>
          <w:szCs w:val="24"/>
        </w:rPr>
        <w:t xml:space="preserve">минимальная санитарно-защитная зона от АЗС - </w:t>
      </w:r>
      <w:smartTag w:uri="urn:schemas-microsoft-com:office:smarttags" w:element="metricconverter">
        <w:smartTagPr>
          <w:attr w:name="ProductID" w:val="50 метров"/>
        </w:smartTagPr>
        <w:r w:rsidRPr="007A24E5">
          <w:rPr>
            <w:sz w:val="24"/>
            <w:szCs w:val="24"/>
          </w:rPr>
          <w:t>50 метров</w:t>
        </w:r>
      </w:smartTag>
      <w:r w:rsidRPr="007A24E5">
        <w:rPr>
          <w:sz w:val="24"/>
          <w:szCs w:val="24"/>
        </w:rPr>
        <w:t xml:space="preserve"> (АЗС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метров/сутки без объектов технического обслуживания автомобилей);</w:t>
      </w:r>
    </w:p>
    <w:p w:rsidR="007A24E5" w:rsidRPr="007A24E5" w:rsidRDefault="007A24E5" w:rsidP="007A24E5">
      <w:pPr>
        <w:ind w:firstLine="720"/>
        <w:jc w:val="both"/>
        <w:outlineLvl w:val="0"/>
        <w:rPr>
          <w:sz w:val="24"/>
          <w:szCs w:val="24"/>
        </w:rPr>
      </w:pPr>
      <w:r w:rsidRPr="007A24E5">
        <w:rPr>
          <w:sz w:val="24"/>
          <w:szCs w:val="24"/>
        </w:rPr>
        <w:t xml:space="preserve">минимальная санитарно-защитная зона от СТО - </w:t>
      </w:r>
      <w:smartTag w:uri="urn:schemas-microsoft-com:office:smarttags" w:element="metricconverter">
        <w:smartTagPr>
          <w:attr w:name="ProductID" w:val="50 метров"/>
        </w:smartTagPr>
        <w:r w:rsidRPr="007A24E5">
          <w:rPr>
            <w:sz w:val="24"/>
            <w:szCs w:val="24"/>
          </w:rPr>
          <w:t>50 метров</w:t>
        </w:r>
      </w:smartTag>
      <w:r w:rsidRPr="007A24E5">
        <w:rPr>
          <w:sz w:val="24"/>
          <w:szCs w:val="24"/>
        </w:rPr>
        <w:t xml:space="preserve"> (СТО легковых автомобилей до 5 постов).</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Расчетные показатели в сфере инженерного обслуживания.</w:t>
      </w:r>
    </w:p>
    <w:p w:rsidR="007A24E5" w:rsidRPr="007A24E5" w:rsidRDefault="007A24E5" w:rsidP="007A24E5">
      <w:pPr>
        <w:spacing w:line="26" w:lineRule="atLeast"/>
        <w:ind w:firstLine="720"/>
        <w:jc w:val="both"/>
        <w:rPr>
          <w:sz w:val="24"/>
          <w:szCs w:val="24"/>
        </w:rPr>
      </w:pPr>
      <w:r w:rsidRPr="007A24E5">
        <w:rPr>
          <w:sz w:val="24"/>
          <w:szCs w:val="24"/>
        </w:rPr>
        <w:t>Удельное среднесуточное (за год) водопотребление на хозяйственно-питьевые нужды согласно таблицы № 11.</w:t>
      </w:r>
    </w:p>
    <w:p w:rsidR="007A24E5" w:rsidRPr="007A24E5" w:rsidRDefault="007A24E5" w:rsidP="007A24E5">
      <w:pPr>
        <w:spacing w:line="26" w:lineRule="atLeast"/>
        <w:ind w:firstLine="720"/>
        <w:jc w:val="right"/>
        <w:rPr>
          <w:sz w:val="24"/>
          <w:szCs w:val="24"/>
        </w:rPr>
      </w:pPr>
      <w:r w:rsidRPr="007A24E5">
        <w:rPr>
          <w:sz w:val="24"/>
          <w:szCs w:val="24"/>
        </w:rPr>
        <w:t>Таблица № 11</w:t>
      </w:r>
    </w:p>
    <w:tbl>
      <w:tblPr>
        <w:tblW w:w="9480" w:type="dxa"/>
        <w:tblInd w:w="102" w:type="dxa"/>
        <w:tblLayout w:type="fixed"/>
        <w:tblCellMar>
          <w:top w:w="75" w:type="dxa"/>
          <w:left w:w="0" w:type="dxa"/>
          <w:bottom w:w="75" w:type="dxa"/>
          <w:right w:w="0" w:type="dxa"/>
        </w:tblCellMar>
        <w:tblLook w:val="0000"/>
      </w:tblPr>
      <w:tblGrid>
        <w:gridCol w:w="5880"/>
        <w:gridCol w:w="3600"/>
      </w:tblGrid>
      <w:tr w:rsidR="007A24E5" w:rsidRPr="007A24E5" w:rsidTr="007A24E5">
        <w:trPr>
          <w:trHeight w:val="50"/>
        </w:trPr>
        <w:tc>
          <w:tcPr>
            <w:tcW w:w="5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jc w:val="center"/>
              <w:rPr>
                <w:sz w:val="24"/>
                <w:szCs w:val="24"/>
              </w:rPr>
            </w:pPr>
            <w:r w:rsidRPr="007A24E5">
              <w:rPr>
                <w:sz w:val="24"/>
                <w:szCs w:val="24"/>
              </w:rPr>
              <w:t>Степень благоустройства жилой застройки</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jc w:val="center"/>
              <w:rPr>
                <w:sz w:val="24"/>
                <w:szCs w:val="24"/>
              </w:rPr>
            </w:pPr>
            <w:r w:rsidRPr="007A24E5">
              <w:rPr>
                <w:sz w:val="24"/>
                <w:szCs w:val="24"/>
              </w:rPr>
              <w:t>Удельное хозяйственно-питьевое водопотребление</w:t>
            </w:r>
            <w:r w:rsidRPr="007A24E5">
              <w:rPr>
                <w:sz w:val="24"/>
                <w:szCs w:val="24"/>
              </w:rPr>
              <w:br/>
              <w:t>на одного жителя среднесуточное (за год), л/сут.</w:t>
            </w:r>
          </w:p>
        </w:tc>
      </w:tr>
      <w:tr w:rsidR="007A24E5" w:rsidRPr="007A24E5" w:rsidTr="007A24E5">
        <w:trPr>
          <w:trHeight w:val="50"/>
        </w:trPr>
        <w:tc>
          <w:tcPr>
            <w:tcW w:w="5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rPr>
                <w:sz w:val="24"/>
                <w:szCs w:val="24"/>
              </w:rPr>
            </w:pPr>
            <w:r w:rsidRPr="007A24E5">
              <w:rPr>
                <w:sz w:val="24"/>
                <w:szCs w:val="24"/>
              </w:rPr>
              <w:t>Застройка зданиями, оборудованными внутренним водопроводом и канализацией:</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jc w:val="center"/>
              <w:rPr>
                <w:sz w:val="24"/>
                <w:szCs w:val="24"/>
              </w:rPr>
            </w:pPr>
          </w:p>
        </w:tc>
      </w:tr>
      <w:tr w:rsidR="007A24E5" w:rsidRPr="007A24E5" w:rsidTr="007A24E5">
        <w:trPr>
          <w:trHeight w:val="50"/>
        </w:trPr>
        <w:tc>
          <w:tcPr>
            <w:tcW w:w="5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rPr>
                <w:sz w:val="24"/>
                <w:szCs w:val="24"/>
              </w:rPr>
            </w:pPr>
            <w:r w:rsidRPr="007A24E5">
              <w:rPr>
                <w:sz w:val="24"/>
                <w:szCs w:val="24"/>
              </w:rPr>
              <w:t>без ванн</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jc w:val="center"/>
              <w:rPr>
                <w:sz w:val="24"/>
                <w:szCs w:val="24"/>
              </w:rPr>
            </w:pPr>
            <w:r w:rsidRPr="007A24E5">
              <w:rPr>
                <w:sz w:val="24"/>
                <w:szCs w:val="24"/>
              </w:rPr>
              <w:t>125 - 160</w:t>
            </w:r>
          </w:p>
        </w:tc>
      </w:tr>
      <w:tr w:rsidR="007A24E5" w:rsidRPr="007A24E5" w:rsidTr="007A24E5">
        <w:trPr>
          <w:trHeight w:val="50"/>
        </w:trPr>
        <w:tc>
          <w:tcPr>
            <w:tcW w:w="5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rPr>
                <w:sz w:val="24"/>
                <w:szCs w:val="24"/>
              </w:rPr>
            </w:pPr>
            <w:r w:rsidRPr="007A24E5">
              <w:rPr>
                <w:sz w:val="24"/>
                <w:szCs w:val="24"/>
              </w:rPr>
              <w:t>с ванными и местными водонагревателями</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jc w:val="center"/>
              <w:rPr>
                <w:sz w:val="24"/>
                <w:szCs w:val="24"/>
              </w:rPr>
            </w:pPr>
            <w:r w:rsidRPr="007A24E5">
              <w:rPr>
                <w:sz w:val="24"/>
                <w:szCs w:val="24"/>
              </w:rPr>
              <w:t>160 - 230</w:t>
            </w:r>
          </w:p>
        </w:tc>
      </w:tr>
      <w:tr w:rsidR="007A24E5" w:rsidRPr="007A24E5" w:rsidTr="007A24E5">
        <w:trPr>
          <w:trHeight w:val="50"/>
        </w:trPr>
        <w:tc>
          <w:tcPr>
            <w:tcW w:w="5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rPr>
                <w:sz w:val="24"/>
                <w:szCs w:val="24"/>
              </w:rPr>
            </w:pPr>
            <w:r w:rsidRPr="007A24E5">
              <w:rPr>
                <w:sz w:val="24"/>
                <w:szCs w:val="24"/>
              </w:rPr>
              <w:t>с централизованным горячим водоснабжением</w:t>
            </w:r>
          </w:p>
        </w:tc>
        <w:tc>
          <w:tcPr>
            <w:tcW w:w="3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2"/>
              <w:jc w:val="center"/>
              <w:rPr>
                <w:sz w:val="24"/>
                <w:szCs w:val="24"/>
              </w:rPr>
            </w:pPr>
            <w:r w:rsidRPr="007A24E5">
              <w:rPr>
                <w:sz w:val="24"/>
                <w:szCs w:val="24"/>
              </w:rPr>
              <w:t>230 - 350</w:t>
            </w:r>
          </w:p>
        </w:tc>
      </w:tr>
    </w:tbl>
    <w:p w:rsidR="007A24E5" w:rsidRPr="007A24E5" w:rsidRDefault="007A24E5" w:rsidP="007A24E5">
      <w:pPr>
        <w:spacing w:line="26" w:lineRule="atLeast"/>
        <w:ind w:firstLine="720"/>
        <w:jc w:val="both"/>
        <w:rPr>
          <w:sz w:val="24"/>
          <w:szCs w:val="24"/>
        </w:rPr>
      </w:pPr>
    </w:p>
    <w:p w:rsidR="007A24E5" w:rsidRPr="007A24E5" w:rsidRDefault="007A24E5" w:rsidP="007A24E5">
      <w:pPr>
        <w:spacing w:line="26" w:lineRule="atLeast"/>
        <w:ind w:firstLine="720"/>
        <w:jc w:val="both"/>
        <w:rPr>
          <w:sz w:val="24"/>
          <w:szCs w:val="24"/>
        </w:rPr>
      </w:pPr>
      <w:r w:rsidRPr="007A24E5">
        <w:rPr>
          <w:sz w:val="24"/>
          <w:szCs w:val="24"/>
        </w:rPr>
        <w:t>Расчетные расходы воды на поливку - 50 - 90 л/сутки на человека.</w:t>
      </w:r>
    </w:p>
    <w:p w:rsidR="007A24E5" w:rsidRPr="007A24E5" w:rsidRDefault="007A24E5" w:rsidP="007A24E5">
      <w:pPr>
        <w:spacing w:line="26" w:lineRule="atLeast"/>
        <w:ind w:firstLine="720"/>
        <w:jc w:val="both"/>
        <w:rPr>
          <w:sz w:val="24"/>
          <w:szCs w:val="24"/>
        </w:rPr>
      </w:pPr>
      <w:r w:rsidRPr="007A24E5">
        <w:rPr>
          <w:sz w:val="24"/>
          <w:szCs w:val="24"/>
        </w:rPr>
        <w:t>Расчетные расходы воды на противопожарные нужды - в соответствии со СНиП 2.04.02-84.</w:t>
      </w:r>
    </w:p>
    <w:p w:rsidR="007A24E5" w:rsidRPr="007A24E5" w:rsidRDefault="007A24E5" w:rsidP="007A24E5">
      <w:pPr>
        <w:spacing w:line="26" w:lineRule="atLeast"/>
        <w:ind w:firstLine="720"/>
        <w:jc w:val="both"/>
        <w:rPr>
          <w:sz w:val="24"/>
          <w:szCs w:val="24"/>
        </w:rPr>
      </w:pPr>
      <w:r w:rsidRPr="007A24E5">
        <w:rPr>
          <w:sz w:val="24"/>
          <w:szCs w:val="24"/>
        </w:rPr>
        <w:t>Расчетный среднесуточный (за год) расход сточных вод населенных пунктов определяется как сумма среднесуточных расходов по всем видам сточных вод в зависимости от системы водоотведения (без учета расхода воды на поливку и противопожарные нужды).</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Удельный расход тепла для жилых зданий на нужды теплоснабжения (при расчетной температуре наружного воздуха минус 33 град. C) в зависимости от этажности застройки согласно таблицы № 12.</w:t>
      </w:r>
    </w:p>
    <w:p w:rsidR="007A24E5" w:rsidRPr="007A24E5" w:rsidRDefault="007A24E5" w:rsidP="007A24E5">
      <w:pPr>
        <w:spacing w:line="26" w:lineRule="atLeast"/>
        <w:ind w:firstLine="720"/>
        <w:jc w:val="both"/>
        <w:outlineLvl w:val="0"/>
        <w:rPr>
          <w:sz w:val="24"/>
          <w:szCs w:val="24"/>
        </w:rPr>
      </w:pPr>
    </w:p>
    <w:p w:rsidR="007A24E5" w:rsidRPr="007A24E5" w:rsidRDefault="007A24E5" w:rsidP="007A24E5">
      <w:pPr>
        <w:spacing w:line="26" w:lineRule="atLeast"/>
        <w:ind w:firstLine="720"/>
        <w:jc w:val="right"/>
        <w:outlineLvl w:val="0"/>
        <w:rPr>
          <w:sz w:val="24"/>
          <w:szCs w:val="24"/>
        </w:rPr>
      </w:pPr>
      <w:r w:rsidRPr="007A24E5">
        <w:rPr>
          <w:sz w:val="24"/>
          <w:szCs w:val="24"/>
        </w:rPr>
        <w:t>Таблица № 12</w:t>
      </w:r>
    </w:p>
    <w:tbl>
      <w:tblPr>
        <w:tblW w:w="0" w:type="auto"/>
        <w:tblInd w:w="102" w:type="dxa"/>
        <w:tblLayout w:type="fixed"/>
        <w:tblCellMar>
          <w:top w:w="75" w:type="dxa"/>
          <w:left w:w="0" w:type="dxa"/>
          <w:bottom w:w="75" w:type="dxa"/>
          <w:right w:w="0" w:type="dxa"/>
        </w:tblCellMar>
        <w:tblLook w:val="0000"/>
      </w:tblPr>
      <w:tblGrid>
        <w:gridCol w:w="4961"/>
        <w:gridCol w:w="4519"/>
      </w:tblGrid>
      <w:tr w:rsidR="007A24E5" w:rsidRPr="007A24E5" w:rsidTr="007A24E5">
        <w:trPr>
          <w:trHeight w:val="50"/>
        </w:trPr>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Этажность застройки</w:t>
            </w:r>
          </w:p>
        </w:tc>
        <w:tc>
          <w:tcPr>
            <w:tcW w:w="4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noProof/>
                <w:position w:val="-8"/>
                <w:sz w:val="24"/>
                <w:szCs w:val="24"/>
              </w:rPr>
              <w:drawing>
                <wp:inline distT="0" distB="0" distL="0" distR="0">
                  <wp:extent cx="18097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7A24E5">
              <w:rPr>
                <w:sz w:val="24"/>
                <w:szCs w:val="24"/>
              </w:rPr>
              <w:t>, Вт/кв. м общей площади</w:t>
            </w:r>
          </w:p>
        </w:tc>
      </w:tr>
      <w:tr w:rsidR="007A24E5" w:rsidRPr="007A24E5" w:rsidTr="007A24E5">
        <w:trPr>
          <w:trHeight w:val="50"/>
        </w:trPr>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1 - 2 этажа</w:t>
            </w:r>
          </w:p>
        </w:tc>
        <w:tc>
          <w:tcPr>
            <w:tcW w:w="4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180</w:t>
            </w:r>
          </w:p>
        </w:tc>
      </w:tr>
      <w:tr w:rsidR="007A24E5" w:rsidRPr="007A24E5" w:rsidTr="007A24E5">
        <w:trPr>
          <w:trHeight w:val="50"/>
        </w:trPr>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3 - 4 этажа</w:t>
            </w:r>
          </w:p>
        </w:tc>
        <w:tc>
          <w:tcPr>
            <w:tcW w:w="4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106</w:t>
            </w:r>
          </w:p>
        </w:tc>
      </w:tr>
      <w:tr w:rsidR="007A24E5" w:rsidRPr="007A24E5" w:rsidTr="007A24E5">
        <w:trPr>
          <w:trHeight w:val="50"/>
        </w:trPr>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5 и более</w:t>
            </w:r>
          </w:p>
        </w:tc>
        <w:tc>
          <w:tcPr>
            <w:tcW w:w="4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90</w:t>
            </w:r>
          </w:p>
        </w:tc>
      </w:tr>
    </w:tbl>
    <w:p w:rsidR="007A24E5" w:rsidRPr="007A24E5" w:rsidRDefault="007A24E5" w:rsidP="007A24E5">
      <w:pPr>
        <w:spacing w:line="26" w:lineRule="atLeast"/>
        <w:ind w:firstLine="720"/>
        <w:jc w:val="both"/>
        <w:outlineLvl w:val="0"/>
        <w:rPr>
          <w:sz w:val="24"/>
          <w:szCs w:val="24"/>
        </w:rPr>
      </w:pPr>
      <w:r w:rsidRPr="007A24E5">
        <w:rPr>
          <w:sz w:val="24"/>
          <w:szCs w:val="24"/>
        </w:rPr>
        <w:lastRenderedPageBreak/>
        <w:t>Укрупненные показатели потребления газа для жилищно-коммунального сектора:</w:t>
      </w:r>
    </w:p>
    <w:p w:rsidR="007A24E5" w:rsidRPr="007A24E5" w:rsidRDefault="007A24E5" w:rsidP="007A24E5">
      <w:pPr>
        <w:spacing w:line="26" w:lineRule="atLeast"/>
        <w:ind w:firstLine="720"/>
        <w:jc w:val="both"/>
        <w:outlineLvl w:val="0"/>
        <w:rPr>
          <w:sz w:val="24"/>
          <w:szCs w:val="24"/>
        </w:rPr>
      </w:pPr>
      <w:r w:rsidRPr="007A24E5">
        <w:rPr>
          <w:sz w:val="24"/>
          <w:szCs w:val="24"/>
        </w:rPr>
        <w:t>при наличии централизованного горячего водоснабжения - 100 куб. м/год на 1 человека;</w:t>
      </w:r>
    </w:p>
    <w:p w:rsidR="007A24E5" w:rsidRPr="007A24E5" w:rsidRDefault="007A24E5" w:rsidP="007A24E5">
      <w:pPr>
        <w:spacing w:line="26" w:lineRule="atLeast"/>
        <w:ind w:firstLine="720"/>
        <w:jc w:val="both"/>
        <w:outlineLvl w:val="0"/>
        <w:rPr>
          <w:sz w:val="24"/>
          <w:szCs w:val="24"/>
        </w:rPr>
      </w:pPr>
      <w:r w:rsidRPr="007A24E5">
        <w:rPr>
          <w:sz w:val="24"/>
          <w:szCs w:val="24"/>
        </w:rPr>
        <w:t>при горячем водоснабжении от газовых водонагревателей - 250 куб. м/год на 1 человека;</w:t>
      </w:r>
    </w:p>
    <w:p w:rsidR="007A24E5" w:rsidRPr="007A24E5" w:rsidRDefault="007A24E5" w:rsidP="007A24E5">
      <w:pPr>
        <w:spacing w:line="26" w:lineRule="atLeast"/>
        <w:ind w:firstLine="720"/>
        <w:jc w:val="both"/>
        <w:outlineLvl w:val="0"/>
        <w:rPr>
          <w:sz w:val="24"/>
          <w:szCs w:val="24"/>
        </w:rPr>
      </w:pPr>
      <w:r w:rsidRPr="007A24E5">
        <w:rPr>
          <w:sz w:val="24"/>
          <w:szCs w:val="24"/>
        </w:rPr>
        <w:t>при отсутствии всяких видов горячего водоснабжения:</w:t>
      </w:r>
    </w:p>
    <w:p w:rsidR="007A24E5" w:rsidRPr="007A24E5" w:rsidRDefault="007A24E5" w:rsidP="007A24E5">
      <w:pPr>
        <w:spacing w:line="26" w:lineRule="atLeast"/>
        <w:ind w:firstLine="720"/>
        <w:jc w:val="both"/>
        <w:outlineLvl w:val="0"/>
        <w:rPr>
          <w:sz w:val="24"/>
          <w:szCs w:val="24"/>
        </w:rPr>
      </w:pPr>
      <w:r w:rsidRPr="007A24E5">
        <w:rPr>
          <w:sz w:val="24"/>
          <w:szCs w:val="24"/>
        </w:rPr>
        <w:t>- в городе 125 куб. м/год на 1 человека,</w:t>
      </w:r>
    </w:p>
    <w:p w:rsidR="007A24E5" w:rsidRPr="007A24E5" w:rsidRDefault="007A24E5" w:rsidP="007A24E5">
      <w:pPr>
        <w:spacing w:line="26" w:lineRule="atLeast"/>
        <w:ind w:firstLine="720"/>
        <w:jc w:val="both"/>
        <w:outlineLvl w:val="0"/>
        <w:rPr>
          <w:sz w:val="24"/>
          <w:szCs w:val="24"/>
        </w:rPr>
      </w:pPr>
      <w:r w:rsidRPr="007A24E5">
        <w:rPr>
          <w:sz w:val="24"/>
          <w:szCs w:val="24"/>
        </w:rPr>
        <w:t>- в сельской местности 165 куб. м/год на 1 человека.</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Укрупненные показатели электропотребления согласно таблицы № 13.</w:t>
      </w:r>
    </w:p>
    <w:p w:rsidR="007A24E5" w:rsidRPr="007A24E5" w:rsidRDefault="007A24E5" w:rsidP="007A24E5">
      <w:pPr>
        <w:spacing w:line="26" w:lineRule="atLeast"/>
        <w:ind w:firstLine="720"/>
        <w:jc w:val="right"/>
        <w:outlineLvl w:val="0"/>
        <w:rPr>
          <w:sz w:val="24"/>
          <w:szCs w:val="24"/>
        </w:rPr>
      </w:pPr>
    </w:p>
    <w:p w:rsidR="007A24E5" w:rsidRPr="007A24E5" w:rsidRDefault="007A24E5" w:rsidP="007A24E5">
      <w:pPr>
        <w:spacing w:line="26" w:lineRule="atLeast"/>
        <w:ind w:firstLine="720"/>
        <w:jc w:val="right"/>
        <w:outlineLvl w:val="0"/>
        <w:rPr>
          <w:sz w:val="24"/>
          <w:szCs w:val="24"/>
        </w:rPr>
      </w:pPr>
      <w:r w:rsidRPr="007A24E5">
        <w:rPr>
          <w:sz w:val="24"/>
          <w:szCs w:val="24"/>
        </w:rPr>
        <w:t>Таблица № 13</w:t>
      </w:r>
    </w:p>
    <w:tbl>
      <w:tblPr>
        <w:tblW w:w="97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53"/>
        <w:gridCol w:w="2760"/>
        <w:gridCol w:w="2760"/>
      </w:tblGrid>
      <w:tr w:rsidR="007A24E5" w:rsidRPr="007A24E5" w:rsidTr="003D0E08">
        <w:trPr>
          <w:trHeight w:val="50"/>
        </w:trPr>
        <w:tc>
          <w:tcPr>
            <w:tcW w:w="4253" w:type="dxa"/>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Степень благоустройства поселений</w:t>
            </w:r>
          </w:p>
        </w:tc>
        <w:tc>
          <w:tcPr>
            <w:tcW w:w="2760" w:type="dxa"/>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Электропотребление, кВт.ч/год на 1 человека</w:t>
            </w:r>
          </w:p>
        </w:tc>
        <w:tc>
          <w:tcPr>
            <w:tcW w:w="2760" w:type="dxa"/>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Использование максимума электрической нагрузки, ч/год</w:t>
            </w:r>
          </w:p>
        </w:tc>
      </w:tr>
      <w:tr w:rsidR="007A24E5" w:rsidRPr="007A24E5" w:rsidTr="005D3326">
        <w:trPr>
          <w:trHeight w:val="445"/>
        </w:trPr>
        <w:tc>
          <w:tcPr>
            <w:tcW w:w="4253" w:type="dxa"/>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Застройка, не оборудованная стационарными электроплитами</w:t>
            </w:r>
          </w:p>
        </w:tc>
        <w:tc>
          <w:tcPr>
            <w:tcW w:w="2760" w:type="dxa"/>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33"/>
              <w:jc w:val="center"/>
              <w:rPr>
                <w:sz w:val="24"/>
                <w:szCs w:val="24"/>
              </w:rPr>
            </w:pPr>
            <w:r w:rsidRPr="007A24E5">
              <w:rPr>
                <w:sz w:val="24"/>
                <w:szCs w:val="24"/>
              </w:rPr>
              <w:t>950</w:t>
            </w:r>
          </w:p>
        </w:tc>
        <w:tc>
          <w:tcPr>
            <w:tcW w:w="2760" w:type="dxa"/>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33"/>
              <w:jc w:val="center"/>
              <w:rPr>
                <w:sz w:val="24"/>
                <w:szCs w:val="24"/>
              </w:rPr>
            </w:pPr>
            <w:r w:rsidRPr="007A24E5">
              <w:rPr>
                <w:sz w:val="24"/>
                <w:szCs w:val="24"/>
              </w:rPr>
              <w:t>4100</w:t>
            </w:r>
          </w:p>
        </w:tc>
      </w:tr>
      <w:tr w:rsidR="007A24E5" w:rsidRPr="007A24E5" w:rsidTr="005D3326">
        <w:trPr>
          <w:trHeight w:val="696"/>
        </w:trPr>
        <w:tc>
          <w:tcPr>
            <w:tcW w:w="4253" w:type="dxa"/>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rPr>
                <w:sz w:val="24"/>
                <w:szCs w:val="24"/>
              </w:rPr>
            </w:pPr>
            <w:r w:rsidRPr="007A24E5">
              <w:rPr>
                <w:sz w:val="24"/>
                <w:szCs w:val="24"/>
              </w:rPr>
              <w:t>Застройка, оборудованная стационарными электроплитами (100% охвата)</w:t>
            </w:r>
          </w:p>
        </w:tc>
        <w:tc>
          <w:tcPr>
            <w:tcW w:w="2760" w:type="dxa"/>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33"/>
              <w:jc w:val="center"/>
              <w:rPr>
                <w:sz w:val="24"/>
                <w:szCs w:val="24"/>
              </w:rPr>
            </w:pPr>
            <w:r w:rsidRPr="007A24E5">
              <w:rPr>
                <w:sz w:val="24"/>
                <w:szCs w:val="24"/>
              </w:rPr>
              <w:t>1350</w:t>
            </w:r>
          </w:p>
        </w:tc>
        <w:tc>
          <w:tcPr>
            <w:tcW w:w="2760" w:type="dxa"/>
            <w:tcMar>
              <w:top w:w="62" w:type="dxa"/>
              <w:left w:w="102" w:type="dxa"/>
              <w:bottom w:w="102" w:type="dxa"/>
              <w:right w:w="62" w:type="dxa"/>
            </w:tcMar>
            <w:vAlign w:val="center"/>
          </w:tcPr>
          <w:p w:rsidR="007A24E5" w:rsidRPr="007A24E5" w:rsidRDefault="007A24E5" w:rsidP="007A24E5">
            <w:pPr>
              <w:widowControl w:val="0"/>
              <w:autoSpaceDE w:val="0"/>
              <w:autoSpaceDN w:val="0"/>
              <w:adjustRightInd w:val="0"/>
              <w:ind w:right="-33"/>
              <w:jc w:val="center"/>
              <w:rPr>
                <w:sz w:val="24"/>
                <w:szCs w:val="24"/>
              </w:rPr>
            </w:pPr>
            <w:r w:rsidRPr="007A24E5">
              <w:rPr>
                <w:sz w:val="24"/>
                <w:szCs w:val="24"/>
              </w:rPr>
              <w:t>4400</w:t>
            </w:r>
          </w:p>
        </w:tc>
      </w:tr>
    </w:tbl>
    <w:p w:rsidR="007A24E5" w:rsidRPr="007A24E5" w:rsidRDefault="007A24E5" w:rsidP="007A24E5">
      <w:pPr>
        <w:spacing w:line="26" w:lineRule="atLeast"/>
        <w:ind w:firstLine="720"/>
        <w:jc w:val="both"/>
        <w:outlineLvl w:val="0"/>
        <w:rPr>
          <w:sz w:val="24"/>
          <w:szCs w:val="24"/>
        </w:rPr>
      </w:pP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Нормы накопления бытовых отходов согласно таблицы № 14.</w:t>
      </w:r>
    </w:p>
    <w:p w:rsidR="007A24E5" w:rsidRPr="007A24E5" w:rsidRDefault="007A24E5" w:rsidP="007A24E5">
      <w:pPr>
        <w:spacing w:line="26" w:lineRule="atLeast"/>
        <w:ind w:firstLine="720"/>
        <w:jc w:val="both"/>
        <w:outlineLvl w:val="0"/>
        <w:rPr>
          <w:sz w:val="24"/>
          <w:szCs w:val="24"/>
        </w:rPr>
      </w:pPr>
    </w:p>
    <w:p w:rsidR="007A24E5" w:rsidRPr="007A24E5" w:rsidRDefault="007A24E5" w:rsidP="007A24E5">
      <w:pPr>
        <w:ind w:firstLine="720"/>
        <w:jc w:val="right"/>
        <w:outlineLvl w:val="0"/>
        <w:rPr>
          <w:sz w:val="24"/>
          <w:szCs w:val="24"/>
        </w:rPr>
      </w:pPr>
      <w:r w:rsidRPr="007A24E5">
        <w:rPr>
          <w:sz w:val="24"/>
          <w:szCs w:val="24"/>
        </w:rPr>
        <w:t>Таблица № 14</w:t>
      </w:r>
    </w:p>
    <w:tbl>
      <w:tblPr>
        <w:tblW w:w="9739" w:type="dxa"/>
        <w:tblInd w:w="102" w:type="dxa"/>
        <w:tblLayout w:type="fixed"/>
        <w:tblCellMar>
          <w:top w:w="75" w:type="dxa"/>
          <w:left w:w="0" w:type="dxa"/>
          <w:bottom w:w="75" w:type="dxa"/>
          <w:right w:w="0" w:type="dxa"/>
        </w:tblCellMar>
        <w:tblLook w:val="0000"/>
      </w:tblPr>
      <w:tblGrid>
        <w:gridCol w:w="6379"/>
        <w:gridCol w:w="1560"/>
        <w:gridCol w:w="1800"/>
      </w:tblGrid>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Виды отходов</w:t>
            </w:r>
          </w:p>
        </w:tc>
        <w:tc>
          <w:tcPr>
            <w:tcW w:w="33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Удельные нормы накопления на 1 человека в год</w:t>
            </w: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Твердые бытовые отходы: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кг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л</w:t>
            </w: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от жилых зданий, оборудованных водопроводом, канализацией, центральным отоплением, газом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190 - 225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900 - 1000</w:t>
            </w: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от прочих жилых зданий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300 - 450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1100 - 1500</w:t>
            </w: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общее количество по поселению с учетом общественных зданий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280 - 300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1400 - 1500</w:t>
            </w: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Крупногабаритные отходы: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 xml:space="preserve">смет с </w:t>
            </w:r>
            <w:smartTag w:uri="urn:schemas-microsoft-com:office:smarttags" w:element="metricconverter">
              <w:smartTagPr>
                <w:attr w:name="ProductID" w:val="1 кв. м"/>
              </w:smartTagPr>
              <w:r w:rsidRPr="007A24E5">
                <w:rPr>
                  <w:sz w:val="24"/>
                  <w:szCs w:val="24"/>
                </w:rPr>
                <w:t>1 кв. м</w:t>
              </w:r>
            </w:smartTag>
            <w:r w:rsidRPr="007A24E5">
              <w:rPr>
                <w:sz w:val="24"/>
                <w:szCs w:val="24"/>
              </w:rPr>
              <w:t xml:space="preserve"> твердых покрытий улиц, площадей, парков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5 - 15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8 - 20</w:t>
            </w:r>
          </w:p>
        </w:tc>
      </w:tr>
      <w:tr w:rsidR="007A24E5" w:rsidRPr="007A24E5" w:rsidTr="003D0E08">
        <w:trPr>
          <w:trHeight w:val="5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rPr>
                <w:sz w:val="24"/>
                <w:szCs w:val="24"/>
              </w:rPr>
            </w:pPr>
            <w:r w:rsidRPr="007A24E5">
              <w:rPr>
                <w:sz w:val="24"/>
                <w:szCs w:val="24"/>
              </w:rPr>
              <w:t>жидкие бытовые отходы из выгребов (в неканализованной застройке)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2000 - 3500</w:t>
            </w:r>
          </w:p>
        </w:tc>
      </w:tr>
    </w:tbl>
    <w:p w:rsidR="007A24E5" w:rsidRPr="007A24E5" w:rsidRDefault="007A24E5" w:rsidP="007A24E5">
      <w:pPr>
        <w:tabs>
          <w:tab w:val="left" w:pos="600"/>
        </w:tabs>
        <w:autoSpaceDE w:val="0"/>
        <w:autoSpaceDN w:val="0"/>
        <w:adjustRightInd w:val="0"/>
        <w:spacing w:line="26" w:lineRule="atLeast"/>
        <w:jc w:val="both"/>
        <w:rPr>
          <w:color w:val="000000"/>
          <w:sz w:val="24"/>
          <w:szCs w:val="24"/>
        </w:rPr>
      </w:pP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В соответствии с пунктом 5.7 Свода правил 42.13330.2011 «Градостроительство. Планировка и застройка городских и сельских поселений" (далее – СП 42.13330.2011), подразделом 2.9.8 «Общие положения по развитию транспортной инфраструктуры при подготовке документации по планировке территории» настоящих региональных нормативов требования пункта 2.13 раздела 2 «Селитебная территория» «СНиП 2.07.01-89*. Градостроительство. Планировка и застройка городских и сельских поселений» на территории Кировской области не применяются.</w:t>
      </w:r>
    </w:p>
    <w:p w:rsidR="007A24E5" w:rsidRPr="007A24E5" w:rsidRDefault="007A24E5" w:rsidP="007A24E5">
      <w:pPr>
        <w:widowControl w:val="0"/>
        <w:autoSpaceDE w:val="0"/>
        <w:autoSpaceDN w:val="0"/>
        <w:adjustRightInd w:val="0"/>
        <w:ind w:firstLine="539"/>
        <w:jc w:val="both"/>
        <w:rPr>
          <w:spacing w:val="-10"/>
          <w:sz w:val="24"/>
          <w:szCs w:val="24"/>
        </w:rPr>
      </w:pPr>
      <w:r w:rsidRPr="007A24E5">
        <w:rPr>
          <w:spacing w:val="-10"/>
          <w:sz w:val="24"/>
          <w:szCs w:val="24"/>
        </w:rPr>
        <w:t>Элементами территории земельного участка многоквартирного дома являются:</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территория под зданием;</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проезды к зданию, тротуары;</w:t>
      </w:r>
    </w:p>
    <w:p w:rsidR="007A24E5" w:rsidRPr="007A24E5" w:rsidRDefault="007A24E5" w:rsidP="007A24E5">
      <w:pPr>
        <w:widowControl w:val="0"/>
        <w:autoSpaceDE w:val="0"/>
        <w:autoSpaceDN w:val="0"/>
        <w:adjustRightInd w:val="0"/>
        <w:ind w:firstLine="540"/>
        <w:jc w:val="both"/>
        <w:rPr>
          <w:spacing w:val="-2"/>
          <w:sz w:val="24"/>
          <w:szCs w:val="24"/>
        </w:rPr>
      </w:pPr>
      <w:r w:rsidRPr="007A24E5">
        <w:rPr>
          <w:spacing w:val="-2"/>
          <w:sz w:val="24"/>
          <w:szCs w:val="24"/>
        </w:rPr>
        <w:lastRenderedPageBreak/>
        <w:t>открытые площадки для временного пребывания автомобилей (парковка);</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автостоянки для хранения машин;</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озелененная территория (придомовые зеленые насаждения);</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площадки для игр детей дошкольного и младшего школьного возраста, для отдыха взрослого населения;</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площадки для занятия физкультурой;</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площадки для хозяйственных целей (в том числе для размещения мусоросборников и хозяйственной площадки).</w:t>
      </w:r>
    </w:p>
    <w:p w:rsidR="007A24E5" w:rsidRPr="007A24E5" w:rsidRDefault="007A24E5" w:rsidP="007A24E5">
      <w:pPr>
        <w:widowControl w:val="0"/>
        <w:autoSpaceDE w:val="0"/>
        <w:autoSpaceDN w:val="0"/>
        <w:adjustRightInd w:val="0"/>
        <w:ind w:firstLine="540"/>
        <w:jc w:val="both"/>
        <w:rPr>
          <w:sz w:val="24"/>
          <w:szCs w:val="24"/>
        </w:rPr>
      </w:pPr>
      <w:r w:rsidRPr="007A24E5">
        <w:rPr>
          <w:sz w:val="24"/>
          <w:szCs w:val="24"/>
        </w:rPr>
        <w:t>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таблице 15.</w:t>
      </w:r>
    </w:p>
    <w:p w:rsidR="007A24E5" w:rsidRPr="007A24E5" w:rsidRDefault="007A24E5" w:rsidP="007A24E5">
      <w:pPr>
        <w:widowControl w:val="0"/>
        <w:autoSpaceDE w:val="0"/>
        <w:autoSpaceDN w:val="0"/>
        <w:adjustRightInd w:val="0"/>
        <w:ind w:firstLine="540"/>
        <w:jc w:val="both"/>
        <w:rPr>
          <w:sz w:val="24"/>
          <w:szCs w:val="24"/>
        </w:rPr>
      </w:pPr>
    </w:p>
    <w:p w:rsidR="007A24E5" w:rsidRPr="007A24E5" w:rsidRDefault="007A24E5" w:rsidP="007A24E5">
      <w:pPr>
        <w:widowControl w:val="0"/>
        <w:autoSpaceDE w:val="0"/>
        <w:autoSpaceDN w:val="0"/>
        <w:adjustRightInd w:val="0"/>
        <w:ind w:right="-21" w:firstLine="540"/>
        <w:jc w:val="right"/>
        <w:rPr>
          <w:sz w:val="24"/>
          <w:szCs w:val="24"/>
        </w:rPr>
      </w:pPr>
      <w:r w:rsidRPr="007A24E5">
        <w:rPr>
          <w:sz w:val="24"/>
          <w:szCs w:val="24"/>
        </w:rPr>
        <w:t>Таблица 15</w:t>
      </w:r>
    </w:p>
    <w:tbl>
      <w:tblPr>
        <w:tblW w:w="9639" w:type="dxa"/>
        <w:tblInd w:w="102" w:type="dxa"/>
        <w:tblLayout w:type="fixed"/>
        <w:tblCellMar>
          <w:top w:w="75" w:type="dxa"/>
          <w:left w:w="0" w:type="dxa"/>
          <w:bottom w:w="75" w:type="dxa"/>
          <w:right w:w="0" w:type="dxa"/>
        </w:tblCellMar>
        <w:tblLook w:val="0000"/>
      </w:tblPr>
      <w:tblGrid>
        <w:gridCol w:w="6521"/>
        <w:gridCol w:w="1488"/>
        <w:gridCol w:w="1630"/>
      </w:tblGrid>
      <w:tr w:rsidR="007A24E5" w:rsidRPr="007A24E5" w:rsidTr="007A24E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Удельные размеры площадок</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Кв. м/человека</w:t>
            </w:r>
          </w:p>
        </w:tc>
      </w:tr>
      <w:tr w:rsidR="007A24E5" w:rsidRPr="007A24E5" w:rsidTr="007A24E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Суммарно для игр детей дошкольного и младшего школьного возраста, для отдыха взрослого населения, для занятий физкультурой, площадка для хозяйственных целей (в том числе для размещения мусоросборников и хозяйственной площадки)</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2,0</w:t>
            </w:r>
          </w:p>
          <w:p w:rsidR="007A24E5" w:rsidRPr="007A24E5" w:rsidRDefault="007A24E5" w:rsidP="007A24E5">
            <w:pPr>
              <w:widowControl w:val="0"/>
              <w:autoSpaceDE w:val="0"/>
              <w:autoSpaceDN w:val="0"/>
              <w:adjustRightInd w:val="0"/>
              <w:jc w:val="center"/>
              <w:rPr>
                <w:sz w:val="24"/>
                <w:szCs w:val="24"/>
              </w:rPr>
            </w:pPr>
            <w:r w:rsidRPr="007A24E5">
              <w:rPr>
                <w:sz w:val="24"/>
                <w:szCs w:val="24"/>
              </w:rPr>
              <w:t>1,2 (при применении модульных игровых детских комплексов на земельных участках)</w:t>
            </w:r>
          </w:p>
        </w:tc>
      </w:tr>
      <w:tr w:rsidR="007A24E5" w:rsidRPr="007A24E5" w:rsidTr="007A24E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Для озеленения территории</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5,9</w:t>
            </w:r>
          </w:p>
        </w:tc>
      </w:tr>
      <w:tr w:rsidR="007A24E5" w:rsidRPr="007A24E5" w:rsidTr="007A24E5">
        <w:tc>
          <w:tcPr>
            <w:tcW w:w="65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Удельные размеры автостоянок, парковок</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машино-мест на квартиру</w:t>
            </w:r>
          </w:p>
        </w:tc>
      </w:tr>
      <w:tr w:rsidR="007A24E5" w:rsidRPr="007A24E5" w:rsidTr="005D3326">
        <w:trPr>
          <w:trHeight w:val="537"/>
        </w:trPr>
        <w:tc>
          <w:tcPr>
            <w:tcW w:w="65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до 6 этажей</w:t>
            </w:r>
          </w:p>
        </w:tc>
        <w:tc>
          <w:tcPr>
            <w:tcW w:w="1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6 и выше этажей</w:t>
            </w:r>
          </w:p>
        </w:tc>
      </w:tr>
      <w:tr w:rsidR="007A24E5" w:rsidRPr="007A24E5" w:rsidTr="007A24E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Автостоянка для долговременного (постоянного хранения) автотранспорта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0,3</w:t>
            </w:r>
          </w:p>
        </w:tc>
        <w:tc>
          <w:tcPr>
            <w:tcW w:w="1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0,2</w:t>
            </w:r>
          </w:p>
        </w:tc>
      </w:tr>
      <w:tr w:rsidR="007A24E5" w:rsidRPr="007A24E5" w:rsidTr="007A24E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both"/>
              <w:rPr>
                <w:sz w:val="24"/>
                <w:szCs w:val="24"/>
              </w:rPr>
            </w:pPr>
            <w:r w:rsidRPr="007A24E5">
              <w:rPr>
                <w:sz w:val="24"/>
                <w:szCs w:val="24"/>
              </w:rPr>
              <w:t>Гостевые стоянки для временного пребывания (парковки) автотранспорта</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0,1</w:t>
            </w:r>
          </w:p>
        </w:tc>
        <w:tc>
          <w:tcPr>
            <w:tcW w:w="1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4E5" w:rsidRPr="007A24E5" w:rsidRDefault="007A24E5" w:rsidP="007A24E5">
            <w:pPr>
              <w:widowControl w:val="0"/>
              <w:autoSpaceDE w:val="0"/>
              <w:autoSpaceDN w:val="0"/>
              <w:adjustRightInd w:val="0"/>
              <w:jc w:val="center"/>
              <w:rPr>
                <w:sz w:val="24"/>
                <w:szCs w:val="24"/>
              </w:rPr>
            </w:pPr>
            <w:r w:rsidRPr="007A24E5">
              <w:rPr>
                <w:sz w:val="24"/>
                <w:szCs w:val="24"/>
              </w:rPr>
              <w:t>0,1</w:t>
            </w:r>
          </w:p>
        </w:tc>
      </w:tr>
    </w:tbl>
    <w:p w:rsidR="007A24E5" w:rsidRPr="007A24E5" w:rsidRDefault="007A24E5" w:rsidP="007A24E5">
      <w:pPr>
        <w:widowControl w:val="0"/>
        <w:autoSpaceDE w:val="0"/>
        <w:autoSpaceDN w:val="0"/>
        <w:adjustRightInd w:val="0"/>
        <w:jc w:val="both"/>
        <w:rPr>
          <w:sz w:val="24"/>
          <w:szCs w:val="24"/>
        </w:rPr>
      </w:pPr>
    </w:p>
    <w:p w:rsidR="007A24E5" w:rsidRPr="007A24E5" w:rsidRDefault="007A24E5" w:rsidP="007A24E5">
      <w:pPr>
        <w:widowControl w:val="0"/>
        <w:autoSpaceDE w:val="0"/>
        <w:autoSpaceDN w:val="0"/>
        <w:adjustRightInd w:val="0"/>
        <w:jc w:val="both"/>
        <w:rPr>
          <w:sz w:val="24"/>
          <w:szCs w:val="24"/>
        </w:rPr>
      </w:pPr>
      <w:r w:rsidRPr="007A24E5">
        <w:rPr>
          <w:sz w:val="24"/>
          <w:szCs w:val="24"/>
        </w:rPr>
        <w:t xml:space="preserve">Примечания к таблице 15: </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z w:val="24"/>
          <w:szCs w:val="24"/>
        </w:rPr>
      </w:pPr>
      <w:r w:rsidRPr="007A24E5">
        <w:rPr>
          <w:sz w:val="24"/>
          <w:szCs w:val="24"/>
        </w:rPr>
        <w:t xml:space="preserve">Вне зависимости от выбранного застройщиком технического варианта размещения площадок благоустройства, допускаемого нормами проектирования, приводимыми в настоящей </w:t>
      </w:r>
      <w:hyperlink w:anchor="Par491" w:history="1">
        <w:r w:rsidRPr="007A24E5">
          <w:rPr>
            <w:sz w:val="24"/>
            <w:szCs w:val="24"/>
          </w:rPr>
          <w:t>таблице,</w:t>
        </w:r>
      </w:hyperlink>
      <w:r w:rsidRPr="007A24E5">
        <w:rPr>
          <w:sz w:val="24"/>
          <w:szCs w:val="24"/>
        </w:rPr>
        <w:t xml:space="preserve"> параметры удельных размеров площадок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санитарных разрывов до нормируемых объектов. В расчет могут не включаться автостоянки долговременного (постоянного) хранения автотранспорта в случае размещения их в подземном (полуподземном) исполнении, встроенные, встроенно-пристроенные.</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pacing w:val="-6"/>
          <w:sz w:val="24"/>
          <w:szCs w:val="24"/>
        </w:rPr>
      </w:pPr>
      <w:r w:rsidRPr="007A24E5">
        <w:rPr>
          <w:spacing w:val="-6"/>
          <w:sz w:val="24"/>
          <w:szCs w:val="24"/>
        </w:rPr>
        <w:t>Допускается размещать автостоянки для долговременного (постоянного) хранения автомобилей на отдельном земельном участке, правообладателем которого является застройщик, осуществляющий строительство основного строения.</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z w:val="24"/>
          <w:szCs w:val="24"/>
        </w:rPr>
      </w:pPr>
      <w:r w:rsidRPr="007A24E5">
        <w:rPr>
          <w:sz w:val="24"/>
          <w:szCs w:val="24"/>
        </w:rPr>
        <w:t>Для размещения открытых автостоянок минимальную площадь одного машино-места для легковых автомобилей без учета подъездных путей и маневрирования следует принимать в соответствии с СП 113.13330.2012.</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pacing w:val="-4"/>
          <w:sz w:val="24"/>
          <w:szCs w:val="24"/>
        </w:rPr>
      </w:pPr>
      <w:r w:rsidRPr="007A24E5">
        <w:rPr>
          <w:spacing w:val="-4"/>
          <w:sz w:val="24"/>
          <w:szCs w:val="24"/>
        </w:rPr>
        <w:t>Допускается перераспределение показателя озеленения между земельным участком и территорией квартала (микрорайона). В этом случае площадь озеленения придомовой территории соответственно уменьшается (увеличивается) при сохранении удельного показателя для квартала (микрорайона) в целом согласно пункту 4 примечания таблицы 10 настоящих региональных нормативов.</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pacing w:val="-6"/>
          <w:sz w:val="24"/>
          <w:szCs w:val="24"/>
        </w:rPr>
      </w:pPr>
      <w:r w:rsidRPr="007A24E5">
        <w:rPr>
          <w:spacing w:val="-6"/>
          <w:sz w:val="24"/>
          <w:szCs w:val="24"/>
        </w:rPr>
        <w:lastRenderedPageBreak/>
        <w:t>При застройке земельного участка, примыкающего к паркам, зеленым массивам, допускается уменьшать площадь озеленения, но не более чем на 50%.</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z w:val="24"/>
          <w:szCs w:val="24"/>
        </w:rPr>
      </w:pPr>
      <w:r w:rsidRPr="007A24E5">
        <w:rPr>
          <w:sz w:val="24"/>
          <w:szCs w:val="24"/>
        </w:rPr>
        <w:t>Допускается устройство общих площадок для мусорных контейнеров, обслуживающих смежные участки, по согласованию с их владельцами.</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z w:val="24"/>
          <w:szCs w:val="24"/>
        </w:rPr>
      </w:pPr>
      <w:r w:rsidRPr="007A24E5">
        <w:rPr>
          <w:sz w:val="24"/>
          <w:szCs w:val="24"/>
        </w:rPr>
        <w:t>Нормативное расстояние площадок от окон жилых и общественных зданий следует принимать в соответствии с пунктом 7.5 СП 42.13330.2011.</w:t>
      </w:r>
    </w:p>
    <w:p w:rsidR="007A24E5" w:rsidRPr="007A24E5" w:rsidRDefault="007A24E5" w:rsidP="007B2D16">
      <w:pPr>
        <w:widowControl w:val="0"/>
        <w:numPr>
          <w:ilvl w:val="0"/>
          <w:numId w:val="7"/>
        </w:numPr>
        <w:tabs>
          <w:tab w:val="left" w:pos="1134"/>
        </w:tabs>
        <w:autoSpaceDE w:val="0"/>
        <w:autoSpaceDN w:val="0"/>
        <w:adjustRightInd w:val="0"/>
        <w:ind w:left="0" w:firstLine="709"/>
        <w:jc w:val="both"/>
        <w:rPr>
          <w:spacing w:val="-6"/>
          <w:sz w:val="24"/>
          <w:szCs w:val="24"/>
        </w:rPr>
      </w:pPr>
      <w:r w:rsidRPr="007A24E5">
        <w:rPr>
          <w:spacing w:val="-6"/>
          <w:sz w:val="24"/>
          <w:szCs w:val="24"/>
        </w:rPr>
        <w:t>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Мероприятия по созданию полноценной жизнедеятельности инвалидов и малоподвижных групп населения принимаются в соответствии с требованиями СП 59.13330.2012, ГОСТа Р 50602-93, ГОСТа Р 50917-96, ГОСТа Р 50918-96, ГОСТа Р 51261-99, ГОСТа Р 51630-2000, ГОСТа Р 51631-2008, ГОСТа Р 51671-2000, ГОСТа Р 52872-2007, ГОСТа Р 52875-2007</w:t>
      </w:r>
    </w:p>
    <w:p w:rsidR="007A24E5" w:rsidRPr="007A24E5" w:rsidRDefault="007A24E5" w:rsidP="007B2D16">
      <w:pPr>
        <w:numPr>
          <w:ilvl w:val="1"/>
          <w:numId w:val="3"/>
        </w:numPr>
        <w:tabs>
          <w:tab w:val="left" w:pos="1134"/>
        </w:tabs>
        <w:spacing w:line="26" w:lineRule="atLeast"/>
        <w:ind w:left="0" w:firstLine="709"/>
        <w:jc w:val="both"/>
        <w:rPr>
          <w:color w:val="000000"/>
          <w:sz w:val="24"/>
          <w:szCs w:val="24"/>
        </w:rPr>
      </w:pPr>
      <w:r w:rsidRPr="007A24E5">
        <w:rPr>
          <w:sz w:val="24"/>
          <w:szCs w:val="24"/>
        </w:rPr>
        <w:t>Местные</w:t>
      </w:r>
      <w:r w:rsidRPr="007A24E5">
        <w:rPr>
          <w:color w:val="000000"/>
          <w:sz w:val="24"/>
          <w:szCs w:val="24"/>
        </w:rPr>
        <w:t xml:space="preserve"> нормативы являются обязательными:</w:t>
      </w:r>
    </w:p>
    <w:p w:rsidR="007A24E5" w:rsidRPr="007A24E5" w:rsidRDefault="007A24E5" w:rsidP="007A24E5">
      <w:pPr>
        <w:widowControl w:val="0"/>
        <w:ind w:firstLine="720"/>
        <w:jc w:val="both"/>
        <w:rPr>
          <w:sz w:val="24"/>
          <w:szCs w:val="24"/>
        </w:rPr>
      </w:pPr>
      <w:r w:rsidRPr="007A24E5">
        <w:rPr>
          <w:color w:val="000000"/>
          <w:sz w:val="24"/>
          <w:szCs w:val="24"/>
        </w:rPr>
        <w:t xml:space="preserve">для администрации Восточного городского  </w:t>
      </w:r>
      <w:r w:rsidRPr="007A24E5">
        <w:rPr>
          <w:sz w:val="24"/>
          <w:szCs w:val="24"/>
        </w:rPr>
        <w:t xml:space="preserve">поселения </w:t>
      </w:r>
      <w:r w:rsidRPr="007A24E5">
        <w:rPr>
          <w:color w:val="000000"/>
          <w:sz w:val="24"/>
          <w:szCs w:val="24"/>
        </w:rPr>
        <w:t>при осуществлении полномочий в области градостроительной деятельности по подготовке и утверждению.</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Расчётные показатели минимально допустимого уровня обеспеченности объектами в области утилизации и переработки бытовых и промышленных отходов и местоположение таких объектов, в соответствии с Генеральной схемой очистки территорий населенных пунктов Омутнинского района принимаются в соответствии с таблицей 16.</w:t>
      </w:r>
    </w:p>
    <w:p w:rsidR="007A24E5" w:rsidRPr="007A24E5" w:rsidRDefault="007A24E5" w:rsidP="007A24E5">
      <w:pPr>
        <w:widowControl w:val="0"/>
        <w:ind w:firstLine="720"/>
        <w:jc w:val="both"/>
        <w:rPr>
          <w:sz w:val="24"/>
          <w:szCs w:val="24"/>
        </w:rPr>
      </w:pPr>
    </w:p>
    <w:p w:rsidR="007A24E5" w:rsidRPr="007A24E5" w:rsidRDefault="007A24E5" w:rsidP="007A24E5">
      <w:pPr>
        <w:widowControl w:val="0"/>
        <w:jc w:val="right"/>
        <w:rPr>
          <w:sz w:val="24"/>
          <w:szCs w:val="24"/>
        </w:rPr>
      </w:pPr>
      <w:r w:rsidRPr="007A24E5">
        <w:rPr>
          <w:sz w:val="24"/>
          <w:szCs w:val="24"/>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780"/>
        <w:gridCol w:w="2520"/>
        <w:gridCol w:w="2613"/>
      </w:tblGrid>
      <w:tr w:rsidR="007A24E5" w:rsidRPr="007A24E5" w:rsidTr="007A24E5">
        <w:tc>
          <w:tcPr>
            <w:tcW w:w="567"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w:t>
            </w:r>
          </w:p>
          <w:p w:rsidR="007A24E5" w:rsidRPr="007A24E5" w:rsidRDefault="007A24E5" w:rsidP="007A24E5">
            <w:pPr>
              <w:widowControl w:val="0"/>
              <w:jc w:val="center"/>
              <w:rPr>
                <w:sz w:val="24"/>
                <w:szCs w:val="24"/>
              </w:rPr>
            </w:pPr>
            <w:r w:rsidRPr="007A24E5">
              <w:rPr>
                <w:sz w:val="24"/>
                <w:szCs w:val="24"/>
              </w:rPr>
              <w:t>п/п</w:t>
            </w:r>
          </w:p>
        </w:tc>
        <w:tc>
          <w:tcPr>
            <w:tcW w:w="378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Учреждение, организация,</w:t>
            </w:r>
          </w:p>
          <w:p w:rsidR="007A24E5" w:rsidRPr="007A24E5" w:rsidRDefault="007A24E5" w:rsidP="007A24E5">
            <w:pPr>
              <w:widowControl w:val="0"/>
              <w:jc w:val="center"/>
              <w:rPr>
                <w:sz w:val="24"/>
                <w:szCs w:val="24"/>
              </w:rPr>
            </w:pPr>
            <w:r w:rsidRPr="007A24E5">
              <w:rPr>
                <w:sz w:val="24"/>
                <w:szCs w:val="24"/>
              </w:rPr>
              <w:t>единица измерения</w:t>
            </w:r>
          </w:p>
        </w:tc>
        <w:tc>
          <w:tcPr>
            <w:tcW w:w="2520"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Минимально</w:t>
            </w:r>
          </w:p>
          <w:p w:rsidR="007A24E5" w:rsidRPr="007A24E5" w:rsidRDefault="007A24E5" w:rsidP="007A24E5">
            <w:pPr>
              <w:widowControl w:val="0"/>
              <w:jc w:val="center"/>
              <w:rPr>
                <w:sz w:val="24"/>
                <w:szCs w:val="24"/>
              </w:rPr>
            </w:pPr>
            <w:r w:rsidRPr="007A24E5">
              <w:rPr>
                <w:sz w:val="24"/>
                <w:szCs w:val="24"/>
              </w:rPr>
              <w:t>допустимый уровень</w:t>
            </w:r>
          </w:p>
          <w:p w:rsidR="007A24E5" w:rsidRPr="007A24E5" w:rsidRDefault="007A24E5" w:rsidP="007A24E5">
            <w:pPr>
              <w:widowControl w:val="0"/>
              <w:jc w:val="center"/>
              <w:rPr>
                <w:sz w:val="24"/>
                <w:szCs w:val="24"/>
              </w:rPr>
            </w:pPr>
            <w:r w:rsidRPr="007A24E5">
              <w:rPr>
                <w:sz w:val="24"/>
                <w:szCs w:val="24"/>
              </w:rPr>
              <w:t>обеспеченности</w:t>
            </w:r>
          </w:p>
          <w:p w:rsidR="007A24E5" w:rsidRPr="007A24E5" w:rsidRDefault="007A24E5" w:rsidP="007A24E5">
            <w:pPr>
              <w:widowControl w:val="0"/>
              <w:jc w:val="center"/>
              <w:rPr>
                <w:sz w:val="24"/>
                <w:szCs w:val="24"/>
              </w:rPr>
            </w:pPr>
            <w:r w:rsidRPr="007A24E5">
              <w:rPr>
                <w:sz w:val="24"/>
                <w:szCs w:val="24"/>
              </w:rPr>
              <w:t>объектами</w:t>
            </w:r>
          </w:p>
        </w:tc>
        <w:tc>
          <w:tcPr>
            <w:tcW w:w="2613"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Максимально</w:t>
            </w:r>
          </w:p>
          <w:p w:rsidR="007A24E5" w:rsidRPr="007A24E5" w:rsidRDefault="007A24E5" w:rsidP="007A24E5">
            <w:pPr>
              <w:widowControl w:val="0"/>
              <w:jc w:val="center"/>
              <w:rPr>
                <w:sz w:val="24"/>
                <w:szCs w:val="24"/>
              </w:rPr>
            </w:pPr>
            <w:r w:rsidRPr="007A24E5">
              <w:rPr>
                <w:sz w:val="24"/>
                <w:szCs w:val="24"/>
              </w:rPr>
              <w:t>допустимый уровень</w:t>
            </w:r>
          </w:p>
          <w:p w:rsidR="007A24E5" w:rsidRPr="007A24E5" w:rsidRDefault="007A24E5" w:rsidP="007A24E5">
            <w:pPr>
              <w:widowControl w:val="0"/>
              <w:jc w:val="center"/>
              <w:rPr>
                <w:sz w:val="24"/>
                <w:szCs w:val="24"/>
              </w:rPr>
            </w:pPr>
            <w:r w:rsidRPr="007A24E5">
              <w:rPr>
                <w:sz w:val="24"/>
                <w:szCs w:val="24"/>
              </w:rPr>
              <w:t>доступности</w:t>
            </w:r>
          </w:p>
          <w:p w:rsidR="007A24E5" w:rsidRPr="007A24E5" w:rsidRDefault="007A24E5" w:rsidP="007A24E5">
            <w:pPr>
              <w:widowControl w:val="0"/>
              <w:jc w:val="center"/>
              <w:rPr>
                <w:sz w:val="24"/>
                <w:szCs w:val="24"/>
              </w:rPr>
            </w:pPr>
            <w:r w:rsidRPr="007A24E5">
              <w:rPr>
                <w:sz w:val="24"/>
                <w:szCs w:val="24"/>
              </w:rPr>
              <w:t>объектов</w:t>
            </w:r>
          </w:p>
        </w:tc>
      </w:tr>
      <w:tr w:rsidR="007A24E5" w:rsidRPr="007A24E5" w:rsidTr="007A24E5">
        <w:tc>
          <w:tcPr>
            <w:tcW w:w="56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rPr>
                <w:sz w:val="24"/>
                <w:szCs w:val="24"/>
              </w:rPr>
            </w:pPr>
            <w:r w:rsidRPr="007A24E5">
              <w:rPr>
                <w:sz w:val="24"/>
                <w:szCs w:val="24"/>
              </w:rPr>
              <w:t>Полигон бытовых и промышленных отходов, объект</w:t>
            </w:r>
          </w:p>
        </w:tc>
        <w:tc>
          <w:tcPr>
            <w:tcW w:w="2520"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w:t>
            </w:r>
          </w:p>
        </w:tc>
        <w:tc>
          <w:tcPr>
            <w:tcW w:w="2613"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smartTag w:uri="urn:schemas-microsoft-com:office:smarttags" w:element="metricconverter">
              <w:smartTagPr>
                <w:attr w:name="ProductID" w:val="50 км"/>
              </w:smartTagPr>
              <w:r w:rsidRPr="007A24E5">
                <w:rPr>
                  <w:sz w:val="24"/>
                  <w:szCs w:val="24"/>
                </w:rPr>
                <w:t>50 км</w:t>
              </w:r>
            </w:smartTag>
          </w:p>
        </w:tc>
      </w:tr>
    </w:tbl>
    <w:p w:rsidR="007A24E5" w:rsidRPr="007A24E5" w:rsidRDefault="007A24E5" w:rsidP="007A24E5">
      <w:pPr>
        <w:widowControl w:val="0"/>
        <w:rPr>
          <w:sz w:val="24"/>
          <w:szCs w:val="24"/>
        </w:rPr>
      </w:pP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17.</w:t>
      </w:r>
    </w:p>
    <w:p w:rsidR="007A24E5" w:rsidRPr="007A24E5" w:rsidRDefault="007A24E5" w:rsidP="007A24E5">
      <w:pPr>
        <w:widowControl w:val="0"/>
        <w:jc w:val="right"/>
        <w:rPr>
          <w:sz w:val="24"/>
          <w:szCs w:val="24"/>
        </w:rPr>
      </w:pPr>
      <w:r w:rsidRPr="007A24E5">
        <w:rPr>
          <w:sz w:val="24"/>
          <w:szCs w:val="24"/>
        </w:rPr>
        <w:t>Таблица 17</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4106"/>
        <w:gridCol w:w="2404"/>
        <w:gridCol w:w="2457"/>
      </w:tblGrid>
      <w:tr w:rsidR="007A24E5" w:rsidRPr="007A24E5" w:rsidTr="007A24E5">
        <w:tc>
          <w:tcPr>
            <w:tcW w:w="578"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 п/п</w:t>
            </w:r>
          </w:p>
        </w:tc>
        <w:tc>
          <w:tcPr>
            <w:tcW w:w="4106"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Объект, единица измерения</w:t>
            </w:r>
          </w:p>
        </w:tc>
        <w:tc>
          <w:tcPr>
            <w:tcW w:w="2404"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Минимально</w:t>
            </w:r>
          </w:p>
          <w:p w:rsidR="007A24E5" w:rsidRPr="007A24E5" w:rsidRDefault="007A24E5" w:rsidP="007A24E5">
            <w:pPr>
              <w:widowControl w:val="0"/>
              <w:ind w:left="-108" w:right="-108"/>
              <w:jc w:val="center"/>
              <w:rPr>
                <w:sz w:val="24"/>
                <w:szCs w:val="24"/>
              </w:rPr>
            </w:pPr>
            <w:r w:rsidRPr="007A24E5">
              <w:rPr>
                <w:sz w:val="24"/>
                <w:szCs w:val="24"/>
              </w:rPr>
              <w:t>допустимый уровень</w:t>
            </w:r>
          </w:p>
          <w:p w:rsidR="007A24E5" w:rsidRPr="007A24E5" w:rsidRDefault="007A24E5" w:rsidP="007A24E5">
            <w:pPr>
              <w:widowControl w:val="0"/>
              <w:jc w:val="center"/>
              <w:rPr>
                <w:sz w:val="24"/>
                <w:szCs w:val="24"/>
              </w:rPr>
            </w:pPr>
            <w:r w:rsidRPr="007A24E5">
              <w:rPr>
                <w:sz w:val="24"/>
                <w:szCs w:val="24"/>
              </w:rPr>
              <w:t>обеспеченности</w:t>
            </w:r>
          </w:p>
          <w:p w:rsidR="007A24E5" w:rsidRPr="007A24E5" w:rsidRDefault="007A24E5" w:rsidP="007A24E5">
            <w:pPr>
              <w:widowControl w:val="0"/>
              <w:jc w:val="center"/>
              <w:rPr>
                <w:sz w:val="24"/>
                <w:szCs w:val="24"/>
              </w:rPr>
            </w:pPr>
            <w:r w:rsidRPr="007A24E5">
              <w:rPr>
                <w:sz w:val="24"/>
                <w:szCs w:val="24"/>
              </w:rPr>
              <w:t>объектами</w:t>
            </w:r>
          </w:p>
        </w:tc>
        <w:tc>
          <w:tcPr>
            <w:tcW w:w="2457"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ind w:left="-72" w:right="-108"/>
              <w:jc w:val="center"/>
              <w:rPr>
                <w:sz w:val="24"/>
                <w:szCs w:val="24"/>
              </w:rPr>
            </w:pPr>
            <w:r w:rsidRPr="007A24E5">
              <w:rPr>
                <w:sz w:val="24"/>
                <w:szCs w:val="24"/>
              </w:rPr>
              <w:t>Максимально</w:t>
            </w:r>
          </w:p>
          <w:p w:rsidR="007A24E5" w:rsidRPr="007A24E5" w:rsidRDefault="007A24E5" w:rsidP="007A24E5">
            <w:pPr>
              <w:widowControl w:val="0"/>
              <w:ind w:left="-72" w:right="-108"/>
              <w:jc w:val="center"/>
              <w:rPr>
                <w:sz w:val="24"/>
                <w:szCs w:val="24"/>
              </w:rPr>
            </w:pPr>
            <w:r w:rsidRPr="007A24E5">
              <w:rPr>
                <w:sz w:val="24"/>
                <w:szCs w:val="24"/>
              </w:rPr>
              <w:t>допустимый уровень</w:t>
            </w:r>
          </w:p>
          <w:p w:rsidR="007A24E5" w:rsidRPr="007A24E5" w:rsidRDefault="007A24E5" w:rsidP="007A24E5">
            <w:pPr>
              <w:widowControl w:val="0"/>
              <w:ind w:left="-72" w:right="-108"/>
              <w:jc w:val="center"/>
              <w:rPr>
                <w:sz w:val="24"/>
                <w:szCs w:val="24"/>
              </w:rPr>
            </w:pPr>
            <w:r w:rsidRPr="007A24E5">
              <w:rPr>
                <w:sz w:val="24"/>
                <w:szCs w:val="24"/>
              </w:rPr>
              <w:t>доступности</w:t>
            </w:r>
          </w:p>
          <w:p w:rsidR="007A24E5" w:rsidRPr="007A24E5" w:rsidRDefault="007A24E5" w:rsidP="007A24E5">
            <w:pPr>
              <w:widowControl w:val="0"/>
              <w:ind w:left="-72" w:right="-108"/>
              <w:jc w:val="center"/>
              <w:rPr>
                <w:sz w:val="24"/>
                <w:szCs w:val="24"/>
              </w:rPr>
            </w:pPr>
            <w:r w:rsidRPr="007A24E5">
              <w:rPr>
                <w:sz w:val="24"/>
                <w:szCs w:val="24"/>
              </w:rPr>
              <w:t>объектов</w:t>
            </w:r>
          </w:p>
        </w:tc>
      </w:tr>
      <w:tr w:rsidR="007A24E5" w:rsidRPr="007A24E5" w:rsidTr="007A24E5">
        <w:trPr>
          <w:trHeight w:val="204"/>
        </w:trPr>
        <w:tc>
          <w:tcPr>
            <w:tcW w:w="578"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1</w:t>
            </w:r>
          </w:p>
        </w:tc>
        <w:tc>
          <w:tcPr>
            <w:tcW w:w="4106"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2</w:t>
            </w:r>
          </w:p>
        </w:tc>
        <w:tc>
          <w:tcPr>
            <w:tcW w:w="2404"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3</w:t>
            </w:r>
          </w:p>
        </w:tc>
        <w:tc>
          <w:tcPr>
            <w:tcW w:w="2457" w:type="dxa"/>
            <w:tcBorders>
              <w:top w:val="single" w:sz="4" w:space="0" w:color="auto"/>
              <w:left w:val="single" w:sz="4" w:space="0" w:color="auto"/>
              <w:bottom w:val="single" w:sz="4" w:space="0" w:color="auto"/>
              <w:right w:val="single" w:sz="4" w:space="0" w:color="auto"/>
            </w:tcBorders>
            <w:vAlign w:val="center"/>
          </w:tcPr>
          <w:p w:rsidR="007A24E5" w:rsidRPr="007A24E5" w:rsidRDefault="007A24E5" w:rsidP="007A24E5">
            <w:pPr>
              <w:widowControl w:val="0"/>
              <w:jc w:val="center"/>
              <w:rPr>
                <w:sz w:val="24"/>
                <w:szCs w:val="24"/>
              </w:rPr>
            </w:pPr>
            <w:r w:rsidRPr="007A24E5">
              <w:rPr>
                <w:sz w:val="24"/>
                <w:szCs w:val="24"/>
              </w:rPr>
              <w:t>4</w:t>
            </w: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Территории общего пользования рекреационного назначения местного значения (размер населенного пункта)</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1.1</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Малый город, поселок городского типа, кв. м. на чел.</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10</w:t>
            </w: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Не нормируется</w:t>
            </w: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1.2</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Сельский населенный пункт, м.кв/на чел.</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12</w:t>
            </w: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Не нормируется</w:t>
            </w: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rPr>
                <w:sz w:val="24"/>
                <w:szCs w:val="24"/>
              </w:rPr>
            </w:pPr>
            <w:r w:rsidRPr="007A24E5">
              <w:rPr>
                <w:sz w:val="24"/>
                <w:szCs w:val="24"/>
              </w:rPr>
              <w:t>Объекты в области культуры и искусства</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2.1</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rPr>
                <w:sz w:val="24"/>
                <w:szCs w:val="24"/>
              </w:rPr>
            </w:pPr>
            <w:r w:rsidRPr="007A24E5">
              <w:rPr>
                <w:sz w:val="24"/>
                <w:szCs w:val="24"/>
              </w:rPr>
              <w:t xml:space="preserve">Музеи, объект  </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w:t>
            </w: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Не нормируется</w:t>
            </w: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2.2</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rPr>
                <w:sz w:val="24"/>
                <w:szCs w:val="24"/>
              </w:rPr>
            </w:pPr>
            <w:r w:rsidRPr="007A24E5">
              <w:rPr>
                <w:sz w:val="24"/>
                <w:szCs w:val="24"/>
              </w:rPr>
              <w:t xml:space="preserve">Выставочные залы, объект </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2</w:t>
            </w: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Не нормируется</w:t>
            </w: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4</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Объекты ритуальных услуг местного значения района</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p>
        </w:tc>
      </w:tr>
      <w:tr w:rsidR="007A24E5" w:rsidRPr="007A24E5" w:rsidTr="007A24E5">
        <w:tc>
          <w:tcPr>
            <w:tcW w:w="578"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t>4.1</w:t>
            </w:r>
          </w:p>
        </w:tc>
        <w:tc>
          <w:tcPr>
            <w:tcW w:w="4106"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both"/>
              <w:rPr>
                <w:sz w:val="24"/>
                <w:szCs w:val="24"/>
              </w:rPr>
            </w:pPr>
            <w:r w:rsidRPr="007A24E5">
              <w:rPr>
                <w:sz w:val="24"/>
                <w:szCs w:val="24"/>
              </w:rPr>
              <w:t xml:space="preserve">Кладбище традиционного </w:t>
            </w:r>
            <w:r w:rsidRPr="007A24E5">
              <w:rPr>
                <w:sz w:val="24"/>
                <w:szCs w:val="24"/>
              </w:rPr>
              <w:lastRenderedPageBreak/>
              <w:t xml:space="preserve">захоронения, га на 1 тыс. человек </w:t>
            </w:r>
          </w:p>
        </w:tc>
        <w:tc>
          <w:tcPr>
            <w:tcW w:w="2404"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jc w:val="center"/>
              <w:rPr>
                <w:sz w:val="24"/>
                <w:szCs w:val="24"/>
              </w:rPr>
            </w:pPr>
            <w:r w:rsidRPr="007A24E5">
              <w:rPr>
                <w:sz w:val="24"/>
                <w:szCs w:val="24"/>
              </w:rPr>
              <w:lastRenderedPageBreak/>
              <w:t xml:space="preserve">Размер земельного </w:t>
            </w:r>
            <w:r w:rsidRPr="007A24E5">
              <w:rPr>
                <w:sz w:val="24"/>
                <w:szCs w:val="24"/>
              </w:rPr>
              <w:lastRenderedPageBreak/>
              <w:t>участка 0,24</w:t>
            </w:r>
          </w:p>
        </w:tc>
        <w:tc>
          <w:tcPr>
            <w:tcW w:w="2457" w:type="dxa"/>
            <w:tcBorders>
              <w:top w:val="single" w:sz="4" w:space="0" w:color="auto"/>
              <w:left w:val="single" w:sz="4" w:space="0" w:color="auto"/>
              <w:bottom w:val="single" w:sz="4" w:space="0" w:color="auto"/>
              <w:right w:val="single" w:sz="4" w:space="0" w:color="auto"/>
            </w:tcBorders>
          </w:tcPr>
          <w:p w:rsidR="007A24E5" w:rsidRPr="007A24E5" w:rsidRDefault="007A24E5" w:rsidP="007A24E5">
            <w:pPr>
              <w:widowControl w:val="0"/>
              <w:ind w:right="-108"/>
              <w:jc w:val="both"/>
              <w:rPr>
                <w:sz w:val="24"/>
                <w:szCs w:val="24"/>
              </w:rPr>
            </w:pPr>
            <w:r w:rsidRPr="007A24E5">
              <w:rPr>
                <w:sz w:val="24"/>
                <w:szCs w:val="24"/>
              </w:rPr>
              <w:lastRenderedPageBreak/>
              <w:t xml:space="preserve">В соответствии с </w:t>
            </w:r>
            <w:r w:rsidRPr="007A24E5">
              <w:rPr>
                <w:sz w:val="24"/>
                <w:szCs w:val="24"/>
              </w:rPr>
              <w:lastRenderedPageBreak/>
              <w:t>санитарными правилами</w:t>
            </w:r>
          </w:p>
        </w:tc>
      </w:tr>
    </w:tbl>
    <w:p w:rsidR="007A24E5" w:rsidRPr="007A24E5" w:rsidRDefault="007A24E5" w:rsidP="007A24E5">
      <w:pPr>
        <w:widowControl w:val="0"/>
        <w:ind w:firstLine="720"/>
        <w:jc w:val="both"/>
        <w:rPr>
          <w:sz w:val="24"/>
          <w:szCs w:val="24"/>
        </w:rPr>
      </w:pPr>
      <w:r w:rsidRPr="007A24E5">
        <w:rPr>
          <w:sz w:val="24"/>
          <w:szCs w:val="24"/>
        </w:rPr>
        <w:lastRenderedPageBreak/>
        <w:t xml:space="preserve">Примечания к таблице 17: </w:t>
      </w:r>
    </w:p>
    <w:p w:rsidR="007A24E5" w:rsidRPr="007A24E5" w:rsidRDefault="007A24E5" w:rsidP="007B2D16">
      <w:pPr>
        <w:widowControl w:val="0"/>
        <w:numPr>
          <w:ilvl w:val="0"/>
          <w:numId w:val="8"/>
        </w:numPr>
        <w:tabs>
          <w:tab w:val="left" w:pos="1134"/>
        </w:tabs>
        <w:ind w:left="0" w:firstLine="720"/>
        <w:jc w:val="both"/>
        <w:rPr>
          <w:sz w:val="24"/>
          <w:szCs w:val="24"/>
        </w:rPr>
      </w:pPr>
      <w:r w:rsidRPr="007A24E5">
        <w:rPr>
          <w:sz w:val="24"/>
          <w:szCs w:val="24"/>
        </w:rPr>
        <w:t xml:space="preserve">Площадь городских парков следует принимать не менее </w:t>
      </w:r>
      <w:smartTag w:uri="urn:schemas-microsoft-com:office:smarttags" w:element="metricconverter">
        <w:smartTagPr>
          <w:attr w:name="ProductID" w:val="15 га"/>
        </w:smartTagPr>
        <w:r w:rsidRPr="007A24E5">
          <w:rPr>
            <w:sz w:val="24"/>
            <w:szCs w:val="24"/>
          </w:rPr>
          <w:t>15 га</w:t>
        </w:r>
      </w:smartTag>
      <w:r w:rsidRPr="007A24E5">
        <w:rPr>
          <w:sz w:val="24"/>
          <w:szCs w:val="24"/>
        </w:rPr>
        <w:t xml:space="preserve">; парков в жилых районах - не менее </w:t>
      </w:r>
      <w:smartTag w:uri="urn:schemas-microsoft-com:office:smarttags" w:element="metricconverter">
        <w:smartTagPr>
          <w:attr w:name="ProductID" w:val="3 га"/>
        </w:smartTagPr>
        <w:r w:rsidRPr="007A24E5">
          <w:rPr>
            <w:sz w:val="24"/>
            <w:szCs w:val="24"/>
          </w:rPr>
          <w:t>3 га</w:t>
        </w:r>
      </w:smartTag>
      <w:r w:rsidRPr="007A24E5">
        <w:rPr>
          <w:sz w:val="24"/>
          <w:szCs w:val="24"/>
        </w:rPr>
        <w:t xml:space="preserve">. </w:t>
      </w:r>
    </w:p>
    <w:p w:rsidR="007A24E5" w:rsidRPr="007A24E5" w:rsidRDefault="007A24E5" w:rsidP="007B2D16">
      <w:pPr>
        <w:widowControl w:val="0"/>
        <w:numPr>
          <w:ilvl w:val="0"/>
          <w:numId w:val="8"/>
        </w:numPr>
        <w:tabs>
          <w:tab w:val="left" w:pos="1134"/>
        </w:tabs>
        <w:ind w:left="0" w:firstLine="720"/>
        <w:jc w:val="both"/>
        <w:rPr>
          <w:sz w:val="24"/>
          <w:szCs w:val="24"/>
        </w:rPr>
      </w:pPr>
      <w:r w:rsidRPr="007A24E5">
        <w:rPr>
          <w:sz w:val="24"/>
          <w:szCs w:val="24"/>
        </w:rPr>
        <w:t xml:space="preserve">Время доступности парков должно составлять не более 20 минут.  </w:t>
      </w:r>
    </w:p>
    <w:p w:rsidR="007A24E5" w:rsidRPr="007A24E5" w:rsidRDefault="007A24E5" w:rsidP="007B2D16">
      <w:pPr>
        <w:widowControl w:val="0"/>
        <w:numPr>
          <w:ilvl w:val="0"/>
          <w:numId w:val="8"/>
        </w:numPr>
        <w:tabs>
          <w:tab w:val="left" w:pos="1134"/>
        </w:tabs>
        <w:ind w:left="0" w:firstLine="720"/>
        <w:jc w:val="both"/>
        <w:rPr>
          <w:sz w:val="24"/>
          <w:szCs w:val="24"/>
        </w:rPr>
      </w:pPr>
      <w:r w:rsidRPr="007A24E5">
        <w:rPr>
          <w:sz w:val="24"/>
          <w:szCs w:val="24"/>
        </w:rPr>
        <w:t>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расчётные показатели устанавливаться в соответствии с приложением Ж СП 42.13330.2011 или заданием на проектирование таких объектов.</w:t>
      </w:r>
    </w:p>
    <w:p w:rsidR="007A24E5" w:rsidRPr="007A24E5" w:rsidRDefault="007A24E5" w:rsidP="007B2D16">
      <w:pPr>
        <w:widowControl w:val="0"/>
        <w:numPr>
          <w:ilvl w:val="0"/>
          <w:numId w:val="8"/>
        </w:numPr>
        <w:tabs>
          <w:tab w:val="left" w:pos="1134"/>
        </w:tabs>
        <w:ind w:left="0" w:firstLine="720"/>
        <w:jc w:val="both"/>
        <w:rPr>
          <w:sz w:val="24"/>
          <w:szCs w:val="24"/>
        </w:rPr>
      </w:pPr>
      <w:r w:rsidRPr="007A24E5">
        <w:rPr>
          <w:sz w:val="24"/>
          <w:szCs w:val="24"/>
        </w:rPr>
        <w:t xml:space="preserve">Размер земельного участка для кладбища определяется с учётом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7A24E5">
          <w:rPr>
            <w:sz w:val="24"/>
            <w:szCs w:val="24"/>
          </w:rPr>
          <w:t>40 га</w:t>
        </w:r>
      </w:smartTag>
      <w:r w:rsidRPr="007A24E5">
        <w:rPr>
          <w:sz w:val="24"/>
          <w:szCs w:val="24"/>
        </w:rPr>
        <w:t>.</w:t>
      </w:r>
    </w:p>
    <w:p w:rsidR="007A24E5" w:rsidRPr="007A24E5" w:rsidRDefault="007A24E5" w:rsidP="007B2D16">
      <w:pPr>
        <w:numPr>
          <w:ilvl w:val="1"/>
          <w:numId w:val="3"/>
        </w:numPr>
        <w:tabs>
          <w:tab w:val="left" w:pos="1134"/>
        </w:tabs>
        <w:spacing w:line="26" w:lineRule="atLeast"/>
        <w:ind w:left="0" w:firstLine="709"/>
        <w:jc w:val="both"/>
        <w:rPr>
          <w:sz w:val="24"/>
          <w:szCs w:val="24"/>
        </w:rPr>
      </w:pPr>
      <w:r w:rsidRPr="007A24E5">
        <w:rPr>
          <w:sz w:val="24"/>
          <w:szCs w:val="24"/>
        </w:rPr>
        <w:t xml:space="preserve">Требования к размещению объектов электро-, газоснабжения поселений местного значения муниципального района. </w:t>
      </w:r>
    </w:p>
    <w:p w:rsidR="007A24E5" w:rsidRPr="007A24E5" w:rsidRDefault="007A24E5" w:rsidP="007A24E5">
      <w:pPr>
        <w:widowControl w:val="0"/>
        <w:ind w:firstLine="720"/>
        <w:jc w:val="both"/>
        <w:rPr>
          <w:sz w:val="24"/>
          <w:szCs w:val="24"/>
        </w:rPr>
      </w:pPr>
      <w:r w:rsidRPr="007A24E5">
        <w:rPr>
          <w:sz w:val="24"/>
          <w:szCs w:val="24"/>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7A24E5" w:rsidRPr="007A24E5" w:rsidRDefault="007A24E5" w:rsidP="007A24E5">
      <w:pPr>
        <w:widowControl w:val="0"/>
        <w:ind w:firstLine="720"/>
        <w:jc w:val="both"/>
        <w:rPr>
          <w:sz w:val="24"/>
          <w:szCs w:val="24"/>
        </w:rPr>
      </w:pPr>
      <w:r w:rsidRPr="007A24E5">
        <w:rPr>
          <w:sz w:val="24"/>
          <w:szCs w:val="24"/>
        </w:rPr>
        <w:t>Электроснабжение городов, как правило, должно осуществляться не менее чем от двух независимых источников электроэнергии.</w:t>
      </w:r>
    </w:p>
    <w:p w:rsidR="007A24E5" w:rsidRPr="007A24E5" w:rsidRDefault="007A24E5" w:rsidP="007A24E5">
      <w:pPr>
        <w:widowControl w:val="0"/>
        <w:ind w:firstLine="720"/>
        <w:jc w:val="both"/>
        <w:rPr>
          <w:sz w:val="24"/>
          <w:szCs w:val="24"/>
        </w:rPr>
      </w:pPr>
      <w:r w:rsidRPr="007A24E5">
        <w:rPr>
          <w:sz w:val="24"/>
          <w:szCs w:val="24"/>
        </w:rPr>
        <w:t>Воздушные линии электропередачи (далее ВЛ) напряжением 110 кВ и выше допускается размещать только за пределами жилых и общественно-деловых зон.</w:t>
      </w:r>
    </w:p>
    <w:p w:rsidR="007A24E5" w:rsidRPr="007A24E5" w:rsidRDefault="007A24E5" w:rsidP="007A24E5">
      <w:pPr>
        <w:widowControl w:val="0"/>
        <w:ind w:firstLine="720"/>
        <w:jc w:val="both"/>
        <w:rPr>
          <w:sz w:val="24"/>
          <w:szCs w:val="24"/>
        </w:rPr>
      </w:pPr>
      <w:r w:rsidRPr="007A24E5">
        <w:rPr>
          <w:sz w:val="24"/>
          <w:szCs w:val="24"/>
        </w:rPr>
        <w:t>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A24E5" w:rsidRPr="007A24E5" w:rsidRDefault="007A24E5" w:rsidP="007A24E5">
      <w:pPr>
        <w:widowControl w:val="0"/>
        <w:ind w:firstLine="720"/>
        <w:jc w:val="both"/>
        <w:rPr>
          <w:sz w:val="24"/>
          <w:szCs w:val="24"/>
        </w:rPr>
      </w:pPr>
      <w:r w:rsidRPr="007A24E5">
        <w:rPr>
          <w:sz w:val="24"/>
          <w:szCs w:val="24"/>
        </w:rPr>
        <w:t>Прокладку электрических сетей напряжением 110 кВ и выше к понизительным подстанциям глубокого ввода в пределах жилых и общественно- деловых, а также курортных зон следует предусматривать кабельными линиями.</w:t>
      </w:r>
    </w:p>
    <w:p w:rsidR="007A24E5" w:rsidRPr="007A24E5" w:rsidRDefault="007A24E5" w:rsidP="007A24E5">
      <w:pPr>
        <w:widowControl w:val="0"/>
        <w:ind w:firstLine="720"/>
        <w:jc w:val="both"/>
        <w:rPr>
          <w:sz w:val="24"/>
          <w:szCs w:val="24"/>
        </w:rPr>
      </w:pPr>
      <w:r w:rsidRPr="007A24E5">
        <w:rPr>
          <w:sz w:val="24"/>
          <w:szCs w:val="24"/>
        </w:rPr>
        <w:t>При реконструкции городов следует предусматривать вынос за пределы жилых и общественно-деловых зон существующих ВЛ электропередачи напряжением 35-110 кВ и выше или замену ВЛ кабельными.</w:t>
      </w:r>
    </w:p>
    <w:p w:rsidR="007A24E5" w:rsidRPr="007A24E5" w:rsidRDefault="007A24E5" w:rsidP="007A24E5">
      <w:pPr>
        <w:widowControl w:val="0"/>
        <w:ind w:firstLine="720"/>
        <w:jc w:val="both"/>
        <w:rPr>
          <w:sz w:val="24"/>
          <w:szCs w:val="24"/>
        </w:rPr>
      </w:pPr>
      <w:r w:rsidRPr="007A24E5">
        <w:rPr>
          <w:sz w:val="24"/>
          <w:szCs w:val="24"/>
        </w:rPr>
        <w:t>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7A24E5" w:rsidRPr="007A24E5" w:rsidRDefault="007A24E5" w:rsidP="007A24E5">
      <w:pPr>
        <w:widowControl w:val="0"/>
        <w:ind w:firstLine="720"/>
        <w:jc w:val="both"/>
        <w:rPr>
          <w:sz w:val="24"/>
          <w:szCs w:val="24"/>
        </w:rPr>
      </w:pPr>
      <w:r w:rsidRPr="007A24E5">
        <w:rPr>
          <w:sz w:val="24"/>
          <w:szCs w:val="24"/>
        </w:rPr>
        <w:t xml:space="preserve">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учётом допустимых уровней шума и вибрации, но не менее </w:t>
      </w:r>
      <w:smartTag w:uri="urn:schemas-microsoft-com:office:smarttags" w:element="metricconverter">
        <w:smartTagPr>
          <w:attr w:name="ProductID" w:val="10 м"/>
        </w:smartTagPr>
        <w:r w:rsidRPr="007A24E5">
          <w:rPr>
            <w:sz w:val="24"/>
            <w:szCs w:val="24"/>
          </w:rPr>
          <w:t>10 м</w:t>
        </w:r>
      </w:smartTag>
      <w:r w:rsidRPr="007A24E5">
        <w:rPr>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7A24E5">
          <w:rPr>
            <w:sz w:val="24"/>
            <w:szCs w:val="24"/>
          </w:rPr>
          <w:t>15 м</w:t>
        </w:r>
      </w:smartTag>
      <w:r w:rsidRPr="007A24E5">
        <w:rPr>
          <w:sz w:val="24"/>
          <w:szCs w:val="24"/>
        </w:rPr>
        <w:t>.</w:t>
      </w:r>
    </w:p>
    <w:p w:rsidR="007A24E5" w:rsidRPr="007A24E5" w:rsidRDefault="007A24E5" w:rsidP="007A24E5">
      <w:pPr>
        <w:widowControl w:val="0"/>
        <w:ind w:firstLine="720"/>
        <w:jc w:val="both"/>
        <w:rPr>
          <w:sz w:val="24"/>
          <w:szCs w:val="24"/>
        </w:rPr>
      </w:pPr>
      <w:r w:rsidRPr="007A24E5">
        <w:rPr>
          <w:sz w:val="24"/>
          <w:szCs w:val="24"/>
        </w:rPr>
        <w:t>2.19.1.</w:t>
      </w:r>
      <w:r w:rsidRPr="007A24E5">
        <w:rPr>
          <w:sz w:val="24"/>
          <w:szCs w:val="24"/>
        </w:rPr>
        <w:tab/>
        <w:t>Газораспределительные станции магистральных газопроводов следует размещать за пределами населенных пунктов в соответствии с требованиями СП 36.13330.</w:t>
      </w:r>
    </w:p>
    <w:p w:rsidR="007A24E5" w:rsidRPr="007A24E5" w:rsidRDefault="007A24E5" w:rsidP="007A24E5">
      <w:pPr>
        <w:widowControl w:val="0"/>
        <w:ind w:firstLine="720"/>
        <w:jc w:val="both"/>
        <w:rPr>
          <w:sz w:val="24"/>
          <w:szCs w:val="24"/>
        </w:rPr>
      </w:pPr>
      <w:r w:rsidRPr="007A24E5">
        <w:rPr>
          <w:sz w:val="24"/>
          <w:szCs w:val="24"/>
        </w:rPr>
        <w:t>2.19.2.</w:t>
      </w:r>
      <w:r w:rsidRPr="007A24E5">
        <w:rPr>
          <w:sz w:val="24"/>
          <w:szCs w:val="24"/>
        </w:rPr>
        <w:tab/>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500–1000 мм, водопровода до </w:t>
      </w:r>
      <w:smartTag w:uri="urn:schemas-microsoft-com:office:smarttags" w:element="metricconverter">
        <w:smartTagPr>
          <w:attr w:name="ProductID" w:val="500 мм"/>
        </w:smartTagPr>
        <w:r w:rsidRPr="007A24E5">
          <w:rPr>
            <w:sz w:val="24"/>
            <w:szCs w:val="24"/>
          </w:rPr>
          <w:t>500 мм</w:t>
        </w:r>
      </w:smartTag>
      <w:r w:rsidRPr="007A24E5">
        <w:rPr>
          <w:sz w:val="24"/>
          <w:szCs w:val="24"/>
        </w:rPr>
        <w:t xml:space="preserve">, кабелей (связи и силовых напряжением до 10 кВ) – свыше </w:t>
      </w:r>
      <w:smartTag w:uri="urn:schemas-microsoft-com:office:smarttags" w:element="metricconverter">
        <w:smartTagPr>
          <w:attr w:name="ProductID" w:val="10 мм"/>
        </w:smartTagPr>
        <w:r w:rsidRPr="007A24E5">
          <w:rPr>
            <w:sz w:val="24"/>
            <w:szCs w:val="24"/>
          </w:rPr>
          <w:t>10 мм</w:t>
        </w:r>
      </w:smartTag>
      <w:r w:rsidRPr="007A24E5">
        <w:rPr>
          <w:sz w:val="24"/>
          <w:szCs w:val="24"/>
        </w:rPr>
        <w:t>,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7A24E5" w:rsidRPr="007A24E5" w:rsidRDefault="007A24E5" w:rsidP="007A24E5">
      <w:pPr>
        <w:widowControl w:val="0"/>
        <w:ind w:firstLine="720"/>
        <w:jc w:val="both"/>
        <w:rPr>
          <w:sz w:val="24"/>
          <w:szCs w:val="24"/>
        </w:rPr>
      </w:pPr>
      <w:r w:rsidRPr="007A24E5">
        <w:rPr>
          <w:sz w:val="24"/>
          <w:szCs w:val="24"/>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7A24E5">
          <w:rPr>
            <w:sz w:val="24"/>
            <w:szCs w:val="24"/>
          </w:rPr>
          <w:t>200 мм</w:t>
        </w:r>
      </w:smartTag>
      <w:r w:rsidRPr="007A24E5">
        <w:rPr>
          <w:sz w:val="24"/>
          <w:szCs w:val="24"/>
        </w:rPr>
        <w:t>.</w:t>
      </w:r>
    </w:p>
    <w:p w:rsidR="007A24E5" w:rsidRPr="007A24E5" w:rsidRDefault="007A24E5" w:rsidP="007A24E5">
      <w:pPr>
        <w:widowControl w:val="0"/>
        <w:ind w:firstLine="720"/>
        <w:jc w:val="both"/>
        <w:rPr>
          <w:sz w:val="24"/>
          <w:szCs w:val="24"/>
        </w:rPr>
      </w:pPr>
      <w:r w:rsidRPr="007A24E5">
        <w:rPr>
          <w:sz w:val="24"/>
          <w:szCs w:val="24"/>
        </w:rPr>
        <w:t xml:space="preserve">На участках застройки в сложных грунтовых условиях (лессовые, просадочные) </w:t>
      </w:r>
      <w:r w:rsidRPr="007A24E5">
        <w:rPr>
          <w:sz w:val="24"/>
          <w:szCs w:val="24"/>
        </w:rPr>
        <w:lastRenderedPageBreak/>
        <w:t>необходимо предусматривать прокладку инженерных сетей, как правило, в тоннелях в соответствии со СНиП 23-01; СП 31.13330; СП 32.13330 и СНиП  41-02.</w:t>
      </w:r>
    </w:p>
    <w:p w:rsidR="007A24E5" w:rsidRPr="007A24E5" w:rsidRDefault="007A24E5" w:rsidP="007A24E5">
      <w:pPr>
        <w:widowControl w:val="0"/>
        <w:ind w:firstLine="720"/>
        <w:jc w:val="both"/>
        <w:rPr>
          <w:sz w:val="24"/>
          <w:szCs w:val="24"/>
        </w:rPr>
      </w:pPr>
      <w:r w:rsidRPr="007A24E5">
        <w:rPr>
          <w:sz w:val="24"/>
          <w:szCs w:val="24"/>
        </w:rPr>
        <w:t>Примечание —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A24E5" w:rsidRPr="007A24E5" w:rsidRDefault="007A24E5" w:rsidP="007A24E5">
      <w:pPr>
        <w:widowControl w:val="0"/>
        <w:ind w:firstLine="720"/>
        <w:jc w:val="both"/>
        <w:rPr>
          <w:sz w:val="24"/>
          <w:szCs w:val="24"/>
        </w:rPr>
      </w:pPr>
    </w:p>
    <w:p w:rsidR="007A24E5" w:rsidRPr="007A24E5" w:rsidRDefault="007A24E5" w:rsidP="007B2D16">
      <w:pPr>
        <w:widowControl w:val="0"/>
        <w:numPr>
          <w:ilvl w:val="0"/>
          <w:numId w:val="3"/>
        </w:numPr>
        <w:tabs>
          <w:tab w:val="left" w:pos="1134"/>
        </w:tabs>
        <w:ind w:left="0" w:firstLine="709"/>
        <w:jc w:val="center"/>
        <w:rPr>
          <w:b/>
          <w:sz w:val="24"/>
          <w:szCs w:val="24"/>
        </w:rPr>
      </w:pPr>
      <w:r w:rsidRPr="007A24E5">
        <w:rPr>
          <w:b/>
          <w:sz w:val="24"/>
          <w:szCs w:val="24"/>
        </w:rPr>
        <w:t>Материалы по обоснованию расчётных показателей, содержащихся в основной части местных нормативов градостроительного проектирования</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В местных нормативах установлены расчётные показатели минимально допустимого уровня обеспеченности объектами местного значения района и расчётные показатели максимально допустимого уровня территориальной доступности таких объектов для населения муниципального района с учётом:</w:t>
      </w:r>
    </w:p>
    <w:p w:rsidR="007A24E5" w:rsidRPr="007A24E5" w:rsidRDefault="007A24E5" w:rsidP="007A24E5">
      <w:pPr>
        <w:widowControl w:val="0"/>
        <w:ind w:firstLine="720"/>
        <w:jc w:val="both"/>
        <w:rPr>
          <w:sz w:val="24"/>
          <w:szCs w:val="24"/>
        </w:rPr>
      </w:pPr>
      <w:r w:rsidRPr="007A24E5">
        <w:rPr>
          <w:sz w:val="24"/>
          <w:szCs w:val="24"/>
        </w:rPr>
        <w:t xml:space="preserve"> региональных нормативов градостроительного проектирования Кировской области, утверждённых постановлением Правительства Кировской области от 30.12.2014 № 19/261;</w:t>
      </w:r>
    </w:p>
    <w:p w:rsidR="007A24E5" w:rsidRPr="007A24E5" w:rsidRDefault="007A24E5" w:rsidP="007A24E5">
      <w:pPr>
        <w:widowControl w:val="0"/>
        <w:ind w:firstLine="720"/>
        <w:jc w:val="both"/>
        <w:rPr>
          <w:sz w:val="24"/>
          <w:szCs w:val="24"/>
        </w:rPr>
      </w:pPr>
      <w:r w:rsidRPr="007A24E5">
        <w:rPr>
          <w:sz w:val="24"/>
          <w:szCs w:val="24"/>
        </w:rPr>
        <w:t>схемы территориального планирования Омутнинского района, утверждённой решением Омутнинской районной Думы от 25.05.2011 № 25;</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Местные нормативы направлены на повышение благоприятных условий жизни населения Восточного городского поселения, устойчивое развитие его территорий.</w:t>
      </w:r>
    </w:p>
    <w:p w:rsidR="007A24E5" w:rsidRPr="007A24E5" w:rsidRDefault="007A24E5" w:rsidP="007B2D16">
      <w:pPr>
        <w:widowControl w:val="0"/>
        <w:numPr>
          <w:ilvl w:val="1"/>
          <w:numId w:val="3"/>
        </w:numPr>
        <w:tabs>
          <w:tab w:val="left" w:pos="1134"/>
        </w:tabs>
        <w:ind w:left="0" w:firstLine="709"/>
        <w:jc w:val="both"/>
        <w:rPr>
          <w:sz w:val="24"/>
          <w:szCs w:val="24"/>
        </w:rPr>
      </w:pPr>
      <w:r w:rsidRPr="007A24E5">
        <w:rPr>
          <w:sz w:val="24"/>
          <w:szCs w:val="24"/>
        </w:rPr>
        <w:t>Минимальные расчётные показатели,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 размещаемых на застроенных и подлежащей застройке территориях общественно-деловых, жилых, ландшафтно-рекреационных зон.</w:t>
      </w:r>
    </w:p>
    <w:p w:rsidR="007A24E5" w:rsidRPr="007A24E5" w:rsidRDefault="007A24E5" w:rsidP="007A24E5">
      <w:pPr>
        <w:widowControl w:val="0"/>
        <w:jc w:val="center"/>
        <w:rPr>
          <w:sz w:val="24"/>
          <w:szCs w:val="24"/>
        </w:rPr>
      </w:pPr>
      <w:r w:rsidRPr="007A24E5">
        <w:rPr>
          <w:sz w:val="24"/>
          <w:szCs w:val="24"/>
        </w:rPr>
        <w:t>________</w:t>
      </w:r>
    </w:p>
    <w:p w:rsidR="007A24E5" w:rsidRPr="007A24E5" w:rsidRDefault="007A24E5" w:rsidP="007A24E5">
      <w:pPr>
        <w:rPr>
          <w:sz w:val="24"/>
          <w:szCs w:val="24"/>
        </w:rPr>
      </w:pPr>
    </w:p>
    <w:p w:rsidR="007A24E5" w:rsidRDefault="007A24E5"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3D0E08" w:rsidRDefault="003D0E08" w:rsidP="007A24E5">
      <w:pPr>
        <w:rPr>
          <w:sz w:val="24"/>
          <w:szCs w:val="24"/>
        </w:rPr>
      </w:pPr>
    </w:p>
    <w:p w:rsidR="005D3326" w:rsidRDefault="005D3326" w:rsidP="007A24E5">
      <w:pPr>
        <w:rPr>
          <w:sz w:val="24"/>
          <w:szCs w:val="24"/>
        </w:rPr>
      </w:pPr>
    </w:p>
    <w:p w:rsidR="003D0E08" w:rsidRDefault="003D0E08" w:rsidP="007A24E5">
      <w:pPr>
        <w:rPr>
          <w:sz w:val="24"/>
          <w:szCs w:val="24"/>
        </w:rPr>
      </w:pPr>
    </w:p>
    <w:p w:rsidR="003D0E08" w:rsidRPr="007A24E5" w:rsidRDefault="003D0E08" w:rsidP="007A24E5">
      <w:pPr>
        <w:rPr>
          <w:sz w:val="24"/>
          <w:szCs w:val="24"/>
        </w:rPr>
      </w:pPr>
    </w:p>
    <w:p w:rsidR="007A24E5" w:rsidRPr="007A24E5" w:rsidRDefault="007A24E5" w:rsidP="007A24E5">
      <w:pPr>
        <w:pStyle w:val="22"/>
        <w:shd w:val="clear" w:color="auto" w:fill="auto"/>
        <w:spacing w:line="240" w:lineRule="auto"/>
        <w:ind w:firstLine="709"/>
        <w:jc w:val="center"/>
        <w:rPr>
          <w:i w:val="0"/>
        </w:rPr>
      </w:pPr>
      <w:r w:rsidRPr="007A24E5">
        <w:rPr>
          <w:i w:val="0"/>
        </w:rPr>
        <w:lastRenderedPageBreak/>
        <w:t>КИРОВСКАЯ ОБЛАСТЬ</w:t>
      </w:r>
    </w:p>
    <w:p w:rsidR="007A24E5" w:rsidRPr="007A24E5" w:rsidRDefault="007A24E5" w:rsidP="007A24E5">
      <w:pPr>
        <w:pStyle w:val="22"/>
        <w:shd w:val="clear" w:color="auto" w:fill="auto"/>
        <w:spacing w:line="240" w:lineRule="auto"/>
        <w:ind w:firstLine="709"/>
        <w:jc w:val="center"/>
        <w:rPr>
          <w:i w:val="0"/>
        </w:rPr>
      </w:pPr>
      <w:r w:rsidRPr="007A24E5">
        <w:rPr>
          <w:i w:val="0"/>
        </w:rPr>
        <w:t>ОМУТНИНСКИЙ РАЙОН</w:t>
      </w:r>
    </w:p>
    <w:p w:rsidR="007A24E5" w:rsidRPr="007A24E5" w:rsidRDefault="007A24E5" w:rsidP="007A24E5">
      <w:pPr>
        <w:pStyle w:val="22"/>
        <w:shd w:val="clear" w:color="auto" w:fill="auto"/>
        <w:spacing w:line="240" w:lineRule="auto"/>
        <w:ind w:firstLine="709"/>
        <w:jc w:val="center"/>
        <w:rPr>
          <w:i w:val="0"/>
        </w:rPr>
      </w:pPr>
      <w:r w:rsidRPr="007A24E5">
        <w:rPr>
          <w:i w:val="0"/>
        </w:rPr>
        <w:t>ВОСТОЧНАЯ ГОРОДСКАЯ ДУМА</w:t>
      </w:r>
    </w:p>
    <w:p w:rsidR="007A24E5" w:rsidRPr="007A24E5" w:rsidRDefault="007A24E5" w:rsidP="007A24E5">
      <w:pPr>
        <w:pStyle w:val="22"/>
        <w:shd w:val="clear" w:color="auto" w:fill="auto"/>
        <w:spacing w:line="240" w:lineRule="auto"/>
        <w:ind w:firstLine="709"/>
        <w:jc w:val="center"/>
        <w:rPr>
          <w:i w:val="0"/>
        </w:rPr>
      </w:pPr>
      <w:r w:rsidRPr="007A24E5">
        <w:rPr>
          <w:i w:val="0"/>
        </w:rPr>
        <w:t>ЧЕТВЕРТОГО СОЗЫВА</w:t>
      </w:r>
    </w:p>
    <w:p w:rsidR="007A24E5" w:rsidRPr="007A24E5" w:rsidRDefault="007A24E5" w:rsidP="007A24E5">
      <w:pPr>
        <w:pStyle w:val="22"/>
        <w:shd w:val="clear" w:color="auto" w:fill="auto"/>
        <w:spacing w:line="260" w:lineRule="exact"/>
        <w:ind w:firstLine="709"/>
        <w:jc w:val="center"/>
        <w:rPr>
          <w:i w:val="0"/>
        </w:rPr>
      </w:pPr>
    </w:p>
    <w:p w:rsidR="007A24E5" w:rsidRPr="007A24E5" w:rsidRDefault="007A24E5" w:rsidP="007A24E5">
      <w:pPr>
        <w:pStyle w:val="22"/>
        <w:shd w:val="clear" w:color="auto" w:fill="auto"/>
        <w:spacing w:line="260" w:lineRule="exact"/>
        <w:ind w:firstLine="709"/>
        <w:jc w:val="center"/>
        <w:rPr>
          <w:i w:val="0"/>
        </w:rPr>
      </w:pPr>
    </w:p>
    <w:p w:rsidR="007A24E5" w:rsidRPr="007A24E5" w:rsidRDefault="007A24E5" w:rsidP="007A24E5">
      <w:pPr>
        <w:pStyle w:val="22"/>
        <w:shd w:val="clear" w:color="auto" w:fill="auto"/>
        <w:spacing w:line="260" w:lineRule="exact"/>
        <w:ind w:firstLine="709"/>
        <w:jc w:val="center"/>
        <w:rPr>
          <w:i w:val="0"/>
        </w:rPr>
      </w:pPr>
      <w:r w:rsidRPr="007A24E5">
        <w:rPr>
          <w:i w:val="0"/>
        </w:rPr>
        <w:t>РЕШЕНИЕ</w:t>
      </w:r>
    </w:p>
    <w:p w:rsidR="007A24E5" w:rsidRPr="007A24E5" w:rsidRDefault="007A24E5" w:rsidP="007A24E5">
      <w:pPr>
        <w:pStyle w:val="22"/>
        <w:shd w:val="clear" w:color="auto" w:fill="auto"/>
        <w:spacing w:line="260" w:lineRule="exact"/>
        <w:ind w:firstLine="709"/>
        <w:jc w:val="center"/>
        <w:rPr>
          <w:i w:val="0"/>
        </w:rPr>
      </w:pPr>
    </w:p>
    <w:p w:rsidR="007A24E5" w:rsidRPr="007A24E5" w:rsidRDefault="007A24E5" w:rsidP="007A24E5">
      <w:pPr>
        <w:pStyle w:val="22"/>
        <w:shd w:val="clear" w:color="auto" w:fill="auto"/>
        <w:spacing w:line="260" w:lineRule="exact"/>
        <w:ind w:firstLine="709"/>
        <w:jc w:val="center"/>
        <w:rPr>
          <w:i w:val="0"/>
        </w:rPr>
      </w:pPr>
    </w:p>
    <w:p w:rsidR="007A24E5" w:rsidRPr="007A24E5" w:rsidRDefault="007A24E5" w:rsidP="007A24E5">
      <w:pPr>
        <w:pStyle w:val="11"/>
        <w:shd w:val="clear" w:color="auto" w:fill="auto"/>
        <w:spacing w:before="0" w:after="0" w:line="240" w:lineRule="auto"/>
        <w:ind w:firstLine="709"/>
        <w:rPr>
          <w:sz w:val="24"/>
          <w:szCs w:val="24"/>
        </w:rPr>
      </w:pPr>
      <w:r w:rsidRPr="007A24E5">
        <w:rPr>
          <w:sz w:val="24"/>
          <w:szCs w:val="24"/>
        </w:rPr>
        <w:t>от 27.07.2016 № 47</w:t>
      </w:r>
    </w:p>
    <w:p w:rsidR="007A24E5" w:rsidRPr="007A24E5" w:rsidRDefault="007A24E5" w:rsidP="007A24E5">
      <w:pPr>
        <w:pStyle w:val="11"/>
        <w:shd w:val="clear" w:color="auto" w:fill="auto"/>
        <w:spacing w:before="0" w:after="0" w:line="240" w:lineRule="auto"/>
        <w:ind w:firstLine="709"/>
        <w:rPr>
          <w:sz w:val="24"/>
          <w:szCs w:val="24"/>
        </w:rPr>
      </w:pPr>
      <w:r w:rsidRPr="007A24E5">
        <w:rPr>
          <w:sz w:val="24"/>
          <w:szCs w:val="24"/>
        </w:rPr>
        <w:t>пгт Восточный</w:t>
      </w:r>
    </w:p>
    <w:p w:rsidR="007A24E5" w:rsidRPr="007A24E5" w:rsidRDefault="007A24E5" w:rsidP="007A24E5">
      <w:pPr>
        <w:pStyle w:val="11"/>
        <w:shd w:val="clear" w:color="auto" w:fill="auto"/>
        <w:spacing w:before="0" w:after="0" w:line="240" w:lineRule="auto"/>
        <w:ind w:firstLine="709"/>
        <w:rPr>
          <w:sz w:val="24"/>
          <w:szCs w:val="24"/>
        </w:rPr>
      </w:pPr>
    </w:p>
    <w:p w:rsidR="007A24E5" w:rsidRPr="007A24E5" w:rsidRDefault="007A24E5" w:rsidP="007A24E5">
      <w:pPr>
        <w:ind w:firstLine="709"/>
        <w:jc w:val="center"/>
        <w:rPr>
          <w:b/>
          <w:bCs/>
          <w:sz w:val="24"/>
          <w:szCs w:val="24"/>
        </w:rPr>
      </w:pPr>
      <w:r w:rsidRPr="007A24E5">
        <w:rPr>
          <w:b/>
          <w:bCs/>
          <w:sz w:val="24"/>
          <w:szCs w:val="24"/>
        </w:rPr>
        <w:t>Об утверждении Порядка предоставления услуги</w:t>
      </w:r>
    </w:p>
    <w:p w:rsidR="007A24E5" w:rsidRPr="007A24E5" w:rsidRDefault="007A24E5" w:rsidP="007A24E5">
      <w:pPr>
        <w:ind w:firstLine="709"/>
        <w:jc w:val="center"/>
        <w:rPr>
          <w:b/>
          <w:bCs/>
          <w:sz w:val="24"/>
          <w:szCs w:val="24"/>
        </w:rPr>
      </w:pPr>
      <w:r w:rsidRPr="007A24E5">
        <w:rPr>
          <w:b/>
          <w:bCs/>
          <w:sz w:val="24"/>
          <w:szCs w:val="24"/>
        </w:rPr>
        <w:t>«</w:t>
      </w:r>
      <w:r w:rsidRPr="007A24E5">
        <w:rPr>
          <w:b/>
          <w:sz w:val="24"/>
          <w:szCs w:val="24"/>
        </w:rPr>
        <w:t>Предоставление разрешения на осуществление земляных работ на территории муниципального образования</w:t>
      </w:r>
      <w:r w:rsidRPr="007A24E5">
        <w:rPr>
          <w:b/>
          <w:bCs/>
          <w:sz w:val="24"/>
          <w:szCs w:val="24"/>
        </w:rPr>
        <w:t xml:space="preserve">» </w:t>
      </w:r>
    </w:p>
    <w:p w:rsidR="007A24E5" w:rsidRPr="007A24E5" w:rsidRDefault="007A24E5" w:rsidP="007A24E5">
      <w:pPr>
        <w:ind w:firstLine="709"/>
        <w:jc w:val="center"/>
        <w:rPr>
          <w:b/>
          <w:bCs/>
          <w:sz w:val="24"/>
          <w:szCs w:val="24"/>
        </w:rPr>
      </w:pPr>
    </w:p>
    <w:p w:rsidR="007A24E5" w:rsidRPr="007A24E5" w:rsidRDefault="007A24E5" w:rsidP="007A24E5">
      <w:pPr>
        <w:widowControl w:val="0"/>
        <w:spacing w:after="120"/>
        <w:ind w:firstLine="708"/>
        <w:jc w:val="both"/>
        <w:rPr>
          <w:sz w:val="24"/>
          <w:szCs w:val="24"/>
        </w:rPr>
      </w:pPr>
      <w:r w:rsidRPr="007A24E5">
        <w:rPr>
          <w:sz w:val="24"/>
          <w:szCs w:val="24"/>
        </w:rPr>
        <w:t>В целях усиления контроля за проведением земляных работ при прокладке новых и ремонте существующих коммуникаций и восстановлением благоустройства после них, в соответствии  с п. 19 ч. 1 ст. 14 Федерального закона от 06.10.2003 №131-ФЗ «Об общих принципах организации местного самоуправления в Российской Федерации», Восточная городская Дума</w:t>
      </w:r>
      <w:r w:rsidRPr="007A24E5">
        <w:rPr>
          <w:b/>
          <w:sz w:val="24"/>
          <w:szCs w:val="24"/>
        </w:rPr>
        <w:t xml:space="preserve"> РЕШИЛА:</w:t>
      </w:r>
    </w:p>
    <w:p w:rsidR="007A24E5" w:rsidRPr="007A24E5" w:rsidRDefault="007A24E5" w:rsidP="007B2D16">
      <w:pPr>
        <w:numPr>
          <w:ilvl w:val="0"/>
          <w:numId w:val="11"/>
        </w:numPr>
        <w:tabs>
          <w:tab w:val="left" w:pos="1134"/>
        </w:tabs>
        <w:spacing w:after="120"/>
        <w:ind w:left="0" w:firstLine="709"/>
        <w:jc w:val="both"/>
        <w:rPr>
          <w:bCs/>
          <w:sz w:val="24"/>
          <w:szCs w:val="24"/>
        </w:rPr>
      </w:pPr>
      <w:r w:rsidRPr="007A24E5">
        <w:rPr>
          <w:sz w:val="24"/>
          <w:szCs w:val="24"/>
        </w:rPr>
        <w:t xml:space="preserve">Утвердить </w:t>
      </w:r>
      <w:r w:rsidRPr="007A24E5">
        <w:rPr>
          <w:bCs/>
          <w:sz w:val="24"/>
          <w:szCs w:val="24"/>
        </w:rPr>
        <w:t>Порядок предоставления услуги «</w:t>
      </w:r>
      <w:r w:rsidRPr="007A24E5">
        <w:rPr>
          <w:sz w:val="24"/>
          <w:szCs w:val="24"/>
        </w:rPr>
        <w:t>Предоставление разрешения на осуществление земляных работ на территории муниципального образования</w:t>
      </w:r>
      <w:r w:rsidRPr="007A24E5">
        <w:rPr>
          <w:bCs/>
          <w:sz w:val="24"/>
          <w:szCs w:val="24"/>
        </w:rPr>
        <w:t>»</w:t>
      </w:r>
      <w:r w:rsidRPr="007A24E5">
        <w:rPr>
          <w:sz w:val="24"/>
          <w:szCs w:val="24"/>
        </w:rPr>
        <w:t>.</w:t>
      </w:r>
    </w:p>
    <w:p w:rsidR="007A24E5" w:rsidRPr="007A24E5" w:rsidRDefault="007A24E5" w:rsidP="007B2D16">
      <w:pPr>
        <w:pStyle w:val="ConsPlusNormal"/>
        <w:numPr>
          <w:ilvl w:val="0"/>
          <w:numId w:val="11"/>
        </w:numPr>
        <w:tabs>
          <w:tab w:val="left" w:pos="1134"/>
        </w:tabs>
        <w:adjustRightInd w:val="0"/>
        <w:spacing w:after="120" w:line="24" w:lineRule="atLeast"/>
        <w:ind w:left="0" w:firstLine="709"/>
        <w:jc w:val="both"/>
        <w:rPr>
          <w:rFonts w:ascii="Times New Roman" w:hAnsi="Times New Roman" w:cs="Times New Roman"/>
          <w:color w:val="000000"/>
          <w:sz w:val="24"/>
          <w:szCs w:val="24"/>
          <w:shd w:val="clear" w:color="auto" w:fill="FFFFFF"/>
        </w:rPr>
      </w:pPr>
      <w:r w:rsidRPr="007A24E5">
        <w:rPr>
          <w:rFonts w:ascii="Times New Roman" w:hAnsi="Times New Roman" w:cs="Times New Roman"/>
          <w:sz w:val="24"/>
          <w:szCs w:val="24"/>
        </w:rPr>
        <w:t xml:space="preserve">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и разместить на официальном Интернет-сайте муниципального образования </w:t>
      </w:r>
      <w:r w:rsidRPr="007A24E5">
        <w:rPr>
          <w:rFonts w:ascii="Times New Roman" w:hAnsi="Times New Roman" w:cs="Times New Roman"/>
          <w:color w:val="000000"/>
          <w:sz w:val="24"/>
          <w:szCs w:val="24"/>
          <w:shd w:val="clear" w:color="auto" w:fill="FFFFFF"/>
        </w:rPr>
        <w:t>Восточное городское поселение.</w:t>
      </w:r>
    </w:p>
    <w:p w:rsidR="007A24E5" w:rsidRPr="007A24E5" w:rsidRDefault="007A24E5" w:rsidP="007B2D16">
      <w:pPr>
        <w:numPr>
          <w:ilvl w:val="0"/>
          <w:numId w:val="11"/>
        </w:numPr>
        <w:tabs>
          <w:tab w:val="left" w:pos="1134"/>
        </w:tabs>
        <w:autoSpaceDE w:val="0"/>
        <w:autoSpaceDN w:val="0"/>
        <w:adjustRightInd w:val="0"/>
        <w:spacing w:line="24" w:lineRule="atLeast"/>
        <w:ind w:left="0" w:firstLine="709"/>
        <w:jc w:val="both"/>
        <w:rPr>
          <w:i/>
          <w:sz w:val="24"/>
          <w:szCs w:val="24"/>
        </w:rPr>
      </w:pPr>
      <w:r w:rsidRPr="007A24E5">
        <w:rPr>
          <w:sz w:val="24"/>
          <w:szCs w:val="24"/>
        </w:rPr>
        <w:t>Настоящее решение вступает в силу со дня его официального опубликования.</w:t>
      </w:r>
    </w:p>
    <w:p w:rsidR="007A24E5" w:rsidRPr="007A24E5" w:rsidRDefault="007A24E5" w:rsidP="007A24E5">
      <w:pPr>
        <w:pStyle w:val="11"/>
        <w:shd w:val="clear" w:color="auto" w:fill="auto"/>
        <w:spacing w:before="0" w:after="0" w:line="240" w:lineRule="auto"/>
        <w:ind w:firstLine="709"/>
        <w:jc w:val="both"/>
        <w:rPr>
          <w:sz w:val="24"/>
          <w:szCs w:val="24"/>
        </w:rPr>
      </w:pPr>
    </w:p>
    <w:p w:rsidR="007A24E5" w:rsidRPr="007A24E5" w:rsidRDefault="007A24E5" w:rsidP="007A24E5">
      <w:pPr>
        <w:pStyle w:val="11"/>
        <w:shd w:val="clear" w:color="auto" w:fill="auto"/>
        <w:spacing w:before="0" w:after="0" w:line="240" w:lineRule="auto"/>
        <w:ind w:firstLine="709"/>
        <w:jc w:val="both"/>
        <w:rPr>
          <w:sz w:val="24"/>
          <w:szCs w:val="24"/>
        </w:rPr>
      </w:pPr>
    </w:p>
    <w:p w:rsidR="007A24E5" w:rsidRPr="007A24E5" w:rsidRDefault="007A24E5" w:rsidP="007A24E5">
      <w:pPr>
        <w:pStyle w:val="11"/>
        <w:shd w:val="clear" w:color="auto" w:fill="auto"/>
        <w:spacing w:before="0" w:after="0" w:line="240" w:lineRule="auto"/>
        <w:ind w:firstLine="709"/>
        <w:jc w:val="both"/>
        <w:rPr>
          <w:sz w:val="24"/>
          <w:szCs w:val="24"/>
        </w:rPr>
      </w:pPr>
    </w:p>
    <w:p w:rsidR="007A24E5" w:rsidRPr="007A24E5" w:rsidRDefault="007A24E5" w:rsidP="007A24E5">
      <w:pPr>
        <w:pStyle w:val="11"/>
        <w:shd w:val="clear" w:color="auto" w:fill="auto"/>
        <w:spacing w:before="0" w:after="0" w:line="240" w:lineRule="auto"/>
        <w:ind w:firstLine="709"/>
        <w:jc w:val="both"/>
        <w:rPr>
          <w:sz w:val="24"/>
          <w:szCs w:val="24"/>
        </w:rPr>
      </w:pPr>
    </w:p>
    <w:p w:rsidR="007A24E5" w:rsidRPr="007A24E5" w:rsidRDefault="007A24E5" w:rsidP="007A24E5">
      <w:pPr>
        <w:pStyle w:val="11"/>
        <w:shd w:val="clear" w:color="auto" w:fill="auto"/>
        <w:spacing w:before="0" w:after="0" w:line="240" w:lineRule="auto"/>
        <w:ind w:firstLine="709"/>
        <w:jc w:val="both"/>
        <w:rPr>
          <w:sz w:val="24"/>
          <w:szCs w:val="24"/>
        </w:rPr>
      </w:pPr>
      <w:r w:rsidRPr="007A24E5">
        <w:rPr>
          <w:sz w:val="24"/>
          <w:szCs w:val="24"/>
        </w:rPr>
        <w:t xml:space="preserve">Глава Восточного </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 xml:space="preserve">городского поселения  </w:t>
      </w:r>
      <w:r w:rsidR="003D0E08">
        <w:rPr>
          <w:rFonts w:ascii="Times New Roman" w:hAnsi="Times New Roman" w:cs="Times New Roman"/>
          <w:sz w:val="24"/>
          <w:szCs w:val="24"/>
        </w:rPr>
        <w:t xml:space="preserve">    </w:t>
      </w:r>
      <w:r w:rsidRPr="007A24E5">
        <w:rPr>
          <w:rFonts w:ascii="Times New Roman" w:hAnsi="Times New Roman" w:cs="Times New Roman"/>
          <w:sz w:val="24"/>
          <w:szCs w:val="24"/>
        </w:rPr>
        <w:t xml:space="preserve">А.А. Дубинин </w:t>
      </w:r>
    </w:p>
    <w:p w:rsidR="007A24E5" w:rsidRPr="007A24E5" w:rsidRDefault="007A24E5" w:rsidP="007A24E5">
      <w:pPr>
        <w:widowControl w:val="0"/>
        <w:jc w:val="both"/>
        <w:rPr>
          <w:b/>
          <w:bCs/>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Default="007A24E5" w:rsidP="007A24E5">
      <w:pPr>
        <w:widowControl w:val="0"/>
        <w:jc w:val="right"/>
        <w:rPr>
          <w:sz w:val="24"/>
          <w:szCs w:val="24"/>
        </w:rPr>
      </w:pPr>
    </w:p>
    <w:p w:rsidR="003D0E08" w:rsidRDefault="003D0E08" w:rsidP="007A24E5">
      <w:pPr>
        <w:widowControl w:val="0"/>
        <w:jc w:val="right"/>
        <w:rPr>
          <w:sz w:val="24"/>
          <w:szCs w:val="24"/>
        </w:rPr>
      </w:pPr>
    </w:p>
    <w:p w:rsidR="003D0E08" w:rsidRDefault="003D0E08" w:rsidP="007A24E5">
      <w:pPr>
        <w:widowControl w:val="0"/>
        <w:jc w:val="right"/>
        <w:rPr>
          <w:sz w:val="24"/>
          <w:szCs w:val="24"/>
        </w:rPr>
      </w:pPr>
    </w:p>
    <w:p w:rsidR="003D0E08" w:rsidRPr="007A24E5" w:rsidRDefault="003D0E08"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p>
    <w:p w:rsidR="007A24E5" w:rsidRPr="007A24E5" w:rsidRDefault="007A24E5" w:rsidP="007A24E5">
      <w:pPr>
        <w:widowControl w:val="0"/>
        <w:jc w:val="right"/>
        <w:rPr>
          <w:sz w:val="24"/>
          <w:szCs w:val="24"/>
        </w:rPr>
      </w:pPr>
      <w:r w:rsidRPr="007A24E5">
        <w:rPr>
          <w:sz w:val="24"/>
          <w:szCs w:val="24"/>
        </w:rPr>
        <w:lastRenderedPageBreak/>
        <w:t>УТВЕРЖДЕН</w:t>
      </w:r>
    </w:p>
    <w:p w:rsidR="007A24E5" w:rsidRPr="007A24E5" w:rsidRDefault="007A24E5" w:rsidP="007A24E5">
      <w:pPr>
        <w:pStyle w:val="3"/>
        <w:keepNext w:val="0"/>
        <w:widowControl w:val="0"/>
        <w:spacing w:before="0" w:after="0"/>
        <w:jc w:val="right"/>
        <w:rPr>
          <w:rFonts w:ascii="Times New Roman" w:hAnsi="Times New Roman" w:cs="Times New Roman"/>
          <w:b w:val="0"/>
          <w:sz w:val="24"/>
          <w:szCs w:val="24"/>
        </w:rPr>
      </w:pPr>
      <w:r w:rsidRPr="007A24E5">
        <w:rPr>
          <w:rFonts w:ascii="Times New Roman" w:hAnsi="Times New Roman" w:cs="Times New Roman"/>
          <w:b w:val="0"/>
          <w:sz w:val="24"/>
          <w:szCs w:val="24"/>
        </w:rPr>
        <w:t>Решением Восточной</w:t>
      </w:r>
    </w:p>
    <w:p w:rsidR="007A24E5" w:rsidRPr="007A24E5" w:rsidRDefault="007A24E5" w:rsidP="007A24E5">
      <w:pPr>
        <w:pStyle w:val="3"/>
        <w:keepNext w:val="0"/>
        <w:widowControl w:val="0"/>
        <w:spacing w:before="0" w:after="0"/>
        <w:jc w:val="right"/>
        <w:rPr>
          <w:rFonts w:ascii="Times New Roman" w:hAnsi="Times New Roman" w:cs="Times New Roman"/>
          <w:b w:val="0"/>
          <w:sz w:val="24"/>
          <w:szCs w:val="24"/>
        </w:rPr>
      </w:pPr>
      <w:r w:rsidRPr="007A24E5">
        <w:rPr>
          <w:rFonts w:ascii="Times New Roman" w:hAnsi="Times New Roman" w:cs="Times New Roman"/>
          <w:b w:val="0"/>
          <w:sz w:val="24"/>
          <w:szCs w:val="24"/>
        </w:rPr>
        <w:t>городской Думы</w:t>
      </w:r>
    </w:p>
    <w:p w:rsidR="007A24E5" w:rsidRPr="007A24E5" w:rsidRDefault="007A24E5" w:rsidP="007A24E5">
      <w:pPr>
        <w:pStyle w:val="3"/>
        <w:keepNext w:val="0"/>
        <w:widowControl w:val="0"/>
        <w:spacing w:before="0" w:after="0"/>
        <w:jc w:val="right"/>
        <w:rPr>
          <w:rFonts w:ascii="Times New Roman" w:hAnsi="Times New Roman" w:cs="Times New Roman"/>
          <w:b w:val="0"/>
          <w:sz w:val="24"/>
          <w:szCs w:val="24"/>
        </w:rPr>
      </w:pPr>
      <w:r w:rsidRPr="007A24E5">
        <w:rPr>
          <w:rFonts w:ascii="Times New Roman" w:hAnsi="Times New Roman" w:cs="Times New Roman"/>
          <w:b w:val="0"/>
          <w:sz w:val="24"/>
          <w:szCs w:val="24"/>
        </w:rPr>
        <w:t>муниципального образования</w:t>
      </w:r>
    </w:p>
    <w:p w:rsidR="007A24E5" w:rsidRPr="007A24E5" w:rsidRDefault="007A24E5" w:rsidP="007A24E5">
      <w:pPr>
        <w:widowControl w:val="0"/>
        <w:jc w:val="right"/>
        <w:rPr>
          <w:sz w:val="24"/>
          <w:szCs w:val="24"/>
        </w:rPr>
      </w:pPr>
      <w:r w:rsidRPr="007A24E5">
        <w:rPr>
          <w:sz w:val="24"/>
          <w:szCs w:val="24"/>
        </w:rPr>
        <w:t>Восточное городское поселение</w:t>
      </w:r>
    </w:p>
    <w:p w:rsidR="007A24E5" w:rsidRPr="007A24E5" w:rsidRDefault="007A24E5" w:rsidP="007A24E5">
      <w:pPr>
        <w:widowControl w:val="0"/>
        <w:jc w:val="right"/>
        <w:rPr>
          <w:sz w:val="24"/>
          <w:szCs w:val="24"/>
        </w:rPr>
      </w:pPr>
      <w:r w:rsidRPr="007A24E5">
        <w:rPr>
          <w:sz w:val="24"/>
          <w:szCs w:val="24"/>
        </w:rPr>
        <w:t>Омутнинского района</w:t>
      </w:r>
    </w:p>
    <w:p w:rsidR="007A24E5" w:rsidRPr="007A24E5" w:rsidRDefault="007A24E5" w:rsidP="007A24E5">
      <w:pPr>
        <w:widowControl w:val="0"/>
        <w:jc w:val="right"/>
        <w:rPr>
          <w:sz w:val="24"/>
          <w:szCs w:val="24"/>
        </w:rPr>
      </w:pPr>
      <w:r w:rsidRPr="007A24E5">
        <w:rPr>
          <w:sz w:val="24"/>
          <w:szCs w:val="24"/>
        </w:rPr>
        <w:t>Кировской области</w:t>
      </w:r>
    </w:p>
    <w:p w:rsidR="007A24E5" w:rsidRPr="007A24E5" w:rsidRDefault="007A24E5" w:rsidP="007A24E5">
      <w:pPr>
        <w:pStyle w:val="3"/>
        <w:keepNext w:val="0"/>
        <w:widowControl w:val="0"/>
        <w:spacing w:before="0" w:after="0"/>
        <w:ind w:firstLine="708"/>
        <w:jc w:val="right"/>
        <w:rPr>
          <w:rFonts w:ascii="Times New Roman" w:hAnsi="Times New Roman" w:cs="Times New Roman"/>
          <w:b w:val="0"/>
          <w:sz w:val="24"/>
          <w:szCs w:val="24"/>
        </w:rPr>
      </w:pPr>
      <w:r w:rsidRPr="007A24E5">
        <w:rPr>
          <w:rFonts w:ascii="Times New Roman" w:hAnsi="Times New Roman" w:cs="Times New Roman"/>
          <w:b w:val="0"/>
          <w:sz w:val="24"/>
          <w:szCs w:val="24"/>
        </w:rPr>
        <w:t>от 27.07.2016 г. № 47</w:t>
      </w:r>
    </w:p>
    <w:p w:rsidR="007A24E5" w:rsidRPr="007A24E5" w:rsidRDefault="007A24E5" w:rsidP="007A24E5">
      <w:pPr>
        <w:tabs>
          <w:tab w:val="left" w:pos="6000"/>
        </w:tabs>
        <w:rPr>
          <w:b/>
          <w:bCs/>
          <w:sz w:val="24"/>
          <w:szCs w:val="24"/>
        </w:rPr>
      </w:pPr>
    </w:p>
    <w:p w:rsidR="007A24E5" w:rsidRPr="007A24E5" w:rsidRDefault="007A24E5" w:rsidP="007A24E5">
      <w:pPr>
        <w:rPr>
          <w:b/>
          <w:bCs/>
          <w:sz w:val="24"/>
          <w:szCs w:val="24"/>
        </w:rPr>
      </w:pPr>
    </w:p>
    <w:p w:rsidR="007A24E5" w:rsidRPr="007A24E5" w:rsidRDefault="007A24E5" w:rsidP="007A24E5">
      <w:pPr>
        <w:ind w:firstLine="709"/>
        <w:jc w:val="center"/>
        <w:rPr>
          <w:b/>
          <w:bCs/>
          <w:sz w:val="24"/>
          <w:szCs w:val="24"/>
        </w:rPr>
      </w:pPr>
      <w:r w:rsidRPr="007A24E5">
        <w:rPr>
          <w:b/>
          <w:bCs/>
          <w:sz w:val="24"/>
          <w:szCs w:val="24"/>
        </w:rPr>
        <w:t>ПОРЯДОК</w:t>
      </w:r>
    </w:p>
    <w:p w:rsidR="007A24E5" w:rsidRPr="007A24E5" w:rsidRDefault="007A24E5" w:rsidP="007A24E5">
      <w:pPr>
        <w:ind w:firstLine="709"/>
        <w:jc w:val="center"/>
        <w:rPr>
          <w:b/>
          <w:bCs/>
          <w:sz w:val="24"/>
          <w:szCs w:val="24"/>
        </w:rPr>
      </w:pPr>
      <w:r w:rsidRPr="007A24E5">
        <w:rPr>
          <w:b/>
          <w:bCs/>
          <w:sz w:val="24"/>
          <w:szCs w:val="24"/>
        </w:rPr>
        <w:t>предоставления услуги</w:t>
      </w:r>
    </w:p>
    <w:p w:rsidR="007A24E5" w:rsidRPr="007A24E5" w:rsidRDefault="007A24E5" w:rsidP="007A24E5">
      <w:pPr>
        <w:ind w:firstLine="709"/>
        <w:jc w:val="center"/>
        <w:rPr>
          <w:b/>
          <w:bCs/>
          <w:sz w:val="24"/>
          <w:szCs w:val="24"/>
        </w:rPr>
      </w:pPr>
      <w:r w:rsidRPr="007A24E5">
        <w:rPr>
          <w:b/>
          <w:bCs/>
          <w:sz w:val="24"/>
          <w:szCs w:val="24"/>
        </w:rPr>
        <w:t>«</w:t>
      </w:r>
      <w:r w:rsidRPr="007A24E5">
        <w:rPr>
          <w:b/>
          <w:sz w:val="24"/>
          <w:szCs w:val="24"/>
        </w:rPr>
        <w:t>Предоставление разрешения на осуществление земляных работ на территории муниципального образования</w:t>
      </w:r>
      <w:r w:rsidRPr="007A24E5">
        <w:rPr>
          <w:b/>
          <w:bCs/>
          <w:sz w:val="24"/>
          <w:szCs w:val="24"/>
        </w:rPr>
        <w:t xml:space="preserve">» </w:t>
      </w:r>
    </w:p>
    <w:p w:rsidR="007A24E5" w:rsidRPr="007A24E5" w:rsidRDefault="007A24E5" w:rsidP="007A24E5">
      <w:pPr>
        <w:ind w:firstLine="709"/>
        <w:jc w:val="center"/>
        <w:rPr>
          <w:b/>
          <w:bCs/>
          <w:sz w:val="24"/>
          <w:szCs w:val="24"/>
        </w:rPr>
      </w:pPr>
      <w:bookmarkStart w:id="0" w:name="_Toc206489246"/>
    </w:p>
    <w:p w:rsidR="007A24E5" w:rsidRPr="007A24E5" w:rsidRDefault="007A24E5" w:rsidP="007B2D16">
      <w:pPr>
        <w:pStyle w:val="3"/>
        <w:keepNext w:val="0"/>
        <w:widowControl w:val="0"/>
        <w:numPr>
          <w:ilvl w:val="0"/>
          <w:numId w:val="9"/>
        </w:numPr>
        <w:tabs>
          <w:tab w:val="left" w:pos="1134"/>
        </w:tabs>
        <w:spacing w:before="120" w:after="120"/>
        <w:ind w:left="0" w:firstLine="709"/>
        <w:jc w:val="center"/>
        <w:rPr>
          <w:rFonts w:ascii="Times New Roman" w:hAnsi="Times New Roman" w:cs="Times New Roman"/>
          <w:sz w:val="24"/>
          <w:szCs w:val="24"/>
        </w:rPr>
      </w:pPr>
      <w:r w:rsidRPr="007A24E5">
        <w:rPr>
          <w:rFonts w:ascii="Times New Roman" w:hAnsi="Times New Roman" w:cs="Times New Roman"/>
          <w:sz w:val="24"/>
          <w:szCs w:val="24"/>
        </w:rPr>
        <w:t>Общие положения</w:t>
      </w:r>
      <w:bookmarkEnd w:id="0"/>
    </w:p>
    <w:p w:rsidR="007A24E5" w:rsidRPr="007A24E5" w:rsidRDefault="007A24E5" w:rsidP="007B2D16">
      <w:pPr>
        <w:pStyle w:val="12"/>
        <w:numPr>
          <w:ilvl w:val="1"/>
          <w:numId w:val="12"/>
        </w:numPr>
        <w:tabs>
          <w:tab w:val="left" w:pos="1134"/>
        </w:tabs>
        <w:spacing w:before="120" w:after="120"/>
        <w:ind w:left="0" w:firstLine="709"/>
        <w:jc w:val="center"/>
        <w:rPr>
          <w:b/>
          <w:bCs/>
        </w:rPr>
      </w:pPr>
      <w:r w:rsidRPr="007A24E5">
        <w:rPr>
          <w:b/>
          <w:bCs/>
        </w:rPr>
        <w:t>Предмет регулирования Порядка</w:t>
      </w:r>
    </w:p>
    <w:p w:rsidR="007A24E5" w:rsidRPr="007A24E5" w:rsidRDefault="007A24E5" w:rsidP="007A24E5">
      <w:pPr>
        <w:ind w:firstLine="709"/>
        <w:jc w:val="both"/>
        <w:rPr>
          <w:sz w:val="24"/>
          <w:szCs w:val="24"/>
        </w:rPr>
      </w:pPr>
      <w:r w:rsidRPr="007A24E5">
        <w:rPr>
          <w:sz w:val="24"/>
          <w:szCs w:val="24"/>
        </w:rPr>
        <w:t>Порядок предоставления услуги «Предоставление разрешения на осуществление земляных работ на территории муниципального образования» (далее – Порядок) разработан в целях повышения качества исполнения услуги, определяет круг заявителей, стандарт предоставления услуги, состав, последовательность и сроки выполнения процедур, требования к порядку их выполнения, в том числе особенности выполнения процедур в электронной форме, формы контроля за исполнением Порядка, досудебный (внесудебный) порядок обжалования решений и действий (бездействия) органа, предоставляющего услугу, а также должностных лиц при осуществлении полномочий по предоставлению услуги по выдаче разрешения на осуществление земляных работ на территории муниципального образования на территории муниципального образования</w:t>
      </w:r>
      <w:r w:rsidRPr="007A24E5">
        <w:rPr>
          <w:bCs/>
          <w:sz w:val="24"/>
          <w:szCs w:val="24"/>
        </w:rPr>
        <w:t xml:space="preserve"> Восточное городское поселение Омутнинского района Кировской области</w:t>
      </w:r>
      <w:r w:rsidRPr="007A24E5">
        <w:rPr>
          <w:sz w:val="24"/>
          <w:szCs w:val="24"/>
        </w:rPr>
        <w:t>.</w:t>
      </w:r>
    </w:p>
    <w:p w:rsidR="007A24E5" w:rsidRPr="007A24E5" w:rsidRDefault="007A24E5" w:rsidP="007A24E5">
      <w:pPr>
        <w:autoSpaceDE w:val="0"/>
        <w:autoSpaceDN w:val="0"/>
        <w:adjustRightInd w:val="0"/>
        <w:ind w:firstLine="539"/>
        <w:jc w:val="both"/>
        <w:rPr>
          <w:sz w:val="24"/>
          <w:szCs w:val="24"/>
        </w:rPr>
      </w:pPr>
      <w:r w:rsidRPr="007A24E5">
        <w:rPr>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7A24E5" w:rsidRPr="007A24E5" w:rsidRDefault="007A24E5" w:rsidP="007B2D16">
      <w:pPr>
        <w:pStyle w:val="12"/>
        <w:numPr>
          <w:ilvl w:val="1"/>
          <w:numId w:val="12"/>
        </w:numPr>
        <w:tabs>
          <w:tab w:val="left" w:pos="1134"/>
        </w:tabs>
        <w:spacing w:before="120" w:after="120"/>
        <w:ind w:left="0" w:firstLine="709"/>
        <w:jc w:val="center"/>
        <w:rPr>
          <w:b/>
          <w:bCs/>
        </w:rPr>
      </w:pPr>
      <w:r w:rsidRPr="007A24E5">
        <w:rPr>
          <w:b/>
          <w:bCs/>
        </w:rPr>
        <w:t>Круг заявителей</w:t>
      </w:r>
    </w:p>
    <w:p w:rsidR="007A24E5" w:rsidRPr="007A24E5" w:rsidRDefault="007A24E5" w:rsidP="007A24E5">
      <w:pPr>
        <w:autoSpaceDE w:val="0"/>
        <w:autoSpaceDN w:val="0"/>
        <w:adjustRightInd w:val="0"/>
        <w:ind w:firstLine="540"/>
        <w:jc w:val="both"/>
        <w:rPr>
          <w:sz w:val="24"/>
          <w:szCs w:val="24"/>
        </w:rPr>
      </w:pPr>
      <w:r w:rsidRPr="007A24E5">
        <w:rPr>
          <w:sz w:val="24"/>
          <w:szCs w:val="24"/>
        </w:rPr>
        <w:t>Заявителями при предоставлении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услуги, выраженным в письменной или электронной форме (далее - заявлением).</w:t>
      </w:r>
    </w:p>
    <w:p w:rsidR="007A24E5" w:rsidRPr="007A24E5" w:rsidRDefault="007A24E5" w:rsidP="007B2D16">
      <w:pPr>
        <w:pStyle w:val="12"/>
        <w:numPr>
          <w:ilvl w:val="1"/>
          <w:numId w:val="12"/>
        </w:numPr>
        <w:tabs>
          <w:tab w:val="left" w:pos="1134"/>
        </w:tabs>
        <w:spacing w:before="120" w:after="120"/>
        <w:ind w:left="0" w:firstLine="709"/>
        <w:jc w:val="center"/>
        <w:rPr>
          <w:b/>
          <w:bCs/>
        </w:rPr>
      </w:pPr>
      <w:r w:rsidRPr="007A24E5">
        <w:rPr>
          <w:b/>
          <w:bCs/>
        </w:rPr>
        <w:t>Требования к порядку информирования о предоставлении услуги</w:t>
      </w:r>
    </w:p>
    <w:p w:rsidR="007A24E5" w:rsidRPr="007A24E5" w:rsidRDefault="007A24E5" w:rsidP="007B2D16">
      <w:pPr>
        <w:numPr>
          <w:ilvl w:val="2"/>
          <w:numId w:val="12"/>
        </w:numPr>
        <w:tabs>
          <w:tab w:val="left" w:pos="1134"/>
        </w:tabs>
        <w:autoSpaceDE w:val="0"/>
        <w:autoSpaceDN w:val="0"/>
        <w:adjustRightInd w:val="0"/>
        <w:ind w:left="0" w:firstLine="709"/>
        <w:jc w:val="both"/>
        <w:outlineLvl w:val="3"/>
        <w:rPr>
          <w:sz w:val="24"/>
          <w:szCs w:val="24"/>
        </w:rPr>
      </w:pPr>
      <w:r w:rsidRPr="007A24E5">
        <w:rPr>
          <w:sz w:val="24"/>
          <w:szCs w:val="24"/>
        </w:rPr>
        <w:t xml:space="preserve">Порядок получения информации по вопросам предоставления услуги. </w:t>
      </w:r>
    </w:p>
    <w:p w:rsidR="007A24E5" w:rsidRPr="007A24E5" w:rsidRDefault="007A24E5" w:rsidP="007A24E5">
      <w:pPr>
        <w:autoSpaceDE w:val="0"/>
        <w:autoSpaceDN w:val="0"/>
        <w:adjustRightInd w:val="0"/>
        <w:ind w:firstLine="540"/>
        <w:jc w:val="both"/>
        <w:rPr>
          <w:sz w:val="24"/>
          <w:szCs w:val="24"/>
        </w:rPr>
      </w:pPr>
      <w:r w:rsidRPr="007A24E5">
        <w:rPr>
          <w:sz w:val="24"/>
          <w:szCs w:val="24"/>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а также о порядке предоставления услуги можно получить:</w:t>
      </w:r>
    </w:p>
    <w:p w:rsidR="007A24E5" w:rsidRPr="007A24E5" w:rsidRDefault="007A24E5" w:rsidP="007A24E5">
      <w:pPr>
        <w:ind w:firstLine="540"/>
        <w:jc w:val="both"/>
        <w:outlineLvl w:val="1"/>
        <w:rPr>
          <w:sz w:val="24"/>
          <w:szCs w:val="24"/>
        </w:rPr>
      </w:pPr>
      <w:r w:rsidRPr="007A24E5">
        <w:rPr>
          <w:sz w:val="24"/>
          <w:szCs w:val="24"/>
        </w:rPr>
        <w:t>на официальном сайте администрации муниципального образования Восточное городское поселение Омутнинского района Кировской области в сети «Интернет» (далее – официальный сайт администрации Восточного городского поселения);</w:t>
      </w:r>
    </w:p>
    <w:p w:rsidR="007A24E5" w:rsidRPr="007A24E5" w:rsidRDefault="007A24E5" w:rsidP="007A24E5">
      <w:pPr>
        <w:autoSpaceDE w:val="0"/>
        <w:autoSpaceDN w:val="0"/>
        <w:adjustRightInd w:val="0"/>
        <w:ind w:firstLine="709"/>
        <w:jc w:val="both"/>
        <w:outlineLvl w:val="3"/>
        <w:rPr>
          <w:sz w:val="24"/>
          <w:szCs w:val="24"/>
        </w:rPr>
      </w:pPr>
      <w:r w:rsidRPr="007A24E5">
        <w:rPr>
          <w:sz w:val="24"/>
          <w:szCs w:val="24"/>
        </w:rPr>
        <w:t>на информационных стендах в местах предоставления услуги. Информация  адаптирована для инвалидов по зрению;</w:t>
      </w:r>
    </w:p>
    <w:p w:rsidR="007A24E5" w:rsidRPr="007A24E5" w:rsidRDefault="007A24E5" w:rsidP="007A24E5">
      <w:pPr>
        <w:pStyle w:val="punct"/>
        <w:numPr>
          <w:ilvl w:val="0"/>
          <w:numId w:val="0"/>
        </w:numPr>
        <w:spacing w:line="240" w:lineRule="auto"/>
        <w:ind w:firstLine="708"/>
        <w:rPr>
          <w:sz w:val="24"/>
          <w:szCs w:val="24"/>
        </w:rPr>
      </w:pPr>
      <w:r w:rsidRPr="007A24E5">
        <w:rPr>
          <w:sz w:val="24"/>
          <w:szCs w:val="24"/>
        </w:rPr>
        <w:t>при личном обращении заявителя;</w:t>
      </w:r>
    </w:p>
    <w:p w:rsidR="007A24E5" w:rsidRPr="007A24E5" w:rsidRDefault="007A24E5" w:rsidP="007A24E5">
      <w:pPr>
        <w:pStyle w:val="punct"/>
        <w:numPr>
          <w:ilvl w:val="0"/>
          <w:numId w:val="0"/>
        </w:numPr>
        <w:spacing w:line="240" w:lineRule="auto"/>
        <w:ind w:firstLine="708"/>
        <w:rPr>
          <w:sz w:val="24"/>
          <w:szCs w:val="24"/>
        </w:rPr>
      </w:pPr>
      <w:r w:rsidRPr="007A24E5">
        <w:rPr>
          <w:sz w:val="24"/>
          <w:szCs w:val="24"/>
        </w:rPr>
        <w:lastRenderedPageBreak/>
        <w:t>при обращении в письменной форме, в форме электронного документа.</w:t>
      </w:r>
    </w:p>
    <w:p w:rsidR="007A24E5" w:rsidRPr="007A24E5" w:rsidRDefault="007A24E5" w:rsidP="007B2D16">
      <w:pPr>
        <w:numPr>
          <w:ilvl w:val="2"/>
          <w:numId w:val="12"/>
        </w:numPr>
        <w:tabs>
          <w:tab w:val="left" w:pos="1134"/>
        </w:tabs>
        <w:autoSpaceDE w:val="0"/>
        <w:autoSpaceDN w:val="0"/>
        <w:adjustRightInd w:val="0"/>
        <w:ind w:left="0" w:firstLine="709"/>
        <w:jc w:val="both"/>
        <w:outlineLvl w:val="3"/>
        <w:rPr>
          <w:sz w:val="24"/>
          <w:szCs w:val="24"/>
        </w:rPr>
      </w:pPr>
      <w:r w:rsidRPr="007A24E5">
        <w:rPr>
          <w:color w:val="000000"/>
          <w:sz w:val="24"/>
          <w:szCs w:val="24"/>
        </w:rPr>
        <w:t xml:space="preserve">Адрес </w:t>
      </w:r>
      <w:r w:rsidRPr="007A24E5">
        <w:rPr>
          <w:bCs/>
          <w:color w:val="000000"/>
          <w:sz w:val="24"/>
          <w:szCs w:val="24"/>
        </w:rPr>
        <w:t xml:space="preserve">места нахождения </w:t>
      </w:r>
      <w:r w:rsidRPr="007A24E5">
        <w:rPr>
          <w:color w:val="000000"/>
          <w:sz w:val="24"/>
          <w:szCs w:val="24"/>
        </w:rPr>
        <w:t xml:space="preserve"> администрации Восточного городского поселения Омутнинского района Кировской области:</w:t>
      </w:r>
      <w:r w:rsidRPr="007A24E5">
        <w:rPr>
          <w:bCs/>
          <w:color w:val="000000"/>
          <w:sz w:val="24"/>
          <w:szCs w:val="24"/>
        </w:rPr>
        <w:t xml:space="preserve"> </w:t>
      </w:r>
      <w:r w:rsidRPr="007A24E5">
        <w:rPr>
          <w:color w:val="000000"/>
          <w:sz w:val="24"/>
          <w:szCs w:val="24"/>
        </w:rPr>
        <w:t xml:space="preserve">индекс 612711, </w:t>
      </w:r>
      <w:r w:rsidRPr="007A24E5">
        <w:rPr>
          <w:bCs/>
          <w:color w:val="000000"/>
          <w:sz w:val="24"/>
          <w:szCs w:val="24"/>
        </w:rPr>
        <w:t>Кировская область,</w:t>
      </w:r>
      <w:r w:rsidRPr="007A24E5">
        <w:rPr>
          <w:color w:val="000000"/>
          <w:sz w:val="24"/>
          <w:szCs w:val="24"/>
        </w:rPr>
        <w:t xml:space="preserve"> Омутнинский  район, пгт Восточный ул. 30 лет Победы, д.8.  </w:t>
      </w:r>
    </w:p>
    <w:p w:rsidR="007A24E5" w:rsidRPr="007A24E5" w:rsidRDefault="007A24E5" w:rsidP="007A24E5">
      <w:pPr>
        <w:spacing w:after="120"/>
        <w:ind w:firstLine="709"/>
        <w:jc w:val="both"/>
        <w:rPr>
          <w:sz w:val="24"/>
          <w:szCs w:val="24"/>
        </w:rPr>
      </w:pPr>
      <w:r w:rsidRPr="007A24E5">
        <w:rPr>
          <w:sz w:val="24"/>
          <w:szCs w:val="24"/>
        </w:rPr>
        <w:t xml:space="preserve">График работы администрации </w:t>
      </w:r>
      <w:r w:rsidRPr="007A24E5">
        <w:rPr>
          <w:color w:val="000000"/>
          <w:sz w:val="24"/>
          <w:szCs w:val="24"/>
        </w:rPr>
        <w:t>Восточного городского поселения</w:t>
      </w:r>
      <w:r w:rsidRPr="007A24E5">
        <w:rPr>
          <w:sz w:val="24"/>
          <w:szCs w:val="24"/>
        </w:rPr>
        <w:t>:</w:t>
      </w:r>
    </w:p>
    <w:tbl>
      <w:tblPr>
        <w:tblW w:w="9569" w:type="dxa"/>
        <w:tblInd w:w="108" w:type="dxa"/>
        <w:tblLook w:val="0000"/>
      </w:tblPr>
      <w:tblGrid>
        <w:gridCol w:w="3261"/>
        <w:gridCol w:w="6308"/>
      </w:tblGrid>
      <w:tr w:rsidR="007A24E5" w:rsidRPr="007A24E5" w:rsidTr="003D0E08">
        <w:trPr>
          <w:trHeight w:val="329"/>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b/>
                <w:sz w:val="24"/>
                <w:szCs w:val="24"/>
              </w:rPr>
            </w:pPr>
            <w:r w:rsidRPr="007A24E5">
              <w:rPr>
                <w:b/>
                <w:sz w:val="24"/>
                <w:szCs w:val="24"/>
              </w:rPr>
              <w:t>Дни недели</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b/>
                <w:sz w:val="24"/>
                <w:szCs w:val="24"/>
              </w:rPr>
            </w:pPr>
            <w:r w:rsidRPr="007A24E5">
              <w:rPr>
                <w:b/>
                <w:sz w:val="24"/>
                <w:szCs w:val="24"/>
              </w:rPr>
              <w:t>Время приема</w:t>
            </w:r>
          </w:p>
        </w:tc>
      </w:tr>
      <w:tr w:rsidR="007A24E5" w:rsidRPr="007A24E5" w:rsidTr="003D0E08">
        <w:trPr>
          <w:trHeight w:val="172"/>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 xml:space="preserve">Понедельник </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с 08.00 до 17.15, перерыв с 12.00 до 13.00</w:t>
            </w:r>
          </w:p>
        </w:tc>
      </w:tr>
      <w:tr w:rsidR="007A24E5" w:rsidRPr="007A24E5" w:rsidTr="003D0E08">
        <w:trPr>
          <w:trHeight w:val="314"/>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 xml:space="preserve">Вторник </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с 08.00 до 17.15, перерыв с 12.00 до 13.00</w:t>
            </w:r>
          </w:p>
        </w:tc>
      </w:tr>
      <w:tr w:rsidR="007A24E5" w:rsidRPr="007A24E5" w:rsidTr="003D0E08">
        <w:trPr>
          <w:trHeight w:val="314"/>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 xml:space="preserve">Среда </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с 08.00 до 17.15, перерыв с 12.00 до 13.00</w:t>
            </w:r>
          </w:p>
        </w:tc>
      </w:tr>
      <w:tr w:rsidR="007A24E5" w:rsidRPr="007A24E5" w:rsidTr="003D0E08">
        <w:trPr>
          <w:trHeight w:val="314"/>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 xml:space="preserve">Четверг </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с 08.00 до 17.15, перерыв с 12.00 до 13.00</w:t>
            </w:r>
          </w:p>
        </w:tc>
      </w:tr>
      <w:tr w:rsidR="007A24E5" w:rsidRPr="007A24E5" w:rsidTr="003D0E08">
        <w:trPr>
          <w:trHeight w:val="314"/>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 xml:space="preserve">Пятница </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с 08.00 до 16-00, перерыв с 12.00 до 13.00</w:t>
            </w:r>
          </w:p>
        </w:tc>
      </w:tr>
      <w:tr w:rsidR="007A24E5" w:rsidRPr="007A24E5" w:rsidTr="003D0E08">
        <w:trPr>
          <w:trHeight w:val="314"/>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Суббота</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выходной</w:t>
            </w:r>
          </w:p>
        </w:tc>
      </w:tr>
      <w:tr w:rsidR="007A24E5" w:rsidRPr="007A24E5" w:rsidTr="003D0E08">
        <w:trPr>
          <w:trHeight w:val="329"/>
        </w:trPr>
        <w:tc>
          <w:tcPr>
            <w:tcW w:w="3261"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Воскресенье</w:t>
            </w:r>
          </w:p>
        </w:tc>
        <w:tc>
          <w:tcPr>
            <w:tcW w:w="630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rPr>
                <w:sz w:val="24"/>
                <w:szCs w:val="24"/>
              </w:rPr>
            </w:pPr>
            <w:r w:rsidRPr="007A24E5">
              <w:rPr>
                <w:sz w:val="24"/>
                <w:szCs w:val="24"/>
              </w:rPr>
              <w:t>выходной</w:t>
            </w:r>
          </w:p>
        </w:tc>
      </w:tr>
    </w:tbl>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График приема заявителей, телефоны, электронная почта:</w:t>
      </w:r>
    </w:p>
    <w:tbl>
      <w:tblPr>
        <w:tblW w:w="9639" w:type="dxa"/>
        <w:jc w:val="center"/>
        <w:tblLook w:val="0000"/>
      </w:tblPr>
      <w:tblGrid>
        <w:gridCol w:w="2760"/>
        <w:gridCol w:w="1590"/>
        <w:gridCol w:w="2552"/>
        <w:gridCol w:w="2737"/>
      </w:tblGrid>
      <w:tr w:rsidR="007A24E5" w:rsidRPr="007A24E5" w:rsidTr="005D3326">
        <w:trPr>
          <w:trHeight w:val="484"/>
          <w:jc w:val="center"/>
        </w:trPr>
        <w:tc>
          <w:tcPr>
            <w:tcW w:w="2815"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t>Администрация Восточного городского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t>Телефон</w:t>
            </w:r>
          </w:p>
        </w:tc>
        <w:tc>
          <w:tcPr>
            <w:tcW w:w="2619"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t>График приема заявителя</w:t>
            </w:r>
          </w:p>
        </w:tc>
        <w:tc>
          <w:tcPr>
            <w:tcW w:w="2585"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t>Электронная почта</w:t>
            </w:r>
          </w:p>
        </w:tc>
      </w:tr>
      <w:tr w:rsidR="007A24E5" w:rsidRPr="007A24E5" w:rsidTr="005D3326">
        <w:trPr>
          <w:trHeight w:val="484"/>
          <w:jc w:val="center"/>
        </w:trPr>
        <w:tc>
          <w:tcPr>
            <w:tcW w:w="2815"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Глава администрации Восточного городского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t>8 (83352)</w:t>
            </w:r>
          </w:p>
          <w:p w:rsidR="007A24E5" w:rsidRPr="007A24E5" w:rsidRDefault="007A24E5" w:rsidP="007A24E5">
            <w:pPr>
              <w:jc w:val="center"/>
              <w:rPr>
                <w:sz w:val="24"/>
                <w:szCs w:val="24"/>
                <w:lang w:val="en-US"/>
              </w:rPr>
            </w:pPr>
            <w:r w:rsidRPr="007A24E5">
              <w:rPr>
                <w:sz w:val="24"/>
                <w:szCs w:val="24"/>
              </w:rPr>
              <w:t>3-31-76</w:t>
            </w:r>
          </w:p>
        </w:tc>
        <w:tc>
          <w:tcPr>
            <w:tcW w:w="2619"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Ежедневно с 08.00. до 17.15, пятница с 8.00 до 16.00, перерыв с 12.00 до 13.00, суббота, воскресенье - выходной</w:t>
            </w:r>
          </w:p>
        </w:tc>
        <w:tc>
          <w:tcPr>
            <w:tcW w:w="2585"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Vostokuprava@yandex.ru</w:t>
            </w:r>
          </w:p>
        </w:tc>
      </w:tr>
      <w:tr w:rsidR="007A24E5" w:rsidRPr="007A24E5" w:rsidTr="005D3326">
        <w:trPr>
          <w:trHeight w:val="506"/>
          <w:jc w:val="center"/>
        </w:trPr>
        <w:tc>
          <w:tcPr>
            <w:tcW w:w="2815"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Специалисты Восточного городского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t>8 (83352)</w:t>
            </w:r>
          </w:p>
          <w:p w:rsidR="007A24E5" w:rsidRPr="007A24E5" w:rsidRDefault="007A24E5" w:rsidP="007A24E5">
            <w:pPr>
              <w:jc w:val="center"/>
              <w:rPr>
                <w:sz w:val="24"/>
                <w:szCs w:val="24"/>
              </w:rPr>
            </w:pPr>
            <w:r w:rsidRPr="007A24E5">
              <w:rPr>
                <w:sz w:val="24"/>
                <w:szCs w:val="24"/>
              </w:rPr>
              <w:t>33-1-94</w:t>
            </w:r>
          </w:p>
          <w:p w:rsidR="007A24E5" w:rsidRPr="007A24E5" w:rsidRDefault="007A24E5" w:rsidP="007A24E5">
            <w:pPr>
              <w:jc w:val="center"/>
              <w:rPr>
                <w:sz w:val="24"/>
                <w:szCs w:val="24"/>
                <w:lang w:val="en-US"/>
              </w:rPr>
            </w:pPr>
            <w:r w:rsidRPr="007A24E5">
              <w:rPr>
                <w:sz w:val="24"/>
                <w:szCs w:val="24"/>
              </w:rPr>
              <w:t>33-8-22</w:t>
            </w:r>
          </w:p>
        </w:tc>
        <w:tc>
          <w:tcPr>
            <w:tcW w:w="2619"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Ежедневно с 08.00. до 17.15, пятница с 8.00 до 16.00, перерыв с 12.00 до 13.00, суббота, воскресенье - выходной</w:t>
            </w:r>
          </w:p>
        </w:tc>
        <w:tc>
          <w:tcPr>
            <w:tcW w:w="2585"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Vostokuprava@yandex.ru</w:t>
            </w:r>
          </w:p>
        </w:tc>
      </w:tr>
    </w:tbl>
    <w:p w:rsidR="007A24E5" w:rsidRPr="007A24E5" w:rsidRDefault="007A24E5" w:rsidP="007A24E5">
      <w:pPr>
        <w:ind w:firstLine="539"/>
        <w:jc w:val="both"/>
        <w:rPr>
          <w:sz w:val="24"/>
          <w:szCs w:val="24"/>
        </w:rPr>
      </w:pPr>
      <w:r w:rsidRPr="007A24E5">
        <w:rPr>
          <w:sz w:val="24"/>
          <w:szCs w:val="24"/>
        </w:rPr>
        <w:t xml:space="preserve">Адрес официального сайта администрации муниципального образования Восточное городское поселение Омутнинского района Кировской области в сети «Интернет»: </w:t>
      </w:r>
      <w:hyperlink r:id="rId9" w:history="1">
        <w:r w:rsidRPr="007A24E5">
          <w:rPr>
            <w:sz w:val="24"/>
            <w:szCs w:val="24"/>
          </w:rPr>
          <w:t>http:// vostokuprava.ru /</w:t>
        </w:r>
      </w:hyperlink>
      <w:r w:rsidRPr="007A24E5">
        <w:rPr>
          <w:sz w:val="24"/>
          <w:szCs w:val="24"/>
        </w:rPr>
        <w:t>.</w:t>
      </w:r>
    </w:p>
    <w:p w:rsidR="007A24E5" w:rsidRPr="007A24E5" w:rsidRDefault="007A24E5" w:rsidP="007B2D16">
      <w:pPr>
        <w:numPr>
          <w:ilvl w:val="2"/>
          <w:numId w:val="12"/>
        </w:numPr>
        <w:tabs>
          <w:tab w:val="left" w:pos="1134"/>
        </w:tabs>
        <w:autoSpaceDE w:val="0"/>
        <w:autoSpaceDN w:val="0"/>
        <w:adjustRightInd w:val="0"/>
        <w:ind w:left="0" w:firstLine="709"/>
        <w:jc w:val="both"/>
        <w:outlineLvl w:val="3"/>
        <w:rPr>
          <w:sz w:val="24"/>
          <w:szCs w:val="24"/>
        </w:rPr>
      </w:pPr>
      <w:r w:rsidRPr="007A24E5">
        <w:rPr>
          <w:sz w:val="24"/>
          <w:szCs w:val="24"/>
        </w:rPr>
        <w:t>Адрес</w:t>
      </w:r>
      <w:r w:rsidRPr="007A24E5">
        <w:rPr>
          <w:bCs/>
          <w:sz w:val="24"/>
          <w:szCs w:val="24"/>
        </w:rPr>
        <w:t xml:space="preserve"> места нахождения </w:t>
      </w:r>
      <w:r w:rsidRPr="007A24E5">
        <w:rPr>
          <w:sz w:val="24"/>
          <w:szCs w:val="24"/>
        </w:rPr>
        <w:t>отдела архитектуры, градостроительства и дорожного хозяйства администрации Омутнинского района Кировской области (далее – отдел архитектуры, градостроительства и дорожного хозяйства администрации Омутнинского района):</w:t>
      </w:r>
      <w:r w:rsidRPr="007A24E5">
        <w:rPr>
          <w:bCs/>
          <w:sz w:val="24"/>
          <w:szCs w:val="24"/>
        </w:rPr>
        <w:t xml:space="preserve">  </w:t>
      </w:r>
      <w:r w:rsidRPr="007A24E5">
        <w:rPr>
          <w:sz w:val="24"/>
          <w:szCs w:val="24"/>
        </w:rPr>
        <w:t>индекс 612740, Кировская  область, Омутнинский район, г. Омутнинск,  ул. Коковихина, д. 28 а,  1 эт. каб. № 12.</w:t>
      </w:r>
    </w:p>
    <w:p w:rsidR="007A24E5" w:rsidRPr="007A24E5" w:rsidRDefault="007A24E5" w:rsidP="007A24E5">
      <w:pPr>
        <w:autoSpaceDE w:val="0"/>
        <w:autoSpaceDN w:val="0"/>
        <w:adjustRightInd w:val="0"/>
        <w:ind w:firstLine="709"/>
        <w:jc w:val="both"/>
        <w:rPr>
          <w:sz w:val="24"/>
          <w:szCs w:val="24"/>
        </w:rPr>
      </w:pPr>
      <w:r w:rsidRPr="007A24E5">
        <w:rPr>
          <w:sz w:val="24"/>
          <w:szCs w:val="24"/>
        </w:rPr>
        <w:t xml:space="preserve">- часы приёма заявителей:         </w:t>
      </w:r>
    </w:p>
    <w:tbl>
      <w:tblPr>
        <w:tblW w:w="9540" w:type="dxa"/>
        <w:tblInd w:w="108" w:type="dxa"/>
        <w:tblLook w:val="0000"/>
      </w:tblPr>
      <w:tblGrid>
        <w:gridCol w:w="3960"/>
        <w:gridCol w:w="5580"/>
      </w:tblGrid>
      <w:tr w:rsidR="007A24E5" w:rsidRPr="007A24E5" w:rsidTr="007A24E5">
        <w:trPr>
          <w:trHeight w:val="260"/>
        </w:trPr>
        <w:tc>
          <w:tcPr>
            <w:tcW w:w="396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jc w:val="center"/>
              <w:rPr>
                <w:b/>
                <w:sz w:val="24"/>
                <w:szCs w:val="24"/>
              </w:rPr>
            </w:pPr>
            <w:r w:rsidRPr="007A24E5">
              <w:rPr>
                <w:b/>
                <w:sz w:val="24"/>
                <w:szCs w:val="24"/>
              </w:rPr>
              <w:t>Дни недели</w:t>
            </w:r>
          </w:p>
        </w:tc>
        <w:tc>
          <w:tcPr>
            <w:tcW w:w="558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jc w:val="center"/>
              <w:rPr>
                <w:b/>
                <w:sz w:val="24"/>
                <w:szCs w:val="24"/>
              </w:rPr>
            </w:pPr>
            <w:r w:rsidRPr="007A24E5">
              <w:rPr>
                <w:b/>
                <w:sz w:val="24"/>
                <w:szCs w:val="24"/>
              </w:rPr>
              <w:t>Время приёма</w:t>
            </w:r>
          </w:p>
        </w:tc>
      </w:tr>
      <w:tr w:rsidR="007A24E5" w:rsidRPr="007A24E5" w:rsidTr="007A24E5">
        <w:trPr>
          <w:trHeight w:val="136"/>
        </w:trPr>
        <w:tc>
          <w:tcPr>
            <w:tcW w:w="396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ind w:firstLine="0"/>
              <w:jc w:val="center"/>
              <w:rPr>
                <w:sz w:val="24"/>
                <w:szCs w:val="24"/>
              </w:rPr>
            </w:pPr>
            <w:r w:rsidRPr="007A24E5">
              <w:rPr>
                <w:sz w:val="24"/>
                <w:szCs w:val="24"/>
              </w:rPr>
              <w:t>Понедельник-четверг</w:t>
            </w:r>
          </w:p>
        </w:tc>
        <w:tc>
          <w:tcPr>
            <w:tcW w:w="558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34"/>
              <w:spacing w:after="0" w:line="240" w:lineRule="auto"/>
              <w:ind w:left="-99"/>
              <w:jc w:val="center"/>
              <w:rPr>
                <w:rFonts w:ascii="Times New Roman" w:hAnsi="Times New Roman" w:cs="Times New Roman"/>
                <w:sz w:val="24"/>
                <w:szCs w:val="24"/>
              </w:rPr>
            </w:pPr>
            <w:r w:rsidRPr="007A24E5">
              <w:rPr>
                <w:rFonts w:ascii="Times New Roman" w:hAnsi="Times New Roman" w:cs="Times New Roman"/>
                <w:sz w:val="24"/>
                <w:szCs w:val="24"/>
              </w:rPr>
              <w:t>08:00-12:00</w:t>
            </w:r>
          </w:p>
          <w:p w:rsidR="007A24E5" w:rsidRPr="007A24E5" w:rsidRDefault="007A24E5" w:rsidP="007A24E5">
            <w:pPr>
              <w:pStyle w:val="af7"/>
              <w:spacing w:line="240" w:lineRule="auto"/>
              <w:ind w:left="-99" w:firstLine="0"/>
              <w:jc w:val="center"/>
              <w:rPr>
                <w:b/>
                <w:sz w:val="24"/>
                <w:szCs w:val="24"/>
              </w:rPr>
            </w:pPr>
            <w:r w:rsidRPr="007A24E5">
              <w:rPr>
                <w:sz w:val="24"/>
                <w:szCs w:val="24"/>
              </w:rPr>
              <w:t>13:00-17:15</w:t>
            </w:r>
          </w:p>
        </w:tc>
      </w:tr>
      <w:tr w:rsidR="007A24E5" w:rsidRPr="007A24E5" w:rsidTr="007A24E5">
        <w:trPr>
          <w:trHeight w:val="249"/>
        </w:trPr>
        <w:tc>
          <w:tcPr>
            <w:tcW w:w="396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ind w:firstLine="0"/>
              <w:jc w:val="center"/>
              <w:rPr>
                <w:sz w:val="24"/>
                <w:szCs w:val="24"/>
              </w:rPr>
            </w:pPr>
            <w:r w:rsidRPr="007A24E5">
              <w:rPr>
                <w:sz w:val="24"/>
                <w:szCs w:val="24"/>
              </w:rPr>
              <w:t>Пятница</w:t>
            </w:r>
          </w:p>
        </w:tc>
        <w:tc>
          <w:tcPr>
            <w:tcW w:w="558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34"/>
              <w:spacing w:after="0" w:line="240" w:lineRule="auto"/>
              <w:ind w:left="-99"/>
              <w:jc w:val="center"/>
              <w:rPr>
                <w:rFonts w:ascii="Times New Roman" w:hAnsi="Times New Roman" w:cs="Times New Roman"/>
                <w:sz w:val="24"/>
                <w:szCs w:val="24"/>
              </w:rPr>
            </w:pPr>
            <w:r w:rsidRPr="007A24E5">
              <w:rPr>
                <w:rFonts w:ascii="Times New Roman" w:hAnsi="Times New Roman" w:cs="Times New Roman"/>
                <w:sz w:val="24"/>
                <w:szCs w:val="24"/>
              </w:rPr>
              <w:t>08:00-12:00</w:t>
            </w:r>
          </w:p>
          <w:p w:rsidR="007A24E5" w:rsidRPr="007A24E5" w:rsidRDefault="007A24E5" w:rsidP="007A24E5">
            <w:pPr>
              <w:pStyle w:val="af7"/>
              <w:spacing w:line="240" w:lineRule="auto"/>
              <w:ind w:left="-99" w:firstLine="0"/>
              <w:jc w:val="center"/>
              <w:rPr>
                <w:sz w:val="24"/>
                <w:szCs w:val="24"/>
              </w:rPr>
            </w:pPr>
            <w:r w:rsidRPr="007A24E5">
              <w:rPr>
                <w:sz w:val="24"/>
                <w:szCs w:val="24"/>
              </w:rPr>
              <w:t>13:00-16:00</w:t>
            </w:r>
          </w:p>
        </w:tc>
      </w:tr>
      <w:tr w:rsidR="007A24E5" w:rsidRPr="007A24E5" w:rsidTr="007A24E5">
        <w:trPr>
          <w:trHeight w:val="249"/>
        </w:trPr>
        <w:tc>
          <w:tcPr>
            <w:tcW w:w="396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ind w:firstLine="0"/>
              <w:jc w:val="center"/>
              <w:rPr>
                <w:sz w:val="24"/>
                <w:szCs w:val="24"/>
              </w:rPr>
            </w:pPr>
            <w:r w:rsidRPr="007A24E5">
              <w:rPr>
                <w:sz w:val="24"/>
                <w:szCs w:val="24"/>
              </w:rPr>
              <w:t>Суббота</w:t>
            </w:r>
          </w:p>
        </w:tc>
        <w:tc>
          <w:tcPr>
            <w:tcW w:w="558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ind w:left="-99" w:firstLine="0"/>
              <w:jc w:val="center"/>
              <w:rPr>
                <w:sz w:val="24"/>
                <w:szCs w:val="24"/>
              </w:rPr>
            </w:pPr>
            <w:r w:rsidRPr="007A24E5">
              <w:rPr>
                <w:sz w:val="24"/>
                <w:szCs w:val="24"/>
              </w:rPr>
              <w:t>выходной</w:t>
            </w:r>
          </w:p>
        </w:tc>
      </w:tr>
      <w:tr w:rsidR="007A24E5" w:rsidRPr="007A24E5" w:rsidTr="007A24E5">
        <w:trPr>
          <w:trHeight w:val="260"/>
        </w:trPr>
        <w:tc>
          <w:tcPr>
            <w:tcW w:w="396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ind w:firstLine="0"/>
              <w:jc w:val="center"/>
              <w:rPr>
                <w:sz w:val="24"/>
                <w:szCs w:val="24"/>
              </w:rPr>
            </w:pPr>
            <w:r w:rsidRPr="007A24E5">
              <w:rPr>
                <w:sz w:val="24"/>
                <w:szCs w:val="24"/>
              </w:rPr>
              <w:t>Воскресенье</w:t>
            </w:r>
          </w:p>
        </w:tc>
        <w:tc>
          <w:tcPr>
            <w:tcW w:w="558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pStyle w:val="af7"/>
              <w:spacing w:line="240" w:lineRule="auto"/>
              <w:ind w:left="-99" w:firstLine="0"/>
              <w:jc w:val="center"/>
              <w:rPr>
                <w:sz w:val="24"/>
                <w:szCs w:val="24"/>
              </w:rPr>
            </w:pPr>
            <w:r w:rsidRPr="007A24E5">
              <w:rPr>
                <w:sz w:val="24"/>
                <w:szCs w:val="24"/>
              </w:rPr>
              <w:t>выходной</w:t>
            </w:r>
          </w:p>
        </w:tc>
      </w:tr>
    </w:tbl>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 телефоны и электронная почта:</w:t>
      </w:r>
    </w:p>
    <w:tbl>
      <w:tblPr>
        <w:tblW w:w="9674" w:type="dxa"/>
        <w:jc w:val="center"/>
        <w:tblInd w:w="-1861" w:type="dxa"/>
        <w:tblLook w:val="0000"/>
      </w:tblPr>
      <w:tblGrid>
        <w:gridCol w:w="4338"/>
        <w:gridCol w:w="1620"/>
        <w:gridCol w:w="3716"/>
      </w:tblGrid>
      <w:tr w:rsidR="007A24E5" w:rsidRPr="007A24E5" w:rsidTr="00B92185">
        <w:trPr>
          <w:trHeight w:val="484"/>
          <w:jc w:val="center"/>
        </w:trPr>
        <w:tc>
          <w:tcPr>
            <w:tcW w:w="433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b/>
                <w:sz w:val="24"/>
                <w:szCs w:val="24"/>
              </w:rPr>
            </w:pPr>
            <w:r w:rsidRPr="007A24E5">
              <w:rPr>
                <w:b/>
                <w:sz w:val="24"/>
                <w:szCs w:val="24"/>
              </w:rPr>
              <w:t xml:space="preserve">Администрация </w:t>
            </w:r>
          </w:p>
          <w:p w:rsidR="007A24E5" w:rsidRPr="007A24E5" w:rsidRDefault="007A24E5" w:rsidP="007A24E5">
            <w:pPr>
              <w:jc w:val="center"/>
              <w:rPr>
                <w:b/>
                <w:sz w:val="24"/>
                <w:szCs w:val="24"/>
              </w:rPr>
            </w:pPr>
            <w:r w:rsidRPr="007A24E5">
              <w:rPr>
                <w:b/>
                <w:sz w:val="24"/>
                <w:szCs w:val="24"/>
              </w:rPr>
              <w:t>Омутнинского района</w:t>
            </w:r>
          </w:p>
        </w:tc>
        <w:tc>
          <w:tcPr>
            <w:tcW w:w="162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b/>
                <w:sz w:val="24"/>
                <w:szCs w:val="24"/>
              </w:rPr>
            </w:pPr>
            <w:r w:rsidRPr="007A24E5">
              <w:rPr>
                <w:b/>
                <w:sz w:val="24"/>
                <w:szCs w:val="24"/>
              </w:rPr>
              <w:t>Телефон</w:t>
            </w:r>
          </w:p>
        </w:tc>
        <w:tc>
          <w:tcPr>
            <w:tcW w:w="3716"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b/>
                <w:sz w:val="24"/>
                <w:szCs w:val="24"/>
              </w:rPr>
            </w:pPr>
            <w:r w:rsidRPr="007A24E5">
              <w:rPr>
                <w:b/>
                <w:sz w:val="24"/>
                <w:szCs w:val="24"/>
              </w:rPr>
              <w:t>Электронная почта</w:t>
            </w:r>
          </w:p>
        </w:tc>
      </w:tr>
      <w:tr w:rsidR="007A24E5" w:rsidRPr="007A24E5" w:rsidTr="00B92185">
        <w:trPr>
          <w:trHeight w:val="484"/>
          <w:jc w:val="center"/>
        </w:trPr>
        <w:tc>
          <w:tcPr>
            <w:tcW w:w="4338" w:type="dxa"/>
            <w:tcBorders>
              <w:top w:val="single" w:sz="4" w:space="0" w:color="000000"/>
              <w:left w:val="single" w:sz="4" w:space="0" w:color="000000"/>
              <w:bottom w:val="single" w:sz="4" w:space="0" w:color="000000"/>
              <w:right w:val="single" w:sz="4" w:space="0" w:color="000000"/>
            </w:tcBorders>
          </w:tcPr>
          <w:p w:rsidR="007A24E5" w:rsidRPr="007A24E5" w:rsidRDefault="007A24E5" w:rsidP="00B92185">
            <w:pPr>
              <w:jc w:val="both"/>
              <w:rPr>
                <w:sz w:val="24"/>
                <w:szCs w:val="24"/>
              </w:rPr>
            </w:pPr>
            <w:r w:rsidRPr="007A24E5">
              <w:rPr>
                <w:sz w:val="24"/>
                <w:szCs w:val="24"/>
              </w:rPr>
              <w:t>Заведующий  отделом архитектуры, градостроительства и дорожного хозяйства администрации Омутнинского района</w:t>
            </w:r>
          </w:p>
        </w:tc>
        <w:tc>
          <w:tcPr>
            <w:tcW w:w="162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 xml:space="preserve">8 (83352) </w:t>
            </w:r>
          </w:p>
          <w:p w:rsidR="007A24E5" w:rsidRPr="007A24E5" w:rsidRDefault="007A24E5" w:rsidP="007A24E5">
            <w:pPr>
              <w:rPr>
                <w:sz w:val="24"/>
                <w:szCs w:val="24"/>
              </w:rPr>
            </w:pPr>
            <w:r w:rsidRPr="007A24E5">
              <w:rPr>
                <w:sz w:val="24"/>
                <w:szCs w:val="24"/>
              </w:rPr>
              <w:t>2-12-48</w:t>
            </w:r>
          </w:p>
        </w:tc>
        <w:tc>
          <w:tcPr>
            <w:tcW w:w="3716"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 xml:space="preserve"> </w:t>
            </w:r>
            <w:hyperlink r:id="rId10" w:history="1">
              <w:r w:rsidRPr="007A24E5">
                <w:rPr>
                  <w:sz w:val="24"/>
                  <w:szCs w:val="24"/>
                </w:rPr>
                <w:t>architect.omt@yandex.ru</w:t>
              </w:r>
            </w:hyperlink>
          </w:p>
        </w:tc>
      </w:tr>
      <w:tr w:rsidR="007A24E5" w:rsidRPr="007A24E5" w:rsidTr="00B92185">
        <w:trPr>
          <w:trHeight w:val="506"/>
          <w:jc w:val="center"/>
        </w:trPr>
        <w:tc>
          <w:tcPr>
            <w:tcW w:w="4338"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jc w:val="center"/>
              <w:rPr>
                <w:sz w:val="24"/>
                <w:szCs w:val="24"/>
              </w:rPr>
            </w:pPr>
            <w:r w:rsidRPr="007A24E5">
              <w:rPr>
                <w:sz w:val="24"/>
                <w:szCs w:val="24"/>
              </w:rPr>
              <w:lastRenderedPageBreak/>
              <w:t>Специалисты отдела архитектуры, градостроительства и дорожного хозяйства администрации Омутнинского</w:t>
            </w:r>
          </w:p>
        </w:tc>
        <w:tc>
          <w:tcPr>
            <w:tcW w:w="1620"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 xml:space="preserve">8 (83352) </w:t>
            </w:r>
          </w:p>
          <w:p w:rsidR="007A24E5" w:rsidRPr="007A24E5" w:rsidRDefault="007A24E5" w:rsidP="007A24E5">
            <w:pPr>
              <w:rPr>
                <w:sz w:val="24"/>
                <w:szCs w:val="24"/>
              </w:rPr>
            </w:pPr>
            <w:r w:rsidRPr="007A24E5">
              <w:rPr>
                <w:sz w:val="24"/>
                <w:szCs w:val="24"/>
              </w:rPr>
              <w:t>2-12-48</w:t>
            </w:r>
          </w:p>
        </w:tc>
        <w:tc>
          <w:tcPr>
            <w:tcW w:w="3716" w:type="dxa"/>
            <w:tcBorders>
              <w:top w:val="single" w:sz="4" w:space="0" w:color="000000"/>
              <w:left w:val="single" w:sz="4" w:space="0" w:color="000000"/>
              <w:bottom w:val="single" w:sz="4" w:space="0" w:color="000000"/>
              <w:right w:val="single" w:sz="4" w:space="0" w:color="000000"/>
            </w:tcBorders>
          </w:tcPr>
          <w:p w:rsidR="007A24E5" w:rsidRPr="007A24E5" w:rsidRDefault="007A24E5" w:rsidP="007A24E5">
            <w:pPr>
              <w:rPr>
                <w:sz w:val="24"/>
                <w:szCs w:val="24"/>
              </w:rPr>
            </w:pPr>
            <w:r w:rsidRPr="007A24E5">
              <w:rPr>
                <w:sz w:val="24"/>
                <w:szCs w:val="24"/>
              </w:rPr>
              <w:t xml:space="preserve"> </w:t>
            </w:r>
            <w:hyperlink r:id="rId11" w:history="1">
              <w:r w:rsidRPr="007A24E5">
                <w:rPr>
                  <w:sz w:val="24"/>
                  <w:szCs w:val="24"/>
                </w:rPr>
                <w:t>architect.omt@yandex.ru</w:t>
              </w:r>
            </w:hyperlink>
          </w:p>
        </w:tc>
      </w:tr>
    </w:tbl>
    <w:p w:rsidR="007A24E5" w:rsidRPr="007A24E5" w:rsidRDefault="007A24E5" w:rsidP="007A24E5">
      <w:pPr>
        <w:ind w:firstLine="709"/>
        <w:jc w:val="both"/>
        <w:rPr>
          <w:sz w:val="24"/>
          <w:szCs w:val="24"/>
        </w:rPr>
      </w:pPr>
      <w:r w:rsidRPr="007A24E5">
        <w:rPr>
          <w:sz w:val="24"/>
          <w:szCs w:val="24"/>
        </w:rPr>
        <w:t xml:space="preserve">Адрес официального сайта Омутнинского района в сети «Интернет»: </w:t>
      </w:r>
      <w:hyperlink r:id="rId12" w:history="1">
        <w:r w:rsidRPr="007A24E5">
          <w:rPr>
            <w:sz w:val="24"/>
            <w:szCs w:val="24"/>
          </w:rPr>
          <w:t>http://omutninsky.ru/</w:t>
        </w:r>
      </w:hyperlink>
      <w:r w:rsidRPr="007A24E5">
        <w:rPr>
          <w:sz w:val="24"/>
          <w:szCs w:val="24"/>
        </w:rPr>
        <w:t>.</w:t>
      </w:r>
    </w:p>
    <w:p w:rsidR="007A24E5" w:rsidRPr="007A24E5" w:rsidRDefault="007A24E5" w:rsidP="007B2D16">
      <w:pPr>
        <w:numPr>
          <w:ilvl w:val="2"/>
          <w:numId w:val="12"/>
        </w:numPr>
        <w:tabs>
          <w:tab w:val="left" w:pos="1134"/>
        </w:tabs>
        <w:autoSpaceDE w:val="0"/>
        <w:autoSpaceDN w:val="0"/>
        <w:adjustRightInd w:val="0"/>
        <w:ind w:left="0" w:firstLine="709"/>
        <w:jc w:val="both"/>
        <w:outlineLvl w:val="3"/>
        <w:rPr>
          <w:sz w:val="24"/>
          <w:szCs w:val="24"/>
        </w:rPr>
      </w:pPr>
      <w:r w:rsidRPr="007A24E5">
        <w:rPr>
          <w:sz w:val="24"/>
          <w:szCs w:val="24"/>
        </w:rPr>
        <w:t>Заявитель имеет право на получение сведений о ходе исполнения услуги при помощи телефона или посредством личного посещения в дни и часы работы органа, предоставляющего услугу.</w:t>
      </w:r>
    </w:p>
    <w:p w:rsidR="007A24E5" w:rsidRPr="007A24E5" w:rsidRDefault="007A24E5" w:rsidP="007B2D16">
      <w:pPr>
        <w:numPr>
          <w:ilvl w:val="2"/>
          <w:numId w:val="12"/>
        </w:numPr>
        <w:tabs>
          <w:tab w:val="left" w:pos="1134"/>
        </w:tabs>
        <w:autoSpaceDE w:val="0"/>
        <w:autoSpaceDN w:val="0"/>
        <w:adjustRightInd w:val="0"/>
        <w:ind w:left="0" w:firstLine="709"/>
        <w:jc w:val="both"/>
        <w:outlineLvl w:val="3"/>
        <w:rPr>
          <w:sz w:val="24"/>
          <w:szCs w:val="24"/>
        </w:rPr>
      </w:pPr>
      <w:r w:rsidRPr="007A24E5">
        <w:rPr>
          <w:sz w:val="24"/>
          <w:szCs w:val="24"/>
        </w:rPr>
        <w:t>Для получения сведений о ходе исполнения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процедуры) исполнения услуги находится представленное им заявление.</w:t>
      </w:r>
    </w:p>
    <w:p w:rsidR="007A24E5" w:rsidRPr="007A24E5" w:rsidRDefault="007A24E5" w:rsidP="007B2D16">
      <w:pPr>
        <w:numPr>
          <w:ilvl w:val="2"/>
          <w:numId w:val="12"/>
        </w:numPr>
        <w:tabs>
          <w:tab w:val="left" w:pos="1134"/>
        </w:tabs>
        <w:autoSpaceDE w:val="0"/>
        <w:autoSpaceDN w:val="0"/>
        <w:adjustRightInd w:val="0"/>
        <w:ind w:left="0" w:firstLine="709"/>
        <w:jc w:val="both"/>
        <w:outlineLvl w:val="3"/>
        <w:rPr>
          <w:sz w:val="24"/>
          <w:szCs w:val="24"/>
        </w:rPr>
      </w:pPr>
      <w:r w:rsidRPr="007A24E5">
        <w:rPr>
          <w:sz w:val="24"/>
          <w:szCs w:val="24"/>
        </w:rPr>
        <w:t>Информация о порядке предоставления услуги предоставляется бесплатно.</w:t>
      </w:r>
    </w:p>
    <w:p w:rsidR="007A24E5" w:rsidRPr="007A24E5" w:rsidRDefault="007A24E5" w:rsidP="007B2D16">
      <w:pPr>
        <w:pStyle w:val="3"/>
        <w:keepNext w:val="0"/>
        <w:widowControl w:val="0"/>
        <w:numPr>
          <w:ilvl w:val="0"/>
          <w:numId w:val="12"/>
        </w:numPr>
        <w:tabs>
          <w:tab w:val="left" w:pos="1134"/>
        </w:tabs>
        <w:spacing w:before="120" w:after="120"/>
        <w:ind w:left="0" w:firstLine="709"/>
        <w:jc w:val="center"/>
        <w:rPr>
          <w:rFonts w:ascii="Times New Roman" w:hAnsi="Times New Roman" w:cs="Times New Roman"/>
          <w:bCs w:val="0"/>
          <w:sz w:val="24"/>
          <w:szCs w:val="24"/>
        </w:rPr>
      </w:pPr>
      <w:r w:rsidRPr="007A24E5">
        <w:rPr>
          <w:rFonts w:ascii="Times New Roman" w:hAnsi="Times New Roman" w:cs="Times New Roman"/>
          <w:bCs w:val="0"/>
          <w:sz w:val="24"/>
          <w:szCs w:val="24"/>
        </w:rPr>
        <w:t>Стандарт предоставления услуги</w:t>
      </w:r>
    </w:p>
    <w:p w:rsidR="007A24E5" w:rsidRPr="007A24E5" w:rsidRDefault="007A24E5" w:rsidP="007B2D16">
      <w:pPr>
        <w:numPr>
          <w:ilvl w:val="1"/>
          <w:numId w:val="12"/>
        </w:numPr>
        <w:tabs>
          <w:tab w:val="left" w:pos="1134"/>
        </w:tabs>
        <w:ind w:left="0" w:firstLine="709"/>
        <w:jc w:val="center"/>
        <w:rPr>
          <w:b/>
          <w:bCs/>
          <w:sz w:val="24"/>
          <w:szCs w:val="24"/>
        </w:rPr>
      </w:pPr>
      <w:r w:rsidRPr="007A24E5">
        <w:rPr>
          <w:b/>
          <w:bCs/>
          <w:sz w:val="24"/>
          <w:szCs w:val="24"/>
        </w:rPr>
        <w:t>Наименование услуги</w:t>
      </w:r>
    </w:p>
    <w:p w:rsidR="007A24E5" w:rsidRPr="007A24E5" w:rsidRDefault="007A24E5" w:rsidP="00B92185">
      <w:pPr>
        <w:ind w:firstLine="540"/>
        <w:jc w:val="both"/>
        <w:rPr>
          <w:color w:val="000000"/>
          <w:sz w:val="24"/>
          <w:szCs w:val="24"/>
        </w:rPr>
      </w:pPr>
      <w:r w:rsidRPr="007A24E5">
        <w:rPr>
          <w:color w:val="000000"/>
          <w:sz w:val="24"/>
          <w:szCs w:val="24"/>
        </w:rPr>
        <w:t>Наименование услуги: «</w:t>
      </w:r>
      <w:r w:rsidRPr="007A24E5">
        <w:rPr>
          <w:sz w:val="24"/>
          <w:szCs w:val="24"/>
        </w:rPr>
        <w:t>Предоставление разрешения на осуществ</w:t>
      </w:r>
      <w:r w:rsidRPr="007A24E5">
        <w:rPr>
          <w:sz w:val="24"/>
          <w:szCs w:val="24"/>
        </w:rPr>
        <w:softHyphen/>
        <w:t>ление земляных работ на территории муниципального образования</w:t>
      </w:r>
      <w:r w:rsidRPr="007A24E5">
        <w:rPr>
          <w:color w:val="000000"/>
          <w:sz w:val="24"/>
          <w:szCs w:val="24"/>
        </w:rPr>
        <w:t>» (далее - услуга).</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Наименование органа, предоставляющего услугу</w:t>
      </w:r>
    </w:p>
    <w:p w:rsidR="007A24E5" w:rsidRPr="007A24E5" w:rsidRDefault="007A24E5" w:rsidP="007A24E5">
      <w:pPr>
        <w:autoSpaceDE w:val="0"/>
        <w:autoSpaceDN w:val="0"/>
        <w:adjustRightInd w:val="0"/>
        <w:ind w:firstLine="708"/>
        <w:jc w:val="both"/>
        <w:rPr>
          <w:bCs/>
          <w:sz w:val="24"/>
          <w:szCs w:val="24"/>
        </w:rPr>
      </w:pPr>
      <w:r w:rsidRPr="007A24E5">
        <w:rPr>
          <w:sz w:val="24"/>
          <w:szCs w:val="24"/>
        </w:rPr>
        <w:t xml:space="preserve">Услуга предоставляется администрацией муниципального образования </w:t>
      </w:r>
      <w:r w:rsidRPr="007A24E5">
        <w:rPr>
          <w:bCs/>
          <w:sz w:val="24"/>
          <w:szCs w:val="24"/>
        </w:rPr>
        <w:t xml:space="preserve">Восточное городское </w:t>
      </w:r>
      <w:r w:rsidRPr="007A24E5">
        <w:rPr>
          <w:sz w:val="24"/>
          <w:szCs w:val="24"/>
        </w:rPr>
        <w:t>поселение Омутнинского района Кировской области (далее – администрация)</w:t>
      </w:r>
      <w:r w:rsidRPr="007A24E5">
        <w:rPr>
          <w:bCs/>
          <w:sz w:val="24"/>
          <w:szCs w:val="24"/>
        </w:rPr>
        <w:t>.</w:t>
      </w:r>
    </w:p>
    <w:p w:rsidR="007A24E5" w:rsidRPr="007A24E5" w:rsidRDefault="007A24E5" w:rsidP="007A24E5">
      <w:pPr>
        <w:autoSpaceDE w:val="0"/>
        <w:autoSpaceDN w:val="0"/>
        <w:adjustRightInd w:val="0"/>
        <w:ind w:firstLine="708"/>
        <w:jc w:val="both"/>
        <w:rPr>
          <w:sz w:val="24"/>
          <w:szCs w:val="24"/>
        </w:rPr>
      </w:pPr>
      <w:r w:rsidRPr="007A24E5">
        <w:rPr>
          <w:sz w:val="24"/>
          <w:szCs w:val="24"/>
        </w:rPr>
        <w:t>Заявление и документы (далее - документы) непосредственно могут быть представлены в:</w:t>
      </w:r>
    </w:p>
    <w:p w:rsidR="007A24E5" w:rsidRPr="007A24E5" w:rsidRDefault="007A24E5" w:rsidP="007A24E5">
      <w:pPr>
        <w:autoSpaceDE w:val="0"/>
        <w:autoSpaceDN w:val="0"/>
        <w:adjustRightInd w:val="0"/>
        <w:ind w:firstLine="708"/>
        <w:jc w:val="both"/>
        <w:rPr>
          <w:sz w:val="24"/>
          <w:szCs w:val="24"/>
        </w:rPr>
      </w:pPr>
      <w:r w:rsidRPr="007A24E5">
        <w:rPr>
          <w:sz w:val="24"/>
          <w:szCs w:val="24"/>
        </w:rPr>
        <w:t>администрацию;</w:t>
      </w:r>
    </w:p>
    <w:p w:rsidR="007A24E5" w:rsidRPr="007A24E5" w:rsidRDefault="007A24E5" w:rsidP="007A24E5">
      <w:pPr>
        <w:autoSpaceDE w:val="0"/>
        <w:autoSpaceDN w:val="0"/>
        <w:adjustRightInd w:val="0"/>
        <w:ind w:firstLine="708"/>
        <w:jc w:val="both"/>
        <w:rPr>
          <w:sz w:val="24"/>
          <w:szCs w:val="24"/>
        </w:rPr>
      </w:pPr>
      <w:r w:rsidRPr="007A24E5">
        <w:rPr>
          <w:sz w:val="24"/>
          <w:szCs w:val="24"/>
        </w:rPr>
        <w:t xml:space="preserve">отдел архитектуры, градостроительства и дорожного хозяйства администрации Омутнинского района, в соответствии с соглашением о передаче муниципальному образованию Омутнинский муниципальный район Кировской области части полномочий по решению вопросов местного значения муниципального образования </w:t>
      </w:r>
      <w:r w:rsidRPr="007A24E5">
        <w:rPr>
          <w:bCs/>
          <w:sz w:val="24"/>
          <w:szCs w:val="24"/>
        </w:rPr>
        <w:t xml:space="preserve">Восточное городское </w:t>
      </w:r>
      <w:r w:rsidRPr="007A24E5">
        <w:rPr>
          <w:sz w:val="24"/>
          <w:szCs w:val="24"/>
        </w:rPr>
        <w:t>поселение Омутнинского района Кировской области в сфере градостроительной деятельности.</w:t>
      </w:r>
    </w:p>
    <w:p w:rsidR="007A24E5" w:rsidRPr="007A24E5" w:rsidRDefault="007A24E5" w:rsidP="007A24E5">
      <w:pPr>
        <w:autoSpaceDE w:val="0"/>
        <w:autoSpaceDN w:val="0"/>
        <w:adjustRightInd w:val="0"/>
        <w:ind w:firstLine="708"/>
        <w:jc w:val="both"/>
        <w:rPr>
          <w:sz w:val="24"/>
          <w:szCs w:val="24"/>
        </w:rPr>
      </w:pPr>
      <w:r w:rsidRPr="007A24E5">
        <w:rPr>
          <w:sz w:val="24"/>
          <w:szCs w:val="24"/>
        </w:rPr>
        <w:t>Специалист, ответственный за приём документов, осуществляет:</w:t>
      </w:r>
    </w:p>
    <w:p w:rsidR="007A24E5" w:rsidRPr="007A24E5" w:rsidRDefault="007A24E5" w:rsidP="007A24E5">
      <w:pPr>
        <w:autoSpaceDE w:val="0"/>
        <w:autoSpaceDN w:val="0"/>
        <w:adjustRightInd w:val="0"/>
        <w:ind w:firstLine="708"/>
        <w:jc w:val="both"/>
        <w:rPr>
          <w:sz w:val="24"/>
          <w:szCs w:val="24"/>
        </w:rPr>
      </w:pPr>
      <w:r w:rsidRPr="007A24E5">
        <w:rPr>
          <w:sz w:val="24"/>
          <w:szCs w:val="24"/>
        </w:rPr>
        <w:t>приём;</w:t>
      </w:r>
    </w:p>
    <w:p w:rsidR="007A24E5" w:rsidRPr="007A24E5" w:rsidRDefault="007A24E5" w:rsidP="007A24E5">
      <w:pPr>
        <w:autoSpaceDE w:val="0"/>
        <w:autoSpaceDN w:val="0"/>
        <w:adjustRightInd w:val="0"/>
        <w:ind w:firstLine="708"/>
        <w:jc w:val="both"/>
        <w:rPr>
          <w:sz w:val="24"/>
          <w:szCs w:val="24"/>
        </w:rPr>
      </w:pPr>
      <w:r w:rsidRPr="007A24E5">
        <w:rPr>
          <w:sz w:val="24"/>
          <w:szCs w:val="24"/>
        </w:rPr>
        <w:t>проверку;</w:t>
      </w:r>
    </w:p>
    <w:p w:rsidR="007A24E5" w:rsidRPr="007A24E5" w:rsidRDefault="007A24E5" w:rsidP="007A24E5">
      <w:pPr>
        <w:autoSpaceDE w:val="0"/>
        <w:autoSpaceDN w:val="0"/>
        <w:adjustRightInd w:val="0"/>
        <w:ind w:firstLine="708"/>
        <w:jc w:val="both"/>
        <w:rPr>
          <w:sz w:val="24"/>
          <w:szCs w:val="24"/>
        </w:rPr>
      </w:pPr>
      <w:r w:rsidRPr="007A24E5">
        <w:rPr>
          <w:sz w:val="24"/>
          <w:szCs w:val="24"/>
        </w:rPr>
        <w:t>регистрацию документов в соответствии с  требованиями действующего законодательства Российской Федерации;</w:t>
      </w:r>
    </w:p>
    <w:p w:rsidR="007A24E5" w:rsidRPr="007A24E5" w:rsidRDefault="007A24E5" w:rsidP="007A24E5">
      <w:pPr>
        <w:autoSpaceDE w:val="0"/>
        <w:autoSpaceDN w:val="0"/>
        <w:adjustRightInd w:val="0"/>
        <w:ind w:firstLine="708"/>
        <w:jc w:val="both"/>
        <w:rPr>
          <w:sz w:val="24"/>
          <w:szCs w:val="24"/>
        </w:rPr>
      </w:pPr>
      <w:r w:rsidRPr="007A24E5">
        <w:rPr>
          <w:sz w:val="24"/>
          <w:szCs w:val="24"/>
        </w:rPr>
        <w:t xml:space="preserve">выдает расписку о приёме документов. </w:t>
      </w:r>
    </w:p>
    <w:p w:rsidR="007A24E5" w:rsidRPr="007A24E5" w:rsidRDefault="007A24E5" w:rsidP="007A24E5">
      <w:pPr>
        <w:autoSpaceDE w:val="0"/>
        <w:autoSpaceDN w:val="0"/>
        <w:adjustRightInd w:val="0"/>
        <w:ind w:firstLine="708"/>
        <w:jc w:val="both"/>
        <w:rPr>
          <w:sz w:val="24"/>
          <w:szCs w:val="24"/>
        </w:rPr>
      </w:pPr>
      <w:r w:rsidRPr="007A24E5">
        <w:rPr>
          <w:sz w:val="24"/>
          <w:szCs w:val="24"/>
        </w:rPr>
        <w:t>Документы, принятые  специалистами администрации  направляются в отдел архитектуры, градостроительства  и дорожного хозяйства администрации Омутнинского района для исполнения услуги.</w:t>
      </w:r>
    </w:p>
    <w:p w:rsidR="007A24E5" w:rsidRPr="007A24E5" w:rsidRDefault="007A24E5" w:rsidP="007A24E5">
      <w:pPr>
        <w:autoSpaceDE w:val="0"/>
        <w:autoSpaceDN w:val="0"/>
        <w:adjustRightInd w:val="0"/>
        <w:ind w:firstLine="709"/>
        <w:jc w:val="both"/>
        <w:rPr>
          <w:color w:val="000000"/>
          <w:sz w:val="24"/>
          <w:szCs w:val="24"/>
        </w:rPr>
      </w:pPr>
      <w:r w:rsidRPr="007A24E5">
        <w:rPr>
          <w:sz w:val="24"/>
          <w:szCs w:val="24"/>
        </w:rPr>
        <w:t>Специалисты отдела архитектуры, градостроительства и дорожного хозяйства администрации Омутнинского района рассматривают документы, готовят проект решения на исполнение услуги. Проект</w:t>
      </w:r>
      <w:r w:rsidRPr="007A24E5">
        <w:rPr>
          <w:color w:val="000000"/>
          <w:sz w:val="24"/>
          <w:szCs w:val="24"/>
        </w:rPr>
        <w:t xml:space="preserve"> решения (проект разрешения на земляные работы или уведомление об отказе в предоставлении услуги)  направляют на подписание главному архитектору администрации Омутнинского района. Специалист, непосредственно исполняющий услугу, получив подписанное</w:t>
      </w:r>
      <w:r w:rsidRPr="007A24E5">
        <w:rPr>
          <w:sz w:val="24"/>
          <w:szCs w:val="24"/>
        </w:rPr>
        <w:t xml:space="preserve"> разрешение на осуществ</w:t>
      </w:r>
      <w:r w:rsidRPr="007A24E5">
        <w:rPr>
          <w:sz w:val="24"/>
          <w:szCs w:val="24"/>
        </w:rPr>
        <w:softHyphen/>
        <w:t xml:space="preserve">ление земляных работ </w:t>
      </w:r>
      <w:r w:rsidRPr="007A24E5">
        <w:rPr>
          <w:color w:val="000000"/>
          <w:sz w:val="24"/>
          <w:szCs w:val="24"/>
        </w:rPr>
        <w:t xml:space="preserve">или уведомление об отказе выдаче </w:t>
      </w:r>
      <w:r w:rsidRPr="007A24E5">
        <w:rPr>
          <w:sz w:val="24"/>
          <w:szCs w:val="24"/>
        </w:rPr>
        <w:t>разрешения на осуществ</w:t>
      </w:r>
      <w:r w:rsidRPr="007A24E5">
        <w:rPr>
          <w:sz w:val="24"/>
          <w:szCs w:val="24"/>
        </w:rPr>
        <w:softHyphen/>
        <w:t>ление земляных работ</w:t>
      </w:r>
      <w:r w:rsidRPr="007A24E5">
        <w:rPr>
          <w:color w:val="000000"/>
          <w:sz w:val="24"/>
          <w:szCs w:val="24"/>
        </w:rPr>
        <w:t xml:space="preserve">, регистрирует в установленном порядке и выдает (направляет) заявителю способом, указанным в заявлении. </w:t>
      </w:r>
    </w:p>
    <w:p w:rsidR="007A24E5" w:rsidRPr="007A24E5" w:rsidRDefault="007A24E5" w:rsidP="007A24E5">
      <w:pPr>
        <w:autoSpaceDE w:val="0"/>
        <w:autoSpaceDN w:val="0"/>
        <w:adjustRightInd w:val="0"/>
        <w:ind w:firstLine="709"/>
        <w:jc w:val="both"/>
        <w:rPr>
          <w:sz w:val="24"/>
          <w:szCs w:val="24"/>
        </w:rPr>
      </w:pPr>
      <w:r w:rsidRPr="007A24E5">
        <w:rPr>
          <w:sz w:val="24"/>
          <w:szCs w:val="24"/>
        </w:rPr>
        <w:t xml:space="preserve">В случае представления документов через администрацию, </w:t>
      </w:r>
      <w:r w:rsidRPr="007A24E5">
        <w:rPr>
          <w:color w:val="000000"/>
          <w:sz w:val="24"/>
          <w:szCs w:val="24"/>
        </w:rPr>
        <w:t>разрешение на земляные работы или уведомление об отказе в предоставлении услуги</w:t>
      </w:r>
      <w:r w:rsidRPr="007A24E5">
        <w:rPr>
          <w:sz w:val="24"/>
          <w:szCs w:val="24"/>
        </w:rPr>
        <w:t xml:space="preserve"> могут быть выданы (направлены) через администрацию.</w:t>
      </w:r>
    </w:p>
    <w:p w:rsidR="007A24E5" w:rsidRPr="007A24E5" w:rsidRDefault="007A24E5" w:rsidP="007A24E5">
      <w:pPr>
        <w:ind w:firstLine="709"/>
        <w:jc w:val="both"/>
        <w:rPr>
          <w:sz w:val="24"/>
          <w:szCs w:val="24"/>
        </w:rPr>
      </w:pPr>
      <w:r w:rsidRPr="007A24E5">
        <w:rPr>
          <w:sz w:val="24"/>
          <w:szCs w:val="24"/>
        </w:rPr>
        <w:t xml:space="preserve">Орган, предоставляющий услугу, обеспечивает условия доступности для инвалидов услуг и объектов (помещения, здания и иные сооружения), на которых они предоставляются, </w:t>
      </w:r>
      <w:r w:rsidRPr="007A24E5">
        <w:rPr>
          <w:sz w:val="24"/>
          <w:szCs w:val="24"/>
        </w:rPr>
        <w:lastRenderedPageBreak/>
        <w:t>в преодолении барьеров, препятствующих получению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7A24E5" w:rsidRPr="007A24E5" w:rsidRDefault="007A24E5" w:rsidP="007A24E5">
      <w:pPr>
        <w:ind w:firstLine="708"/>
        <w:jc w:val="both"/>
        <w:rPr>
          <w:rStyle w:val="blk"/>
          <w:sz w:val="24"/>
          <w:szCs w:val="24"/>
        </w:rPr>
      </w:pPr>
      <w:r w:rsidRPr="007A24E5">
        <w:rPr>
          <w:rStyle w:val="blk"/>
          <w:sz w:val="24"/>
          <w:szCs w:val="24"/>
        </w:rPr>
        <w:t>В случаях, если существующие помещения, в которых предоставляются услуги, невозможно полностью приспособить с учетом действующего законодательства</w:t>
      </w:r>
      <w:r w:rsidRPr="007A24E5">
        <w:rPr>
          <w:sz w:val="24"/>
          <w:szCs w:val="24"/>
        </w:rPr>
        <w:t xml:space="preserve"> Российской Федерации</w:t>
      </w:r>
      <w:r w:rsidRPr="007A24E5">
        <w:rPr>
          <w:rStyle w:val="blk"/>
          <w:sz w:val="24"/>
          <w:szCs w:val="24"/>
        </w:rPr>
        <w:t xml:space="preserve">, орган, предоставляющий услугу,  должен принять меры для обеспечения доступа инвалидов, </w:t>
      </w:r>
      <w:r w:rsidRPr="007A24E5">
        <w:rPr>
          <w:sz w:val="24"/>
          <w:szCs w:val="24"/>
        </w:rPr>
        <w:t xml:space="preserve">в том числе включая инвалидов, использующих кресла-коляски </w:t>
      </w:r>
      <w:r w:rsidRPr="007A24E5">
        <w:rPr>
          <w:rStyle w:val="blk"/>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24E5" w:rsidRPr="007A24E5" w:rsidRDefault="007A24E5" w:rsidP="007B2D16">
      <w:pPr>
        <w:numPr>
          <w:ilvl w:val="1"/>
          <w:numId w:val="12"/>
        </w:numPr>
        <w:tabs>
          <w:tab w:val="left" w:pos="1134"/>
        </w:tabs>
        <w:spacing w:before="120" w:after="120"/>
        <w:ind w:left="0" w:firstLine="709"/>
        <w:jc w:val="center"/>
        <w:rPr>
          <w:b/>
          <w:sz w:val="24"/>
          <w:szCs w:val="24"/>
        </w:rPr>
      </w:pPr>
      <w:r w:rsidRPr="007A24E5">
        <w:rPr>
          <w:b/>
          <w:sz w:val="24"/>
          <w:szCs w:val="24"/>
        </w:rPr>
        <w:t>Случаи, в которых требуется предоставление услуги</w:t>
      </w:r>
    </w:p>
    <w:p w:rsidR="007A24E5" w:rsidRPr="007A24E5" w:rsidRDefault="007A24E5" w:rsidP="007A24E5">
      <w:pPr>
        <w:autoSpaceDE w:val="0"/>
        <w:autoSpaceDN w:val="0"/>
        <w:adjustRightInd w:val="0"/>
        <w:ind w:firstLine="709"/>
        <w:jc w:val="both"/>
        <w:rPr>
          <w:sz w:val="24"/>
          <w:szCs w:val="24"/>
        </w:rPr>
      </w:pPr>
      <w:r w:rsidRPr="007A24E5">
        <w:rPr>
          <w:sz w:val="24"/>
          <w:szCs w:val="24"/>
        </w:rPr>
        <w:t>-проведение ремонтных работ элементов улично - дорожной сети на земельных участках (территориях) общего пользования в границах красных линий;</w:t>
      </w:r>
    </w:p>
    <w:p w:rsidR="007A24E5" w:rsidRPr="007A24E5" w:rsidRDefault="007A24E5" w:rsidP="007A24E5">
      <w:pPr>
        <w:autoSpaceDE w:val="0"/>
        <w:autoSpaceDN w:val="0"/>
        <w:adjustRightInd w:val="0"/>
        <w:ind w:firstLine="709"/>
        <w:jc w:val="both"/>
        <w:rPr>
          <w:sz w:val="24"/>
          <w:szCs w:val="24"/>
        </w:rPr>
      </w:pPr>
      <w:r w:rsidRPr="007A24E5">
        <w:rPr>
          <w:sz w:val="24"/>
          <w:szCs w:val="24"/>
        </w:rPr>
        <w:t>-проведение аварийно- восстановительных работ на подземных сетях инженерно- технического обеспечения на земельных участках (территориях) общего пользования  в границах красных линий;</w:t>
      </w:r>
    </w:p>
    <w:p w:rsidR="007A24E5" w:rsidRPr="007A24E5" w:rsidRDefault="007A24E5" w:rsidP="007A24E5">
      <w:pPr>
        <w:autoSpaceDE w:val="0"/>
        <w:autoSpaceDN w:val="0"/>
        <w:adjustRightInd w:val="0"/>
        <w:ind w:firstLine="709"/>
        <w:jc w:val="both"/>
        <w:rPr>
          <w:sz w:val="24"/>
          <w:szCs w:val="24"/>
        </w:rPr>
      </w:pPr>
      <w:r w:rsidRPr="007A24E5">
        <w:rPr>
          <w:sz w:val="24"/>
          <w:szCs w:val="24"/>
        </w:rPr>
        <w:t xml:space="preserve"> -благоустройство территории  на земельных участках (территориях) общего пользования в границах красных линий.</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Результат предоставления услуги</w:t>
      </w:r>
    </w:p>
    <w:p w:rsidR="007A24E5" w:rsidRPr="007A24E5" w:rsidRDefault="007A24E5" w:rsidP="007A24E5">
      <w:pPr>
        <w:autoSpaceDE w:val="0"/>
        <w:autoSpaceDN w:val="0"/>
        <w:adjustRightInd w:val="0"/>
        <w:ind w:firstLine="540"/>
        <w:jc w:val="both"/>
        <w:rPr>
          <w:sz w:val="24"/>
          <w:szCs w:val="24"/>
        </w:rPr>
      </w:pPr>
      <w:r w:rsidRPr="007A24E5">
        <w:rPr>
          <w:sz w:val="24"/>
          <w:szCs w:val="24"/>
        </w:rPr>
        <w:t xml:space="preserve"> Результатом предоставления услуги является:</w:t>
      </w:r>
    </w:p>
    <w:p w:rsidR="007A24E5" w:rsidRPr="007A24E5" w:rsidRDefault="007A24E5" w:rsidP="007A24E5">
      <w:pPr>
        <w:autoSpaceDE w:val="0"/>
        <w:autoSpaceDN w:val="0"/>
        <w:adjustRightInd w:val="0"/>
        <w:ind w:firstLine="540"/>
        <w:jc w:val="both"/>
        <w:rPr>
          <w:sz w:val="24"/>
          <w:szCs w:val="24"/>
        </w:rPr>
      </w:pPr>
      <w:r w:rsidRPr="007A24E5">
        <w:rPr>
          <w:sz w:val="24"/>
          <w:szCs w:val="24"/>
        </w:rPr>
        <w:t>- выдача разрешения на осуществ</w:t>
      </w:r>
      <w:r w:rsidRPr="007A24E5">
        <w:rPr>
          <w:sz w:val="24"/>
          <w:szCs w:val="24"/>
        </w:rPr>
        <w:softHyphen/>
        <w:t xml:space="preserve">ление земляных работ на территории муниципального образования; </w:t>
      </w:r>
    </w:p>
    <w:p w:rsidR="007A24E5" w:rsidRPr="007A24E5" w:rsidRDefault="007A24E5" w:rsidP="007A24E5">
      <w:pPr>
        <w:autoSpaceDE w:val="0"/>
        <w:autoSpaceDN w:val="0"/>
        <w:adjustRightInd w:val="0"/>
        <w:ind w:firstLine="540"/>
        <w:jc w:val="both"/>
        <w:rPr>
          <w:sz w:val="24"/>
          <w:szCs w:val="24"/>
        </w:rPr>
      </w:pPr>
      <w:r w:rsidRPr="007A24E5">
        <w:rPr>
          <w:sz w:val="24"/>
          <w:szCs w:val="24"/>
        </w:rPr>
        <w:t xml:space="preserve">- отказ в предоставлении услуги. </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Срок предоставления услуги</w:t>
      </w:r>
    </w:p>
    <w:p w:rsidR="007A24E5" w:rsidRPr="007A24E5" w:rsidRDefault="007A24E5" w:rsidP="007A24E5">
      <w:pPr>
        <w:autoSpaceDE w:val="0"/>
        <w:autoSpaceDN w:val="0"/>
        <w:adjustRightInd w:val="0"/>
        <w:ind w:firstLine="539"/>
        <w:jc w:val="both"/>
        <w:outlineLvl w:val="2"/>
        <w:rPr>
          <w:color w:val="000000"/>
          <w:sz w:val="24"/>
          <w:szCs w:val="24"/>
        </w:rPr>
      </w:pPr>
      <w:r w:rsidRPr="007A24E5">
        <w:rPr>
          <w:color w:val="000000"/>
          <w:sz w:val="24"/>
          <w:szCs w:val="24"/>
        </w:rPr>
        <w:t xml:space="preserve">Срок предоставления услуги 3 рабочих дня со дня поступления  заявления, в орган предоставляющего услугу. </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Правовые основания для предоставления  услуги</w:t>
      </w:r>
    </w:p>
    <w:p w:rsidR="007A24E5" w:rsidRPr="007A24E5" w:rsidRDefault="007A24E5" w:rsidP="007A24E5">
      <w:pPr>
        <w:ind w:firstLine="567"/>
        <w:jc w:val="both"/>
        <w:rPr>
          <w:color w:val="000000"/>
          <w:sz w:val="24"/>
          <w:szCs w:val="24"/>
        </w:rPr>
      </w:pPr>
      <w:r w:rsidRPr="007A24E5">
        <w:rPr>
          <w:color w:val="000000"/>
          <w:sz w:val="24"/>
          <w:szCs w:val="24"/>
        </w:rPr>
        <w:t xml:space="preserve">Предоставление услуги осуществляется в соответствии с: </w:t>
      </w:r>
    </w:p>
    <w:p w:rsidR="007A24E5" w:rsidRPr="007A24E5" w:rsidRDefault="007A24E5" w:rsidP="007B2D16">
      <w:pPr>
        <w:numPr>
          <w:ilvl w:val="0"/>
          <w:numId w:val="13"/>
        </w:numPr>
        <w:tabs>
          <w:tab w:val="left" w:pos="1134"/>
        </w:tabs>
        <w:autoSpaceDE w:val="0"/>
        <w:autoSpaceDN w:val="0"/>
        <w:adjustRightInd w:val="0"/>
        <w:ind w:left="0" w:firstLine="709"/>
        <w:jc w:val="both"/>
        <w:rPr>
          <w:color w:val="000000"/>
          <w:sz w:val="24"/>
          <w:szCs w:val="24"/>
        </w:rPr>
      </w:pPr>
      <w:r w:rsidRPr="007A24E5">
        <w:rPr>
          <w:color w:val="000000"/>
          <w:sz w:val="24"/>
          <w:szCs w:val="24"/>
        </w:rPr>
        <w:t xml:space="preserve">Федеральным </w:t>
      </w:r>
      <w:hyperlink r:id="rId13" w:history="1">
        <w:r w:rsidRPr="007A24E5">
          <w:rPr>
            <w:color w:val="000000"/>
            <w:sz w:val="24"/>
            <w:szCs w:val="24"/>
          </w:rPr>
          <w:t>законом</w:t>
        </w:r>
      </w:hyperlink>
      <w:r w:rsidRPr="007A24E5">
        <w:rPr>
          <w:color w:val="000000"/>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A24E5" w:rsidRPr="007A24E5" w:rsidRDefault="007A24E5" w:rsidP="007B2D16">
      <w:pPr>
        <w:numPr>
          <w:ilvl w:val="0"/>
          <w:numId w:val="13"/>
        </w:numPr>
        <w:tabs>
          <w:tab w:val="left" w:pos="1134"/>
        </w:tabs>
        <w:autoSpaceDE w:val="0"/>
        <w:autoSpaceDN w:val="0"/>
        <w:adjustRightInd w:val="0"/>
        <w:ind w:left="0" w:firstLine="709"/>
        <w:jc w:val="both"/>
        <w:rPr>
          <w:iCs/>
          <w:color w:val="000000"/>
          <w:sz w:val="24"/>
          <w:szCs w:val="24"/>
        </w:rPr>
      </w:pPr>
      <w:r w:rsidRPr="007A24E5">
        <w:rPr>
          <w:color w:val="000000"/>
          <w:sz w:val="24"/>
          <w:szCs w:val="24"/>
        </w:rPr>
        <w:t>Градостроительным кодексом Российской Федерации от 29.12.2004 № 190-ФЗ («Российская газета», N 290, 30.12.2004, «Собрание законодательства РФ», 03.01.2005, № 1 (часть 1), ст. 16, «Парламентская газета», № 5-6, 14.01.2005)</w:t>
      </w:r>
      <w:r w:rsidRPr="007A24E5">
        <w:rPr>
          <w:iCs/>
          <w:color w:val="000000"/>
          <w:sz w:val="24"/>
          <w:szCs w:val="24"/>
        </w:rPr>
        <w:t xml:space="preserve">; </w:t>
      </w:r>
    </w:p>
    <w:p w:rsidR="007A24E5" w:rsidRPr="007A24E5" w:rsidRDefault="007A24E5" w:rsidP="007B2D16">
      <w:pPr>
        <w:numPr>
          <w:ilvl w:val="0"/>
          <w:numId w:val="13"/>
        </w:numPr>
        <w:tabs>
          <w:tab w:val="left" w:pos="1134"/>
        </w:tabs>
        <w:autoSpaceDE w:val="0"/>
        <w:autoSpaceDN w:val="0"/>
        <w:adjustRightInd w:val="0"/>
        <w:ind w:left="0" w:firstLine="709"/>
        <w:jc w:val="both"/>
        <w:rPr>
          <w:color w:val="000000"/>
          <w:sz w:val="24"/>
          <w:szCs w:val="24"/>
        </w:rPr>
      </w:pPr>
      <w:r w:rsidRPr="007A24E5">
        <w:rPr>
          <w:color w:val="000000"/>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РФ», 11.04.2011, N 15, ст. 2036);</w:t>
      </w:r>
    </w:p>
    <w:p w:rsidR="007A24E5" w:rsidRPr="007A24E5" w:rsidRDefault="007A24E5" w:rsidP="007B2D16">
      <w:pPr>
        <w:numPr>
          <w:ilvl w:val="0"/>
          <w:numId w:val="13"/>
        </w:numPr>
        <w:tabs>
          <w:tab w:val="left" w:pos="1134"/>
        </w:tabs>
        <w:autoSpaceDE w:val="0"/>
        <w:autoSpaceDN w:val="0"/>
        <w:adjustRightInd w:val="0"/>
        <w:ind w:left="0" w:firstLine="709"/>
        <w:jc w:val="both"/>
        <w:rPr>
          <w:color w:val="000000"/>
          <w:sz w:val="24"/>
          <w:szCs w:val="24"/>
        </w:rPr>
      </w:pPr>
      <w:r w:rsidRPr="007A24E5">
        <w:rPr>
          <w:color w:val="000000"/>
          <w:sz w:val="24"/>
          <w:szCs w:val="24"/>
        </w:rPr>
        <w:t>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7A24E5" w:rsidRPr="007A24E5" w:rsidRDefault="007A24E5" w:rsidP="007B2D16">
      <w:pPr>
        <w:numPr>
          <w:ilvl w:val="0"/>
          <w:numId w:val="13"/>
        </w:numPr>
        <w:tabs>
          <w:tab w:val="left" w:pos="1134"/>
        </w:tabs>
        <w:autoSpaceDE w:val="0"/>
        <w:autoSpaceDN w:val="0"/>
        <w:adjustRightInd w:val="0"/>
        <w:ind w:left="0" w:firstLine="709"/>
        <w:jc w:val="both"/>
        <w:rPr>
          <w:color w:val="000000"/>
          <w:sz w:val="24"/>
          <w:szCs w:val="24"/>
        </w:rPr>
      </w:pPr>
      <w:r w:rsidRPr="007A24E5">
        <w:rPr>
          <w:color w:val="000000"/>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24E5" w:rsidRPr="007A24E5" w:rsidRDefault="007A24E5" w:rsidP="007B2D16">
      <w:pPr>
        <w:numPr>
          <w:ilvl w:val="0"/>
          <w:numId w:val="13"/>
        </w:numPr>
        <w:tabs>
          <w:tab w:val="left" w:pos="1134"/>
        </w:tabs>
        <w:autoSpaceDE w:val="0"/>
        <w:autoSpaceDN w:val="0"/>
        <w:adjustRightInd w:val="0"/>
        <w:ind w:left="0" w:firstLine="709"/>
        <w:jc w:val="both"/>
        <w:rPr>
          <w:color w:val="000000"/>
          <w:sz w:val="24"/>
          <w:szCs w:val="24"/>
        </w:rPr>
      </w:pPr>
      <w:r w:rsidRPr="007A24E5">
        <w:rPr>
          <w:color w:val="000000"/>
          <w:sz w:val="24"/>
          <w:szCs w:val="24"/>
        </w:rPr>
        <w:t>постановлением Правительства РФ от 25.01.2013 № 33 «Об использовании простой электронной подписи при оказании государственных и муниципальных услуг»;</w:t>
      </w:r>
    </w:p>
    <w:p w:rsidR="007A24E5" w:rsidRPr="007A24E5" w:rsidRDefault="007A24E5" w:rsidP="007B2D16">
      <w:pPr>
        <w:numPr>
          <w:ilvl w:val="0"/>
          <w:numId w:val="13"/>
        </w:numPr>
        <w:tabs>
          <w:tab w:val="left" w:pos="1134"/>
        </w:tabs>
        <w:autoSpaceDE w:val="0"/>
        <w:autoSpaceDN w:val="0"/>
        <w:adjustRightInd w:val="0"/>
        <w:ind w:left="0" w:firstLine="709"/>
        <w:jc w:val="both"/>
        <w:rPr>
          <w:color w:val="000000"/>
          <w:sz w:val="24"/>
          <w:szCs w:val="24"/>
        </w:rPr>
      </w:pPr>
      <w:r w:rsidRPr="007A24E5">
        <w:rPr>
          <w:color w:val="000000"/>
          <w:sz w:val="24"/>
          <w:szCs w:val="24"/>
        </w:rPr>
        <w:t>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24E5" w:rsidRPr="007A24E5" w:rsidRDefault="007A24E5" w:rsidP="007B2D16">
      <w:pPr>
        <w:numPr>
          <w:ilvl w:val="0"/>
          <w:numId w:val="13"/>
        </w:numPr>
        <w:tabs>
          <w:tab w:val="left" w:pos="1134"/>
        </w:tabs>
        <w:ind w:left="0" w:firstLine="709"/>
        <w:jc w:val="both"/>
        <w:rPr>
          <w:sz w:val="24"/>
          <w:szCs w:val="24"/>
        </w:rPr>
      </w:pPr>
      <w:r w:rsidRPr="007A24E5">
        <w:rPr>
          <w:sz w:val="24"/>
          <w:szCs w:val="24"/>
        </w:rPr>
        <w:lastRenderedPageBreak/>
        <w:t xml:space="preserve">Конвенцией о правах инвалидов (принятая Резолюцией Генеральной Ассамблеи ООН от 13 декабря </w:t>
      </w:r>
      <w:smartTag w:uri="urn:schemas-microsoft-com:office:smarttags" w:element="metricconverter">
        <w:smartTagPr>
          <w:attr w:name="ProductID" w:val="2006 г"/>
        </w:smartTagPr>
        <w:r w:rsidRPr="007A24E5">
          <w:rPr>
            <w:sz w:val="24"/>
            <w:szCs w:val="24"/>
          </w:rPr>
          <w:t>2006 г</w:t>
        </w:r>
      </w:smartTag>
      <w:r w:rsidRPr="007A24E5">
        <w:rPr>
          <w:sz w:val="24"/>
          <w:szCs w:val="24"/>
        </w:rPr>
        <w:t>. № 61/106)</w:t>
      </w:r>
      <w:r w:rsidRPr="007A24E5">
        <w:rPr>
          <w:rStyle w:val="8"/>
        </w:rPr>
        <w:t xml:space="preserve"> (источник публикации: </w:t>
      </w:r>
      <w:r w:rsidRPr="007A24E5">
        <w:rPr>
          <w:rStyle w:val="blk"/>
          <w:sz w:val="24"/>
          <w:szCs w:val="24"/>
        </w:rPr>
        <w:t xml:space="preserve">бюллетень международных договоров. 2013. № 7. С. 45 – 67, Собрание законодательства РФ. 11 февраля </w:t>
      </w:r>
      <w:smartTag w:uri="urn:schemas-microsoft-com:office:smarttags" w:element="metricconverter">
        <w:smartTagPr>
          <w:attr w:name="ProductID" w:val="2013 г"/>
        </w:smartTagPr>
        <w:r w:rsidRPr="007A24E5">
          <w:rPr>
            <w:rStyle w:val="blk"/>
            <w:sz w:val="24"/>
            <w:szCs w:val="24"/>
          </w:rPr>
          <w:t>2013 г</w:t>
        </w:r>
      </w:smartTag>
      <w:r w:rsidRPr="007A24E5">
        <w:rPr>
          <w:rStyle w:val="blk"/>
          <w:sz w:val="24"/>
          <w:szCs w:val="24"/>
        </w:rPr>
        <w:t>. № 6. Ст. 468,</w:t>
      </w:r>
      <w:r w:rsidRPr="007A24E5">
        <w:rPr>
          <w:sz w:val="24"/>
          <w:szCs w:val="24"/>
        </w:rPr>
        <w:t xml:space="preserve"> </w:t>
      </w:r>
      <w:r w:rsidRPr="007A24E5">
        <w:rPr>
          <w:rStyle w:val="blk"/>
          <w:sz w:val="24"/>
          <w:szCs w:val="24"/>
        </w:rPr>
        <w:t>официальный интернет-портал правовой информации http://www.pravo.gov.ru, 22.04.2013);</w:t>
      </w:r>
    </w:p>
    <w:p w:rsidR="007A24E5" w:rsidRPr="007A24E5" w:rsidRDefault="007A24E5" w:rsidP="007B2D16">
      <w:pPr>
        <w:numPr>
          <w:ilvl w:val="0"/>
          <w:numId w:val="13"/>
        </w:numPr>
        <w:tabs>
          <w:tab w:val="left" w:pos="1134"/>
        </w:tabs>
        <w:ind w:left="0" w:firstLine="709"/>
        <w:jc w:val="both"/>
        <w:rPr>
          <w:sz w:val="24"/>
          <w:szCs w:val="24"/>
        </w:rPr>
      </w:pPr>
      <w:r w:rsidRPr="007A24E5">
        <w:rPr>
          <w:sz w:val="24"/>
          <w:szCs w:val="24"/>
        </w:rPr>
        <w:t xml:space="preserve">Федеральным законом от 24 ноября </w:t>
      </w:r>
      <w:smartTag w:uri="urn:schemas-microsoft-com:office:smarttags" w:element="metricconverter">
        <w:smartTagPr>
          <w:attr w:name="ProductID" w:val="1995 г"/>
        </w:smartTagPr>
        <w:r w:rsidRPr="007A24E5">
          <w:rPr>
            <w:sz w:val="24"/>
            <w:szCs w:val="24"/>
          </w:rPr>
          <w:t>1995 г</w:t>
        </w:r>
      </w:smartTag>
      <w:r w:rsidRPr="007A24E5">
        <w:rPr>
          <w:sz w:val="24"/>
          <w:szCs w:val="24"/>
        </w:rPr>
        <w:t xml:space="preserve">. № 181-ФЗ «О социальной защите инвалидов в Российской Федерации» (текст Федерального закона опубликован в «Российской газете» от 2 декабря </w:t>
      </w:r>
      <w:smartTag w:uri="urn:schemas-microsoft-com:office:smarttags" w:element="metricconverter">
        <w:smartTagPr>
          <w:attr w:name="ProductID" w:val="1995 г"/>
        </w:smartTagPr>
        <w:r w:rsidRPr="007A24E5">
          <w:rPr>
            <w:sz w:val="24"/>
            <w:szCs w:val="24"/>
          </w:rPr>
          <w:t>1995 г</w:t>
        </w:r>
      </w:smartTag>
      <w:r w:rsidRPr="007A24E5">
        <w:rPr>
          <w:sz w:val="24"/>
          <w:szCs w:val="24"/>
        </w:rPr>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rsidRPr="007A24E5">
          <w:rPr>
            <w:sz w:val="24"/>
            <w:szCs w:val="24"/>
          </w:rPr>
          <w:t>1995 г</w:t>
        </w:r>
      </w:smartTag>
      <w:r w:rsidRPr="007A24E5">
        <w:rPr>
          <w:sz w:val="24"/>
          <w:szCs w:val="24"/>
        </w:rPr>
        <w:t>. №; 48 ст. 4563);</w:t>
      </w:r>
    </w:p>
    <w:p w:rsidR="007A24E5" w:rsidRPr="007A24E5" w:rsidRDefault="007A24E5" w:rsidP="007B2D16">
      <w:pPr>
        <w:numPr>
          <w:ilvl w:val="0"/>
          <w:numId w:val="13"/>
        </w:numPr>
        <w:shd w:val="clear" w:color="auto" w:fill="FFFFFF"/>
        <w:tabs>
          <w:tab w:val="left" w:pos="1134"/>
        </w:tabs>
        <w:ind w:left="0" w:firstLine="709"/>
        <w:jc w:val="both"/>
        <w:rPr>
          <w:sz w:val="24"/>
          <w:szCs w:val="24"/>
        </w:rPr>
      </w:pPr>
      <w:r w:rsidRPr="007A24E5">
        <w:rPr>
          <w:rStyle w:val="docaccesstitle"/>
          <w:sz w:val="24"/>
          <w:szCs w:val="24"/>
        </w:rPr>
        <w:t>«СП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 605)</w:t>
      </w:r>
      <w:r w:rsidRPr="007A24E5">
        <w:rPr>
          <w:rStyle w:val="30"/>
          <w:sz w:val="24"/>
          <w:szCs w:val="24"/>
        </w:rPr>
        <w:t>;</w:t>
      </w:r>
    </w:p>
    <w:p w:rsidR="007A24E5" w:rsidRPr="007A24E5" w:rsidRDefault="007A24E5" w:rsidP="007B2D16">
      <w:pPr>
        <w:numPr>
          <w:ilvl w:val="0"/>
          <w:numId w:val="13"/>
        </w:numPr>
        <w:tabs>
          <w:tab w:val="left" w:pos="1134"/>
        </w:tabs>
        <w:ind w:left="0" w:firstLine="709"/>
        <w:jc w:val="both"/>
        <w:rPr>
          <w:b/>
          <w:sz w:val="24"/>
          <w:szCs w:val="24"/>
        </w:rPr>
      </w:pPr>
      <w:r w:rsidRPr="007A24E5">
        <w:rPr>
          <w:sz w:val="24"/>
          <w:szCs w:val="24"/>
        </w:rPr>
        <w:t xml:space="preserve">постановлением администрации муниципального образования </w:t>
      </w:r>
      <w:r w:rsidRPr="007A24E5">
        <w:rPr>
          <w:bCs/>
          <w:sz w:val="24"/>
          <w:szCs w:val="24"/>
        </w:rPr>
        <w:t>Восточное городское</w:t>
      </w:r>
      <w:r w:rsidRPr="007A24E5">
        <w:rPr>
          <w:sz w:val="24"/>
          <w:szCs w:val="24"/>
        </w:rPr>
        <w:t xml:space="preserve"> поселение Омутнинского района Кировской области от 27.06.2016 г. № 93 «Об утверждении Положения</w:t>
      </w:r>
      <w:r w:rsidRPr="007A24E5">
        <w:rPr>
          <w:b/>
          <w:sz w:val="24"/>
          <w:szCs w:val="24"/>
        </w:rPr>
        <w:t xml:space="preserve"> </w:t>
      </w:r>
      <w:r w:rsidRPr="007A24E5">
        <w:rPr>
          <w:sz w:val="24"/>
          <w:szCs w:val="24"/>
        </w:rPr>
        <w:t>о предоставлении разрешения на осуществ</w:t>
      </w:r>
      <w:r w:rsidRPr="007A24E5">
        <w:rPr>
          <w:sz w:val="24"/>
          <w:szCs w:val="24"/>
        </w:rPr>
        <w:softHyphen/>
        <w:t xml:space="preserve">ление земляных работ на территории муниципального образования </w:t>
      </w:r>
      <w:r w:rsidRPr="007A24E5">
        <w:rPr>
          <w:bCs/>
          <w:sz w:val="24"/>
          <w:szCs w:val="24"/>
        </w:rPr>
        <w:t xml:space="preserve">Восточное городское </w:t>
      </w:r>
      <w:r w:rsidRPr="007A24E5">
        <w:rPr>
          <w:sz w:val="24"/>
          <w:szCs w:val="24"/>
        </w:rPr>
        <w:t>поселение Омутнинского района Кировской области»;</w:t>
      </w:r>
    </w:p>
    <w:p w:rsidR="007A24E5" w:rsidRPr="007A24E5" w:rsidRDefault="007A24E5" w:rsidP="007B2D16">
      <w:pPr>
        <w:numPr>
          <w:ilvl w:val="0"/>
          <w:numId w:val="13"/>
        </w:numPr>
        <w:tabs>
          <w:tab w:val="left" w:pos="1134"/>
        </w:tabs>
        <w:ind w:left="0" w:firstLine="709"/>
        <w:jc w:val="both"/>
        <w:rPr>
          <w:sz w:val="24"/>
          <w:szCs w:val="24"/>
        </w:rPr>
      </w:pPr>
      <w:r w:rsidRPr="007A24E5">
        <w:rPr>
          <w:sz w:val="24"/>
          <w:szCs w:val="24"/>
        </w:rPr>
        <w:t xml:space="preserve">правилами благоустройства территории муниципального образования, утвержденными решением Восточной городской Думы № 35 от 24.09.2014 г.; </w:t>
      </w:r>
    </w:p>
    <w:p w:rsidR="007A24E5" w:rsidRPr="007A24E5" w:rsidRDefault="007A24E5" w:rsidP="007B2D16">
      <w:pPr>
        <w:numPr>
          <w:ilvl w:val="0"/>
          <w:numId w:val="13"/>
        </w:numPr>
        <w:tabs>
          <w:tab w:val="left" w:pos="1134"/>
        </w:tabs>
        <w:ind w:left="0" w:firstLine="709"/>
        <w:jc w:val="both"/>
        <w:rPr>
          <w:sz w:val="24"/>
          <w:szCs w:val="24"/>
        </w:rPr>
      </w:pPr>
      <w:r w:rsidRPr="007A24E5">
        <w:rPr>
          <w:sz w:val="24"/>
          <w:szCs w:val="24"/>
        </w:rPr>
        <w:t>Соглашением о передаче муниципальному образованию Омутнинский муниципальный район Кировской области части полномочий по решению вопросов местного значения муниципального образования Восточное городское поселение Омутнинского района Кировской области в сфере градостроительной деятельности;</w:t>
      </w:r>
    </w:p>
    <w:p w:rsidR="007A24E5" w:rsidRPr="007A24E5" w:rsidRDefault="007A24E5" w:rsidP="007B2D16">
      <w:pPr>
        <w:numPr>
          <w:ilvl w:val="0"/>
          <w:numId w:val="13"/>
        </w:numPr>
        <w:tabs>
          <w:tab w:val="left" w:pos="1134"/>
        </w:tabs>
        <w:ind w:left="0" w:firstLine="709"/>
        <w:jc w:val="both"/>
        <w:rPr>
          <w:sz w:val="24"/>
          <w:szCs w:val="24"/>
        </w:rPr>
      </w:pPr>
      <w:r w:rsidRPr="007A24E5">
        <w:rPr>
          <w:sz w:val="24"/>
          <w:szCs w:val="24"/>
        </w:rPr>
        <w:t>Уставом муниципального образования Восточное городское поселение Омутнинского района Кировской области;</w:t>
      </w:r>
    </w:p>
    <w:p w:rsidR="007A24E5" w:rsidRPr="007A24E5" w:rsidRDefault="007A24E5" w:rsidP="007B2D16">
      <w:pPr>
        <w:numPr>
          <w:ilvl w:val="0"/>
          <w:numId w:val="13"/>
        </w:numPr>
        <w:tabs>
          <w:tab w:val="left" w:pos="1134"/>
        </w:tabs>
        <w:ind w:left="0" w:firstLine="709"/>
        <w:jc w:val="both"/>
        <w:rPr>
          <w:color w:val="000000"/>
          <w:sz w:val="24"/>
          <w:szCs w:val="24"/>
        </w:rPr>
      </w:pPr>
      <w:r w:rsidRPr="007A24E5">
        <w:rPr>
          <w:sz w:val="24"/>
          <w:szCs w:val="24"/>
        </w:rPr>
        <w:t>настоящим</w:t>
      </w:r>
      <w:r w:rsidRPr="007A24E5">
        <w:rPr>
          <w:color w:val="000000"/>
          <w:sz w:val="24"/>
          <w:szCs w:val="24"/>
        </w:rPr>
        <w:t xml:space="preserve"> Порядком. </w:t>
      </w:r>
    </w:p>
    <w:p w:rsidR="007A24E5" w:rsidRPr="007A24E5" w:rsidRDefault="007A24E5" w:rsidP="007B2D16">
      <w:pPr>
        <w:numPr>
          <w:ilvl w:val="1"/>
          <w:numId w:val="12"/>
        </w:numPr>
        <w:tabs>
          <w:tab w:val="left" w:pos="1134"/>
        </w:tabs>
        <w:spacing w:before="120" w:after="120"/>
        <w:ind w:left="0" w:firstLine="709"/>
        <w:jc w:val="center"/>
        <w:rPr>
          <w:b/>
          <w:sz w:val="24"/>
          <w:szCs w:val="24"/>
        </w:rPr>
      </w:pPr>
      <w:r w:rsidRPr="007A24E5">
        <w:rPr>
          <w:b/>
          <w:sz w:val="24"/>
          <w:szCs w:val="24"/>
        </w:rPr>
        <w:t xml:space="preserve">Перечень документов, </w:t>
      </w:r>
      <w:r w:rsidRPr="007A24E5">
        <w:rPr>
          <w:b/>
          <w:bCs/>
          <w:sz w:val="24"/>
          <w:szCs w:val="24"/>
        </w:rPr>
        <w:t>необходимых для предоставления услуги</w:t>
      </w:r>
    </w:p>
    <w:p w:rsidR="007A24E5" w:rsidRPr="007A24E5" w:rsidRDefault="007A24E5" w:rsidP="007B2D16">
      <w:pPr>
        <w:numPr>
          <w:ilvl w:val="2"/>
          <w:numId w:val="12"/>
        </w:numPr>
        <w:tabs>
          <w:tab w:val="left" w:pos="1134"/>
        </w:tabs>
        <w:spacing w:line="360" w:lineRule="exact"/>
        <w:ind w:left="0" w:firstLine="709"/>
        <w:jc w:val="both"/>
        <w:rPr>
          <w:b/>
          <w:color w:val="000000"/>
          <w:sz w:val="24"/>
          <w:szCs w:val="24"/>
        </w:rPr>
      </w:pPr>
      <w:r w:rsidRPr="007A24E5">
        <w:rPr>
          <w:color w:val="000000"/>
          <w:sz w:val="24"/>
          <w:szCs w:val="24"/>
        </w:rPr>
        <w:t>Перечень документов, которые заявитель должен представить самостоятельно:</w:t>
      </w:r>
    </w:p>
    <w:p w:rsidR="007A24E5" w:rsidRPr="007A24E5" w:rsidRDefault="007A24E5" w:rsidP="007A24E5">
      <w:pPr>
        <w:tabs>
          <w:tab w:val="left" w:pos="4440"/>
        </w:tabs>
        <w:ind w:firstLine="709"/>
        <w:jc w:val="both"/>
        <w:rPr>
          <w:color w:val="000000"/>
          <w:sz w:val="24"/>
          <w:szCs w:val="24"/>
        </w:rPr>
      </w:pPr>
      <w:r w:rsidRPr="007A24E5">
        <w:rPr>
          <w:color w:val="000000"/>
          <w:sz w:val="24"/>
          <w:szCs w:val="24"/>
        </w:rPr>
        <w:t xml:space="preserve">заявление о выдаче </w:t>
      </w:r>
      <w:r w:rsidRPr="007A24E5">
        <w:rPr>
          <w:bCs/>
          <w:color w:val="000000"/>
          <w:sz w:val="24"/>
          <w:szCs w:val="24"/>
        </w:rPr>
        <w:t>разрешения на осуществление земляных работ</w:t>
      </w:r>
      <w:r w:rsidRPr="007A24E5">
        <w:rPr>
          <w:color w:val="000000"/>
          <w:sz w:val="24"/>
          <w:szCs w:val="24"/>
        </w:rPr>
        <w:t xml:space="preserve"> (Приложение № 1);</w:t>
      </w:r>
    </w:p>
    <w:p w:rsidR="007A24E5" w:rsidRPr="007A24E5" w:rsidRDefault="007A24E5" w:rsidP="007A24E5">
      <w:pPr>
        <w:ind w:firstLine="709"/>
        <w:jc w:val="both"/>
        <w:rPr>
          <w:color w:val="000000"/>
          <w:sz w:val="24"/>
          <w:szCs w:val="24"/>
        </w:rPr>
      </w:pPr>
      <w:r w:rsidRPr="007A24E5">
        <w:rPr>
          <w:color w:val="000000"/>
          <w:sz w:val="24"/>
          <w:szCs w:val="24"/>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7A24E5" w:rsidRPr="007A24E5" w:rsidRDefault="007A24E5" w:rsidP="007A24E5">
      <w:pPr>
        <w:ind w:firstLine="709"/>
        <w:jc w:val="both"/>
        <w:rPr>
          <w:color w:val="000000"/>
          <w:sz w:val="24"/>
          <w:szCs w:val="24"/>
        </w:rPr>
      </w:pPr>
      <w:r w:rsidRPr="007A24E5">
        <w:rPr>
          <w:color w:val="000000"/>
          <w:sz w:val="24"/>
          <w:szCs w:val="24"/>
        </w:rPr>
        <w:t>учредительные документы юридического лица (копия, заверенная в установленном законодательством порядке);</w:t>
      </w:r>
    </w:p>
    <w:p w:rsidR="007A24E5" w:rsidRPr="007A24E5" w:rsidRDefault="007A24E5" w:rsidP="007A24E5">
      <w:pPr>
        <w:pStyle w:val="af4"/>
        <w:tabs>
          <w:tab w:val="left" w:pos="1701"/>
        </w:tabs>
        <w:spacing w:after="0" w:line="240" w:lineRule="auto"/>
        <w:ind w:left="0" w:firstLine="709"/>
        <w:jc w:val="both"/>
        <w:rPr>
          <w:rFonts w:ascii="Times New Roman" w:hAnsi="Times New Roman"/>
          <w:sz w:val="24"/>
          <w:szCs w:val="24"/>
        </w:rPr>
      </w:pPr>
      <w:r w:rsidRPr="007A24E5">
        <w:rPr>
          <w:rFonts w:ascii="Times New Roman" w:eastAsia="Times New Roman" w:hAnsi="Times New Roman"/>
          <w:sz w:val="24"/>
          <w:szCs w:val="24"/>
        </w:rPr>
        <w:t>проект проведения работ, согласованный</w:t>
      </w:r>
      <w:r w:rsidRPr="007A24E5">
        <w:rPr>
          <w:rFonts w:eastAsia="Times New Roman"/>
          <w:sz w:val="24"/>
          <w:szCs w:val="24"/>
        </w:rPr>
        <w:t xml:space="preserve"> </w:t>
      </w:r>
      <w:r w:rsidRPr="007A24E5">
        <w:rPr>
          <w:rFonts w:ascii="Times New Roman" w:hAnsi="Times New Roman"/>
          <w:sz w:val="24"/>
          <w:szCs w:val="24"/>
        </w:rPr>
        <w:t>с заинтересованными эксплуатационными организациями (владельцами действующих подземных коммуникаций, в том числе лицами), расположенными в зоне производства работ в зависимости от местонахождения земельного участка, на котором осуществляется проведение земляных работ (согласования собственников земельных участков или землепользователей);</w:t>
      </w:r>
    </w:p>
    <w:p w:rsidR="007A24E5" w:rsidRPr="007A24E5" w:rsidRDefault="007A24E5" w:rsidP="007A24E5">
      <w:pPr>
        <w:autoSpaceDE w:val="0"/>
        <w:autoSpaceDN w:val="0"/>
        <w:adjustRightInd w:val="0"/>
        <w:ind w:firstLine="709"/>
        <w:jc w:val="both"/>
        <w:rPr>
          <w:color w:val="000000"/>
          <w:sz w:val="24"/>
          <w:szCs w:val="24"/>
        </w:rPr>
      </w:pPr>
      <w:r w:rsidRPr="007A24E5">
        <w:rPr>
          <w:color w:val="000000"/>
          <w:sz w:val="24"/>
          <w:szCs w:val="24"/>
        </w:rPr>
        <w:t>утвержденная заявителем схема движения транспорта и пешеходов, согласованная с собственником автомобильной дороги (в случае производства земляных работ на проезжей части автомобильной дороги);</w:t>
      </w:r>
    </w:p>
    <w:p w:rsidR="007A24E5" w:rsidRPr="007A24E5" w:rsidRDefault="007A24E5" w:rsidP="007A24E5">
      <w:pPr>
        <w:autoSpaceDE w:val="0"/>
        <w:autoSpaceDN w:val="0"/>
        <w:adjustRightInd w:val="0"/>
        <w:ind w:firstLine="709"/>
        <w:jc w:val="both"/>
        <w:rPr>
          <w:sz w:val="24"/>
          <w:szCs w:val="24"/>
        </w:rPr>
      </w:pPr>
      <w:r w:rsidRPr="007A24E5">
        <w:rPr>
          <w:sz w:val="24"/>
          <w:szCs w:val="24"/>
        </w:rPr>
        <w:t>утвержденный заявителем календарный график производства работ, согласованный с администрацией муниципального образования;</w:t>
      </w:r>
    </w:p>
    <w:p w:rsidR="007A24E5" w:rsidRPr="007A24E5" w:rsidRDefault="007A24E5" w:rsidP="007A24E5">
      <w:pPr>
        <w:autoSpaceDE w:val="0"/>
        <w:autoSpaceDN w:val="0"/>
        <w:adjustRightInd w:val="0"/>
        <w:ind w:firstLine="709"/>
        <w:jc w:val="both"/>
        <w:rPr>
          <w:color w:val="000000"/>
          <w:sz w:val="24"/>
          <w:szCs w:val="24"/>
        </w:rPr>
      </w:pPr>
      <w:r w:rsidRPr="007A24E5">
        <w:rPr>
          <w:color w:val="000000"/>
          <w:sz w:val="24"/>
          <w:szCs w:val="24"/>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color w:val="000000"/>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color w:val="000000"/>
          <w:sz w:val="24"/>
          <w:szCs w:val="24"/>
        </w:rPr>
        <w:t>Документы могут быть направлены в форме электронного документа. В этом случае документы подписываются электронной подписью в соответствии с законодательством Российской Федерации.</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color w:val="000000"/>
          <w:sz w:val="24"/>
          <w:szCs w:val="24"/>
        </w:rPr>
        <w:lastRenderedPageBreak/>
        <w:t xml:space="preserve">Необходимые для предоставления услуги заявление и документы могут быть представлены заявителем лично в орган, предоставляющего услугу,  либо посредством почтового отправления на бумажном носителе  либо в форме электронных документов, в том числе через официальный сайт </w:t>
      </w:r>
      <w:r w:rsidRPr="007A24E5">
        <w:rPr>
          <w:sz w:val="24"/>
          <w:szCs w:val="24"/>
        </w:rPr>
        <w:t>администрации Восточного городского поселения</w:t>
      </w:r>
      <w:r w:rsidRPr="007A24E5">
        <w:rPr>
          <w:color w:val="000000"/>
          <w:sz w:val="24"/>
          <w:szCs w:val="24"/>
        </w:rPr>
        <w:t>.</w:t>
      </w:r>
    </w:p>
    <w:p w:rsidR="007A24E5" w:rsidRPr="007A24E5" w:rsidRDefault="007A24E5" w:rsidP="007A24E5">
      <w:pPr>
        <w:shd w:val="clear" w:color="auto" w:fill="FFFFFF"/>
        <w:ind w:firstLine="709"/>
        <w:jc w:val="both"/>
        <w:rPr>
          <w:color w:val="000000"/>
          <w:sz w:val="24"/>
          <w:szCs w:val="24"/>
        </w:rPr>
      </w:pPr>
      <w:r w:rsidRPr="007A24E5">
        <w:rPr>
          <w:color w:val="000000"/>
          <w:sz w:val="24"/>
          <w:szCs w:val="24"/>
        </w:rPr>
        <w:t>При личном обращении заявитель представляется документ, удостоверяющего личность физического лица, а для юридического лица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7A24E5" w:rsidRPr="007A24E5" w:rsidRDefault="007A24E5" w:rsidP="007A24E5">
      <w:pPr>
        <w:shd w:val="clear" w:color="auto" w:fill="FFFFFF"/>
        <w:ind w:firstLine="709"/>
        <w:jc w:val="both"/>
        <w:rPr>
          <w:color w:val="000000"/>
          <w:sz w:val="24"/>
          <w:szCs w:val="24"/>
        </w:rPr>
      </w:pPr>
      <w:r w:rsidRPr="007A24E5">
        <w:rPr>
          <w:color w:val="000000"/>
          <w:sz w:val="24"/>
          <w:szCs w:val="24"/>
        </w:rPr>
        <w:t xml:space="preserve">Посредством почтового отправления, заявителем  предоставляется копия документа удостоверяющего личность физического лица,  заверенная в установленном законодательством порядке, а  для юридического лица-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7A24E5" w:rsidRPr="007A24E5" w:rsidRDefault="007A24E5" w:rsidP="007A24E5">
      <w:pPr>
        <w:shd w:val="clear" w:color="auto" w:fill="FFFFFF"/>
        <w:ind w:firstLine="709"/>
        <w:jc w:val="both"/>
        <w:rPr>
          <w:color w:val="000000"/>
          <w:sz w:val="24"/>
          <w:szCs w:val="24"/>
        </w:rPr>
      </w:pPr>
      <w:r w:rsidRPr="007A24E5">
        <w:rPr>
          <w:color w:val="000000"/>
          <w:sz w:val="24"/>
          <w:szCs w:val="24"/>
        </w:rPr>
        <w:t xml:space="preserve">Если  от имени заявителя обращается  уполномоченный представитель, то представляется документ, удостоверяющий личность и документ, подтверждающий его полномочия на предоставление интересов заявителя. </w:t>
      </w:r>
    </w:p>
    <w:p w:rsidR="007A24E5" w:rsidRPr="007A24E5" w:rsidRDefault="007A24E5" w:rsidP="007A24E5">
      <w:pPr>
        <w:autoSpaceDE w:val="0"/>
        <w:autoSpaceDN w:val="0"/>
        <w:adjustRightInd w:val="0"/>
        <w:ind w:firstLine="709"/>
        <w:jc w:val="both"/>
        <w:rPr>
          <w:color w:val="000000"/>
          <w:sz w:val="24"/>
          <w:szCs w:val="24"/>
        </w:rPr>
      </w:pPr>
      <w:r w:rsidRPr="007A24E5">
        <w:rPr>
          <w:color w:val="000000"/>
          <w:sz w:val="24"/>
          <w:szCs w:val="24"/>
        </w:rPr>
        <w:t xml:space="preserve">Заявление и документы могут быть направлены в форме электронного документа, в том числе с использованием официального сайта </w:t>
      </w:r>
      <w:r w:rsidRPr="007A24E5">
        <w:rPr>
          <w:sz w:val="24"/>
          <w:szCs w:val="24"/>
        </w:rPr>
        <w:t>администрации Восточного городского поселения</w:t>
      </w:r>
      <w:r w:rsidRPr="007A24E5">
        <w:rPr>
          <w:color w:val="000000"/>
          <w:sz w:val="24"/>
          <w:szCs w:val="24"/>
        </w:rPr>
        <w:t>. В этом случае заявление и документы должны быть в электронном виде, которые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color w:val="000000"/>
          <w:sz w:val="24"/>
          <w:szCs w:val="24"/>
        </w:rPr>
        <w:t>При предоставлении услуги, орган, предоставляющий услугу, не вправе требовать от заявителя:</w:t>
      </w:r>
    </w:p>
    <w:p w:rsidR="007A24E5" w:rsidRPr="007A24E5" w:rsidRDefault="007A24E5" w:rsidP="007A24E5">
      <w:pPr>
        <w:pStyle w:val="ConsPlusNormal"/>
        <w:ind w:firstLine="709"/>
        <w:jc w:val="both"/>
        <w:rPr>
          <w:rFonts w:ascii="Times New Roman" w:hAnsi="Times New Roman" w:cs="Times New Roman"/>
          <w:color w:val="000000"/>
          <w:sz w:val="24"/>
          <w:szCs w:val="24"/>
        </w:rPr>
      </w:pPr>
      <w:r w:rsidRPr="007A24E5">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Исчерпывающий перечень оснований для отказа в приёме документов, необходимых для предоставления услуги</w:t>
      </w:r>
    </w:p>
    <w:p w:rsidR="007A24E5" w:rsidRPr="007A24E5" w:rsidRDefault="007A24E5" w:rsidP="007A24E5">
      <w:pPr>
        <w:autoSpaceDE w:val="0"/>
        <w:autoSpaceDN w:val="0"/>
        <w:adjustRightInd w:val="0"/>
        <w:ind w:firstLine="720"/>
        <w:jc w:val="both"/>
        <w:rPr>
          <w:color w:val="000000"/>
          <w:sz w:val="24"/>
          <w:szCs w:val="24"/>
        </w:rPr>
      </w:pPr>
      <w:r w:rsidRPr="007A24E5">
        <w:rPr>
          <w:color w:val="000000"/>
          <w:sz w:val="24"/>
          <w:szCs w:val="24"/>
        </w:rPr>
        <w:t>Оснований для отказа в приёме документов, необходимых для предоставления услуги, не предусмотрено.</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Исчерпывающий перечень оснований для отказа в предоставлении услуги</w:t>
      </w:r>
    </w:p>
    <w:p w:rsidR="007A24E5" w:rsidRPr="007A24E5" w:rsidRDefault="007A24E5" w:rsidP="007A24E5">
      <w:pPr>
        <w:shd w:val="clear" w:color="auto" w:fill="FFFFFF"/>
        <w:ind w:firstLine="709"/>
        <w:jc w:val="both"/>
        <w:rPr>
          <w:sz w:val="24"/>
          <w:szCs w:val="24"/>
        </w:rPr>
      </w:pPr>
      <w:r w:rsidRPr="007A24E5">
        <w:rPr>
          <w:sz w:val="24"/>
          <w:szCs w:val="24"/>
        </w:rPr>
        <w:t xml:space="preserve">Основаниями для отказа в предоставлении услуги являются: </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несоответствие представленных документов требованиям, установленным пунктом 2.7. настоящего Порядка;</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несоответствие проекта проведения работ требованиям законодательства;</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проведение работ требует выдачи разрешения на строительство, реконструкцию объектов капитального строительства.</w:t>
      </w:r>
    </w:p>
    <w:p w:rsidR="007A24E5" w:rsidRPr="007A24E5" w:rsidRDefault="007A24E5" w:rsidP="007B2D16">
      <w:pPr>
        <w:numPr>
          <w:ilvl w:val="1"/>
          <w:numId w:val="12"/>
        </w:numPr>
        <w:tabs>
          <w:tab w:val="left" w:pos="1134"/>
        </w:tabs>
        <w:spacing w:before="120" w:after="120"/>
        <w:ind w:left="0" w:firstLine="709"/>
        <w:jc w:val="center"/>
        <w:rPr>
          <w:b/>
          <w:color w:val="000000"/>
          <w:sz w:val="24"/>
          <w:szCs w:val="24"/>
        </w:rPr>
      </w:pPr>
      <w:r w:rsidRPr="007A24E5">
        <w:rPr>
          <w:b/>
          <w:color w:val="000000"/>
          <w:sz w:val="24"/>
          <w:szCs w:val="24"/>
        </w:rPr>
        <w:t>Перечень оснований для приостановления предоставления услуги</w:t>
      </w:r>
    </w:p>
    <w:p w:rsidR="007A24E5" w:rsidRPr="007A24E5" w:rsidRDefault="007A24E5" w:rsidP="007A24E5">
      <w:pPr>
        <w:tabs>
          <w:tab w:val="left" w:pos="993"/>
        </w:tabs>
        <w:suppressAutoHyphens/>
        <w:autoSpaceDE w:val="0"/>
        <w:ind w:firstLine="709"/>
        <w:jc w:val="both"/>
        <w:rPr>
          <w:color w:val="000000"/>
          <w:sz w:val="24"/>
          <w:szCs w:val="24"/>
        </w:rPr>
      </w:pPr>
      <w:r w:rsidRPr="007A24E5">
        <w:rPr>
          <w:color w:val="000000"/>
          <w:sz w:val="24"/>
          <w:szCs w:val="24"/>
        </w:rPr>
        <w:t>Основания для приостановления услуги отсутствуют.</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A24E5" w:rsidRPr="007A24E5" w:rsidRDefault="007A24E5" w:rsidP="007A24E5">
      <w:pPr>
        <w:pStyle w:val="ConsPlusNormal"/>
        <w:spacing w:after="200"/>
        <w:ind w:firstLine="709"/>
        <w:jc w:val="both"/>
        <w:rPr>
          <w:rFonts w:ascii="Times New Roman" w:hAnsi="Times New Roman" w:cs="Times New Roman"/>
          <w:sz w:val="24"/>
          <w:szCs w:val="24"/>
        </w:rPr>
      </w:pPr>
      <w:r w:rsidRPr="007A24E5">
        <w:rPr>
          <w:rFonts w:ascii="Times New Roman" w:hAnsi="Times New Roman" w:cs="Times New Roman"/>
          <w:sz w:val="24"/>
          <w:szCs w:val="24"/>
        </w:rPr>
        <w:t>Услуги, которые являются необходимыми и обязательными для предоставления услуги – отсутствуют.</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Размер платы, взимаемой с заявителя при предоставлении услуги</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Услуга предоставляется бесплатно.</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Максимальный срок ожидания в очереди при подаче запроса о предоставлении услуги и при получении результата предоставления услуги</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 xml:space="preserve">Максимальный срок ожидания в очереди при подаче заявителем заявления о </w:t>
      </w:r>
      <w:r w:rsidRPr="007A24E5">
        <w:rPr>
          <w:rFonts w:ascii="Times New Roman" w:hAnsi="Times New Roman" w:cs="Times New Roman"/>
          <w:sz w:val="24"/>
          <w:szCs w:val="24"/>
        </w:rPr>
        <w:lastRenderedPageBreak/>
        <w:t>предоставлении услуги и при получении результата предоставления услуги при личном обращении, составляет не более 15 минут.</w:t>
      </w:r>
    </w:p>
    <w:p w:rsidR="007A24E5" w:rsidRPr="007A24E5" w:rsidRDefault="007A24E5" w:rsidP="007B2D16">
      <w:pPr>
        <w:numPr>
          <w:ilvl w:val="1"/>
          <w:numId w:val="12"/>
        </w:numPr>
        <w:tabs>
          <w:tab w:val="left" w:pos="1134"/>
        </w:tabs>
        <w:spacing w:before="120" w:after="120"/>
        <w:ind w:left="0" w:firstLine="709"/>
        <w:jc w:val="center"/>
        <w:rPr>
          <w:b/>
          <w:bCs/>
          <w:sz w:val="24"/>
          <w:szCs w:val="24"/>
        </w:rPr>
      </w:pPr>
      <w:r w:rsidRPr="007A24E5">
        <w:rPr>
          <w:b/>
          <w:bCs/>
          <w:sz w:val="24"/>
          <w:szCs w:val="24"/>
        </w:rPr>
        <w:t>Срок и порядок регистрации запроса о предоставлении услуги</w:t>
      </w:r>
    </w:p>
    <w:p w:rsidR="007A24E5" w:rsidRPr="007A24E5" w:rsidRDefault="007A24E5" w:rsidP="007A24E5">
      <w:pPr>
        <w:autoSpaceDE w:val="0"/>
        <w:adjustRightInd w:val="0"/>
        <w:ind w:firstLine="709"/>
        <w:jc w:val="both"/>
        <w:rPr>
          <w:color w:val="000000"/>
          <w:sz w:val="24"/>
          <w:szCs w:val="24"/>
        </w:rPr>
      </w:pPr>
      <w:r w:rsidRPr="007A24E5">
        <w:rPr>
          <w:color w:val="000000"/>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A24E5" w:rsidRPr="007A24E5" w:rsidRDefault="007A24E5" w:rsidP="007A24E5">
      <w:pPr>
        <w:ind w:firstLine="709"/>
        <w:jc w:val="both"/>
        <w:rPr>
          <w:color w:val="000000"/>
          <w:sz w:val="24"/>
          <w:szCs w:val="24"/>
        </w:rPr>
      </w:pPr>
      <w:r w:rsidRPr="007A24E5">
        <w:rPr>
          <w:color w:val="000000"/>
          <w:sz w:val="24"/>
          <w:szCs w:val="24"/>
        </w:rPr>
        <w:t xml:space="preserve">Заявление, поступившее посредством почтовой или электронной связи, в том числе через официальный сайт </w:t>
      </w:r>
      <w:r w:rsidRPr="007A24E5">
        <w:rPr>
          <w:sz w:val="24"/>
          <w:szCs w:val="24"/>
        </w:rPr>
        <w:t>администрации Восточного городского поселения</w:t>
      </w:r>
      <w:r w:rsidRPr="007A24E5">
        <w:rPr>
          <w:color w:val="000000"/>
          <w:sz w:val="24"/>
          <w:szCs w:val="24"/>
        </w:rPr>
        <w:t xml:space="preserve"> подлежит обязательной регистрации в течение одного рабочего дня с момента поступления его в орган, предоставляющего услугу. </w:t>
      </w:r>
    </w:p>
    <w:p w:rsidR="007A24E5" w:rsidRPr="007A24E5" w:rsidRDefault="007A24E5" w:rsidP="007B2D16">
      <w:pPr>
        <w:numPr>
          <w:ilvl w:val="1"/>
          <w:numId w:val="12"/>
        </w:numPr>
        <w:tabs>
          <w:tab w:val="left" w:pos="1134"/>
        </w:tabs>
        <w:spacing w:before="120" w:after="120"/>
        <w:ind w:left="0" w:firstLine="539"/>
        <w:jc w:val="center"/>
        <w:rPr>
          <w:b/>
          <w:bCs/>
          <w:color w:val="000000"/>
          <w:sz w:val="24"/>
          <w:szCs w:val="24"/>
        </w:rPr>
      </w:pPr>
      <w:r w:rsidRPr="007A24E5">
        <w:rPr>
          <w:b/>
          <w:bCs/>
          <w:color w:val="000000"/>
          <w:sz w:val="24"/>
          <w:szCs w:val="24"/>
        </w:rPr>
        <w:t>Требования к помещениям предоставления услуги</w:t>
      </w:r>
    </w:p>
    <w:p w:rsidR="007A24E5" w:rsidRPr="007A24E5" w:rsidRDefault="007A24E5" w:rsidP="007B2D16">
      <w:pPr>
        <w:numPr>
          <w:ilvl w:val="2"/>
          <w:numId w:val="12"/>
        </w:numPr>
        <w:tabs>
          <w:tab w:val="left" w:pos="1134"/>
        </w:tabs>
        <w:ind w:left="0" w:firstLine="709"/>
        <w:jc w:val="both"/>
        <w:rPr>
          <w:b/>
          <w:bCs/>
          <w:color w:val="000000"/>
          <w:sz w:val="24"/>
          <w:szCs w:val="24"/>
        </w:rPr>
      </w:pPr>
      <w:r w:rsidRPr="007A24E5">
        <w:rPr>
          <w:sz w:val="24"/>
          <w:szCs w:val="24"/>
        </w:rPr>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w:t>
      </w:r>
      <w:r w:rsidRPr="007A24E5">
        <w:rPr>
          <w:rStyle w:val="blk"/>
          <w:sz w:val="24"/>
          <w:szCs w:val="24"/>
        </w:rPr>
        <w:t>и собак-проводников</w:t>
      </w:r>
      <w:r w:rsidRPr="007A24E5">
        <w:rPr>
          <w:sz w:val="24"/>
          <w:szCs w:val="24"/>
        </w:rPr>
        <w:t>:</w:t>
      </w:r>
    </w:p>
    <w:p w:rsidR="007A24E5" w:rsidRPr="007A24E5" w:rsidRDefault="007A24E5" w:rsidP="007B2D16">
      <w:pPr>
        <w:numPr>
          <w:ilvl w:val="0"/>
          <w:numId w:val="14"/>
        </w:numPr>
        <w:tabs>
          <w:tab w:val="left" w:pos="1134"/>
        </w:tabs>
        <w:ind w:left="0" w:firstLine="709"/>
        <w:jc w:val="both"/>
        <w:rPr>
          <w:sz w:val="24"/>
          <w:szCs w:val="24"/>
        </w:rPr>
      </w:pPr>
      <w:r w:rsidRPr="007A24E5">
        <w:rPr>
          <w:sz w:val="24"/>
          <w:szCs w:val="24"/>
        </w:rPr>
        <w:t xml:space="preserve">месторасположение помещения, где предоставляются услуги, должно обеспечивать удобство для заявителей, в том числе включая инвалидов, использующих кресла-коляски </w:t>
      </w:r>
      <w:r w:rsidRPr="007A24E5">
        <w:rPr>
          <w:rStyle w:val="blk"/>
          <w:sz w:val="24"/>
          <w:szCs w:val="24"/>
        </w:rPr>
        <w:t>и собак-проводников,</w:t>
      </w:r>
      <w:r w:rsidRPr="007A24E5">
        <w:rPr>
          <w:sz w:val="24"/>
          <w:szCs w:val="24"/>
        </w:rPr>
        <w:t xml:space="preserve">  с точки зрения пешеходной доступности от остановок общественного транспорта; </w:t>
      </w:r>
    </w:p>
    <w:p w:rsidR="007A24E5" w:rsidRPr="007A24E5" w:rsidRDefault="007A24E5" w:rsidP="007B2D16">
      <w:pPr>
        <w:numPr>
          <w:ilvl w:val="0"/>
          <w:numId w:val="14"/>
        </w:numPr>
        <w:tabs>
          <w:tab w:val="left" w:pos="1134"/>
        </w:tabs>
        <w:ind w:left="0" w:firstLine="709"/>
        <w:jc w:val="both"/>
        <w:rPr>
          <w:sz w:val="24"/>
          <w:szCs w:val="24"/>
          <w:lang w:eastAsia="en-US"/>
        </w:rPr>
      </w:pPr>
      <w:r w:rsidRPr="007A24E5">
        <w:rPr>
          <w:sz w:val="24"/>
          <w:szCs w:val="24"/>
        </w:rPr>
        <w:t xml:space="preserve">-помещения, в которых предоставляются услуги, для удобства заявителей размещаются на нижних, предпочтительнее на первых, этажах здания (строения); </w:t>
      </w:r>
    </w:p>
    <w:p w:rsidR="007A24E5" w:rsidRPr="007A24E5" w:rsidRDefault="007A24E5" w:rsidP="007B2D16">
      <w:pPr>
        <w:numPr>
          <w:ilvl w:val="0"/>
          <w:numId w:val="14"/>
        </w:numPr>
        <w:tabs>
          <w:tab w:val="left" w:pos="1134"/>
        </w:tabs>
        <w:ind w:left="0" w:firstLine="709"/>
        <w:jc w:val="both"/>
        <w:rPr>
          <w:sz w:val="24"/>
          <w:szCs w:val="24"/>
        </w:rPr>
      </w:pPr>
      <w:r w:rsidRPr="007A24E5">
        <w:rPr>
          <w:sz w:val="24"/>
          <w:szCs w:val="24"/>
        </w:rPr>
        <w:t xml:space="preserve">входы в помещения, в которых предоставляются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w:t>
      </w:r>
      <w:r w:rsidRPr="007A24E5">
        <w:rPr>
          <w:rStyle w:val="blk"/>
          <w:sz w:val="24"/>
          <w:szCs w:val="24"/>
        </w:rPr>
        <w:t>и собак-проводников</w:t>
      </w:r>
      <w:r w:rsidRPr="007A24E5">
        <w:rPr>
          <w:sz w:val="24"/>
          <w:szCs w:val="24"/>
        </w:rPr>
        <w:t xml:space="preserve">; </w:t>
      </w:r>
    </w:p>
    <w:p w:rsidR="007A24E5" w:rsidRPr="007A24E5" w:rsidRDefault="007A24E5" w:rsidP="007B2D16">
      <w:pPr>
        <w:numPr>
          <w:ilvl w:val="0"/>
          <w:numId w:val="14"/>
        </w:numPr>
        <w:tabs>
          <w:tab w:val="left" w:pos="1134"/>
        </w:tabs>
        <w:ind w:left="0" w:firstLine="709"/>
        <w:jc w:val="both"/>
        <w:rPr>
          <w:sz w:val="24"/>
          <w:szCs w:val="24"/>
          <w:lang w:eastAsia="en-US"/>
        </w:rPr>
      </w:pPr>
      <w:r w:rsidRPr="007A24E5">
        <w:rPr>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w:t>
      </w:r>
    </w:p>
    <w:p w:rsidR="007A24E5" w:rsidRPr="007A24E5" w:rsidRDefault="007A24E5" w:rsidP="007B2D16">
      <w:pPr>
        <w:numPr>
          <w:ilvl w:val="0"/>
          <w:numId w:val="14"/>
        </w:numPr>
        <w:tabs>
          <w:tab w:val="left" w:pos="1134"/>
        </w:tabs>
        <w:ind w:left="0" w:firstLine="709"/>
        <w:jc w:val="both"/>
        <w:rPr>
          <w:sz w:val="24"/>
          <w:szCs w:val="24"/>
        </w:rPr>
      </w:pPr>
      <w:r w:rsidRPr="007A24E5">
        <w:rPr>
          <w:sz w:val="24"/>
          <w:szCs w:val="24"/>
        </w:rPr>
        <w:t>территория, прилегающая к местонахождению помещения, где предоставляются услуги, оборудуется, по возможности, местами для парковки автотранспортных средств, включая автотранспортные средства инвалидов.</w:t>
      </w:r>
    </w:p>
    <w:p w:rsidR="007A24E5" w:rsidRPr="007A24E5" w:rsidRDefault="007A24E5" w:rsidP="007A24E5">
      <w:pPr>
        <w:ind w:firstLine="709"/>
        <w:jc w:val="both"/>
        <w:rPr>
          <w:sz w:val="24"/>
          <w:szCs w:val="24"/>
        </w:rPr>
      </w:pPr>
      <w:r w:rsidRPr="007A24E5">
        <w:rPr>
          <w:rStyle w:val="blk"/>
          <w:sz w:val="24"/>
          <w:szCs w:val="24"/>
        </w:rPr>
        <w:t>В случаях, если существующие помещения, в которых предоставляются услуги, невозможно полностью приспособить с учетом действующего законодательства</w:t>
      </w:r>
      <w:r w:rsidRPr="007A24E5">
        <w:rPr>
          <w:sz w:val="24"/>
          <w:szCs w:val="24"/>
        </w:rPr>
        <w:t xml:space="preserve"> Российской Федерации</w:t>
      </w:r>
      <w:r w:rsidRPr="007A24E5">
        <w:rPr>
          <w:rStyle w:val="blk"/>
          <w:sz w:val="24"/>
          <w:szCs w:val="24"/>
        </w:rPr>
        <w:t xml:space="preserve">, орган, предоставляющий услугу,  должен принять меры для обеспечения доступа инвалидов, </w:t>
      </w:r>
      <w:r w:rsidRPr="007A24E5">
        <w:rPr>
          <w:sz w:val="24"/>
          <w:szCs w:val="24"/>
        </w:rPr>
        <w:t xml:space="preserve">в том числе включая инвалидов, использующих кресла-коляски </w:t>
      </w:r>
      <w:r w:rsidRPr="007A24E5">
        <w:rPr>
          <w:rStyle w:val="blk"/>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24E5" w:rsidRPr="007A24E5" w:rsidRDefault="007A24E5" w:rsidP="007B2D16">
      <w:pPr>
        <w:numPr>
          <w:ilvl w:val="2"/>
          <w:numId w:val="12"/>
        </w:numPr>
        <w:tabs>
          <w:tab w:val="left" w:pos="1134"/>
        </w:tabs>
        <w:ind w:left="0" w:firstLine="709"/>
        <w:jc w:val="both"/>
        <w:rPr>
          <w:sz w:val="24"/>
          <w:szCs w:val="24"/>
        </w:rPr>
      </w:pPr>
      <w:r w:rsidRPr="007A24E5">
        <w:rPr>
          <w:sz w:val="24"/>
          <w:szCs w:val="24"/>
        </w:rPr>
        <w:t>Места для заполнения заявлений и иных документов оборудуются стульями, столами (стойками), бланками заявлений.</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bCs/>
          <w:color w:val="000000"/>
          <w:sz w:val="24"/>
          <w:szCs w:val="24"/>
        </w:rPr>
        <w:t>Места для информирования должны быть оборудованы информационными стендами, содержащими следующую информацию:</w:t>
      </w:r>
      <w:r w:rsidRPr="007A24E5">
        <w:rPr>
          <w:b/>
          <w:bCs/>
          <w:i/>
          <w:color w:val="000000"/>
          <w:sz w:val="24"/>
          <w:szCs w:val="24"/>
        </w:rPr>
        <w:t xml:space="preserve"> </w:t>
      </w:r>
    </w:p>
    <w:p w:rsidR="007A24E5" w:rsidRPr="007A24E5" w:rsidRDefault="007A24E5" w:rsidP="007A24E5">
      <w:pPr>
        <w:pStyle w:val="af7"/>
        <w:spacing w:line="240" w:lineRule="auto"/>
        <w:ind w:firstLine="709"/>
        <w:rPr>
          <w:sz w:val="24"/>
          <w:szCs w:val="24"/>
        </w:rPr>
      </w:pPr>
      <w:r w:rsidRPr="007A24E5">
        <w:rPr>
          <w:sz w:val="24"/>
          <w:szCs w:val="24"/>
        </w:rPr>
        <w:t>график работы (часы приёма), контактные телефоны (телефон для справок), адрес официального сайта администрации Восточного городского поселения, электронной почты;</w:t>
      </w:r>
    </w:p>
    <w:p w:rsidR="007A24E5" w:rsidRPr="007A24E5" w:rsidRDefault="007A24E5" w:rsidP="007A24E5">
      <w:pPr>
        <w:pStyle w:val="af7"/>
        <w:spacing w:line="240" w:lineRule="auto"/>
        <w:ind w:firstLine="709"/>
        <w:rPr>
          <w:sz w:val="24"/>
          <w:szCs w:val="24"/>
        </w:rPr>
      </w:pPr>
      <w:r w:rsidRPr="007A24E5">
        <w:rPr>
          <w:sz w:val="24"/>
          <w:szCs w:val="24"/>
        </w:rPr>
        <w:t>Порядок предоставления услуги (в текстовом виде);</w:t>
      </w:r>
    </w:p>
    <w:p w:rsidR="007A24E5" w:rsidRPr="007A24E5" w:rsidRDefault="007A24E5" w:rsidP="00580581">
      <w:pPr>
        <w:pStyle w:val="a7"/>
        <w:spacing w:before="0" w:beforeAutospacing="0" w:after="0" w:afterAutospacing="0"/>
        <w:ind w:firstLine="709"/>
        <w:jc w:val="both"/>
        <w:rPr>
          <w:color w:val="000000"/>
        </w:rPr>
      </w:pPr>
      <w:r w:rsidRPr="007A24E5">
        <w:rPr>
          <w:color w:val="000000"/>
        </w:rPr>
        <w:t>перечень, формы документов для заполнения, образцы заполнения документов;</w:t>
      </w:r>
    </w:p>
    <w:p w:rsidR="007A24E5" w:rsidRPr="007A24E5" w:rsidRDefault="007A24E5" w:rsidP="00580581">
      <w:pPr>
        <w:ind w:firstLine="709"/>
        <w:rPr>
          <w:color w:val="000000"/>
          <w:sz w:val="24"/>
          <w:szCs w:val="24"/>
        </w:rPr>
      </w:pPr>
      <w:r w:rsidRPr="007A24E5">
        <w:rPr>
          <w:color w:val="000000"/>
          <w:sz w:val="24"/>
          <w:szCs w:val="24"/>
        </w:rPr>
        <w:t>основания для отказа в предоставлении услуги;</w:t>
      </w:r>
    </w:p>
    <w:p w:rsidR="007A24E5" w:rsidRPr="007A24E5" w:rsidRDefault="007A24E5" w:rsidP="007A24E5">
      <w:pPr>
        <w:pStyle w:val="af7"/>
        <w:spacing w:line="240" w:lineRule="auto"/>
        <w:ind w:firstLine="709"/>
        <w:rPr>
          <w:sz w:val="24"/>
          <w:szCs w:val="24"/>
        </w:rPr>
      </w:pPr>
      <w:r w:rsidRPr="007A24E5">
        <w:rPr>
          <w:sz w:val="24"/>
          <w:szCs w:val="24"/>
        </w:rPr>
        <w:t>порядок обжалования решений, действий или бездействия органов, предоставляющих услугу, их должностных лиц и специалистов;</w:t>
      </w:r>
    </w:p>
    <w:p w:rsidR="007A24E5" w:rsidRPr="007A24E5" w:rsidRDefault="007A24E5" w:rsidP="007A24E5">
      <w:pPr>
        <w:pStyle w:val="af7"/>
        <w:spacing w:line="240" w:lineRule="auto"/>
        <w:ind w:firstLine="709"/>
        <w:rPr>
          <w:sz w:val="24"/>
          <w:szCs w:val="24"/>
        </w:rPr>
      </w:pPr>
      <w:r w:rsidRPr="007A24E5">
        <w:rPr>
          <w:sz w:val="24"/>
          <w:szCs w:val="24"/>
        </w:rPr>
        <w:t xml:space="preserve">перечень </w:t>
      </w:r>
      <w:r w:rsidRPr="007A24E5">
        <w:rPr>
          <w:bCs/>
          <w:sz w:val="24"/>
          <w:szCs w:val="24"/>
        </w:rPr>
        <w:t>нормативных правовых актов</w:t>
      </w:r>
      <w:r w:rsidRPr="007A24E5">
        <w:rPr>
          <w:sz w:val="24"/>
          <w:szCs w:val="24"/>
        </w:rPr>
        <w:t>, регулирующих предоставление услуги.</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color w:val="000000"/>
          <w:sz w:val="24"/>
          <w:szCs w:val="24"/>
        </w:rPr>
        <w:t>Кабинеты (кабинки) приёма граждан должны быть оборудованы информационными табличками с указанием:</w:t>
      </w:r>
    </w:p>
    <w:p w:rsidR="007A24E5" w:rsidRPr="007A24E5" w:rsidRDefault="007A24E5" w:rsidP="007A24E5">
      <w:pPr>
        <w:ind w:firstLine="709"/>
        <w:jc w:val="both"/>
        <w:rPr>
          <w:color w:val="000000"/>
          <w:sz w:val="24"/>
          <w:szCs w:val="24"/>
        </w:rPr>
      </w:pPr>
      <w:r w:rsidRPr="007A24E5">
        <w:rPr>
          <w:color w:val="000000"/>
          <w:sz w:val="24"/>
          <w:szCs w:val="24"/>
        </w:rPr>
        <w:t>номера кабинета (кабинки);</w:t>
      </w:r>
    </w:p>
    <w:p w:rsidR="007A24E5" w:rsidRPr="007A24E5" w:rsidRDefault="007A24E5" w:rsidP="007A24E5">
      <w:pPr>
        <w:ind w:firstLine="709"/>
        <w:jc w:val="both"/>
        <w:rPr>
          <w:color w:val="000000"/>
          <w:sz w:val="24"/>
          <w:szCs w:val="24"/>
        </w:rPr>
      </w:pPr>
      <w:r w:rsidRPr="007A24E5">
        <w:rPr>
          <w:color w:val="000000"/>
          <w:sz w:val="24"/>
          <w:szCs w:val="24"/>
        </w:rPr>
        <w:lastRenderedPageBreak/>
        <w:t>фамилии, имени и отчества специалиста, осуществляющего приём заявителей;</w:t>
      </w:r>
    </w:p>
    <w:p w:rsidR="007A24E5" w:rsidRPr="007A24E5" w:rsidRDefault="007A24E5" w:rsidP="007A24E5">
      <w:pPr>
        <w:ind w:firstLine="709"/>
        <w:jc w:val="both"/>
        <w:rPr>
          <w:color w:val="000000"/>
          <w:sz w:val="24"/>
          <w:szCs w:val="24"/>
        </w:rPr>
      </w:pPr>
      <w:r w:rsidRPr="007A24E5">
        <w:rPr>
          <w:color w:val="000000"/>
          <w:sz w:val="24"/>
          <w:szCs w:val="24"/>
        </w:rPr>
        <w:t>дней и часов приёма, времени перерыва на обед.</w:t>
      </w:r>
    </w:p>
    <w:p w:rsidR="007A24E5" w:rsidRPr="007A24E5" w:rsidRDefault="007A24E5" w:rsidP="007B2D16">
      <w:pPr>
        <w:numPr>
          <w:ilvl w:val="2"/>
          <w:numId w:val="12"/>
        </w:numPr>
        <w:tabs>
          <w:tab w:val="left" w:pos="1134"/>
        </w:tabs>
        <w:ind w:left="0" w:firstLine="709"/>
        <w:jc w:val="both"/>
        <w:rPr>
          <w:color w:val="000000"/>
          <w:sz w:val="24"/>
          <w:szCs w:val="24"/>
        </w:rPr>
      </w:pPr>
      <w:r w:rsidRPr="007A24E5">
        <w:rPr>
          <w:color w:val="000000"/>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A24E5" w:rsidRPr="007A24E5" w:rsidRDefault="007A24E5" w:rsidP="007B2D16">
      <w:pPr>
        <w:numPr>
          <w:ilvl w:val="1"/>
          <w:numId w:val="12"/>
        </w:numPr>
        <w:tabs>
          <w:tab w:val="left" w:pos="1134"/>
        </w:tabs>
        <w:spacing w:before="120" w:after="120"/>
        <w:ind w:left="0" w:firstLine="539"/>
        <w:jc w:val="center"/>
        <w:rPr>
          <w:b/>
          <w:bCs/>
          <w:color w:val="000000"/>
          <w:sz w:val="24"/>
          <w:szCs w:val="24"/>
        </w:rPr>
      </w:pPr>
      <w:r w:rsidRPr="007A24E5">
        <w:rPr>
          <w:b/>
          <w:bCs/>
          <w:color w:val="000000"/>
          <w:sz w:val="24"/>
          <w:szCs w:val="24"/>
        </w:rPr>
        <w:t>Показатели доступности и качества услуги</w:t>
      </w:r>
    </w:p>
    <w:p w:rsidR="007A24E5" w:rsidRPr="007A24E5" w:rsidRDefault="007A24E5" w:rsidP="007B2D16">
      <w:pPr>
        <w:numPr>
          <w:ilvl w:val="2"/>
          <w:numId w:val="12"/>
        </w:numPr>
        <w:tabs>
          <w:tab w:val="left" w:pos="1134"/>
        </w:tabs>
        <w:ind w:left="0" w:firstLine="698"/>
        <w:jc w:val="both"/>
        <w:rPr>
          <w:sz w:val="24"/>
          <w:szCs w:val="24"/>
        </w:rPr>
      </w:pPr>
      <w:r w:rsidRPr="007A24E5">
        <w:rPr>
          <w:sz w:val="24"/>
          <w:szCs w:val="24"/>
        </w:rPr>
        <w:t>Показателем доступности услуги является:</w:t>
      </w:r>
    </w:p>
    <w:p w:rsidR="007A24E5" w:rsidRPr="007A24E5" w:rsidRDefault="007A24E5" w:rsidP="007A24E5">
      <w:pPr>
        <w:autoSpaceDE w:val="0"/>
        <w:autoSpaceDN w:val="0"/>
        <w:adjustRightInd w:val="0"/>
        <w:ind w:firstLine="709"/>
        <w:jc w:val="both"/>
        <w:rPr>
          <w:sz w:val="24"/>
          <w:szCs w:val="24"/>
        </w:rPr>
      </w:pPr>
      <w:r w:rsidRPr="007A24E5">
        <w:rPr>
          <w:sz w:val="24"/>
          <w:szCs w:val="24"/>
        </w:rPr>
        <w:t>транспортная доступность к местам предоставления услуги;</w:t>
      </w:r>
    </w:p>
    <w:p w:rsidR="007A24E5" w:rsidRPr="007A24E5" w:rsidRDefault="007A24E5" w:rsidP="007A24E5">
      <w:pPr>
        <w:autoSpaceDE w:val="0"/>
        <w:autoSpaceDN w:val="0"/>
        <w:adjustRightInd w:val="0"/>
        <w:ind w:firstLine="709"/>
        <w:jc w:val="both"/>
        <w:rPr>
          <w:sz w:val="24"/>
          <w:szCs w:val="24"/>
        </w:rPr>
      </w:pPr>
      <w:r w:rsidRPr="007A24E5">
        <w:rPr>
          <w:sz w:val="24"/>
          <w:szCs w:val="24"/>
        </w:rPr>
        <w:t>наличие различных каналов получения информации о порядке получения услуги и ходе ее предоставления;</w:t>
      </w:r>
    </w:p>
    <w:p w:rsidR="007A24E5" w:rsidRPr="007A24E5" w:rsidRDefault="007A24E5" w:rsidP="007A24E5">
      <w:pPr>
        <w:autoSpaceDE w:val="0"/>
        <w:autoSpaceDN w:val="0"/>
        <w:adjustRightInd w:val="0"/>
        <w:ind w:firstLine="709"/>
        <w:jc w:val="both"/>
        <w:rPr>
          <w:sz w:val="24"/>
          <w:szCs w:val="24"/>
        </w:rPr>
      </w:pPr>
      <w:r w:rsidRPr="007A24E5">
        <w:rPr>
          <w:sz w:val="24"/>
          <w:szCs w:val="24"/>
        </w:rPr>
        <w:t>обеспечение для заявителя возможности подать заявление о предоставлении услуги в форме электронного документа.</w:t>
      </w:r>
    </w:p>
    <w:p w:rsidR="007A24E5" w:rsidRPr="007A24E5" w:rsidRDefault="007A24E5" w:rsidP="007B2D16">
      <w:pPr>
        <w:numPr>
          <w:ilvl w:val="2"/>
          <w:numId w:val="12"/>
        </w:numPr>
        <w:tabs>
          <w:tab w:val="left" w:pos="1134"/>
        </w:tabs>
        <w:ind w:left="0" w:firstLine="698"/>
        <w:jc w:val="both"/>
        <w:rPr>
          <w:sz w:val="24"/>
          <w:szCs w:val="24"/>
        </w:rPr>
      </w:pPr>
      <w:r w:rsidRPr="007A24E5">
        <w:rPr>
          <w:sz w:val="24"/>
          <w:szCs w:val="24"/>
        </w:rPr>
        <w:t>Показателями качества услуги являются:</w:t>
      </w:r>
    </w:p>
    <w:p w:rsidR="007A24E5" w:rsidRPr="007A24E5" w:rsidRDefault="007A24E5" w:rsidP="007A24E5">
      <w:pPr>
        <w:ind w:firstLine="709"/>
        <w:rPr>
          <w:sz w:val="24"/>
          <w:szCs w:val="24"/>
        </w:rPr>
      </w:pPr>
      <w:r w:rsidRPr="007A24E5">
        <w:rPr>
          <w:sz w:val="24"/>
          <w:szCs w:val="24"/>
        </w:rPr>
        <w:t>соблюдение срока предоставления услуги;</w:t>
      </w:r>
    </w:p>
    <w:p w:rsidR="007A24E5" w:rsidRPr="007A24E5" w:rsidRDefault="007A24E5" w:rsidP="007A24E5">
      <w:pPr>
        <w:ind w:firstLine="709"/>
        <w:jc w:val="both"/>
        <w:rPr>
          <w:sz w:val="24"/>
          <w:szCs w:val="24"/>
        </w:rPr>
      </w:pPr>
      <w:r w:rsidRPr="007A24E5">
        <w:rPr>
          <w:sz w:val="24"/>
          <w:szCs w:val="24"/>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услуги. </w:t>
      </w:r>
    </w:p>
    <w:p w:rsidR="007A24E5" w:rsidRPr="007A24E5" w:rsidRDefault="007A24E5" w:rsidP="007A24E5">
      <w:pPr>
        <w:ind w:firstLine="709"/>
        <w:jc w:val="both"/>
        <w:rPr>
          <w:sz w:val="24"/>
          <w:szCs w:val="24"/>
        </w:rPr>
      </w:pPr>
      <w:r w:rsidRPr="007A24E5">
        <w:rPr>
          <w:sz w:val="24"/>
          <w:szCs w:val="24"/>
        </w:rPr>
        <w:t>осуществление взаимодействия заявителя с должностными лицами администрации при предоставлении услуги два раза - при представлении заявления и документов, необходимых для предоставления услуги (в случае непосредственного обращения в Администрацию), а также при получении результата предоставления услуги.</w:t>
      </w:r>
    </w:p>
    <w:p w:rsidR="007A24E5" w:rsidRPr="007A24E5" w:rsidRDefault="007A24E5" w:rsidP="007B2D16">
      <w:pPr>
        <w:numPr>
          <w:ilvl w:val="1"/>
          <w:numId w:val="12"/>
        </w:numPr>
        <w:tabs>
          <w:tab w:val="left" w:pos="1134"/>
        </w:tabs>
        <w:spacing w:before="120" w:after="120"/>
        <w:ind w:left="0" w:firstLine="539"/>
        <w:jc w:val="center"/>
        <w:rPr>
          <w:b/>
          <w:bCs/>
          <w:color w:val="000000"/>
          <w:sz w:val="24"/>
          <w:szCs w:val="24"/>
        </w:rPr>
      </w:pPr>
      <w:r w:rsidRPr="007A24E5">
        <w:rPr>
          <w:b/>
          <w:bCs/>
          <w:color w:val="000000"/>
          <w:sz w:val="24"/>
          <w:szCs w:val="24"/>
        </w:rPr>
        <w:t xml:space="preserve">Требования, учитывающие особенности предоставления услуги в электронной форме </w:t>
      </w:r>
    </w:p>
    <w:p w:rsidR="007A24E5" w:rsidRPr="007A24E5" w:rsidRDefault="007A24E5" w:rsidP="007B2D16">
      <w:pPr>
        <w:numPr>
          <w:ilvl w:val="2"/>
          <w:numId w:val="12"/>
        </w:numPr>
        <w:tabs>
          <w:tab w:val="left" w:pos="1134"/>
        </w:tabs>
        <w:autoSpaceDE w:val="0"/>
        <w:autoSpaceDN w:val="0"/>
        <w:adjustRightInd w:val="0"/>
        <w:ind w:left="0" w:firstLine="709"/>
        <w:jc w:val="both"/>
        <w:outlineLvl w:val="2"/>
        <w:rPr>
          <w:bCs/>
          <w:color w:val="000000"/>
          <w:sz w:val="24"/>
          <w:szCs w:val="24"/>
        </w:rPr>
      </w:pPr>
      <w:r w:rsidRPr="007A24E5">
        <w:rPr>
          <w:bCs/>
          <w:color w:val="000000"/>
          <w:sz w:val="24"/>
          <w:szCs w:val="24"/>
        </w:rPr>
        <w:t>Особенности предоставления услуги в электронной форме:</w:t>
      </w:r>
    </w:p>
    <w:p w:rsidR="007A24E5" w:rsidRPr="007A24E5" w:rsidRDefault="007A24E5" w:rsidP="007B2D16">
      <w:pPr>
        <w:numPr>
          <w:ilvl w:val="0"/>
          <w:numId w:val="15"/>
        </w:numPr>
        <w:tabs>
          <w:tab w:val="left" w:pos="1134"/>
        </w:tabs>
        <w:ind w:left="0" w:firstLine="709"/>
        <w:jc w:val="both"/>
        <w:rPr>
          <w:color w:val="000000"/>
          <w:sz w:val="24"/>
          <w:szCs w:val="24"/>
        </w:rPr>
      </w:pPr>
      <w:r w:rsidRPr="007A24E5">
        <w:rPr>
          <w:bCs/>
          <w:color w:val="000000"/>
          <w:sz w:val="24"/>
          <w:szCs w:val="24"/>
        </w:rPr>
        <w:t>п</w:t>
      </w:r>
      <w:r w:rsidRPr="007A24E5">
        <w:rPr>
          <w:color w:val="000000"/>
          <w:sz w:val="24"/>
          <w:szCs w:val="24"/>
        </w:rPr>
        <w:t>олучение информации о предоставляемой услуге в информационно-телекоммуникационной сети «Интернет»;</w:t>
      </w:r>
    </w:p>
    <w:p w:rsidR="007A24E5" w:rsidRPr="007A24E5" w:rsidRDefault="007A24E5" w:rsidP="007B2D16">
      <w:pPr>
        <w:numPr>
          <w:ilvl w:val="0"/>
          <w:numId w:val="15"/>
        </w:numPr>
        <w:tabs>
          <w:tab w:val="left" w:pos="1134"/>
        </w:tabs>
        <w:ind w:left="0" w:firstLine="709"/>
        <w:jc w:val="both"/>
        <w:rPr>
          <w:color w:val="000000"/>
          <w:sz w:val="24"/>
          <w:szCs w:val="24"/>
        </w:rPr>
      </w:pPr>
      <w:r w:rsidRPr="007A24E5">
        <w:rPr>
          <w:color w:val="000000"/>
          <w:sz w:val="24"/>
          <w:szCs w:val="24"/>
        </w:rPr>
        <w:t>получение и копирование формы заявления, необходимой для получения услуги в электронной форме в информационно-телекоммуникационной сети «Интернет»;</w:t>
      </w:r>
    </w:p>
    <w:p w:rsidR="007A24E5" w:rsidRPr="007A24E5" w:rsidRDefault="007A24E5" w:rsidP="007B2D16">
      <w:pPr>
        <w:numPr>
          <w:ilvl w:val="0"/>
          <w:numId w:val="15"/>
        </w:numPr>
        <w:tabs>
          <w:tab w:val="left" w:pos="1134"/>
        </w:tabs>
        <w:autoSpaceDE w:val="0"/>
        <w:autoSpaceDN w:val="0"/>
        <w:adjustRightInd w:val="0"/>
        <w:ind w:left="0" w:firstLine="709"/>
        <w:jc w:val="both"/>
        <w:outlineLvl w:val="2"/>
        <w:rPr>
          <w:color w:val="000000"/>
          <w:sz w:val="24"/>
          <w:szCs w:val="24"/>
        </w:rPr>
      </w:pPr>
      <w:r w:rsidRPr="007A24E5">
        <w:rPr>
          <w:color w:val="000000"/>
          <w:sz w:val="24"/>
          <w:szCs w:val="24"/>
        </w:rPr>
        <w:t>представление заявления в электронной форме с использованием  информационно-телекоммуникационной сети «Интернет».</w:t>
      </w:r>
    </w:p>
    <w:p w:rsidR="007A24E5" w:rsidRPr="007A24E5" w:rsidRDefault="007A24E5" w:rsidP="007B2D16">
      <w:pPr>
        <w:numPr>
          <w:ilvl w:val="0"/>
          <w:numId w:val="12"/>
        </w:numPr>
        <w:tabs>
          <w:tab w:val="left" w:pos="1134"/>
        </w:tabs>
        <w:autoSpaceDE w:val="0"/>
        <w:autoSpaceDN w:val="0"/>
        <w:adjustRightInd w:val="0"/>
        <w:spacing w:before="120" w:after="120"/>
        <w:ind w:left="0" w:firstLine="709"/>
        <w:jc w:val="center"/>
        <w:rPr>
          <w:b/>
          <w:bCs/>
          <w:sz w:val="24"/>
          <w:szCs w:val="24"/>
        </w:rPr>
      </w:pPr>
      <w:r w:rsidRPr="007A24E5">
        <w:rPr>
          <w:b/>
          <w:sz w:val="24"/>
          <w:szCs w:val="24"/>
        </w:rPr>
        <w:t>Состав, последовательность и сроки выполнения процедур (действий), требования к порядку их выполнения</w:t>
      </w:r>
      <w:r w:rsidRPr="007A24E5">
        <w:rPr>
          <w:b/>
          <w:bCs/>
          <w:sz w:val="24"/>
          <w:szCs w:val="24"/>
        </w:rPr>
        <w:t>, в том числе особенности выполнения процедур (действий) в электронной форме, а также особенности выполнения процедур</w:t>
      </w:r>
    </w:p>
    <w:p w:rsidR="007A24E5" w:rsidRPr="007A24E5" w:rsidRDefault="007A24E5" w:rsidP="007B2D16">
      <w:pPr>
        <w:numPr>
          <w:ilvl w:val="1"/>
          <w:numId w:val="12"/>
        </w:numPr>
        <w:tabs>
          <w:tab w:val="left" w:pos="1134"/>
        </w:tabs>
        <w:spacing w:before="120" w:after="120"/>
        <w:ind w:left="0" w:firstLine="709"/>
        <w:jc w:val="center"/>
        <w:rPr>
          <w:b/>
          <w:color w:val="000000"/>
          <w:sz w:val="24"/>
          <w:szCs w:val="24"/>
        </w:rPr>
      </w:pPr>
      <w:bookmarkStart w:id="1" w:name="sub_31"/>
      <w:r w:rsidRPr="007A24E5">
        <w:rPr>
          <w:b/>
          <w:color w:val="000000"/>
          <w:sz w:val="24"/>
          <w:szCs w:val="24"/>
        </w:rPr>
        <w:t>Предоставление услуги включает в себя следующие процедуры:</w:t>
      </w:r>
    </w:p>
    <w:p w:rsidR="007A24E5" w:rsidRPr="007A24E5" w:rsidRDefault="007A24E5" w:rsidP="007B2D16">
      <w:pPr>
        <w:pStyle w:val="ConsPlusNormal"/>
        <w:numPr>
          <w:ilvl w:val="0"/>
          <w:numId w:val="16"/>
        </w:numPr>
        <w:tabs>
          <w:tab w:val="left" w:pos="1134"/>
        </w:tabs>
        <w:adjustRightInd w:val="0"/>
        <w:ind w:left="0" w:firstLine="709"/>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 xml:space="preserve">приём и регистрация заявления и документов; </w:t>
      </w:r>
    </w:p>
    <w:p w:rsidR="007A24E5" w:rsidRPr="007A24E5" w:rsidRDefault="007A24E5" w:rsidP="007B2D16">
      <w:pPr>
        <w:pStyle w:val="ConsPlusNormal"/>
        <w:numPr>
          <w:ilvl w:val="0"/>
          <w:numId w:val="16"/>
        </w:numPr>
        <w:tabs>
          <w:tab w:val="left" w:pos="1134"/>
        </w:tabs>
        <w:adjustRightInd w:val="0"/>
        <w:ind w:left="0" w:firstLine="709"/>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 xml:space="preserve">рассмотрения заявления о предоставлении услуги и документов, необходимых для предоставления услуги; </w:t>
      </w:r>
    </w:p>
    <w:p w:rsidR="007A24E5" w:rsidRPr="007A24E5" w:rsidRDefault="007A24E5" w:rsidP="007B2D16">
      <w:pPr>
        <w:pStyle w:val="ConsPlusNormal"/>
        <w:numPr>
          <w:ilvl w:val="0"/>
          <w:numId w:val="16"/>
        </w:numPr>
        <w:tabs>
          <w:tab w:val="left" w:pos="1134"/>
        </w:tabs>
        <w:adjustRightInd w:val="0"/>
        <w:ind w:left="0" w:firstLine="709"/>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выдача результатов предоставления услуги.</w:t>
      </w:r>
    </w:p>
    <w:p w:rsidR="007A24E5" w:rsidRPr="007A24E5" w:rsidRDefault="007A24E5" w:rsidP="007B2D16">
      <w:pPr>
        <w:numPr>
          <w:ilvl w:val="1"/>
          <w:numId w:val="12"/>
        </w:numPr>
        <w:tabs>
          <w:tab w:val="left" w:pos="1134"/>
        </w:tabs>
        <w:spacing w:before="120" w:after="120"/>
        <w:ind w:left="0" w:firstLine="709"/>
        <w:jc w:val="center"/>
        <w:rPr>
          <w:b/>
          <w:color w:val="000000"/>
          <w:sz w:val="24"/>
          <w:szCs w:val="24"/>
        </w:rPr>
      </w:pPr>
      <w:r w:rsidRPr="007A24E5">
        <w:rPr>
          <w:b/>
          <w:color w:val="000000"/>
          <w:sz w:val="24"/>
          <w:szCs w:val="24"/>
        </w:rPr>
        <w:t>Блок-схема предоставления услуги приведена в приложении № 4 Порядка.</w:t>
      </w:r>
    </w:p>
    <w:p w:rsidR="007A24E5" w:rsidRPr="007A24E5" w:rsidRDefault="007A24E5" w:rsidP="007B2D16">
      <w:pPr>
        <w:numPr>
          <w:ilvl w:val="1"/>
          <w:numId w:val="12"/>
        </w:numPr>
        <w:tabs>
          <w:tab w:val="left" w:pos="1134"/>
        </w:tabs>
        <w:spacing w:before="120" w:after="120"/>
        <w:ind w:left="0" w:firstLine="709"/>
        <w:jc w:val="center"/>
        <w:rPr>
          <w:b/>
          <w:color w:val="000000"/>
          <w:sz w:val="24"/>
          <w:szCs w:val="24"/>
        </w:rPr>
      </w:pPr>
      <w:r w:rsidRPr="007A24E5">
        <w:rPr>
          <w:b/>
          <w:color w:val="000000"/>
          <w:sz w:val="24"/>
          <w:szCs w:val="24"/>
        </w:rPr>
        <w:t xml:space="preserve">Описание процедур, осуществляемых на основании заявления, представленного в письменной (электронной) форме: </w:t>
      </w:r>
    </w:p>
    <w:p w:rsidR="007A24E5" w:rsidRPr="007A24E5" w:rsidRDefault="007A24E5" w:rsidP="007B2D16">
      <w:pPr>
        <w:pStyle w:val="ConsPlusNormal"/>
        <w:numPr>
          <w:ilvl w:val="2"/>
          <w:numId w:val="12"/>
        </w:numPr>
        <w:tabs>
          <w:tab w:val="left" w:pos="1134"/>
        </w:tabs>
        <w:adjustRightInd w:val="0"/>
        <w:spacing w:before="120" w:after="120"/>
        <w:ind w:left="0" w:firstLine="709"/>
        <w:jc w:val="both"/>
        <w:rPr>
          <w:rFonts w:ascii="Times New Roman" w:hAnsi="Times New Roman" w:cs="Times New Roman"/>
          <w:b/>
          <w:color w:val="000000"/>
          <w:sz w:val="24"/>
          <w:szCs w:val="24"/>
        </w:rPr>
      </w:pPr>
      <w:r w:rsidRPr="007A24E5">
        <w:rPr>
          <w:rFonts w:ascii="Times New Roman" w:hAnsi="Times New Roman" w:cs="Times New Roman"/>
          <w:b/>
          <w:color w:val="000000"/>
          <w:sz w:val="24"/>
          <w:szCs w:val="24"/>
        </w:rPr>
        <w:t>Приём и регистрация заявления и документов</w:t>
      </w:r>
    </w:p>
    <w:p w:rsidR="007A24E5" w:rsidRPr="007A24E5" w:rsidRDefault="007A24E5" w:rsidP="007A24E5">
      <w:pPr>
        <w:autoSpaceDE w:val="0"/>
        <w:autoSpaceDN w:val="0"/>
        <w:adjustRightInd w:val="0"/>
        <w:ind w:firstLine="709"/>
        <w:jc w:val="both"/>
        <w:outlineLvl w:val="3"/>
        <w:rPr>
          <w:sz w:val="24"/>
          <w:szCs w:val="24"/>
        </w:rPr>
      </w:pPr>
      <w:r w:rsidRPr="007A24E5">
        <w:rPr>
          <w:sz w:val="24"/>
          <w:szCs w:val="24"/>
        </w:rPr>
        <w:t>Основанием для начала процедуры является поступление в администрацию, отдел архитектуры, градостроительства и дорожного хозяйства</w:t>
      </w:r>
      <w:r w:rsidRPr="007A24E5">
        <w:rPr>
          <w:bCs/>
          <w:sz w:val="24"/>
          <w:szCs w:val="24"/>
        </w:rPr>
        <w:t xml:space="preserve"> Омутнинского района заявления и</w:t>
      </w:r>
      <w:r w:rsidRPr="007A24E5">
        <w:rPr>
          <w:sz w:val="24"/>
          <w:szCs w:val="24"/>
        </w:rPr>
        <w:t xml:space="preserve"> документов от заявителя (далее - документы).</w:t>
      </w:r>
    </w:p>
    <w:p w:rsidR="007A24E5" w:rsidRPr="007A24E5" w:rsidRDefault="007A24E5" w:rsidP="007A24E5">
      <w:pPr>
        <w:autoSpaceDE w:val="0"/>
        <w:autoSpaceDN w:val="0"/>
        <w:adjustRightInd w:val="0"/>
        <w:ind w:firstLine="709"/>
        <w:jc w:val="both"/>
        <w:rPr>
          <w:sz w:val="24"/>
          <w:szCs w:val="24"/>
        </w:rPr>
      </w:pPr>
      <w:r w:rsidRPr="007A24E5">
        <w:rPr>
          <w:sz w:val="24"/>
          <w:szCs w:val="24"/>
        </w:rPr>
        <w:t>Специалист, ответственный за приём и регистрацию документов, предоставленных непосредственно заявителем, направленных по почте или по электронной почте, в том числе через официальный сайт администрации Восточного городского поселения, регистрирует в установленном порядке поступившие документы.</w:t>
      </w:r>
    </w:p>
    <w:p w:rsidR="007A24E5" w:rsidRPr="007A24E5" w:rsidRDefault="007A24E5" w:rsidP="007A24E5">
      <w:pPr>
        <w:autoSpaceDE w:val="0"/>
        <w:autoSpaceDN w:val="0"/>
        <w:adjustRightInd w:val="0"/>
        <w:ind w:firstLine="709"/>
        <w:jc w:val="both"/>
        <w:rPr>
          <w:color w:val="000000"/>
          <w:sz w:val="24"/>
          <w:szCs w:val="24"/>
          <w:lang w:eastAsia="en-US"/>
        </w:rPr>
      </w:pPr>
      <w:r w:rsidRPr="007A24E5">
        <w:rPr>
          <w:color w:val="000000"/>
          <w:sz w:val="24"/>
          <w:szCs w:val="24"/>
        </w:rPr>
        <w:lastRenderedPageBreak/>
        <w:t>Результатом выполнения процедуры является регистрация поступивших документов и направление принятых документов на рассмотрение.</w:t>
      </w:r>
    </w:p>
    <w:p w:rsidR="007A24E5" w:rsidRPr="007A24E5" w:rsidRDefault="007A24E5" w:rsidP="007A24E5">
      <w:pPr>
        <w:autoSpaceDE w:val="0"/>
        <w:autoSpaceDN w:val="0"/>
        <w:adjustRightInd w:val="0"/>
        <w:ind w:firstLine="709"/>
        <w:jc w:val="both"/>
        <w:rPr>
          <w:color w:val="000000"/>
          <w:sz w:val="24"/>
          <w:szCs w:val="24"/>
        </w:rPr>
      </w:pPr>
      <w:r w:rsidRPr="007A24E5">
        <w:rPr>
          <w:color w:val="000000"/>
          <w:sz w:val="24"/>
          <w:szCs w:val="24"/>
        </w:rPr>
        <w:t>Максимальный срок выполнения процедуры не может превышать 1 день с момента приёма документов.</w:t>
      </w:r>
    </w:p>
    <w:p w:rsidR="007A24E5" w:rsidRPr="007A24E5" w:rsidRDefault="007A24E5" w:rsidP="007B2D16">
      <w:pPr>
        <w:pStyle w:val="ConsPlusNormal"/>
        <w:numPr>
          <w:ilvl w:val="2"/>
          <w:numId w:val="12"/>
        </w:numPr>
        <w:tabs>
          <w:tab w:val="left" w:pos="1134"/>
        </w:tabs>
        <w:adjustRightInd w:val="0"/>
        <w:spacing w:before="120" w:after="120"/>
        <w:ind w:left="0" w:firstLine="709"/>
        <w:jc w:val="both"/>
        <w:rPr>
          <w:rFonts w:ascii="Times New Roman" w:hAnsi="Times New Roman" w:cs="Times New Roman"/>
          <w:b/>
          <w:color w:val="000000"/>
          <w:sz w:val="24"/>
          <w:szCs w:val="24"/>
        </w:rPr>
      </w:pPr>
      <w:r w:rsidRPr="007A24E5">
        <w:rPr>
          <w:rFonts w:ascii="Times New Roman" w:hAnsi="Times New Roman" w:cs="Times New Roman"/>
          <w:b/>
          <w:color w:val="000000"/>
          <w:sz w:val="24"/>
          <w:szCs w:val="24"/>
        </w:rPr>
        <w:t>Рассмотрение заявления о предоставлении услуги и документов, необходимых для предоставления услуги</w:t>
      </w:r>
    </w:p>
    <w:p w:rsidR="007A24E5" w:rsidRPr="007A24E5" w:rsidRDefault="007A24E5" w:rsidP="007B2D16">
      <w:pPr>
        <w:pStyle w:val="ConsPlusNormal"/>
        <w:widowControl/>
        <w:numPr>
          <w:ilvl w:val="3"/>
          <w:numId w:val="12"/>
        </w:numPr>
        <w:tabs>
          <w:tab w:val="left" w:pos="1560"/>
        </w:tabs>
        <w:adjustRightInd w:val="0"/>
        <w:ind w:left="0" w:firstLine="709"/>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 xml:space="preserve">Основанием для начала процедуры является получение специалистом, непосредственно исполняющего услугу, зарегистрированного заявления о предоставлении услуги и представленных документов с поручением уполномоченного должностного лица для исполнения. </w:t>
      </w:r>
    </w:p>
    <w:p w:rsidR="007A24E5" w:rsidRPr="007A24E5" w:rsidRDefault="007A24E5" w:rsidP="007B2D16">
      <w:pPr>
        <w:pStyle w:val="ConsPlusNormal"/>
        <w:widowControl/>
        <w:numPr>
          <w:ilvl w:val="3"/>
          <w:numId w:val="12"/>
        </w:numPr>
        <w:tabs>
          <w:tab w:val="left" w:pos="1560"/>
        </w:tabs>
        <w:adjustRightInd w:val="0"/>
        <w:ind w:left="0" w:firstLine="709"/>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Специалист,  непосредственно исполняющий услугу, проводит проверку документов, указанных в подпункте 2.7.1. настоящего Порядка на соответствие требованиям законодательства и требованиям, установленным настоящим Порядком.</w:t>
      </w:r>
    </w:p>
    <w:p w:rsidR="007A24E5" w:rsidRPr="007A24E5" w:rsidRDefault="007A24E5" w:rsidP="007B2D16">
      <w:pPr>
        <w:pStyle w:val="ConsPlusNormal"/>
        <w:widowControl/>
        <w:numPr>
          <w:ilvl w:val="3"/>
          <w:numId w:val="12"/>
        </w:numPr>
        <w:tabs>
          <w:tab w:val="left" w:pos="1560"/>
        </w:tabs>
        <w:adjustRightInd w:val="0"/>
        <w:ind w:left="0" w:firstLine="709"/>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 xml:space="preserve">При наличии оснований для отказа в предоставлении услуги, указанных в пункте 2.9. настоящего Порядка, специалист, исполняющий услугу, готовит уведомление об отказе заявителю в выдаче </w:t>
      </w:r>
      <w:r w:rsidRPr="007A24E5">
        <w:rPr>
          <w:rFonts w:ascii="Times New Roman" w:hAnsi="Times New Roman" w:cs="Times New Roman"/>
          <w:sz w:val="24"/>
          <w:szCs w:val="24"/>
        </w:rPr>
        <w:t>разрешения на осуществ</w:t>
      </w:r>
      <w:r w:rsidRPr="007A24E5">
        <w:rPr>
          <w:rFonts w:ascii="Times New Roman" w:hAnsi="Times New Roman" w:cs="Times New Roman"/>
          <w:sz w:val="24"/>
          <w:szCs w:val="24"/>
        </w:rPr>
        <w:softHyphen/>
        <w:t xml:space="preserve">ление земляных работ </w:t>
      </w:r>
      <w:r w:rsidRPr="007A24E5">
        <w:rPr>
          <w:rFonts w:ascii="Times New Roman" w:hAnsi="Times New Roman" w:cs="Times New Roman"/>
          <w:color w:val="000000"/>
          <w:sz w:val="24"/>
          <w:szCs w:val="24"/>
        </w:rPr>
        <w:t>и направляет его на подписание уполномоченному должностному лицу (Приложение № 2).</w:t>
      </w:r>
    </w:p>
    <w:p w:rsidR="007A24E5" w:rsidRPr="007A24E5" w:rsidRDefault="007A24E5" w:rsidP="007A24E5">
      <w:pPr>
        <w:pStyle w:val="ConsPlusNormal"/>
        <w:widowControl/>
        <w:ind w:firstLine="567"/>
        <w:jc w:val="both"/>
        <w:rPr>
          <w:rFonts w:ascii="Times New Roman" w:hAnsi="Times New Roman" w:cs="Times New Roman"/>
          <w:color w:val="000000"/>
          <w:sz w:val="24"/>
          <w:szCs w:val="24"/>
        </w:rPr>
      </w:pPr>
      <w:r w:rsidRPr="007A24E5">
        <w:rPr>
          <w:rFonts w:ascii="Times New Roman" w:hAnsi="Times New Roman" w:cs="Times New Roman"/>
          <w:color w:val="000000"/>
          <w:sz w:val="24"/>
          <w:szCs w:val="24"/>
        </w:rPr>
        <w:t xml:space="preserve">Уведомление об отказе заявителю в выдаче </w:t>
      </w:r>
      <w:r w:rsidRPr="007A24E5">
        <w:rPr>
          <w:rFonts w:ascii="Times New Roman" w:hAnsi="Times New Roman" w:cs="Times New Roman"/>
          <w:sz w:val="24"/>
          <w:szCs w:val="24"/>
        </w:rPr>
        <w:t>разрешения на осуществление земляных работ</w:t>
      </w:r>
      <w:r w:rsidRPr="007A24E5">
        <w:rPr>
          <w:rFonts w:ascii="Times New Roman" w:hAnsi="Times New Roman" w:cs="Times New Roman"/>
          <w:color w:val="000000"/>
          <w:sz w:val="24"/>
          <w:szCs w:val="24"/>
        </w:rPr>
        <w:t xml:space="preserve"> выдается (направляется) заявителю способом, указанным в заявлении, в течение 1  дня после принятия решения. </w:t>
      </w:r>
    </w:p>
    <w:p w:rsidR="007A24E5" w:rsidRPr="007A24E5" w:rsidRDefault="007A24E5" w:rsidP="007B2D16">
      <w:pPr>
        <w:pStyle w:val="ConsPlusNormal"/>
        <w:numPr>
          <w:ilvl w:val="2"/>
          <w:numId w:val="12"/>
        </w:numPr>
        <w:tabs>
          <w:tab w:val="left" w:pos="1134"/>
        </w:tabs>
        <w:adjustRightInd w:val="0"/>
        <w:spacing w:before="120" w:after="120"/>
        <w:ind w:left="0" w:firstLine="709"/>
        <w:jc w:val="both"/>
        <w:rPr>
          <w:rFonts w:ascii="Times New Roman" w:hAnsi="Times New Roman" w:cs="Times New Roman"/>
          <w:b/>
          <w:sz w:val="24"/>
          <w:szCs w:val="24"/>
        </w:rPr>
      </w:pPr>
      <w:r w:rsidRPr="007A24E5">
        <w:rPr>
          <w:rFonts w:ascii="Times New Roman" w:hAnsi="Times New Roman" w:cs="Times New Roman"/>
          <w:b/>
          <w:sz w:val="24"/>
          <w:szCs w:val="24"/>
        </w:rPr>
        <w:t>Подготовка и выдача разрешения на осуществ</w:t>
      </w:r>
      <w:r w:rsidRPr="007A24E5">
        <w:rPr>
          <w:rFonts w:ascii="Times New Roman" w:hAnsi="Times New Roman" w:cs="Times New Roman"/>
          <w:b/>
          <w:sz w:val="24"/>
          <w:szCs w:val="24"/>
        </w:rPr>
        <w:softHyphen/>
        <w:t>ление земляных работ</w:t>
      </w:r>
    </w:p>
    <w:p w:rsidR="007A24E5" w:rsidRPr="007A24E5" w:rsidRDefault="007A24E5" w:rsidP="007B2D16">
      <w:pPr>
        <w:numPr>
          <w:ilvl w:val="3"/>
          <w:numId w:val="12"/>
        </w:numPr>
        <w:tabs>
          <w:tab w:val="left" w:pos="1560"/>
        </w:tabs>
        <w:autoSpaceDE w:val="0"/>
        <w:autoSpaceDN w:val="0"/>
        <w:adjustRightInd w:val="0"/>
        <w:ind w:left="0" w:firstLine="709"/>
        <w:jc w:val="both"/>
        <w:rPr>
          <w:color w:val="000000"/>
          <w:sz w:val="24"/>
          <w:szCs w:val="24"/>
        </w:rPr>
      </w:pPr>
      <w:r w:rsidRPr="007A24E5">
        <w:rPr>
          <w:color w:val="000000"/>
          <w:sz w:val="24"/>
          <w:szCs w:val="24"/>
        </w:rPr>
        <w:t xml:space="preserve">При отсутствии оснований для отказа в предоставлении услуги, указанных в пункте 2.9 настоящего Порядка, специалист, исполняющий услугу, готовит проект </w:t>
      </w:r>
      <w:r w:rsidRPr="007A24E5">
        <w:rPr>
          <w:sz w:val="24"/>
          <w:szCs w:val="24"/>
        </w:rPr>
        <w:t>разрешения на осуществ</w:t>
      </w:r>
      <w:r w:rsidRPr="007A24E5">
        <w:rPr>
          <w:sz w:val="24"/>
          <w:szCs w:val="24"/>
        </w:rPr>
        <w:softHyphen/>
        <w:t>ление земляных работ</w:t>
      </w:r>
      <w:r w:rsidRPr="007A24E5">
        <w:rPr>
          <w:color w:val="000000"/>
          <w:sz w:val="24"/>
          <w:szCs w:val="24"/>
        </w:rPr>
        <w:t xml:space="preserve"> в двух экземплярах и направляет на подписание главному архитектору администрации Омутнинского района. </w:t>
      </w:r>
    </w:p>
    <w:p w:rsidR="007A24E5" w:rsidRPr="007A24E5" w:rsidRDefault="007A24E5" w:rsidP="007A24E5">
      <w:pPr>
        <w:pStyle w:val="ConsPlusNormal"/>
        <w:widowControl/>
        <w:ind w:firstLine="709"/>
        <w:jc w:val="both"/>
        <w:rPr>
          <w:rFonts w:ascii="Times New Roman" w:hAnsi="Times New Roman" w:cs="Times New Roman"/>
          <w:sz w:val="24"/>
          <w:szCs w:val="24"/>
        </w:rPr>
      </w:pPr>
      <w:r w:rsidRPr="007A24E5">
        <w:rPr>
          <w:rFonts w:ascii="Times New Roman" w:hAnsi="Times New Roman" w:cs="Times New Roman"/>
          <w:color w:val="000000"/>
          <w:sz w:val="24"/>
          <w:szCs w:val="24"/>
        </w:rPr>
        <w:t xml:space="preserve">Специалист, непосредственно исполняющий услугу, получив подписанное </w:t>
      </w:r>
      <w:r w:rsidRPr="007A24E5">
        <w:rPr>
          <w:rFonts w:ascii="Times New Roman" w:hAnsi="Times New Roman" w:cs="Times New Roman"/>
          <w:sz w:val="24"/>
          <w:szCs w:val="24"/>
        </w:rPr>
        <w:t>разрешение на осуществ</w:t>
      </w:r>
      <w:r w:rsidRPr="007A24E5">
        <w:rPr>
          <w:rFonts w:ascii="Times New Roman" w:hAnsi="Times New Roman" w:cs="Times New Roman"/>
          <w:sz w:val="24"/>
          <w:szCs w:val="24"/>
        </w:rPr>
        <w:softHyphen/>
        <w:t>ление земляных работ</w:t>
      </w:r>
      <w:r w:rsidRPr="007A24E5">
        <w:rPr>
          <w:rFonts w:ascii="Times New Roman" w:hAnsi="Times New Roman" w:cs="Times New Roman"/>
          <w:color w:val="000000"/>
          <w:sz w:val="24"/>
          <w:szCs w:val="24"/>
        </w:rPr>
        <w:t xml:space="preserve"> (форма приведена в Приложении № 3) в двух экземплярах, регистрирует их в установленном порядке и выдает (направляет) заявителю способом, указанным в заявлении, в </w:t>
      </w:r>
      <w:r w:rsidRPr="007A24E5">
        <w:rPr>
          <w:rFonts w:ascii="Times New Roman" w:hAnsi="Times New Roman" w:cs="Times New Roman"/>
          <w:sz w:val="24"/>
          <w:szCs w:val="24"/>
        </w:rPr>
        <w:t xml:space="preserve">течение 1  дня после принятия решения. </w:t>
      </w:r>
    </w:p>
    <w:p w:rsidR="007A24E5" w:rsidRPr="007A24E5" w:rsidRDefault="007A24E5" w:rsidP="007A24E5">
      <w:pPr>
        <w:widowControl w:val="0"/>
        <w:autoSpaceDE w:val="0"/>
        <w:autoSpaceDN w:val="0"/>
        <w:adjustRightInd w:val="0"/>
        <w:ind w:firstLine="567"/>
        <w:jc w:val="both"/>
        <w:rPr>
          <w:sz w:val="24"/>
          <w:szCs w:val="24"/>
        </w:rPr>
      </w:pPr>
      <w:r w:rsidRPr="007A24E5">
        <w:rPr>
          <w:sz w:val="24"/>
          <w:szCs w:val="24"/>
        </w:rPr>
        <w:t>В случае представления документов через администрацию, разрешение на осуществ</w:t>
      </w:r>
      <w:r w:rsidRPr="007A24E5">
        <w:rPr>
          <w:sz w:val="24"/>
          <w:szCs w:val="24"/>
        </w:rPr>
        <w:softHyphen/>
        <w:t>ление земляных работ может быть выдано (направлено) заявителю через администрацию.</w:t>
      </w:r>
    </w:p>
    <w:p w:rsidR="007A24E5" w:rsidRPr="007A24E5" w:rsidRDefault="007A24E5" w:rsidP="007B2D16">
      <w:pPr>
        <w:numPr>
          <w:ilvl w:val="3"/>
          <w:numId w:val="12"/>
        </w:numPr>
        <w:tabs>
          <w:tab w:val="left" w:pos="1560"/>
        </w:tabs>
        <w:autoSpaceDE w:val="0"/>
        <w:autoSpaceDN w:val="0"/>
        <w:adjustRightInd w:val="0"/>
        <w:ind w:left="0" w:firstLine="709"/>
        <w:jc w:val="both"/>
        <w:rPr>
          <w:color w:val="000000"/>
          <w:sz w:val="24"/>
          <w:szCs w:val="24"/>
        </w:rPr>
      </w:pPr>
      <w:r w:rsidRPr="007A24E5">
        <w:rPr>
          <w:color w:val="000000"/>
          <w:sz w:val="24"/>
          <w:szCs w:val="24"/>
        </w:rPr>
        <w:t xml:space="preserve">Результатом процедуры является отказ либо выдача </w:t>
      </w:r>
      <w:r w:rsidRPr="007A24E5">
        <w:rPr>
          <w:sz w:val="24"/>
          <w:szCs w:val="24"/>
        </w:rPr>
        <w:t>разрешения на осуществление земляных работ</w:t>
      </w:r>
      <w:r w:rsidRPr="007A24E5">
        <w:rPr>
          <w:color w:val="000000"/>
          <w:sz w:val="24"/>
          <w:szCs w:val="24"/>
        </w:rPr>
        <w:t xml:space="preserve">. </w:t>
      </w:r>
    </w:p>
    <w:bookmarkEnd w:id="1"/>
    <w:p w:rsidR="007A24E5" w:rsidRPr="007A24E5" w:rsidRDefault="007A24E5" w:rsidP="007B2D16">
      <w:pPr>
        <w:numPr>
          <w:ilvl w:val="0"/>
          <w:numId w:val="12"/>
        </w:numPr>
        <w:tabs>
          <w:tab w:val="left" w:pos="1134"/>
        </w:tabs>
        <w:spacing w:before="120" w:after="120"/>
        <w:ind w:left="0" w:firstLine="709"/>
        <w:jc w:val="center"/>
        <w:rPr>
          <w:b/>
          <w:sz w:val="24"/>
          <w:szCs w:val="24"/>
        </w:rPr>
      </w:pPr>
      <w:r w:rsidRPr="007A24E5">
        <w:rPr>
          <w:b/>
          <w:sz w:val="24"/>
          <w:szCs w:val="24"/>
        </w:rPr>
        <w:t>Формы контроля за исполнением Порядка</w:t>
      </w:r>
    </w:p>
    <w:p w:rsidR="007A24E5" w:rsidRPr="007A24E5" w:rsidRDefault="007A24E5" w:rsidP="007B2D16">
      <w:pPr>
        <w:numPr>
          <w:ilvl w:val="1"/>
          <w:numId w:val="12"/>
        </w:numPr>
        <w:tabs>
          <w:tab w:val="left" w:pos="1134"/>
        </w:tabs>
        <w:autoSpaceDE w:val="0"/>
        <w:adjustRightInd w:val="0"/>
        <w:ind w:left="0" w:firstLine="709"/>
        <w:jc w:val="both"/>
        <w:rPr>
          <w:sz w:val="24"/>
          <w:szCs w:val="24"/>
        </w:rPr>
      </w:pPr>
      <w:r w:rsidRPr="007A24E5">
        <w:rPr>
          <w:sz w:val="24"/>
          <w:szCs w:val="24"/>
        </w:rPr>
        <w:t>Контроль за исполнением положений настоящего Порядка осуществляется главой администрации или уполномоченными им должностными лицами.</w:t>
      </w:r>
    </w:p>
    <w:p w:rsidR="007A24E5" w:rsidRPr="007A24E5" w:rsidRDefault="007A24E5" w:rsidP="007A24E5">
      <w:pPr>
        <w:ind w:firstLine="709"/>
        <w:jc w:val="both"/>
        <w:rPr>
          <w:sz w:val="24"/>
          <w:szCs w:val="24"/>
        </w:rPr>
      </w:pPr>
      <w:r w:rsidRPr="007A24E5">
        <w:rPr>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контролировать соблюдение порядка и условий предоставления услуги;</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в случае выявления нарушений требований настоящего Порядка требовать устранения таких нарушений, давать письменные предписания, обязательные для исполнения;</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услуги;</w:t>
      </w:r>
    </w:p>
    <w:p w:rsidR="007A24E5" w:rsidRPr="007A24E5" w:rsidRDefault="007A24E5" w:rsidP="007A24E5">
      <w:pPr>
        <w:pStyle w:val="ConsPlusNormal"/>
        <w:ind w:firstLine="709"/>
        <w:jc w:val="both"/>
        <w:rPr>
          <w:rFonts w:ascii="Times New Roman" w:hAnsi="Times New Roman" w:cs="Times New Roman"/>
          <w:sz w:val="24"/>
          <w:szCs w:val="24"/>
        </w:rPr>
      </w:pPr>
      <w:r w:rsidRPr="007A24E5">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A24E5" w:rsidRPr="007A24E5" w:rsidRDefault="007A24E5" w:rsidP="007A24E5">
      <w:pPr>
        <w:autoSpaceDE w:val="0"/>
        <w:adjustRightInd w:val="0"/>
        <w:ind w:firstLine="709"/>
        <w:jc w:val="both"/>
        <w:rPr>
          <w:sz w:val="24"/>
          <w:szCs w:val="24"/>
        </w:rPr>
      </w:pPr>
      <w:r w:rsidRPr="007A24E5">
        <w:rPr>
          <w:sz w:val="24"/>
          <w:szCs w:val="24"/>
        </w:rPr>
        <w:lastRenderedPageBreak/>
        <w:t>Плановые и внеплановые проверки полноты и качества предоставления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7A24E5" w:rsidRPr="007A24E5" w:rsidRDefault="007A24E5" w:rsidP="007B2D16">
      <w:pPr>
        <w:numPr>
          <w:ilvl w:val="1"/>
          <w:numId w:val="12"/>
        </w:numPr>
        <w:tabs>
          <w:tab w:val="left" w:pos="1134"/>
        </w:tabs>
        <w:autoSpaceDE w:val="0"/>
        <w:adjustRightInd w:val="0"/>
        <w:ind w:left="0" w:firstLine="709"/>
        <w:jc w:val="both"/>
        <w:rPr>
          <w:sz w:val="24"/>
          <w:szCs w:val="24"/>
        </w:rPr>
      </w:pPr>
      <w:r w:rsidRPr="007A24E5">
        <w:rPr>
          <w:sz w:val="24"/>
          <w:szCs w:val="24"/>
        </w:rPr>
        <w:t>Ответственность специалистов закрепляется в их должностных регламентах (инструкциях).</w:t>
      </w:r>
    </w:p>
    <w:p w:rsidR="007A24E5" w:rsidRPr="007A24E5" w:rsidRDefault="007A24E5" w:rsidP="007B2D16">
      <w:pPr>
        <w:numPr>
          <w:ilvl w:val="1"/>
          <w:numId w:val="12"/>
        </w:numPr>
        <w:tabs>
          <w:tab w:val="left" w:pos="1134"/>
        </w:tabs>
        <w:autoSpaceDE w:val="0"/>
        <w:adjustRightInd w:val="0"/>
        <w:ind w:left="0" w:firstLine="709"/>
        <w:jc w:val="both"/>
        <w:rPr>
          <w:sz w:val="24"/>
          <w:szCs w:val="24"/>
        </w:rPr>
      </w:pPr>
      <w:r w:rsidRPr="007A24E5">
        <w:rPr>
          <w:sz w:val="24"/>
          <w:szCs w:val="24"/>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Порядка.</w:t>
      </w:r>
    </w:p>
    <w:p w:rsidR="007A24E5" w:rsidRPr="007A24E5" w:rsidRDefault="007A24E5" w:rsidP="007B2D16">
      <w:pPr>
        <w:numPr>
          <w:ilvl w:val="0"/>
          <w:numId w:val="12"/>
        </w:numPr>
        <w:tabs>
          <w:tab w:val="left" w:pos="1134"/>
        </w:tabs>
        <w:spacing w:before="120" w:after="120"/>
        <w:ind w:left="0" w:firstLine="709"/>
        <w:jc w:val="center"/>
        <w:rPr>
          <w:b/>
          <w:sz w:val="24"/>
          <w:szCs w:val="24"/>
        </w:rPr>
      </w:pPr>
      <w:r w:rsidRPr="007A24E5">
        <w:rPr>
          <w:b/>
          <w:sz w:val="24"/>
          <w:szCs w:val="24"/>
        </w:rPr>
        <w:t>Досудебный (внесудебный) порядок обжалования решений и действий (бездействия) органа, предоставляющего услугу, а также их должностных лиц</w:t>
      </w:r>
    </w:p>
    <w:p w:rsidR="007A24E5" w:rsidRPr="007A24E5" w:rsidRDefault="007A24E5" w:rsidP="007B2D16">
      <w:pPr>
        <w:numPr>
          <w:ilvl w:val="1"/>
          <w:numId w:val="12"/>
        </w:numPr>
        <w:tabs>
          <w:tab w:val="left" w:pos="1134"/>
        </w:tabs>
        <w:autoSpaceDE w:val="0"/>
        <w:adjustRightInd w:val="0"/>
        <w:ind w:left="0" w:firstLine="709"/>
        <w:jc w:val="both"/>
        <w:outlineLvl w:val="0"/>
        <w:rPr>
          <w:sz w:val="24"/>
          <w:szCs w:val="24"/>
        </w:rPr>
      </w:pPr>
      <w:r w:rsidRPr="007A24E5">
        <w:rPr>
          <w:sz w:val="24"/>
          <w:szCs w:val="24"/>
        </w:rPr>
        <w:t>Решения и действия (бездействие) органа, предоставляющего услугу, должностного лица органа, предоставляющего услугу, либо муниципального служащего могут быть обжалованы в досудебном порядке.</w:t>
      </w:r>
    </w:p>
    <w:p w:rsidR="007A24E5" w:rsidRPr="007A24E5" w:rsidRDefault="007A24E5" w:rsidP="007A24E5">
      <w:pPr>
        <w:autoSpaceDE w:val="0"/>
        <w:adjustRightInd w:val="0"/>
        <w:ind w:firstLine="709"/>
        <w:jc w:val="both"/>
        <w:outlineLvl w:val="0"/>
        <w:rPr>
          <w:sz w:val="24"/>
          <w:szCs w:val="24"/>
        </w:rPr>
      </w:pPr>
      <w:r w:rsidRPr="007A24E5">
        <w:rPr>
          <w:rStyle w:val="blk"/>
          <w:sz w:val="24"/>
          <w:szCs w:val="24"/>
        </w:rPr>
        <w:t>Жалоба на решения и (или) действия (бездействие) органов, предоставляющих услуги, должностных лиц органов, предоставляющих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A24E5" w:rsidRPr="007A24E5" w:rsidRDefault="007A24E5" w:rsidP="007B2D16">
      <w:pPr>
        <w:numPr>
          <w:ilvl w:val="1"/>
          <w:numId w:val="12"/>
        </w:numPr>
        <w:tabs>
          <w:tab w:val="left" w:pos="1134"/>
        </w:tabs>
        <w:autoSpaceDE w:val="0"/>
        <w:adjustRightInd w:val="0"/>
        <w:ind w:left="0" w:firstLine="709"/>
        <w:jc w:val="both"/>
        <w:outlineLvl w:val="0"/>
        <w:rPr>
          <w:sz w:val="24"/>
          <w:szCs w:val="24"/>
        </w:rPr>
      </w:pPr>
      <w:r w:rsidRPr="007A24E5">
        <w:rPr>
          <w:sz w:val="24"/>
          <w:szCs w:val="24"/>
        </w:rPr>
        <w:t xml:space="preserve">Досудебный порядок обжалования </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Заявитель может обратиться с жалобой, в том числе в следующих случаях:</w:t>
      </w:r>
    </w:p>
    <w:p w:rsidR="007A24E5" w:rsidRPr="007A24E5" w:rsidRDefault="007A24E5" w:rsidP="007A24E5">
      <w:pPr>
        <w:autoSpaceDE w:val="0"/>
        <w:adjustRightInd w:val="0"/>
        <w:ind w:firstLine="709"/>
        <w:jc w:val="both"/>
        <w:outlineLvl w:val="1"/>
        <w:rPr>
          <w:sz w:val="24"/>
          <w:szCs w:val="24"/>
        </w:rPr>
      </w:pPr>
      <w:r w:rsidRPr="007A24E5">
        <w:rPr>
          <w:sz w:val="24"/>
          <w:szCs w:val="24"/>
        </w:rPr>
        <w:t>нарушение срока регистрации заявления о предоставлении услуги;</w:t>
      </w:r>
    </w:p>
    <w:p w:rsidR="007A24E5" w:rsidRPr="007A24E5" w:rsidRDefault="007A24E5" w:rsidP="007A24E5">
      <w:pPr>
        <w:autoSpaceDE w:val="0"/>
        <w:adjustRightInd w:val="0"/>
        <w:ind w:firstLine="709"/>
        <w:jc w:val="both"/>
        <w:outlineLvl w:val="1"/>
        <w:rPr>
          <w:sz w:val="24"/>
          <w:szCs w:val="24"/>
        </w:rPr>
      </w:pPr>
      <w:r w:rsidRPr="007A24E5">
        <w:rPr>
          <w:sz w:val="24"/>
          <w:szCs w:val="24"/>
        </w:rPr>
        <w:t>нарушение срока предоставления услуги;</w:t>
      </w:r>
    </w:p>
    <w:p w:rsidR="007A24E5" w:rsidRPr="007A24E5" w:rsidRDefault="007A24E5" w:rsidP="007A24E5">
      <w:pPr>
        <w:autoSpaceDE w:val="0"/>
        <w:adjustRightInd w:val="0"/>
        <w:ind w:firstLine="709"/>
        <w:jc w:val="both"/>
        <w:rPr>
          <w:sz w:val="24"/>
          <w:szCs w:val="24"/>
        </w:rPr>
      </w:pPr>
      <w:r w:rsidRPr="007A24E5">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7A24E5" w:rsidRPr="007A24E5" w:rsidRDefault="007A24E5" w:rsidP="007A24E5">
      <w:pPr>
        <w:autoSpaceDE w:val="0"/>
        <w:adjustRightInd w:val="0"/>
        <w:ind w:firstLine="709"/>
        <w:jc w:val="both"/>
        <w:rPr>
          <w:sz w:val="24"/>
          <w:szCs w:val="24"/>
        </w:rPr>
      </w:pPr>
      <w:r w:rsidRPr="007A24E5">
        <w:rPr>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7A24E5" w:rsidRPr="007A24E5" w:rsidRDefault="007A24E5" w:rsidP="007A24E5">
      <w:pPr>
        <w:autoSpaceDE w:val="0"/>
        <w:adjustRightInd w:val="0"/>
        <w:ind w:firstLine="709"/>
        <w:jc w:val="both"/>
        <w:rPr>
          <w:sz w:val="24"/>
          <w:szCs w:val="24"/>
        </w:rPr>
      </w:pPr>
      <w:r w:rsidRPr="007A24E5">
        <w:rPr>
          <w:sz w:val="24"/>
          <w:szCs w:val="24"/>
        </w:rPr>
        <w:t>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7A24E5" w:rsidRPr="007A24E5" w:rsidRDefault="007A24E5" w:rsidP="007A24E5">
      <w:pPr>
        <w:autoSpaceDE w:val="0"/>
        <w:adjustRightInd w:val="0"/>
        <w:ind w:firstLine="709"/>
        <w:jc w:val="both"/>
        <w:rPr>
          <w:sz w:val="24"/>
          <w:szCs w:val="24"/>
        </w:rPr>
      </w:pPr>
      <w:r w:rsidRPr="007A24E5">
        <w:rPr>
          <w:sz w:val="24"/>
          <w:szCs w:val="24"/>
        </w:rPr>
        <w:t>требование внесения заявителем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A24E5" w:rsidRPr="007A24E5" w:rsidRDefault="007A24E5" w:rsidP="007A24E5">
      <w:pPr>
        <w:autoSpaceDE w:val="0"/>
        <w:adjustRightInd w:val="0"/>
        <w:ind w:firstLine="709"/>
        <w:jc w:val="both"/>
        <w:outlineLvl w:val="1"/>
        <w:rPr>
          <w:sz w:val="24"/>
          <w:szCs w:val="24"/>
        </w:rPr>
      </w:pPr>
      <w:r w:rsidRPr="007A24E5">
        <w:rPr>
          <w:sz w:val="24"/>
          <w:szCs w:val="24"/>
        </w:rPr>
        <w:t>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услугу.</w:t>
      </w:r>
    </w:p>
    <w:p w:rsidR="007A24E5" w:rsidRPr="007A24E5" w:rsidRDefault="007A24E5" w:rsidP="007A24E5">
      <w:pPr>
        <w:autoSpaceDE w:val="0"/>
        <w:adjustRightInd w:val="0"/>
        <w:ind w:firstLine="709"/>
        <w:jc w:val="both"/>
        <w:rPr>
          <w:sz w:val="24"/>
          <w:szCs w:val="24"/>
        </w:rPr>
      </w:pPr>
      <w:r w:rsidRPr="007A24E5">
        <w:rPr>
          <w:sz w:val="24"/>
          <w:szCs w:val="24"/>
        </w:rPr>
        <w:t>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Жалоба может быть направлена по почте, официальный сайт органа, предоставляющего услугу, в сети Интернет, а также может быть подана при личном приёме заявителя.</w:t>
      </w:r>
    </w:p>
    <w:p w:rsidR="007A24E5" w:rsidRPr="007A24E5" w:rsidRDefault="007A24E5" w:rsidP="007A24E5">
      <w:pPr>
        <w:autoSpaceDE w:val="0"/>
        <w:adjustRightInd w:val="0"/>
        <w:ind w:firstLine="709"/>
        <w:jc w:val="both"/>
        <w:rPr>
          <w:sz w:val="24"/>
          <w:szCs w:val="24"/>
        </w:rPr>
      </w:pPr>
      <w:r w:rsidRPr="007A24E5">
        <w:rPr>
          <w:sz w:val="24"/>
          <w:szCs w:val="24"/>
        </w:rPr>
        <w:t xml:space="preserve">При поступлении жалоб, многофункциональный центр обеспечивает ее передачу в уполномоченный на ее рассмотрение орган в порядке и сроки, которые установлены </w:t>
      </w:r>
      <w:r w:rsidRPr="007A24E5">
        <w:rPr>
          <w:sz w:val="24"/>
          <w:szCs w:val="24"/>
        </w:rPr>
        <w:lastRenderedPageBreak/>
        <w:t>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Жалоба должна содержать:</w:t>
      </w:r>
    </w:p>
    <w:p w:rsidR="007A24E5" w:rsidRPr="007A24E5" w:rsidRDefault="007A24E5" w:rsidP="007A24E5">
      <w:pPr>
        <w:autoSpaceDE w:val="0"/>
        <w:adjustRightInd w:val="0"/>
        <w:ind w:firstLine="709"/>
        <w:jc w:val="both"/>
        <w:rPr>
          <w:sz w:val="24"/>
          <w:szCs w:val="24"/>
        </w:rPr>
      </w:pPr>
      <w:r w:rsidRPr="007A24E5">
        <w:rPr>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A24E5" w:rsidRPr="007A24E5" w:rsidRDefault="007A24E5" w:rsidP="007A24E5">
      <w:pPr>
        <w:autoSpaceDE w:val="0"/>
        <w:adjustRightInd w:val="0"/>
        <w:ind w:firstLine="709"/>
        <w:jc w:val="both"/>
        <w:outlineLvl w:val="1"/>
        <w:rPr>
          <w:sz w:val="24"/>
          <w:szCs w:val="24"/>
        </w:rPr>
      </w:pPr>
      <w:r w:rsidRPr="007A24E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4E5" w:rsidRPr="007A24E5" w:rsidRDefault="007A24E5" w:rsidP="007A24E5">
      <w:pPr>
        <w:autoSpaceDE w:val="0"/>
        <w:adjustRightInd w:val="0"/>
        <w:ind w:firstLine="709"/>
        <w:jc w:val="both"/>
        <w:rPr>
          <w:sz w:val="24"/>
          <w:szCs w:val="24"/>
        </w:rPr>
      </w:pPr>
      <w:r w:rsidRPr="007A24E5">
        <w:rPr>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A24E5" w:rsidRPr="007A24E5" w:rsidRDefault="007A24E5" w:rsidP="007A24E5">
      <w:pPr>
        <w:autoSpaceDE w:val="0"/>
        <w:adjustRightInd w:val="0"/>
        <w:ind w:firstLine="709"/>
        <w:jc w:val="both"/>
        <w:rPr>
          <w:sz w:val="24"/>
          <w:szCs w:val="24"/>
        </w:rPr>
      </w:pPr>
      <w:r w:rsidRPr="007A24E5">
        <w:rPr>
          <w:sz w:val="24"/>
          <w:szCs w:val="24"/>
        </w:rPr>
        <w:t>доводы, на основании которых заявитель не согласен с решением,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 xml:space="preserve">Приём жалоб в письменной форме осуществляется органом, предоставляющим услугу, в месте предоставления услуги (в месте, где заявитель подавал заявление на получение услуги, нарушение порядка которой обжалуется, либо в месте, где заявителем получен результат услуги). </w:t>
      </w:r>
    </w:p>
    <w:p w:rsidR="007A24E5" w:rsidRPr="007A24E5" w:rsidRDefault="007A24E5" w:rsidP="007A24E5">
      <w:pPr>
        <w:tabs>
          <w:tab w:val="left" w:pos="1418"/>
        </w:tabs>
        <w:autoSpaceDE w:val="0"/>
        <w:adjustRightInd w:val="0"/>
        <w:ind w:left="709"/>
        <w:jc w:val="both"/>
        <w:rPr>
          <w:sz w:val="24"/>
          <w:szCs w:val="24"/>
        </w:rPr>
      </w:pPr>
      <w:r w:rsidRPr="007A24E5">
        <w:rPr>
          <w:sz w:val="24"/>
          <w:szCs w:val="24"/>
        </w:rPr>
        <w:t xml:space="preserve">Время приёма жалоб должно совпадать со временем предоставления услуг. </w:t>
      </w:r>
    </w:p>
    <w:p w:rsidR="007A24E5" w:rsidRPr="007A24E5" w:rsidRDefault="007A24E5" w:rsidP="007A24E5">
      <w:pPr>
        <w:autoSpaceDE w:val="0"/>
        <w:adjustRightInd w:val="0"/>
        <w:ind w:firstLine="709"/>
        <w:jc w:val="both"/>
        <w:rPr>
          <w:sz w:val="24"/>
          <w:szCs w:val="24"/>
        </w:rPr>
      </w:pPr>
      <w:r w:rsidRPr="007A24E5">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A24E5" w:rsidRPr="007A24E5" w:rsidRDefault="007A24E5" w:rsidP="007A24E5">
      <w:pPr>
        <w:autoSpaceDE w:val="0"/>
        <w:adjustRightInd w:val="0"/>
        <w:ind w:firstLine="709"/>
        <w:jc w:val="both"/>
        <w:outlineLvl w:val="1"/>
        <w:rPr>
          <w:sz w:val="24"/>
          <w:szCs w:val="24"/>
        </w:rPr>
      </w:pPr>
      <w:r w:rsidRPr="007A24E5">
        <w:rPr>
          <w:sz w:val="24"/>
          <w:szCs w:val="24"/>
        </w:rPr>
        <w:t>оформленная в соответствии с законодательством Российской Федерации доверенность (для физических лиц);</w:t>
      </w:r>
    </w:p>
    <w:p w:rsidR="007A24E5" w:rsidRPr="007A24E5" w:rsidRDefault="007A24E5" w:rsidP="007A24E5">
      <w:pPr>
        <w:autoSpaceDE w:val="0"/>
        <w:adjustRightInd w:val="0"/>
        <w:ind w:firstLine="709"/>
        <w:jc w:val="both"/>
        <w:outlineLvl w:val="1"/>
        <w:rPr>
          <w:sz w:val="24"/>
          <w:szCs w:val="24"/>
        </w:rPr>
      </w:pPr>
      <w:r w:rsidRPr="007A24E5">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4E5" w:rsidRPr="007A24E5" w:rsidRDefault="007A24E5" w:rsidP="007A24E5">
      <w:pPr>
        <w:autoSpaceDE w:val="0"/>
        <w:adjustRightInd w:val="0"/>
        <w:ind w:firstLine="709"/>
        <w:jc w:val="both"/>
        <w:outlineLvl w:val="1"/>
        <w:rPr>
          <w:sz w:val="24"/>
          <w:szCs w:val="24"/>
        </w:rPr>
      </w:pPr>
      <w:r w:rsidRPr="007A24E5">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 xml:space="preserve">При подаче жалобы в электронном виде документы, указанные в пункте 5.2.6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24E5" w:rsidRPr="007A24E5" w:rsidRDefault="007A24E5" w:rsidP="007A24E5">
      <w:pPr>
        <w:tabs>
          <w:tab w:val="left" w:pos="1418"/>
        </w:tabs>
        <w:autoSpaceDE w:val="0"/>
        <w:adjustRightInd w:val="0"/>
        <w:ind w:left="709"/>
        <w:jc w:val="both"/>
        <w:rPr>
          <w:sz w:val="24"/>
          <w:szCs w:val="24"/>
        </w:rPr>
      </w:pPr>
      <w:r w:rsidRPr="007A24E5">
        <w:rPr>
          <w:sz w:val="24"/>
          <w:szCs w:val="24"/>
        </w:rPr>
        <w:t xml:space="preserve">В электронном виде жалоба может быть подана заявителем посредством: </w:t>
      </w:r>
    </w:p>
    <w:p w:rsidR="007A24E5" w:rsidRPr="007A24E5" w:rsidRDefault="007A24E5" w:rsidP="007A24E5">
      <w:pPr>
        <w:tabs>
          <w:tab w:val="left" w:pos="1418"/>
        </w:tabs>
        <w:autoSpaceDE w:val="0"/>
        <w:adjustRightInd w:val="0"/>
        <w:ind w:left="709"/>
        <w:jc w:val="both"/>
        <w:rPr>
          <w:sz w:val="24"/>
          <w:szCs w:val="24"/>
        </w:rPr>
      </w:pPr>
      <w:r w:rsidRPr="007A24E5">
        <w:rPr>
          <w:sz w:val="24"/>
          <w:szCs w:val="24"/>
        </w:rPr>
        <w:t>сети Интернет, включая официальный сайт органа, предоставляющего услугу.</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 xml:space="preserve">В органе, предоставляющем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Порядка. </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lastRenderedPageBreak/>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Жалоба, поступившая в орган, предоставляющий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A24E5" w:rsidRPr="007A24E5" w:rsidRDefault="007A24E5" w:rsidP="007A24E5">
      <w:pPr>
        <w:tabs>
          <w:tab w:val="left" w:pos="1418"/>
        </w:tabs>
        <w:autoSpaceDE w:val="0"/>
        <w:adjustRightInd w:val="0"/>
        <w:ind w:firstLine="709"/>
        <w:jc w:val="both"/>
        <w:rPr>
          <w:sz w:val="24"/>
          <w:szCs w:val="24"/>
        </w:rPr>
      </w:pPr>
      <w:r w:rsidRPr="007A24E5">
        <w:rPr>
          <w:sz w:val="24"/>
          <w:szCs w:val="24"/>
        </w:rPr>
        <w:t>В случае обжалования отказа органа, предоставляющего услугу, должностного лица органа, предоставляющего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По результатам рассмотрения жалобы орган, предоставляющий услугу, принимает решение:</w:t>
      </w:r>
    </w:p>
    <w:p w:rsidR="007A24E5" w:rsidRPr="007A24E5" w:rsidRDefault="007A24E5" w:rsidP="007A24E5">
      <w:pPr>
        <w:autoSpaceDE w:val="0"/>
        <w:adjustRightInd w:val="0"/>
        <w:ind w:firstLine="709"/>
        <w:jc w:val="both"/>
        <w:outlineLvl w:val="1"/>
        <w:rPr>
          <w:sz w:val="24"/>
          <w:szCs w:val="24"/>
        </w:rPr>
      </w:pPr>
      <w:r w:rsidRPr="007A24E5">
        <w:rP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7A24E5" w:rsidRPr="007A24E5" w:rsidRDefault="007A24E5" w:rsidP="007A24E5">
      <w:pPr>
        <w:autoSpaceDE w:val="0"/>
        <w:adjustRightInd w:val="0"/>
        <w:ind w:firstLine="709"/>
        <w:jc w:val="both"/>
        <w:outlineLvl w:val="1"/>
        <w:rPr>
          <w:sz w:val="24"/>
          <w:szCs w:val="24"/>
        </w:rPr>
      </w:pPr>
      <w:r w:rsidRPr="007A24E5">
        <w:rPr>
          <w:sz w:val="24"/>
          <w:szCs w:val="24"/>
        </w:rPr>
        <w:t>об отказе в удовлетворении жалобы.</w:t>
      </w:r>
    </w:p>
    <w:p w:rsidR="007A24E5" w:rsidRPr="007A24E5" w:rsidRDefault="007A24E5" w:rsidP="007A24E5">
      <w:pPr>
        <w:autoSpaceDE w:val="0"/>
        <w:adjustRightInd w:val="0"/>
        <w:ind w:firstLine="709"/>
        <w:jc w:val="both"/>
        <w:outlineLvl w:val="1"/>
        <w:rPr>
          <w:sz w:val="24"/>
          <w:szCs w:val="24"/>
        </w:rPr>
      </w:pPr>
      <w:r w:rsidRPr="007A24E5">
        <w:rPr>
          <w:sz w:val="24"/>
          <w:szCs w:val="24"/>
        </w:rPr>
        <w:t>При удовлетворении жалобы орган, предоставляющий услугу,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 если иное не установлено законодательством Российской Федерации.</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В ответе по результатам рассмотрения жалобы указываются:</w:t>
      </w:r>
    </w:p>
    <w:p w:rsidR="007A24E5" w:rsidRPr="007A24E5" w:rsidRDefault="007A24E5" w:rsidP="007A24E5">
      <w:pPr>
        <w:autoSpaceDE w:val="0"/>
        <w:adjustRightInd w:val="0"/>
        <w:ind w:firstLine="709"/>
        <w:jc w:val="both"/>
        <w:rPr>
          <w:sz w:val="24"/>
          <w:szCs w:val="24"/>
        </w:rPr>
      </w:pPr>
      <w:r w:rsidRPr="007A24E5">
        <w:rPr>
          <w:sz w:val="24"/>
          <w:szCs w:val="24"/>
        </w:rPr>
        <w:t>наименование органа, предоставляющего услугу, должность, фамилия, имя, отчество (последнее – при наличии) должностного лица, принявшего решение по жалобе;</w:t>
      </w:r>
    </w:p>
    <w:p w:rsidR="007A24E5" w:rsidRPr="007A24E5" w:rsidRDefault="007A24E5" w:rsidP="007A24E5">
      <w:pPr>
        <w:autoSpaceDE w:val="0"/>
        <w:adjustRightInd w:val="0"/>
        <w:ind w:firstLine="709"/>
        <w:jc w:val="both"/>
        <w:outlineLvl w:val="1"/>
        <w:rPr>
          <w:sz w:val="24"/>
          <w:szCs w:val="24"/>
        </w:rPr>
      </w:pPr>
      <w:r w:rsidRPr="007A24E5">
        <w:rPr>
          <w:sz w:val="24"/>
          <w:szCs w:val="24"/>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A24E5" w:rsidRPr="007A24E5" w:rsidRDefault="007A24E5" w:rsidP="007A24E5">
      <w:pPr>
        <w:autoSpaceDE w:val="0"/>
        <w:adjustRightInd w:val="0"/>
        <w:ind w:firstLine="709"/>
        <w:jc w:val="both"/>
        <w:outlineLvl w:val="1"/>
        <w:rPr>
          <w:sz w:val="24"/>
          <w:szCs w:val="24"/>
        </w:rPr>
      </w:pPr>
      <w:r w:rsidRPr="007A24E5">
        <w:rPr>
          <w:sz w:val="24"/>
          <w:szCs w:val="24"/>
        </w:rPr>
        <w:t>фамилия, имя, отчество (последнее – при наличии) или наименование заявителя;</w:t>
      </w:r>
    </w:p>
    <w:p w:rsidR="007A24E5" w:rsidRPr="007A24E5" w:rsidRDefault="007A24E5" w:rsidP="007A24E5">
      <w:pPr>
        <w:autoSpaceDE w:val="0"/>
        <w:adjustRightInd w:val="0"/>
        <w:ind w:firstLine="709"/>
        <w:jc w:val="both"/>
        <w:outlineLvl w:val="1"/>
        <w:rPr>
          <w:sz w:val="24"/>
          <w:szCs w:val="24"/>
        </w:rPr>
      </w:pPr>
      <w:r w:rsidRPr="007A24E5">
        <w:rPr>
          <w:sz w:val="24"/>
          <w:szCs w:val="24"/>
        </w:rPr>
        <w:t>основания для принятия решения по жалобе;</w:t>
      </w:r>
    </w:p>
    <w:p w:rsidR="007A24E5" w:rsidRPr="007A24E5" w:rsidRDefault="007A24E5" w:rsidP="007A24E5">
      <w:pPr>
        <w:autoSpaceDE w:val="0"/>
        <w:adjustRightInd w:val="0"/>
        <w:ind w:firstLine="709"/>
        <w:jc w:val="both"/>
        <w:outlineLvl w:val="1"/>
        <w:rPr>
          <w:sz w:val="24"/>
          <w:szCs w:val="24"/>
        </w:rPr>
      </w:pPr>
      <w:r w:rsidRPr="007A24E5">
        <w:rPr>
          <w:sz w:val="24"/>
          <w:szCs w:val="24"/>
        </w:rPr>
        <w:t>принятое по жалобе решение;</w:t>
      </w:r>
    </w:p>
    <w:p w:rsidR="007A24E5" w:rsidRPr="007A24E5" w:rsidRDefault="007A24E5" w:rsidP="007A24E5">
      <w:pPr>
        <w:autoSpaceDE w:val="0"/>
        <w:adjustRightInd w:val="0"/>
        <w:ind w:firstLine="709"/>
        <w:jc w:val="both"/>
        <w:outlineLvl w:val="1"/>
        <w:rPr>
          <w:sz w:val="24"/>
          <w:szCs w:val="24"/>
        </w:rPr>
      </w:pPr>
      <w:r w:rsidRPr="007A24E5">
        <w:rPr>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7A24E5" w:rsidRPr="007A24E5" w:rsidRDefault="007A24E5" w:rsidP="007A24E5">
      <w:pPr>
        <w:autoSpaceDE w:val="0"/>
        <w:adjustRightInd w:val="0"/>
        <w:ind w:firstLine="709"/>
        <w:jc w:val="both"/>
        <w:outlineLvl w:val="1"/>
        <w:rPr>
          <w:sz w:val="24"/>
          <w:szCs w:val="24"/>
        </w:rPr>
      </w:pPr>
      <w:r w:rsidRPr="007A24E5">
        <w:rPr>
          <w:sz w:val="24"/>
          <w:szCs w:val="24"/>
        </w:rPr>
        <w:t>сведения о порядке обжалования принятого по жалобе решения.</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услугу.</w:t>
      </w:r>
    </w:p>
    <w:p w:rsidR="007A24E5" w:rsidRPr="007A24E5" w:rsidRDefault="007A24E5" w:rsidP="007A24E5">
      <w:pPr>
        <w:tabs>
          <w:tab w:val="left" w:pos="1418"/>
        </w:tabs>
        <w:autoSpaceDE w:val="0"/>
        <w:adjustRightInd w:val="0"/>
        <w:ind w:firstLine="709"/>
        <w:jc w:val="both"/>
        <w:rPr>
          <w:sz w:val="24"/>
          <w:szCs w:val="24"/>
        </w:rPr>
      </w:pPr>
      <w:r w:rsidRPr="007A24E5">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4" w:history="1">
        <w:r w:rsidRPr="007A24E5">
          <w:rPr>
            <w:sz w:val="24"/>
            <w:szCs w:val="24"/>
          </w:rPr>
          <w:t>законодательством</w:t>
        </w:r>
      </w:hyperlink>
      <w:r w:rsidRPr="007A24E5">
        <w:rPr>
          <w:sz w:val="24"/>
          <w:szCs w:val="24"/>
        </w:rPr>
        <w:t xml:space="preserve"> Российской Федерации. </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 xml:space="preserve">Орган, предоставляющий услугу, отказывает в удовлетворении жалобы в следующих случаях: </w:t>
      </w:r>
    </w:p>
    <w:p w:rsidR="007A24E5" w:rsidRPr="007A24E5" w:rsidRDefault="007A24E5" w:rsidP="007A24E5">
      <w:pPr>
        <w:autoSpaceDE w:val="0"/>
        <w:adjustRightInd w:val="0"/>
        <w:ind w:firstLine="709"/>
        <w:jc w:val="both"/>
        <w:rPr>
          <w:sz w:val="24"/>
          <w:szCs w:val="24"/>
        </w:rPr>
      </w:pPr>
      <w:r w:rsidRPr="007A24E5">
        <w:rPr>
          <w:sz w:val="24"/>
          <w:szCs w:val="24"/>
        </w:rPr>
        <w:t>наличие вступившего в законную силу решения суда, арбитражного суда по жалобе о том же предмете и по тем же основаниям;</w:t>
      </w:r>
    </w:p>
    <w:p w:rsidR="007A24E5" w:rsidRPr="007A24E5" w:rsidRDefault="007A24E5" w:rsidP="007A24E5">
      <w:pPr>
        <w:autoSpaceDE w:val="0"/>
        <w:adjustRightInd w:val="0"/>
        <w:ind w:firstLine="709"/>
        <w:jc w:val="both"/>
        <w:rPr>
          <w:sz w:val="24"/>
          <w:szCs w:val="24"/>
        </w:rPr>
      </w:pPr>
      <w:r w:rsidRPr="007A24E5">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A24E5" w:rsidRPr="007A24E5" w:rsidRDefault="007A24E5" w:rsidP="007A24E5">
      <w:pPr>
        <w:autoSpaceDE w:val="0"/>
        <w:adjustRightInd w:val="0"/>
        <w:ind w:firstLine="709"/>
        <w:jc w:val="both"/>
        <w:rPr>
          <w:sz w:val="24"/>
          <w:szCs w:val="24"/>
        </w:rPr>
      </w:pPr>
      <w:r w:rsidRPr="007A24E5">
        <w:rPr>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Орган, предоставляющий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A24E5" w:rsidRPr="007A24E5" w:rsidRDefault="007A24E5" w:rsidP="007B2D16">
      <w:pPr>
        <w:numPr>
          <w:ilvl w:val="2"/>
          <w:numId w:val="12"/>
        </w:numPr>
        <w:tabs>
          <w:tab w:val="left" w:pos="1418"/>
        </w:tabs>
        <w:autoSpaceDE w:val="0"/>
        <w:adjustRightInd w:val="0"/>
        <w:ind w:left="0" w:firstLine="709"/>
        <w:jc w:val="both"/>
        <w:rPr>
          <w:sz w:val="24"/>
          <w:szCs w:val="24"/>
        </w:rPr>
      </w:pPr>
      <w:r w:rsidRPr="007A24E5">
        <w:rPr>
          <w:sz w:val="24"/>
          <w:szCs w:val="24"/>
        </w:rPr>
        <w:t>В случае если текст письменной жалобы не поддаётся прочтению, ответ на жалобу не даётся,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A24E5" w:rsidRPr="007A24E5" w:rsidRDefault="007A24E5" w:rsidP="007B2D16">
      <w:pPr>
        <w:numPr>
          <w:ilvl w:val="1"/>
          <w:numId w:val="12"/>
        </w:numPr>
        <w:tabs>
          <w:tab w:val="left" w:pos="1134"/>
        </w:tabs>
        <w:autoSpaceDE w:val="0"/>
        <w:adjustRightInd w:val="0"/>
        <w:ind w:left="0" w:firstLine="709"/>
        <w:jc w:val="both"/>
        <w:outlineLvl w:val="2"/>
        <w:rPr>
          <w:sz w:val="24"/>
          <w:szCs w:val="24"/>
        </w:rPr>
      </w:pPr>
      <w:r w:rsidRPr="007A24E5">
        <w:rPr>
          <w:sz w:val="24"/>
          <w:szCs w:val="24"/>
        </w:rPr>
        <w:t>Порядок обжалования решения по жалобе.</w:t>
      </w:r>
    </w:p>
    <w:p w:rsidR="007A24E5" w:rsidRPr="007A24E5" w:rsidRDefault="007A24E5" w:rsidP="007A24E5">
      <w:pPr>
        <w:autoSpaceDE w:val="0"/>
        <w:adjustRightInd w:val="0"/>
        <w:ind w:firstLine="709"/>
        <w:jc w:val="both"/>
        <w:rPr>
          <w:sz w:val="24"/>
          <w:szCs w:val="24"/>
        </w:rPr>
      </w:pPr>
      <w:r w:rsidRPr="007A24E5">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80581" w:rsidRDefault="00580581" w:rsidP="007A24E5">
      <w:pPr>
        <w:autoSpaceDE w:val="0"/>
        <w:autoSpaceDN w:val="0"/>
        <w:adjustRightInd w:val="0"/>
        <w:ind w:firstLine="709"/>
        <w:jc w:val="right"/>
        <w:outlineLvl w:val="2"/>
        <w:rPr>
          <w:sz w:val="24"/>
          <w:szCs w:val="24"/>
        </w:rPr>
      </w:pPr>
    </w:p>
    <w:p w:rsidR="007A24E5" w:rsidRPr="007A24E5" w:rsidRDefault="007A24E5" w:rsidP="007A24E5">
      <w:pPr>
        <w:autoSpaceDE w:val="0"/>
        <w:autoSpaceDN w:val="0"/>
        <w:adjustRightInd w:val="0"/>
        <w:ind w:firstLine="709"/>
        <w:jc w:val="right"/>
        <w:outlineLvl w:val="2"/>
        <w:rPr>
          <w:sz w:val="24"/>
          <w:szCs w:val="24"/>
        </w:rPr>
      </w:pPr>
      <w:r w:rsidRPr="007A24E5">
        <w:rPr>
          <w:sz w:val="24"/>
          <w:szCs w:val="24"/>
        </w:rPr>
        <w:t>Приложение № 1</w:t>
      </w:r>
    </w:p>
    <w:p w:rsidR="007A24E5" w:rsidRPr="007A24E5" w:rsidRDefault="007A24E5" w:rsidP="007A24E5">
      <w:pPr>
        <w:widowControl w:val="0"/>
        <w:autoSpaceDE w:val="0"/>
        <w:autoSpaceDN w:val="0"/>
        <w:adjustRightInd w:val="0"/>
        <w:ind w:firstLine="709"/>
        <w:jc w:val="right"/>
        <w:rPr>
          <w:sz w:val="24"/>
          <w:szCs w:val="24"/>
        </w:rPr>
      </w:pPr>
      <w:r w:rsidRPr="007A24E5">
        <w:rPr>
          <w:sz w:val="24"/>
          <w:szCs w:val="24"/>
        </w:rPr>
        <w:t>к Порядку предоставления услуги</w:t>
      </w:r>
    </w:p>
    <w:p w:rsidR="007A24E5" w:rsidRPr="007A24E5" w:rsidRDefault="007A24E5" w:rsidP="007A24E5">
      <w:pPr>
        <w:widowControl w:val="0"/>
        <w:autoSpaceDE w:val="0"/>
        <w:autoSpaceDN w:val="0"/>
        <w:adjustRightInd w:val="0"/>
        <w:ind w:firstLine="709"/>
        <w:jc w:val="right"/>
        <w:rPr>
          <w:sz w:val="24"/>
          <w:szCs w:val="24"/>
        </w:rPr>
      </w:pPr>
      <w:r w:rsidRPr="007A24E5">
        <w:rPr>
          <w:sz w:val="24"/>
          <w:szCs w:val="24"/>
        </w:rPr>
        <w:t xml:space="preserve"> «Предоставление разрешения на</w:t>
      </w:r>
    </w:p>
    <w:p w:rsidR="007A24E5" w:rsidRPr="007A24E5" w:rsidRDefault="007A24E5" w:rsidP="007A24E5">
      <w:pPr>
        <w:widowControl w:val="0"/>
        <w:autoSpaceDE w:val="0"/>
        <w:autoSpaceDN w:val="0"/>
        <w:adjustRightInd w:val="0"/>
        <w:ind w:firstLine="709"/>
        <w:jc w:val="right"/>
        <w:rPr>
          <w:sz w:val="24"/>
          <w:szCs w:val="24"/>
        </w:rPr>
      </w:pPr>
      <w:r w:rsidRPr="007A24E5">
        <w:rPr>
          <w:sz w:val="24"/>
          <w:szCs w:val="24"/>
        </w:rPr>
        <w:t>осуществление земляных работ на</w:t>
      </w:r>
    </w:p>
    <w:p w:rsidR="007A24E5" w:rsidRPr="007A24E5" w:rsidRDefault="007A24E5" w:rsidP="007A24E5">
      <w:pPr>
        <w:widowControl w:val="0"/>
        <w:autoSpaceDE w:val="0"/>
        <w:autoSpaceDN w:val="0"/>
        <w:adjustRightInd w:val="0"/>
        <w:ind w:firstLine="709"/>
        <w:jc w:val="right"/>
        <w:rPr>
          <w:sz w:val="24"/>
          <w:szCs w:val="24"/>
        </w:rPr>
      </w:pPr>
      <w:r w:rsidRPr="007A24E5">
        <w:rPr>
          <w:sz w:val="24"/>
          <w:szCs w:val="24"/>
        </w:rPr>
        <w:t xml:space="preserve"> территории муниципального образования»</w:t>
      </w:r>
    </w:p>
    <w:p w:rsidR="007A24E5" w:rsidRPr="007A24E5" w:rsidRDefault="007A24E5" w:rsidP="007A24E5">
      <w:pPr>
        <w:autoSpaceDE w:val="0"/>
        <w:autoSpaceDN w:val="0"/>
        <w:adjustRightInd w:val="0"/>
        <w:ind w:firstLine="540"/>
        <w:jc w:val="both"/>
        <w:outlineLvl w:val="0"/>
        <w:rPr>
          <w:sz w:val="24"/>
          <w:szCs w:val="24"/>
        </w:rPr>
      </w:pPr>
    </w:p>
    <w:tbl>
      <w:tblPr>
        <w:tblW w:w="6520" w:type="dxa"/>
        <w:tblInd w:w="3227" w:type="dxa"/>
        <w:tblLook w:val="04A0"/>
      </w:tblPr>
      <w:tblGrid>
        <w:gridCol w:w="441"/>
        <w:gridCol w:w="6079"/>
      </w:tblGrid>
      <w:tr w:rsidR="007A24E5" w:rsidRPr="007A24E5" w:rsidTr="007A24E5">
        <w:tc>
          <w:tcPr>
            <w:tcW w:w="441" w:type="dxa"/>
          </w:tcPr>
          <w:p w:rsidR="007A24E5" w:rsidRPr="007A24E5" w:rsidRDefault="007A24E5" w:rsidP="007A24E5">
            <w:pPr>
              <w:autoSpaceDE w:val="0"/>
              <w:autoSpaceDN w:val="0"/>
              <w:adjustRightInd w:val="0"/>
              <w:rPr>
                <w:sz w:val="24"/>
                <w:szCs w:val="24"/>
              </w:rPr>
            </w:pPr>
            <w:r w:rsidRPr="007A24E5">
              <w:rPr>
                <w:sz w:val="24"/>
                <w:szCs w:val="24"/>
              </w:rPr>
              <w:t>В</w:t>
            </w: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ind w:left="-41"/>
              <w:jc w:val="center"/>
              <w:rPr>
                <w:sz w:val="24"/>
                <w:szCs w:val="24"/>
              </w:rPr>
            </w:pPr>
            <w:r w:rsidRPr="007A24E5">
              <w:rPr>
                <w:sz w:val="24"/>
                <w:szCs w:val="24"/>
              </w:rPr>
              <w:t>(наименование органа местного самоуправления,</w:t>
            </w:r>
          </w:p>
        </w:tc>
      </w:tr>
      <w:tr w:rsidR="007A24E5" w:rsidRPr="007A24E5" w:rsidTr="007A24E5">
        <w:trPr>
          <w:trHeight w:val="475"/>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jc w:val="center"/>
              <w:rPr>
                <w:sz w:val="24"/>
                <w:szCs w:val="24"/>
              </w:rPr>
            </w:pPr>
            <w:r w:rsidRPr="007A24E5">
              <w:rPr>
                <w:sz w:val="24"/>
                <w:szCs w:val="24"/>
              </w:rPr>
              <w:t>Ф.И.О., должность руководителя)</w:t>
            </w:r>
          </w:p>
        </w:tc>
      </w:tr>
      <w:tr w:rsidR="007A24E5" w:rsidRPr="007A24E5" w:rsidTr="007A24E5">
        <w:trPr>
          <w:trHeight w:val="430"/>
        </w:trPr>
        <w:tc>
          <w:tcPr>
            <w:tcW w:w="441" w:type="dxa"/>
            <w:vAlign w:val="bottom"/>
          </w:tcPr>
          <w:p w:rsidR="007A24E5" w:rsidRPr="007A24E5" w:rsidRDefault="007A24E5" w:rsidP="007A24E5">
            <w:pPr>
              <w:autoSpaceDE w:val="0"/>
              <w:autoSpaceDN w:val="0"/>
              <w:adjustRightInd w:val="0"/>
              <w:rPr>
                <w:sz w:val="24"/>
                <w:szCs w:val="24"/>
              </w:rPr>
            </w:pPr>
            <w:r w:rsidRPr="007A24E5">
              <w:rPr>
                <w:sz w:val="24"/>
                <w:szCs w:val="24"/>
              </w:rPr>
              <w:t>от</w:t>
            </w: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rPr>
                <w:sz w:val="24"/>
                <w:szCs w:val="24"/>
              </w:rPr>
            </w:pPr>
            <w:r w:rsidRPr="007A24E5">
              <w:rPr>
                <w:sz w:val="24"/>
                <w:szCs w:val="24"/>
              </w:rPr>
              <w:t>(для юридических лиц - наименование заявителя</w:t>
            </w:r>
          </w:p>
        </w:tc>
      </w:tr>
      <w:tr w:rsidR="007A24E5" w:rsidRPr="007A24E5" w:rsidTr="007A24E5">
        <w:trPr>
          <w:trHeight w:val="411"/>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rPr>
                <w:sz w:val="24"/>
                <w:szCs w:val="24"/>
              </w:rPr>
            </w:pPr>
            <w:r w:rsidRPr="007A24E5">
              <w:rPr>
                <w:sz w:val="24"/>
                <w:szCs w:val="24"/>
              </w:rPr>
              <w:t>местонахождение (юридический адрес), ОГРН,</w:t>
            </w:r>
          </w:p>
        </w:tc>
      </w:tr>
      <w:tr w:rsidR="007A24E5" w:rsidRPr="007A24E5" w:rsidTr="007A24E5">
        <w:trPr>
          <w:trHeight w:val="435"/>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rPr>
                <w:sz w:val="24"/>
                <w:szCs w:val="24"/>
              </w:rPr>
            </w:pPr>
            <w:r w:rsidRPr="007A24E5">
              <w:rPr>
                <w:sz w:val="24"/>
                <w:szCs w:val="24"/>
              </w:rPr>
              <w:t>почтовый адрес, адрес электронной почты, телефон)</w:t>
            </w:r>
          </w:p>
        </w:tc>
      </w:tr>
      <w:tr w:rsidR="007A24E5" w:rsidRPr="007A24E5" w:rsidTr="007A24E5">
        <w:trPr>
          <w:trHeight w:val="418"/>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jc w:val="both"/>
              <w:rPr>
                <w:sz w:val="24"/>
                <w:szCs w:val="24"/>
              </w:rPr>
            </w:pPr>
            <w:r w:rsidRPr="007A24E5">
              <w:rPr>
                <w:sz w:val="24"/>
                <w:szCs w:val="24"/>
              </w:rPr>
              <w:t>(для физических лиц - Ф.И.О., адрес места жительства)</w:t>
            </w:r>
          </w:p>
        </w:tc>
      </w:tr>
      <w:tr w:rsidR="007A24E5" w:rsidRPr="007A24E5" w:rsidTr="007A24E5">
        <w:trPr>
          <w:trHeight w:val="428"/>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rPr>
                <w:sz w:val="24"/>
                <w:szCs w:val="24"/>
              </w:rPr>
            </w:pPr>
            <w:r w:rsidRPr="007A24E5">
              <w:rPr>
                <w:sz w:val="24"/>
                <w:szCs w:val="24"/>
              </w:rPr>
              <w:t>(для индивидуальных предпринимателей - Ф.И.О.,</w:t>
            </w:r>
          </w:p>
        </w:tc>
      </w:tr>
      <w:tr w:rsidR="007A24E5" w:rsidRPr="007A24E5" w:rsidTr="007A24E5">
        <w:trPr>
          <w:trHeight w:val="409"/>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rPr>
          <w:trHeight w:val="278"/>
        </w:trPr>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rPr>
                <w:sz w:val="24"/>
                <w:szCs w:val="24"/>
              </w:rPr>
            </w:pPr>
            <w:r w:rsidRPr="007A24E5">
              <w:rPr>
                <w:sz w:val="24"/>
                <w:szCs w:val="24"/>
              </w:rPr>
              <w:t>адрес места жительства, ОГРНИП, адрес электронной</w:t>
            </w:r>
          </w:p>
        </w:tc>
      </w:tr>
      <w:tr w:rsidR="007A24E5" w:rsidRPr="007A24E5" w:rsidTr="007A24E5">
        <w:trPr>
          <w:trHeight w:val="433"/>
        </w:trPr>
        <w:tc>
          <w:tcPr>
            <w:tcW w:w="441" w:type="dxa"/>
          </w:tcPr>
          <w:p w:rsidR="007A24E5" w:rsidRPr="007A24E5" w:rsidRDefault="007A24E5" w:rsidP="007A24E5">
            <w:pPr>
              <w:autoSpaceDE w:val="0"/>
              <w:autoSpaceDN w:val="0"/>
              <w:adjustRightInd w:val="0"/>
              <w:rPr>
                <w:sz w:val="24"/>
                <w:szCs w:val="24"/>
              </w:rPr>
            </w:pPr>
          </w:p>
        </w:tc>
        <w:tc>
          <w:tcPr>
            <w:tcW w:w="6079" w:type="dxa"/>
            <w:tcBorders>
              <w:bottom w:val="single" w:sz="4" w:space="0" w:color="auto"/>
            </w:tcBorders>
          </w:tcPr>
          <w:p w:rsidR="007A24E5" w:rsidRPr="007A24E5" w:rsidRDefault="007A24E5" w:rsidP="007A24E5">
            <w:pPr>
              <w:autoSpaceDE w:val="0"/>
              <w:autoSpaceDN w:val="0"/>
              <w:adjustRightInd w:val="0"/>
              <w:rPr>
                <w:sz w:val="24"/>
                <w:szCs w:val="24"/>
              </w:rPr>
            </w:pPr>
          </w:p>
        </w:tc>
      </w:tr>
      <w:tr w:rsidR="007A24E5" w:rsidRPr="007A24E5" w:rsidTr="007A24E5">
        <w:trPr>
          <w:trHeight w:val="278"/>
        </w:trPr>
        <w:tc>
          <w:tcPr>
            <w:tcW w:w="441" w:type="dxa"/>
          </w:tcPr>
          <w:p w:rsidR="007A24E5" w:rsidRPr="007A24E5" w:rsidRDefault="007A24E5" w:rsidP="007A24E5">
            <w:pPr>
              <w:autoSpaceDE w:val="0"/>
              <w:autoSpaceDN w:val="0"/>
              <w:adjustRightInd w:val="0"/>
              <w:rPr>
                <w:sz w:val="24"/>
                <w:szCs w:val="24"/>
              </w:rPr>
            </w:pPr>
          </w:p>
        </w:tc>
        <w:tc>
          <w:tcPr>
            <w:tcW w:w="6079" w:type="dxa"/>
            <w:tcBorders>
              <w:top w:val="single" w:sz="4" w:space="0" w:color="auto"/>
            </w:tcBorders>
          </w:tcPr>
          <w:p w:rsidR="007A24E5" w:rsidRPr="007A24E5" w:rsidRDefault="007A24E5" w:rsidP="007A24E5">
            <w:pPr>
              <w:autoSpaceDE w:val="0"/>
              <w:autoSpaceDN w:val="0"/>
              <w:adjustRightInd w:val="0"/>
              <w:jc w:val="center"/>
              <w:rPr>
                <w:sz w:val="24"/>
                <w:szCs w:val="24"/>
              </w:rPr>
            </w:pPr>
            <w:r w:rsidRPr="007A24E5">
              <w:rPr>
                <w:sz w:val="24"/>
                <w:szCs w:val="24"/>
              </w:rPr>
              <w:t>почты, телефон)</w:t>
            </w:r>
          </w:p>
        </w:tc>
      </w:tr>
    </w:tbl>
    <w:p w:rsidR="007A24E5" w:rsidRPr="007A24E5" w:rsidRDefault="007A24E5" w:rsidP="007A24E5">
      <w:pPr>
        <w:autoSpaceDE w:val="0"/>
        <w:autoSpaceDN w:val="0"/>
        <w:adjustRightInd w:val="0"/>
        <w:rPr>
          <w:sz w:val="24"/>
          <w:szCs w:val="24"/>
        </w:rPr>
      </w:pPr>
    </w:p>
    <w:p w:rsidR="007A24E5" w:rsidRPr="007A24E5" w:rsidRDefault="007A24E5" w:rsidP="007A24E5">
      <w:pPr>
        <w:autoSpaceDE w:val="0"/>
        <w:autoSpaceDN w:val="0"/>
        <w:adjustRightInd w:val="0"/>
        <w:rPr>
          <w:sz w:val="24"/>
          <w:szCs w:val="24"/>
        </w:rPr>
      </w:pPr>
    </w:p>
    <w:p w:rsidR="00B92185" w:rsidRDefault="00B92185" w:rsidP="007A24E5">
      <w:pPr>
        <w:autoSpaceDE w:val="0"/>
        <w:autoSpaceDN w:val="0"/>
        <w:adjustRightInd w:val="0"/>
        <w:jc w:val="center"/>
        <w:rPr>
          <w:b/>
          <w:sz w:val="24"/>
          <w:szCs w:val="24"/>
        </w:rPr>
      </w:pPr>
    </w:p>
    <w:p w:rsidR="007A24E5" w:rsidRPr="007A24E5" w:rsidRDefault="007A24E5" w:rsidP="007A24E5">
      <w:pPr>
        <w:autoSpaceDE w:val="0"/>
        <w:autoSpaceDN w:val="0"/>
        <w:adjustRightInd w:val="0"/>
        <w:jc w:val="center"/>
        <w:rPr>
          <w:b/>
          <w:sz w:val="24"/>
          <w:szCs w:val="24"/>
        </w:rPr>
      </w:pPr>
      <w:r w:rsidRPr="007A24E5">
        <w:rPr>
          <w:b/>
          <w:sz w:val="24"/>
          <w:szCs w:val="24"/>
        </w:rPr>
        <w:t>ЗАЯВЛЕНИЕ</w:t>
      </w:r>
    </w:p>
    <w:p w:rsidR="007A24E5" w:rsidRPr="007A24E5" w:rsidRDefault="007A24E5" w:rsidP="007A24E5">
      <w:pPr>
        <w:autoSpaceDE w:val="0"/>
        <w:autoSpaceDN w:val="0"/>
        <w:adjustRightInd w:val="0"/>
        <w:jc w:val="center"/>
        <w:rPr>
          <w:b/>
          <w:sz w:val="24"/>
          <w:szCs w:val="24"/>
        </w:rPr>
      </w:pPr>
      <w:r w:rsidRPr="007A24E5">
        <w:rPr>
          <w:b/>
          <w:sz w:val="24"/>
          <w:szCs w:val="24"/>
        </w:rPr>
        <w:t>на предоставление разрешения на осуществление земляных работ</w:t>
      </w:r>
    </w:p>
    <w:p w:rsidR="007A24E5" w:rsidRPr="007A24E5" w:rsidRDefault="007A24E5" w:rsidP="007A24E5">
      <w:pPr>
        <w:autoSpaceDE w:val="0"/>
        <w:autoSpaceDN w:val="0"/>
        <w:adjustRightInd w:val="0"/>
        <w:rPr>
          <w:sz w:val="24"/>
          <w:szCs w:val="24"/>
        </w:rPr>
      </w:pPr>
    </w:p>
    <w:p w:rsidR="007A24E5" w:rsidRPr="007A24E5" w:rsidRDefault="007A24E5" w:rsidP="007A24E5">
      <w:pPr>
        <w:autoSpaceDE w:val="0"/>
        <w:autoSpaceDN w:val="0"/>
        <w:adjustRightInd w:val="0"/>
        <w:ind w:firstLine="709"/>
        <w:jc w:val="both"/>
        <w:rPr>
          <w:sz w:val="24"/>
          <w:szCs w:val="24"/>
        </w:rPr>
      </w:pPr>
      <w:r w:rsidRPr="007A24E5">
        <w:rPr>
          <w:sz w:val="24"/>
          <w:szCs w:val="24"/>
        </w:rPr>
        <w:t>В соответствии с Правилами благоустройства территории ______________________</w:t>
      </w:r>
    </w:p>
    <w:p w:rsidR="007A24E5" w:rsidRPr="007A24E5" w:rsidRDefault="007A24E5" w:rsidP="007A24E5">
      <w:pPr>
        <w:pBdr>
          <w:bottom w:val="single" w:sz="4" w:space="1" w:color="auto"/>
        </w:pBdr>
        <w:autoSpaceDE w:val="0"/>
        <w:autoSpaceDN w:val="0"/>
        <w:adjustRightInd w:val="0"/>
        <w:rPr>
          <w:sz w:val="24"/>
          <w:szCs w:val="24"/>
        </w:rPr>
      </w:pPr>
    </w:p>
    <w:p w:rsidR="007A24E5" w:rsidRPr="007A24E5" w:rsidRDefault="007A24E5" w:rsidP="007A24E5">
      <w:pPr>
        <w:autoSpaceDE w:val="0"/>
        <w:autoSpaceDN w:val="0"/>
        <w:adjustRightInd w:val="0"/>
        <w:ind w:firstLine="540"/>
        <w:jc w:val="center"/>
        <w:rPr>
          <w:sz w:val="24"/>
          <w:szCs w:val="24"/>
        </w:rPr>
      </w:pPr>
      <w:r w:rsidRPr="007A24E5">
        <w:rPr>
          <w:sz w:val="24"/>
          <w:szCs w:val="24"/>
        </w:rPr>
        <w:t>(наименование муниципального образования)</w:t>
      </w:r>
    </w:p>
    <w:p w:rsidR="007A24E5" w:rsidRPr="007A24E5" w:rsidRDefault="007A24E5" w:rsidP="007A24E5">
      <w:pPr>
        <w:pBdr>
          <w:bottom w:val="single" w:sz="4" w:space="1" w:color="auto"/>
        </w:pBdr>
        <w:autoSpaceDE w:val="0"/>
        <w:autoSpaceDN w:val="0"/>
        <w:adjustRightInd w:val="0"/>
        <w:rPr>
          <w:sz w:val="24"/>
          <w:szCs w:val="24"/>
        </w:rPr>
      </w:pPr>
      <w:r w:rsidRPr="007A24E5">
        <w:rPr>
          <w:sz w:val="24"/>
          <w:szCs w:val="24"/>
        </w:rPr>
        <w:lastRenderedPageBreak/>
        <w:t>прошу выдать разрешение на осуществ</w:t>
      </w:r>
      <w:r w:rsidRPr="007A24E5">
        <w:rPr>
          <w:sz w:val="24"/>
          <w:szCs w:val="24"/>
        </w:rPr>
        <w:softHyphen/>
        <w:t xml:space="preserve">ление земляных работ на_______________________ </w:t>
      </w:r>
    </w:p>
    <w:p w:rsidR="007A24E5" w:rsidRPr="007A24E5" w:rsidRDefault="007A24E5" w:rsidP="007A24E5">
      <w:pPr>
        <w:pBdr>
          <w:bottom w:val="single" w:sz="4" w:space="1" w:color="auto"/>
        </w:pBdr>
        <w:autoSpaceDE w:val="0"/>
        <w:autoSpaceDN w:val="0"/>
        <w:adjustRightInd w:val="0"/>
        <w:rPr>
          <w:sz w:val="24"/>
          <w:szCs w:val="24"/>
        </w:rPr>
      </w:pPr>
    </w:p>
    <w:p w:rsidR="007A24E5" w:rsidRPr="007A24E5" w:rsidRDefault="007A24E5" w:rsidP="007A24E5">
      <w:pPr>
        <w:autoSpaceDE w:val="0"/>
        <w:autoSpaceDN w:val="0"/>
        <w:adjustRightInd w:val="0"/>
        <w:ind w:firstLine="2700"/>
        <w:jc w:val="center"/>
        <w:rPr>
          <w:sz w:val="24"/>
          <w:szCs w:val="24"/>
        </w:rPr>
      </w:pPr>
      <w:r w:rsidRPr="007A24E5">
        <w:rPr>
          <w:sz w:val="24"/>
          <w:szCs w:val="24"/>
        </w:rPr>
        <w:t>(вид работ)</w:t>
      </w:r>
    </w:p>
    <w:p w:rsidR="007A24E5" w:rsidRPr="007A24E5" w:rsidRDefault="007A24E5" w:rsidP="007A24E5">
      <w:pPr>
        <w:autoSpaceDE w:val="0"/>
        <w:autoSpaceDN w:val="0"/>
        <w:adjustRightInd w:val="0"/>
        <w:rPr>
          <w:sz w:val="24"/>
          <w:szCs w:val="24"/>
        </w:rPr>
      </w:pPr>
      <w:r w:rsidRPr="007A24E5">
        <w:rPr>
          <w:sz w:val="24"/>
          <w:szCs w:val="24"/>
        </w:rPr>
        <w:t>на земельном участке по адресу: __________________________________________________,</w:t>
      </w:r>
    </w:p>
    <w:p w:rsidR="007A24E5" w:rsidRPr="007A24E5" w:rsidRDefault="007A24E5" w:rsidP="007A24E5">
      <w:pPr>
        <w:pBdr>
          <w:bottom w:val="single" w:sz="4" w:space="1" w:color="auto"/>
        </w:pBdr>
        <w:autoSpaceDE w:val="0"/>
        <w:autoSpaceDN w:val="0"/>
        <w:adjustRightInd w:val="0"/>
        <w:rPr>
          <w:sz w:val="24"/>
          <w:szCs w:val="24"/>
        </w:rPr>
      </w:pPr>
    </w:p>
    <w:p w:rsidR="007A24E5" w:rsidRPr="007A24E5" w:rsidRDefault="007A24E5" w:rsidP="007A24E5">
      <w:pPr>
        <w:autoSpaceDE w:val="0"/>
        <w:autoSpaceDN w:val="0"/>
        <w:adjustRightInd w:val="0"/>
        <w:jc w:val="center"/>
        <w:rPr>
          <w:sz w:val="24"/>
          <w:szCs w:val="24"/>
        </w:rPr>
      </w:pPr>
      <w:r w:rsidRPr="007A24E5">
        <w:rPr>
          <w:sz w:val="24"/>
          <w:szCs w:val="24"/>
        </w:rPr>
        <w:t>наименование населенного пункта, название улицы, номер дома</w:t>
      </w:r>
    </w:p>
    <w:p w:rsidR="007A24E5" w:rsidRPr="007A24E5" w:rsidRDefault="007A24E5" w:rsidP="007A24E5">
      <w:pPr>
        <w:autoSpaceDE w:val="0"/>
        <w:autoSpaceDN w:val="0"/>
        <w:adjustRightInd w:val="0"/>
        <w:jc w:val="center"/>
        <w:rPr>
          <w:sz w:val="24"/>
          <w:szCs w:val="24"/>
        </w:rPr>
      </w:pPr>
      <w:r w:rsidRPr="007A24E5">
        <w:rPr>
          <w:sz w:val="24"/>
          <w:szCs w:val="24"/>
        </w:rPr>
        <w:t>_______________________________________________________________________________</w:t>
      </w:r>
    </w:p>
    <w:p w:rsidR="007A24E5" w:rsidRPr="007A24E5" w:rsidRDefault="007A24E5" w:rsidP="007A24E5">
      <w:pPr>
        <w:autoSpaceDE w:val="0"/>
        <w:autoSpaceDN w:val="0"/>
        <w:adjustRightInd w:val="0"/>
        <w:jc w:val="center"/>
        <w:rPr>
          <w:sz w:val="24"/>
          <w:szCs w:val="24"/>
        </w:rPr>
      </w:pPr>
      <w:r w:rsidRPr="007A24E5">
        <w:rPr>
          <w:sz w:val="24"/>
          <w:szCs w:val="24"/>
        </w:rPr>
        <w:t>(при отсутствии – местоположение земельного участка)</w:t>
      </w:r>
    </w:p>
    <w:p w:rsidR="007A24E5" w:rsidRPr="007A24E5" w:rsidRDefault="007A24E5" w:rsidP="007A24E5">
      <w:pPr>
        <w:autoSpaceDE w:val="0"/>
        <w:autoSpaceDN w:val="0"/>
        <w:adjustRightInd w:val="0"/>
        <w:rPr>
          <w:sz w:val="24"/>
          <w:szCs w:val="24"/>
        </w:rPr>
      </w:pPr>
      <w:r w:rsidRPr="007A24E5">
        <w:rPr>
          <w:sz w:val="24"/>
          <w:szCs w:val="24"/>
        </w:rPr>
        <w:t>в связи с _______________________________________________________________________</w:t>
      </w:r>
    </w:p>
    <w:p w:rsidR="007A24E5" w:rsidRPr="007A24E5" w:rsidRDefault="007A24E5" w:rsidP="007A24E5">
      <w:pPr>
        <w:autoSpaceDE w:val="0"/>
        <w:autoSpaceDN w:val="0"/>
        <w:adjustRightInd w:val="0"/>
        <w:jc w:val="center"/>
        <w:rPr>
          <w:sz w:val="24"/>
          <w:szCs w:val="24"/>
        </w:rPr>
      </w:pPr>
      <w:r w:rsidRPr="007A24E5">
        <w:rPr>
          <w:sz w:val="24"/>
          <w:szCs w:val="24"/>
        </w:rPr>
        <w:t>(основания проведения земляных работ)</w:t>
      </w:r>
    </w:p>
    <w:p w:rsidR="007A24E5" w:rsidRPr="007A24E5" w:rsidRDefault="007A24E5" w:rsidP="007A24E5">
      <w:pPr>
        <w:autoSpaceDE w:val="0"/>
        <w:autoSpaceDN w:val="0"/>
        <w:adjustRightInd w:val="0"/>
        <w:jc w:val="center"/>
        <w:rPr>
          <w:sz w:val="24"/>
          <w:szCs w:val="24"/>
        </w:rPr>
      </w:pPr>
    </w:p>
    <w:p w:rsidR="007A24E5" w:rsidRPr="007A24E5" w:rsidRDefault="007A24E5" w:rsidP="007A24E5">
      <w:pPr>
        <w:autoSpaceDE w:val="0"/>
        <w:autoSpaceDN w:val="0"/>
        <w:adjustRightInd w:val="0"/>
        <w:ind w:firstLine="540"/>
        <w:rPr>
          <w:sz w:val="24"/>
          <w:szCs w:val="24"/>
        </w:rPr>
      </w:pPr>
      <w:r w:rsidRPr="007A24E5">
        <w:rPr>
          <w:sz w:val="24"/>
          <w:szCs w:val="24"/>
        </w:rPr>
        <w:t xml:space="preserve">Элементы благоустройства, нарушаемые в процессе производства работ: </w:t>
      </w:r>
    </w:p>
    <w:p w:rsidR="007A24E5" w:rsidRPr="007A24E5" w:rsidRDefault="007A24E5" w:rsidP="007A24E5">
      <w:pPr>
        <w:autoSpaceDE w:val="0"/>
        <w:autoSpaceDN w:val="0"/>
        <w:adjustRightInd w:val="0"/>
        <w:jc w:val="both"/>
        <w:rPr>
          <w:sz w:val="24"/>
          <w:szCs w:val="24"/>
        </w:rPr>
      </w:pPr>
      <w:r w:rsidRPr="007A24E5">
        <w:rPr>
          <w:sz w:val="24"/>
          <w:szCs w:val="24"/>
        </w:rPr>
        <w:t>общая площадь (кв. м) ____________________, в т.ч. тротуар ___________________ (асфальт ____________, плитка ______________, набивные дорожки ____________), проезжая часть _____________, дворовая территория ___________, зона зеленых насаждений _____________, грунт ________________, другие _________________________.</w:t>
      </w:r>
    </w:p>
    <w:p w:rsidR="007A24E5" w:rsidRPr="007A24E5" w:rsidRDefault="007A24E5" w:rsidP="007A24E5">
      <w:pPr>
        <w:autoSpaceDE w:val="0"/>
        <w:autoSpaceDN w:val="0"/>
        <w:adjustRightInd w:val="0"/>
        <w:jc w:val="both"/>
        <w:rPr>
          <w:sz w:val="24"/>
          <w:szCs w:val="24"/>
        </w:rPr>
      </w:pPr>
      <w:r w:rsidRPr="007A24E5">
        <w:rPr>
          <w:sz w:val="24"/>
          <w:szCs w:val="24"/>
        </w:rPr>
        <w:t>Производство работ предполагает/не предполагает (нужное подчеркнуть), закрытие, ограничения дорожного движения.</w:t>
      </w:r>
    </w:p>
    <w:p w:rsidR="007A24E5" w:rsidRPr="007A24E5" w:rsidRDefault="007A24E5" w:rsidP="007A24E5">
      <w:pPr>
        <w:autoSpaceDE w:val="0"/>
        <w:autoSpaceDN w:val="0"/>
        <w:adjustRightInd w:val="0"/>
        <w:rPr>
          <w:sz w:val="24"/>
          <w:szCs w:val="24"/>
        </w:rPr>
      </w:pPr>
    </w:p>
    <w:p w:rsidR="007A24E5" w:rsidRPr="007A24E5" w:rsidRDefault="007A24E5" w:rsidP="007A24E5">
      <w:pPr>
        <w:autoSpaceDE w:val="0"/>
        <w:autoSpaceDN w:val="0"/>
        <w:adjustRightInd w:val="0"/>
        <w:jc w:val="both"/>
        <w:rPr>
          <w:sz w:val="24"/>
          <w:szCs w:val="24"/>
        </w:rPr>
      </w:pPr>
      <w:r w:rsidRPr="007A24E5">
        <w:rPr>
          <w:sz w:val="24"/>
          <w:szCs w:val="24"/>
        </w:rPr>
        <w:t>Особые условия производства земляных работ _____________________________</w:t>
      </w:r>
      <w:r w:rsidR="00580581">
        <w:rPr>
          <w:sz w:val="24"/>
          <w:szCs w:val="24"/>
        </w:rPr>
        <w:t>_</w:t>
      </w:r>
      <w:r w:rsidRPr="007A24E5">
        <w:rPr>
          <w:sz w:val="24"/>
          <w:szCs w:val="24"/>
        </w:rPr>
        <w:t>_________</w:t>
      </w:r>
    </w:p>
    <w:p w:rsidR="007A24E5" w:rsidRPr="007A24E5" w:rsidRDefault="007A24E5" w:rsidP="007A24E5">
      <w:pPr>
        <w:pBdr>
          <w:bottom w:val="single" w:sz="4" w:space="1" w:color="auto"/>
        </w:pBdr>
        <w:autoSpaceDE w:val="0"/>
        <w:autoSpaceDN w:val="0"/>
        <w:adjustRightInd w:val="0"/>
        <w:rPr>
          <w:sz w:val="24"/>
          <w:szCs w:val="24"/>
        </w:rPr>
      </w:pPr>
    </w:p>
    <w:p w:rsidR="007A24E5" w:rsidRPr="007A24E5" w:rsidRDefault="007A24E5" w:rsidP="007A24E5">
      <w:pPr>
        <w:autoSpaceDE w:val="0"/>
        <w:autoSpaceDN w:val="0"/>
        <w:adjustRightInd w:val="0"/>
        <w:jc w:val="center"/>
        <w:rPr>
          <w:sz w:val="24"/>
          <w:szCs w:val="24"/>
        </w:rPr>
      </w:pPr>
      <w:r w:rsidRPr="007A24E5">
        <w:rPr>
          <w:sz w:val="24"/>
          <w:szCs w:val="24"/>
        </w:rPr>
        <w:t>(указываются при наличии)</w:t>
      </w:r>
    </w:p>
    <w:p w:rsidR="007A24E5" w:rsidRPr="007A24E5" w:rsidRDefault="007A24E5" w:rsidP="007A24E5">
      <w:pPr>
        <w:autoSpaceDE w:val="0"/>
        <w:autoSpaceDN w:val="0"/>
        <w:adjustRightInd w:val="0"/>
        <w:jc w:val="center"/>
        <w:rPr>
          <w:sz w:val="24"/>
          <w:szCs w:val="24"/>
        </w:rPr>
      </w:pPr>
    </w:p>
    <w:p w:rsidR="007A24E5" w:rsidRPr="007A24E5" w:rsidRDefault="007A24E5" w:rsidP="007A24E5">
      <w:pPr>
        <w:autoSpaceDE w:val="0"/>
        <w:autoSpaceDN w:val="0"/>
        <w:adjustRightInd w:val="0"/>
        <w:rPr>
          <w:sz w:val="24"/>
          <w:szCs w:val="24"/>
        </w:rPr>
      </w:pPr>
      <w:r w:rsidRPr="007A24E5">
        <w:rPr>
          <w:sz w:val="24"/>
          <w:szCs w:val="24"/>
        </w:rPr>
        <w:t>Сроки производства земляных работ: с _____________ по _________________.</w:t>
      </w:r>
    </w:p>
    <w:p w:rsidR="007A24E5" w:rsidRPr="007A24E5" w:rsidRDefault="007A24E5" w:rsidP="007A24E5">
      <w:pPr>
        <w:autoSpaceDE w:val="0"/>
        <w:autoSpaceDN w:val="0"/>
        <w:adjustRightInd w:val="0"/>
        <w:rPr>
          <w:sz w:val="24"/>
          <w:szCs w:val="24"/>
        </w:rPr>
      </w:pPr>
    </w:p>
    <w:p w:rsidR="007A24E5" w:rsidRPr="007A24E5" w:rsidRDefault="007A24E5" w:rsidP="007A24E5">
      <w:pPr>
        <w:autoSpaceDE w:val="0"/>
        <w:autoSpaceDN w:val="0"/>
        <w:adjustRightInd w:val="0"/>
        <w:rPr>
          <w:sz w:val="24"/>
          <w:szCs w:val="24"/>
        </w:rPr>
      </w:pPr>
    </w:p>
    <w:p w:rsidR="007A24E5" w:rsidRPr="007A24E5" w:rsidRDefault="007A24E5" w:rsidP="007A24E5">
      <w:pPr>
        <w:pStyle w:val="Standard"/>
        <w:shd w:val="clear" w:color="auto" w:fill="FFFFFF"/>
        <w:jc w:val="both"/>
        <w:rPr>
          <w:szCs w:val="24"/>
        </w:rPr>
      </w:pPr>
      <w:r w:rsidRPr="007A24E5">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услуги, в соответствии с законодательством Российской Федерации, в том числе в автоматизированном режиме.</w:t>
      </w:r>
    </w:p>
    <w:p w:rsidR="007A24E5" w:rsidRPr="007A24E5" w:rsidRDefault="007A24E5" w:rsidP="007A24E5">
      <w:pPr>
        <w:rPr>
          <w:sz w:val="24"/>
          <w:szCs w:val="24"/>
        </w:rPr>
      </w:pPr>
    </w:p>
    <w:p w:rsidR="007A24E5" w:rsidRPr="007A24E5" w:rsidRDefault="007A24E5" w:rsidP="007A24E5">
      <w:pPr>
        <w:autoSpaceDE w:val="0"/>
        <w:autoSpaceDN w:val="0"/>
        <w:adjustRightInd w:val="0"/>
        <w:rPr>
          <w:sz w:val="24"/>
          <w:szCs w:val="24"/>
        </w:rPr>
      </w:pPr>
    </w:p>
    <w:p w:rsidR="007A24E5" w:rsidRPr="007A24E5" w:rsidRDefault="007A24E5" w:rsidP="007A24E5">
      <w:pPr>
        <w:autoSpaceDE w:val="0"/>
        <w:autoSpaceDN w:val="0"/>
        <w:adjustRightInd w:val="0"/>
        <w:rPr>
          <w:sz w:val="24"/>
          <w:szCs w:val="24"/>
        </w:rPr>
      </w:pPr>
    </w:p>
    <w:p w:rsidR="007A24E5" w:rsidRPr="007A24E5" w:rsidRDefault="007A24E5" w:rsidP="007A24E5">
      <w:pPr>
        <w:autoSpaceDE w:val="0"/>
        <w:autoSpaceDN w:val="0"/>
        <w:adjustRightInd w:val="0"/>
        <w:rPr>
          <w:sz w:val="24"/>
          <w:szCs w:val="24"/>
        </w:rPr>
      </w:pPr>
      <w:r w:rsidRPr="007A24E5">
        <w:rPr>
          <w:sz w:val="24"/>
          <w:szCs w:val="24"/>
        </w:rPr>
        <w:t xml:space="preserve">Заявитель: </w:t>
      </w:r>
    </w:p>
    <w:p w:rsidR="007A24E5" w:rsidRPr="007A24E5" w:rsidRDefault="007A24E5" w:rsidP="007A24E5">
      <w:pPr>
        <w:autoSpaceDE w:val="0"/>
        <w:autoSpaceDN w:val="0"/>
        <w:adjustRightInd w:val="0"/>
        <w:rPr>
          <w:sz w:val="24"/>
          <w:szCs w:val="24"/>
        </w:rPr>
      </w:pPr>
    </w:p>
    <w:tbl>
      <w:tblPr>
        <w:tblW w:w="0" w:type="auto"/>
        <w:tblInd w:w="108" w:type="dxa"/>
        <w:tblLook w:val="04A0"/>
      </w:tblPr>
      <w:tblGrid>
        <w:gridCol w:w="4399"/>
        <w:gridCol w:w="2674"/>
        <w:gridCol w:w="2232"/>
        <w:gridCol w:w="250"/>
      </w:tblGrid>
      <w:tr w:rsidR="007A24E5" w:rsidRPr="007A24E5" w:rsidTr="007A24E5">
        <w:trPr>
          <w:trHeight w:val="320"/>
        </w:trPr>
        <w:tc>
          <w:tcPr>
            <w:tcW w:w="4399" w:type="dxa"/>
            <w:tcBorders>
              <w:bottom w:val="single" w:sz="4" w:space="0" w:color="auto"/>
            </w:tcBorders>
          </w:tcPr>
          <w:p w:rsidR="007A24E5" w:rsidRPr="007A24E5" w:rsidRDefault="007A24E5" w:rsidP="007A24E5">
            <w:pPr>
              <w:ind w:left="-85" w:right="-85"/>
              <w:jc w:val="both"/>
              <w:rPr>
                <w:sz w:val="24"/>
                <w:szCs w:val="24"/>
              </w:rPr>
            </w:pPr>
          </w:p>
        </w:tc>
        <w:tc>
          <w:tcPr>
            <w:tcW w:w="2674" w:type="dxa"/>
          </w:tcPr>
          <w:p w:rsidR="007A24E5" w:rsidRPr="007A24E5" w:rsidRDefault="007A24E5" w:rsidP="007A24E5">
            <w:pPr>
              <w:ind w:left="-85" w:right="-85"/>
              <w:jc w:val="both"/>
              <w:rPr>
                <w:sz w:val="24"/>
                <w:szCs w:val="24"/>
              </w:rPr>
            </w:pPr>
          </w:p>
        </w:tc>
        <w:tc>
          <w:tcPr>
            <w:tcW w:w="2232" w:type="dxa"/>
            <w:tcBorders>
              <w:bottom w:val="single" w:sz="4" w:space="0" w:color="auto"/>
            </w:tcBorders>
          </w:tcPr>
          <w:p w:rsidR="007A24E5" w:rsidRPr="007A24E5" w:rsidRDefault="007A24E5" w:rsidP="007A24E5">
            <w:pPr>
              <w:ind w:left="-85" w:right="-85"/>
              <w:jc w:val="both"/>
              <w:rPr>
                <w:sz w:val="24"/>
                <w:szCs w:val="24"/>
              </w:rPr>
            </w:pPr>
          </w:p>
        </w:tc>
        <w:tc>
          <w:tcPr>
            <w:tcW w:w="250" w:type="dxa"/>
          </w:tcPr>
          <w:p w:rsidR="007A24E5" w:rsidRPr="007A24E5" w:rsidRDefault="007A24E5" w:rsidP="007A24E5">
            <w:pPr>
              <w:ind w:left="-85" w:right="-85"/>
              <w:jc w:val="both"/>
              <w:rPr>
                <w:sz w:val="24"/>
                <w:szCs w:val="24"/>
              </w:rPr>
            </w:pPr>
          </w:p>
        </w:tc>
      </w:tr>
      <w:tr w:rsidR="007A24E5" w:rsidRPr="007A24E5" w:rsidTr="007A24E5">
        <w:trPr>
          <w:trHeight w:val="817"/>
        </w:trPr>
        <w:tc>
          <w:tcPr>
            <w:tcW w:w="4399" w:type="dxa"/>
            <w:tcBorders>
              <w:top w:val="single" w:sz="4" w:space="0" w:color="auto"/>
            </w:tcBorders>
          </w:tcPr>
          <w:p w:rsidR="007A24E5" w:rsidRPr="007A24E5" w:rsidRDefault="007A24E5" w:rsidP="007A24E5">
            <w:pPr>
              <w:ind w:left="-85" w:right="-85"/>
              <w:jc w:val="center"/>
              <w:rPr>
                <w:sz w:val="24"/>
                <w:szCs w:val="24"/>
              </w:rPr>
            </w:pPr>
            <w:r w:rsidRPr="007A24E5">
              <w:rPr>
                <w:sz w:val="24"/>
                <w:szCs w:val="24"/>
              </w:rPr>
              <w:t>(Ф.И.О. представителя юридического лица, Ф.И.О. физического лица или его представителя)</w:t>
            </w:r>
          </w:p>
        </w:tc>
        <w:tc>
          <w:tcPr>
            <w:tcW w:w="2674" w:type="dxa"/>
          </w:tcPr>
          <w:p w:rsidR="007A24E5" w:rsidRPr="007A24E5" w:rsidRDefault="007A24E5" w:rsidP="007A24E5">
            <w:pPr>
              <w:ind w:left="-85" w:right="-85"/>
              <w:jc w:val="center"/>
              <w:rPr>
                <w:sz w:val="24"/>
                <w:szCs w:val="24"/>
              </w:rPr>
            </w:pPr>
          </w:p>
        </w:tc>
        <w:tc>
          <w:tcPr>
            <w:tcW w:w="2232" w:type="dxa"/>
            <w:tcBorders>
              <w:top w:val="single" w:sz="4" w:space="0" w:color="auto"/>
            </w:tcBorders>
          </w:tcPr>
          <w:p w:rsidR="007A24E5" w:rsidRPr="007A24E5" w:rsidRDefault="007A24E5" w:rsidP="007A24E5">
            <w:pPr>
              <w:ind w:left="-85" w:right="-85"/>
              <w:jc w:val="center"/>
              <w:rPr>
                <w:sz w:val="24"/>
                <w:szCs w:val="24"/>
              </w:rPr>
            </w:pPr>
            <w:r w:rsidRPr="007A24E5">
              <w:rPr>
                <w:sz w:val="24"/>
                <w:szCs w:val="24"/>
              </w:rPr>
              <w:t>(подпись)</w:t>
            </w:r>
          </w:p>
        </w:tc>
        <w:tc>
          <w:tcPr>
            <w:tcW w:w="250" w:type="dxa"/>
          </w:tcPr>
          <w:p w:rsidR="007A24E5" w:rsidRPr="007A24E5" w:rsidRDefault="007A24E5" w:rsidP="007A24E5">
            <w:pPr>
              <w:ind w:left="-85" w:right="-85"/>
              <w:jc w:val="center"/>
              <w:rPr>
                <w:sz w:val="24"/>
                <w:szCs w:val="24"/>
              </w:rPr>
            </w:pPr>
          </w:p>
        </w:tc>
      </w:tr>
    </w:tbl>
    <w:p w:rsidR="007A24E5" w:rsidRPr="007A24E5" w:rsidRDefault="007A24E5" w:rsidP="007A24E5">
      <w:pPr>
        <w:autoSpaceDE w:val="0"/>
        <w:autoSpaceDN w:val="0"/>
        <w:adjustRightInd w:val="0"/>
        <w:ind w:firstLine="540"/>
        <w:jc w:val="both"/>
        <w:rPr>
          <w:sz w:val="24"/>
          <w:szCs w:val="24"/>
        </w:rPr>
      </w:pPr>
    </w:p>
    <w:tbl>
      <w:tblPr>
        <w:tblW w:w="0" w:type="auto"/>
        <w:tblInd w:w="108" w:type="dxa"/>
        <w:tblLook w:val="04A0"/>
      </w:tblPr>
      <w:tblGrid>
        <w:gridCol w:w="1593"/>
        <w:gridCol w:w="248"/>
      </w:tblGrid>
      <w:tr w:rsidR="007A24E5" w:rsidRPr="007A24E5" w:rsidTr="007A24E5">
        <w:tc>
          <w:tcPr>
            <w:tcW w:w="1593" w:type="dxa"/>
            <w:tcBorders>
              <w:bottom w:val="single" w:sz="4" w:space="0" w:color="auto"/>
            </w:tcBorders>
          </w:tcPr>
          <w:p w:rsidR="007A24E5" w:rsidRPr="007A24E5" w:rsidRDefault="007A24E5" w:rsidP="007A24E5">
            <w:pPr>
              <w:ind w:left="-85" w:right="-85"/>
              <w:jc w:val="both"/>
              <w:rPr>
                <w:sz w:val="24"/>
                <w:szCs w:val="24"/>
              </w:rPr>
            </w:pPr>
          </w:p>
        </w:tc>
        <w:tc>
          <w:tcPr>
            <w:tcW w:w="248" w:type="dxa"/>
          </w:tcPr>
          <w:p w:rsidR="007A24E5" w:rsidRPr="007A24E5" w:rsidRDefault="007A24E5" w:rsidP="007A24E5">
            <w:pPr>
              <w:ind w:left="-85" w:right="-85"/>
              <w:jc w:val="both"/>
              <w:rPr>
                <w:sz w:val="24"/>
                <w:szCs w:val="24"/>
              </w:rPr>
            </w:pPr>
            <w:r w:rsidRPr="007A24E5">
              <w:rPr>
                <w:sz w:val="24"/>
                <w:szCs w:val="24"/>
              </w:rPr>
              <w:t>г.</w:t>
            </w:r>
          </w:p>
        </w:tc>
      </w:tr>
      <w:tr w:rsidR="007A24E5" w:rsidRPr="007A24E5" w:rsidTr="007A24E5">
        <w:tc>
          <w:tcPr>
            <w:tcW w:w="1593" w:type="dxa"/>
            <w:tcBorders>
              <w:top w:val="single" w:sz="4" w:space="0" w:color="auto"/>
            </w:tcBorders>
          </w:tcPr>
          <w:p w:rsidR="007A24E5" w:rsidRPr="007A24E5" w:rsidRDefault="007A24E5" w:rsidP="007A24E5">
            <w:pPr>
              <w:ind w:left="-85" w:right="-85"/>
              <w:jc w:val="center"/>
              <w:rPr>
                <w:sz w:val="24"/>
                <w:szCs w:val="24"/>
              </w:rPr>
            </w:pPr>
            <w:r w:rsidRPr="007A24E5">
              <w:rPr>
                <w:sz w:val="24"/>
                <w:szCs w:val="24"/>
              </w:rPr>
              <w:t>(дата)</w:t>
            </w:r>
          </w:p>
        </w:tc>
        <w:tc>
          <w:tcPr>
            <w:tcW w:w="248" w:type="dxa"/>
          </w:tcPr>
          <w:p w:rsidR="007A24E5" w:rsidRPr="007A24E5" w:rsidRDefault="007A24E5" w:rsidP="007A24E5">
            <w:pPr>
              <w:ind w:left="-85" w:right="-85"/>
              <w:jc w:val="center"/>
              <w:rPr>
                <w:sz w:val="24"/>
                <w:szCs w:val="24"/>
              </w:rPr>
            </w:pPr>
          </w:p>
        </w:tc>
      </w:tr>
    </w:tbl>
    <w:p w:rsidR="007A24E5" w:rsidRPr="007A24E5" w:rsidRDefault="007A24E5" w:rsidP="007A24E5">
      <w:pPr>
        <w:autoSpaceDE w:val="0"/>
        <w:autoSpaceDN w:val="0"/>
        <w:adjustRightInd w:val="0"/>
        <w:ind w:firstLine="540"/>
        <w:jc w:val="both"/>
        <w:rPr>
          <w:sz w:val="24"/>
          <w:szCs w:val="24"/>
        </w:rPr>
      </w:pPr>
    </w:p>
    <w:p w:rsidR="007A24E5" w:rsidRPr="007A24E5" w:rsidRDefault="007A24E5" w:rsidP="007A24E5">
      <w:pPr>
        <w:autoSpaceDE w:val="0"/>
        <w:autoSpaceDN w:val="0"/>
        <w:adjustRightInd w:val="0"/>
        <w:ind w:firstLine="540"/>
        <w:jc w:val="both"/>
        <w:rPr>
          <w:sz w:val="24"/>
          <w:szCs w:val="24"/>
        </w:rPr>
      </w:pPr>
    </w:p>
    <w:p w:rsidR="007A24E5" w:rsidRPr="007A24E5" w:rsidRDefault="007A24E5" w:rsidP="007A24E5">
      <w:pPr>
        <w:autoSpaceDE w:val="0"/>
        <w:autoSpaceDN w:val="0"/>
        <w:adjustRightInd w:val="0"/>
        <w:jc w:val="both"/>
        <w:rPr>
          <w:sz w:val="24"/>
          <w:szCs w:val="24"/>
        </w:rPr>
      </w:pPr>
      <w:r w:rsidRPr="007A24E5">
        <w:rPr>
          <w:sz w:val="24"/>
          <w:szCs w:val="24"/>
        </w:rPr>
        <w:t>МП (для юридических лиц)</w:t>
      </w:r>
    </w:p>
    <w:p w:rsidR="007A24E5" w:rsidRPr="007A24E5" w:rsidRDefault="007A24E5" w:rsidP="007A24E5">
      <w:pPr>
        <w:autoSpaceDE w:val="0"/>
        <w:autoSpaceDN w:val="0"/>
        <w:adjustRightInd w:val="0"/>
        <w:ind w:firstLine="540"/>
        <w:jc w:val="both"/>
        <w:rPr>
          <w:sz w:val="24"/>
          <w:szCs w:val="24"/>
        </w:rPr>
      </w:pPr>
    </w:p>
    <w:p w:rsidR="007A24E5" w:rsidRPr="007A24E5" w:rsidRDefault="007A24E5" w:rsidP="007A24E5">
      <w:pPr>
        <w:autoSpaceDE w:val="0"/>
        <w:autoSpaceDN w:val="0"/>
        <w:adjustRightInd w:val="0"/>
        <w:ind w:firstLine="540"/>
        <w:jc w:val="both"/>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r w:rsidRPr="007A24E5">
        <w:rPr>
          <w:sz w:val="24"/>
          <w:szCs w:val="24"/>
        </w:rPr>
        <w:t xml:space="preserve">Дата направления по почте </w:t>
      </w:r>
    </w:p>
    <w:p w:rsidR="007A24E5" w:rsidRPr="007A24E5" w:rsidRDefault="007A24E5" w:rsidP="007A24E5">
      <w:pPr>
        <w:rPr>
          <w:sz w:val="24"/>
          <w:szCs w:val="24"/>
        </w:rPr>
      </w:pPr>
      <w:r w:rsidRPr="007A24E5">
        <w:rPr>
          <w:sz w:val="24"/>
          <w:szCs w:val="24"/>
        </w:rPr>
        <w:t>или электронной почте «___»__________________20    г.</w:t>
      </w:r>
    </w:p>
    <w:p w:rsidR="007A24E5" w:rsidRPr="007A24E5" w:rsidRDefault="007A24E5" w:rsidP="007A24E5">
      <w:pPr>
        <w:rPr>
          <w:sz w:val="24"/>
          <w:szCs w:val="24"/>
        </w:rPr>
      </w:pPr>
    </w:p>
    <w:p w:rsidR="007A24E5" w:rsidRPr="007A24E5" w:rsidRDefault="007A24E5" w:rsidP="007A24E5">
      <w:pPr>
        <w:autoSpaceDE w:val="0"/>
        <w:autoSpaceDN w:val="0"/>
        <w:adjustRightInd w:val="0"/>
        <w:ind w:left="5387"/>
        <w:jc w:val="both"/>
        <w:outlineLvl w:val="2"/>
        <w:rPr>
          <w:sz w:val="24"/>
          <w:szCs w:val="24"/>
        </w:rPr>
      </w:pPr>
      <w:r w:rsidRPr="007A24E5">
        <w:rPr>
          <w:sz w:val="24"/>
          <w:szCs w:val="24"/>
        </w:rPr>
        <w:lastRenderedPageBreak/>
        <w:t>Приложение № 2</w:t>
      </w:r>
    </w:p>
    <w:p w:rsidR="007A24E5" w:rsidRPr="007A24E5" w:rsidRDefault="007A24E5" w:rsidP="007A24E5">
      <w:pPr>
        <w:widowControl w:val="0"/>
        <w:autoSpaceDE w:val="0"/>
        <w:autoSpaceDN w:val="0"/>
        <w:adjustRightInd w:val="0"/>
        <w:ind w:left="5387"/>
        <w:rPr>
          <w:sz w:val="24"/>
          <w:szCs w:val="24"/>
        </w:rPr>
      </w:pPr>
      <w:r w:rsidRPr="007A24E5">
        <w:rPr>
          <w:sz w:val="24"/>
          <w:szCs w:val="24"/>
        </w:rPr>
        <w:t>к Порядку предоставления услуги «Предоставление разрешения на осуществление земляных работ на территории муниципального образования»</w:t>
      </w:r>
    </w:p>
    <w:p w:rsidR="007A24E5" w:rsidRPr="007A24E5" w:rsidRDefault="007A24E5" w:rsidP="007A24E5">
      <w:pPr>
        <w:ind w:left="5387"/>
        <w:jc w:val="right"/>
        <w:rPr>
          <w:sz w:val="24"/>
          <w:szCs w:val="24"/>
        </w:rPr>
      </w:pPr>
    </w:p>
    <w:p w:rsidR="007A24E5" w:rsidRPr="007A24E5" w:rsidRDefault="007A24E5" w:rsidP="007A24E5">
      <w:pPr>
        <w:tabs>
          <w:tab w:val="left" w:pos="4860"/>
        </w:tabs>
        <w:ind w:left="5387"/>
        <w:rPr>
          <w:sz w:val="24"/>
          <w:szCs w:val="24"/>
        </w:rPr>
      </w:pPr>
      <w:r w:rsidRPr="007A24E5">
        <w:rPr>
          <w:sz w:val="24"/>
          <w:szCs w:val="24"/>
        </w:rPr>
        <w:t>________________________________</w:t>
      </w:r>
    </w:p>
    <w:p w:rsidR="007A24E5" w:rsidRPr="007A24E5" w:rsidRDefault="007A24E5" w:rsidP="007A24E5">
      <w:pPr>
        <w:ind w:firstLine="4680"/>
        <w:jc w:val="center"/>
        <w:rPr>
          <w:sz w:val="24"/>
          <w:szCs w:val="24"/>
        </w:rPr>
      </w:pPr>
      <w:r w:rsidRPr="007A24E5">
        <w:rPr>
          <w:sz w:val="24"/>
          <w:szCs w:val="24"/>
          <w:vertAlign w:val="superscript"/>
        </w:rPr>
        <w:t xml:space="preserve">Ф.И.О. заявителя, адрес </w:t>
      </w:r>
    </w:p>
    <w:p w:rsidR="007A24E5" w:rsidRPr="007A24E5" w:rsidRDefault="007A24E5" w:rsidP="007A24E5">
      <w:pPr>
        <w:rPr>
          <w:sz w:val="24"/>
          <w:szCs w:val="24"/>
        </w:rPr>
      </w:pPr>
      <w:r w:rsidRPr="007A24E5">
        <w:rPr>
          <w:sz w:val="24"/>
          <w:szCs w:val="24"/>
        </w:rPr>
        <w:t>наименование и реквизиты</w:t>
      </w:r>
    </w:p>
    <w:p w:rsidR="007A24E5" w:rsidRPr="007A24E5" w:rsidRDefault="007A24E5" w:rsidP="007A24E5">
      <w:pPr>
        <w:rPr>
          <w:sz w:val="24"/>
          <w:szCs w:val="24"/>
        </w:rPr>
      </w:pPr>
      <w:r w:rsidRPr="007A24E5">
        <w:rPr>
          <w:sz w:val="24"/>
          <w:szCs w:val="24"/>
        </w:rPr>
        <w:t xml:space="preserve">органа, предоставляющего </w:t>
      </w:r>
    </w:p>
    <w:p w:rsidR="007A24E5" w:rsidRPr="007A24E5" w:rsidRDefault="007A24E5" w:rsidP="007A24E5">
      <w:pPr>
        <w:rPr>
          <w:sz w:val="24"/>
          <w:szCs w:val="24"/>
        </w:rPr>
      </w:pPr>
      <w:r w:rsidRPr="007A24E5">
        <w:rPr>
          <w:sz w:val="24"/>
          <w:szCs w:val="24"/>
        </w:rPr>
        <w:t>услугу</w:t>
      </w:r>
    </w:p>
    <w:p w:rsidR="007A24E5" w:rsidRPr="007A24E5" w:rsidRDefault="007A24E5" w:rsidP="007A24E5">
      <w:pPr>
        <w:jc w:val="center"/>
        <w:rPr>
          <w:sz w:val="24"/>
          <w:szCs w:val="24"/>
        </w:rPr>
      </w:pPr>
    </w:p>
    <w:p w:rsidR="007A24E5" w:rsidRPr="007A24E5" w:rsidRDefault="007A24E5" w:rsidP="007A24E5">
      <w:pPr>
        <w:jc w:val="center"/>
        <w:rPr>
          <w:b/>
          <w:sz w:val="24"/>
          <w:szCs w:val="24"/>
        </w:rPr>
      </w:pPr>
      <w:r w:rsidRPr="007A24E5">
        <w:rPr>
          <w:b/>
          <w:sz w:val="24"/>
          <w:szCs w:val="24"/>
        </w:rPr>
        <w:t>Уведомление об отказе в предоставлении услуги</w:t>
      </w:r>
    </w:p>
    <w:p w:rsidR="007A24E5" w:rsidRPr="007A24E5" w:rsidRDefault="007A24E5" w:rsidP="007A24E5">
      <w:pPr>
        <w:rPr>
          <w:sz w:val="24"/>
          <w:szCs w:val="24"/>
        </w:rPr>
      </w:pPr>
    </w:p>
    <w:p w:rsidR="007A24E5" w:rsidRPr="007A24E5" w:rsidRDefault="007A24E5" w:rsidP="007A24E5">
      <w:pPr>
        <w:tabs>
          <w:tab w:val="left" w:pos="9354"/>
        </w:tabs>
        <w:ind w:firstLine="709"/>
        <w:jc w:val="both"/>
        <w:rPr>
          <w:sz w:val="24"/>
          <w:szCs w:val="24"/>
        </w:rPr>
      </w:pPr>
      <w:r w:rsidRPr="007A24E5">
        <w:rPr>
          <w:sz w:val="24"/>
          <w:szCs w:val="24"/>
        </w:rPr>
        <w:t xml:space="preserve">Настоящим уведомляем Вас о том, что услуга </w:t>
      </w:r>
      <w:r w:rsidRPr="007A24E5">
        <w:rPr>
          <w:color w:val="000000"/>
          <w:sz w:val="24"/>
          <w:szCs w:val="24"/>
        </w:rPr>
        <w:t>«</w:t>
      </w:r>
      <w:r w:rsidRPr="007A24E5">
        <w:rPr>
          <w:sz w:val="24"/>
          <w:szCs w:val="24"/>
        </w:rPr>
        <w:t xml:space="preserve">Предоставление разрешения на осуществление земляных работ на территории муниципального образования», не может быть предоставлена по следующим основаниям: </w:t>
      </w:r>
    </w:p>
    <w:p w:rsidR="007A24E5" w:rsidRPr="007A24E5" w:rsidRDefault="007A24E5" w:rsidP="007A24E5">
      <w:pPr>
        <w:tabs>
          <w:tab w:val="left" w:pos="9354"/>
        </w:tabs>
        <w:spacing w:line="360" w:lineRule="auto"/>
        <w:jc w:val="both"/>
        <w:rPr>
          <w:sz w:val="24"/>
          <w:szCs w:val="24"/>
          <w:u w:val="single"/>
        </w:rPr>
      </w:pPr>
      <w:r w:rsidRPr="007A24E5">
        <w:rPr>
          <w:sz w:val="24"/>
          <w:szCs w:val="24"/>
          <w:u w:val="single"/>
        </w:rPr>
        <w:tab/>
      </w:r>
    </w:p>
    <w:p w:rsidR="007A24E5" w:rsidRPr="007A24E5" w:rsidRDefault="007A24E5" w:rsidP="007A24E5">
      <w:pPr>
        <w:tabs>
          <w:tab w:val="left" w:pos="9354"/>
        </w:tabs>
        <w:spacing w:line="360" w:lineRule="auto"/>
        <w:jc w:val="both"/>
        <w:rPr>
          <w:sz w:val="24"/>
          <w:szCs w:val="24"/>
          <w:u w:val="single"/>
        </w:rPr>
      </w:pPr>
      <w:r w:rsidRPr="007A24E5">
        <w:rPr>
          <w:sz w:val="24"/>
          <w:szCs w:val="24"/>
          <w:u w:val="single"/>
        </w:rPr>
        <w:tab/>
      </w:r>
    </w:p>
    <w:p w:rsidR="007A24E5" w:rsidRPr="007A24E5" w:rsidRDefault="007A24E5" w:rsidP="007A24E5">
      <w:pPr>
        <w:tabs>
          <w:tab w:val="left" w:pos="9354"/>
        </w:tabs>
        <w:jc w:val="both"/>
        <w:rPr>
          <w:sz w:val="24"/>
          <w:szCs w:val="24"/>
          <w:u w:val="single"/>
        </w:rPr>
      </w:pPr>
      <w:r w:rsidRPr="007A24E5">
        <w:rPr>
          <w:sz w:val="24"/>
          <w:szCs w:val="24"/>
          <w:u w:val="single"/>
        </w:rPr>
        <w:tab/>
      </w:r>
    </w:p>
    <w:p w:rsidR="007A24E5" w:rsidRPr="007A24E5" w:rsidRDefault="007A24E5" w:rsidP="007A24E5">
      <w:pPr>
        <w:tabs>
          <w:tab w:val="left" w:pos="9354"/>
        </w:tabs>
        <w:jc w:val="both"/>
        <w:rPr>
          <w:sz w:val="24"/>
          <w:szCs w:val="24"/>
        </w:rPr>
      </w:pPr>
    </w:p>
    <w:p w:rsidR="007A24E5" w:rsidRPr="007A24E5" w:rsidRDefault="007A24E5" w:rsidP="007A24E5">
      <w:pPr>
        <w:ind w:firstLine="709"/>
        <w:jc w:val="both"/>
        <w:rPr>
          <w:sz w:val="24"/>
          <w:szCs w:val="24"/>
        </w:rPr>
      </w:pPr>
      <w:r w:rsidRPr="007A24E5">
        <w:rPr>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tbl>
      <w:tblPr>
        <w:tblW w:w="9648" w:type="dxa"/>
        <w:tblLook w:val="04A0"/>
      </w:tblPr>
      <w:tblGrid>
        <w:gridCol w:w="3528"/>
        <w:gridCol w:w="284"/>
        <w:gridCol w:w="1696"/>
        <w:gridCol w:w="1440"/>
        <w:gridCol w:w="2700"/>
      </w:tblGrid>
      <w:tr w:rsidR="007A24E5" w:rsidRPr="007A24E5" w:rsidTr="007A24E5">
        <w:tc>
          <w:tcPr>
            <w:tcW w:w="3528" w:type="dxa"/>
            <w:tcBorders>
              <w:bottom w:val="single" w:sz="4" w:space="0" w:color="auto"/>
            </w:tcBorders>
          </w:tcPr>
          <w:p w:rsidR="007A24E5" w:rsidRPr="007A24E5" w:rsidRDefault="007A24E5" w:rsidP="007A24E5">
            <w:pPr>
              <w:ind w:left="-85" w:right="-85"/>
              <w:jc w:val="both"/>
              <w:rPr>
                <w:color w:val="000000"/>
                <w:sz w:val="24"/>
                <w:szCs w:val="24"/>
              </w:rPr>
            </w:pPr>
          </w:p>
        </w:tc>
        <w:tc>
          <w:tcPr>
            <w:tcW w:w="284" w:type="dxa"/>
          </w:tcPr>
          <w:p w:rsidR="007A24E5" w:rsidRPr="007A24E5" w:rsidRDefault="007A24E5" w:rsidP="007A24E5">
            <w:pPr>
              <w:ind w:left="-85" w:right="-85"/>
              <w:jc w:val="both"/>
              <w:rPr>
                <w:color w:val="000000"/>
                <w:sz w:val="24"/>
                <w:szCs w:val="24"/>
              </w:rPr>
            </w:pPr>
          </w:p>
        </w:tc>
        <w:tc>
          <w:tcPr>
            <w:tcW w:w="1696" w:type="dxa"/>
            <w:tcBorders>
              <w:bottom w:val="single" w:sz="4" w:space="0" w:color="auto"/>
            </w:tcBorders>
          </w:tcPr>
          <w:p w:rsidR="007A24E5" w:rsidRPr="007A24E5" w:rsidRDefault="007A24E5" w:rsidP="007A24E5">
            <w:pPr>
              <w:ind w:left="-85" w:right="-85"/>
              <w:jc w:val="both"/>
              <w:rPr>
                <w:color w:val="000000"/>
                <w:sz w:val="24"/>
                <w:szCs w:val="24"/>
              </w:rPr>
            </w:pPr>
          </w:p>
        </w:tc>
        <w:tc>
          <w:tcPr>
            <w:tcW w:w="1440" w:type="dxa"/>
          </w:tcPr>
          <w:p w:rsidR="007A24E5" w:rsidRPr="007A24E5" w:rsidRDefault="007A24E5" w:rsidP="007A24E5">
            <w:pPr>
              <w:ind w:left="-85" w:right="-85"/>
              <w:jc w:val="both"/>
              <w:rPr>
                <w:color w:val="000000"/>
                <w:sz w:val="24"/>
                <w:szCs w:val="24"/>
              </w:rPr>
            </w:pPr>
          </w:p>
        </w:tc>
        <w:tc>
          <w:tcPr>
            <w:tcW w:w="2700" w:type="dxa"/>
            <w:tcBorders>
              <w:bottom w:val="single" w:sz="4" w:space="0" w:color="auto"/>
            </w:tcBorders>
          </w:tcPr>
          <w:p w:rsidR="007A24E5" w:rsidRPr="007A24E5" w:rsidRDefault="007A24E5" w:rsidP="007A24E5">
            <w:pPr>
              <w:ind w:left="-85" w:right="-85"/>
              <w:jc w:val="both"/>
              <w:rPr>
                <w:color w:val="000000"/>
                <w:sz w:val="24"/>
                <w:szCs w:val="24"/>
              </w:rPr>
            </w:pPr>
          </w:p>
        </w:tc>
      </w:tr>
      <w:tr w:rsidR="007A24E5" w:rsidRPr="007A24E5" w:rsidTr="007A24E5">
        <w:tc>
          <w:tcPr>
            <w:tcW w:w="3528" w:type="dxa"/>
            <w:tcBorders>
              <w:top w:val="single" w:sz="4" w:space="0" w:color="auto"/>
            </w:tcBorders>
          </w:tcPr>
          <w:p w:rsidR="007A24E5" w:rsidRPr="007A24E5" w:rsidRDefault="007A24E5" w:rsidP="007A24E5">
            <w:pPr>
              <w:ind w:left="-85" w:right="-85"/>
              <w:jc w:val="center"/>
              <w:rPr>
                <w:color w:val="000000"/>
                <w:sz w:val="24"/>
                <w:szCs w:val="24"/>
              </w:rPr>
            </w:pPr>
            <w:r w:rsidRPr="007A24E5">
              <w:rPr>
                <w:color w:val="000000"/>
                <w:sz w:val="24"/>
                <w:szCs w:val="24"/>
              </w:rPr>
              <w:t xml:space="preserve"> Уполномоченное должностное лицо</w:t>
            </w:r>
          </w:p>
        </w:tc>
        <w:tc>
          <w:tcPr>
            <w:tcW w:w="284" w:type="dxa"/>
          </w:tcPr>
          <w:p w:rsidR="007A24E5" w:rsidRPr="007A24E5" w:rsidRDefault="007A24E5" w:rsidP="007A24E5">
            <w:pPr>
              <w:ind w:left="-85" w:right="-85"/>
              <w:jc w:val="center"/>
              <w:rPr>
                <w:color w:val="000000"/>
                <w:sz w:val="24"/>
                <w:szCs w:val="24"/>
              </w:rPr>
            </w:pPr>
          </w:p>
        </w:tc>
        <w:tc>
          <w:tcPr>
            <w:tcW w:w="1696" w:type="dxa"/>
            <w:tcBorders>
              <w:top w:val="single" w:sz="4" w:space="0" w:color="auto"/>
            </w:tcBorders>
          </w:tcPr>
          <w:p w:rsidR="007A24E5" w:rsidRPr="007A24E5" w:rsidRDefault="007A24E5" w:rsidP="007A24E5">
            <w:pPr>
              <w:ind w:left="-85" w:right="-85"/>
              <w:jc w:val="center"/>
              <w:rPr>
                <w:color w:val="000000"/>
                <w:sz w:val="24"/>
                <w:szCs w:val="24"/>
              </w:rPr>
            </w:pPr>
            <w:r w:rsidRPr="007A24E5">
              <w:rPr>
                <w:color w:val="000000"/>
                <w:sz w:val="24"/>
                <w:szCs w:val="24"/>
              </w:rPr>
              <w:t>(подпись)</w:t>
            </w:r>
          </w:p>
        </w:tc>
        <w:tc>
          <w:tcPr>
            <w:tcW w:w="1440" w:type="dxa"/>
          </w:tcPr>
          <w:p w:rsidR="007A24E5" w:rsidRPr="007A24E5" w:rsidRDefault="007A24E5" w:rsidP="007A24E5">
            <w:pPr>
              <w:ind w:left="-85" w:right="-85"/>
              <w:jc w:val="center"/>
              <w:rPr>
                <w:color w:val="000000"/>
                <w:sz w:val="24"/>
                <w:szCs w:val="24"/>
              </w:rPr>
            </w:pPr>
          </w:p>
        </w:tc>
        <w:tc>
          <w:tcPr>
            <w:tcW w:w="2700" w:type="dxa"/>
            <w:tcBorders>
              <w:top w:val="single" w:sz="4" w:space="0" w:color="auto"/>
            </w:tcBorders>
          </w:tcPr>
          <w:p w:rsidR="007A24E5" w:rsidRPr="007A24E5" w:rsidRDefault="007A24E5" w:rsidP="007A24E5">
            <w:pPr>
              <w:ind w:left="-85" w:right="-85"/>
              <w:jc w:val="center"/>
              <w:rPr>
                <w:color w:val="000000"/>
                <w:sz w:val="24"/>
                <w:szCs w:val="24"/>
              </w:rPr>
            </w:pPr>
            <w:r w:rsidRPr="007A24E5">
              <w:rPr>
                <w:color w:val="000000"/>
                <w:sz w:val="24"/>
                <w:szCs w:val="24"/>
              </w:rPr>
              <w:t>И.О.Ф.</w:t>
            </w:r>
          </w:p>
        </w:tc>
      </w:tr>
    </w:tbl>
    <w:p w:rsidR="007A24E5" w:rsidRPr="007A24E5" w:rsidRDefault="007A24E5" w:rsidP="007A24E5">
      <w:pPr>
        <w:rPr>
          <w:sz w:val="24"/>
          <w:szCs w:val="24"/>
        </w:rPr>
      </w:pPr>
    </w:p>
    <w:tbl>
      <w:tblPr>
        <w:tblW w:w="2808" w:type="dxa"/>
        <w:tblLook w:val="04A0"/>
      </w:tblPr>
      <w:tblGrid>
        <w:gridCol w:w="2268"/>
        <w:gridCol w:w="540"/>
      </w:tblGrid>
      <w:tr w:rsidR="007A24E5" w:rsidRPr="007A24E5" w:rsidTr="007A24E5">
        <w:tc>
          <w:tcPr>
            <w:tcW w:w="2268" w:type="dxa"/>
            <w:tcBorders>
              <w:bottom w:val="single" w:sz="4" w:space="0" w:color="auto"/>
            </w:tcBorders>
          </w:tcPr>
          <w:p w:rsidR="007A24E5" w:rsidRPr="007A24E5" w:rsidRDefault="007A24E5" w:rsidP="007A24E5">
            <w:pPr>
              <w:ind w:left="-85" w:right="-85"/>
              <w:jc w:val="both"/>
              <w:rPr>
                <w:color w:val="000000"/>
                <w:sz w:val="24"/>
                <w:szCs w:val="24"/>
              </w:rPr>
            </w:pPr>
          </w:p>
        </w:tc>
        <w:tc>
          <w:tcPr>
            <w:tcW w:w="540" w:type="dxa"/>
          </w:tcPr>
          <w:p w:rsidR="007A24E5" w:rsidRPr="007A24E5" w:rsidRDefault="007A24E5" w:rsidP="007A24E5">
            <w:pPr>
              <w:ind w:left="-85" w:right="-85"/>
              <w:jc w:val="both"/>
              <w:rPr>
                <w:color w:val="000000"/>
                <w:sz w:val="24"/>
                <w:szCs w:val="24"/>
              </w:rPr>
            </w:pPr>
            <w:r w:rsidRPr="007A24E5">
              <w:rPr>
                <w:color w:val="000000"/>
                <w:sz w:val="24"/>
                <w:szCs w:val="24"/>
              </w:rPr>
              <w:t>г.</w:t>
            </w:r>
          </w:p>
        </w:tc>
      </w:tr>
      <w:tr w:rsidR="007A24E5" w:rsidRPr="007A24E5" w:rsidTr="007A24E5">
        <w:tc>
          <w:tcPr>
            <w:tcW w:w="2268" w:type="dxa"/>
            <w:tcBorders>
              <w:top w:val="single" w:sz="4" w:space="0" w:color="auto"/>
            </w:tcBorders>
          </w:tcPr>
          <w:p w:rsidR="007A24E5" w:rsidRPr="007A24E5" w:rsidRDefault="007A24E5" w:rsidP="007A24E5">
            <w:pPr>
              <w:ind w:left="-85" w:right="-85"/>
              <w:jc w:val="center"/>
              <w:rPr>
                <w:color w:val="000000"/>
                <w:sz w:val="24"/>
                <w:szCs w:val="24"/>
              </w:rPr>
            </w:pPr>
            <w:r w:rsidRPr="007A24E5">
              <w:rPr>
                <w:color w:val="000000"/>
                <w:sz w:val="24"/>
                <w:szCs w:val="24"/>
              </w:rPr>
              <w:t>(дата)</w:t>
            </w:r>
          </w:p>
        </w:tc>
        <w:tc>
          <w:tcPr>
            <w:tcW w:w="540" w:type="dxa"/>
          </w:tcPr>
          <w:p w:rsidR="007A24E5" w:rsidRPr="007A24E5" w:rsidRDefault="007A24E5" w:rsidP="007A24E5">
            <w:pPr>
              <w:ind w:left="-85" w:right="-85"/>
              <w:jc w:val="center"/>
              <w:rPr>
                <w:color w:val="000000"/>
                <w:sz w:val="24"/>
                <w:szCs w:val="24"/>
              </w:rPr>
            </w:pPr>
          </w:p>
        </w:tc>
      </w:tr>
    </w:tbl>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p>
    <w:p w:rsidR="007A24E5" w:rsidRPr="007A24E5" w:rsidRDefault="007A24E5" w:rsidP="007A24E5">
      <w:pPr>
        <w:rPr>
          <w:sz w:val="24"/>
          <w:szCs w:val="24"/>
        </w:rPr>
      </w:pPr>
      <w:r w:rsidRPr="007A24E5">
        <w:rPr>
          <w:sz w:val="24"/>
          <w:szCs w:val="24"/>
        </w:rPr>
        <w:t>Дата направления по почте или электронной почте «___»__________________20___</w:t>
      </w:r>
    </w:p>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Default="007A24E5"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r w:rsidRPr="007A24E5">
        <w:rPr>
          <w:sz w:val="24"/>
          <w:szCs w:val="24"/>
        </w:rPr>
        <w:lastRenderedPageBreak/>
        <w:t>Приложение № 3</w:t>
      </w:r>
    </w:p>
    <w:p w:rsidR="007A24E5" w:rsidRPr="007A24E5" w:rsidRDefault="007A24E5" w:rsidP="007A24E5">
      <w:pPr>
        <w:widowControl w:val="0"/>
        <w:autoSpaceDE w:val="0"/>
        <w:autoSpaceDN w:val="0"/>
        <w:adjustRightInd w:val="0"/>
        <w:ind w:left="5400"/>
        <w:rPr>
          <w:sz w:val="24"/>
          <w:szCs w:val="24"/>
        </w:rPr>
      </w:pPr>
      <w:r w:rsidRPr="007A24E5">
        <w:rPr>
          <w:sz w:val="24"/>
          <w:szCs w:val="24"/>
        </w:rPr>
        <w:t>к Порядку предоставления услуги «Предоставление разрешения на осуществление земляных работ на территории муниципального образования»</w:t>
      </w:r>
    </w:p>
    <w:p w:rsidR="007A24E5" w:rsidRPr="007A24E5" w:rsidRDefault="007A24E5" w:rsidP="007A24E5">
      <w:pPr>
        <w:autoSpaceDE w:val="0"/>
        <w:autoSpaceDN w:val="0"/>
        <w:adjustRightInd w:val="0"/>
        <w:ind w:firstLine="540"/>
        <w:jc w:val="both"/>
        <w:rPr>
          <w:sz w:val="24"/>
          <w:szCs w:val="24"/>
        </w:rPr>
      </w:pPr>
    </w:p>
    <w:p w:rsidR="007A24E5" w:rsidRPr="007A24E5" w:rsidRDefault="007A24E5" w:rsidP="007A24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sidRPr="007A24E5">
        <w:rPr>
          <w:rFonts w:ascii="Times New Roman" w:hAnsi="Times New Roman" w:cs="Times New Roman"/>
          <w:b/>
          <w:sz w:val="24"/>
          <w:szCs w:val="24"/>
        </w:rPr>
        <w:t>РАЗРЕШЕНИЕ</w:t>
      </w:r>
    </w:p>
    <w:p w:rsidR="007A24E5" w:rsidRPr="007A24E5" w:rsidRDefault="007A24E5" w:rsidP="007A24E5">
      <w:pPr>
        <w:autoSpaceDE w:val="0"/>
        <w:autoSpaceDN w:val="0"/>
        <w:adjustRightInd w:val="0"/>
        <w:jc w:val="center"/>
        <w:rPr>
          <w:b/>
          <w:sz w:val="24"/>
          <w:szCs w:val="24"/>
        </w:rPr>
      </w:pPr>
      <w:r w:rsidRPr="007A24E5">
        <w:rPr>
          <w:b/>
          <w:sz w:val="24"/>
          <w:szCs w:val="24"/>
        </w:rPr>
        <w:t>на осуществление земляных работ</w:t>
      </w:r>
    </w:p>
    <w:p w:rsidR="007A24E5" w:rsidRPr="007A24E5" w:rsidRDefault="007A24E5" w:rsidP="007A24E5">
      <w:pPr>
        <w:autoSpaceDE w:val="0"/>
        <w:autoSpaceDN w:val="0"/>
        <w:adjustRightInd w:val="0"/>
        <w:jc w:val="center"/>
        <w:rPr>
          <w:b/>
          <w:sz w:val="24"/>
          <w:szCs w:val="24"/>
        </w:rPr>
      </w:pPr>
    </w:p>
    <w:p w:rsidR="007A24E5" w:rsidRPr="007A24E5" w:rsidRDefault="007A24E5" w:rsidP="007A24E5">
      <w:pPr>
        <w:autoSpaceDE w:val="0"/>
        <w:autoSpaceDN w:val="0"/>
        <w:adjustRightInd w:val="0"/>
        <w:jc w:val="center"/>
        <w:rPr>
          <w:sz w:val="24"/>
          <w:szCs w:val="24"/>
        </w:rPr>
      </w:pPr>
      <w:r w:rsidRPr="007A24E5">
        <w:rPr>
          <w:sz w:val="24"/>
          <w:szCs w:val="24"/>
        </w:rPr>
        <w:t>№ _____ от ________________</w:t>
      </w:r>
    </w:p>
    <w:p w:rsidR="007A24E5" w:rsidRPr="007A24E5" w:rsidRDefault="007A24E5" w:rsidP="007A24E5">
      <w:pPr>
        <w:autoSpaceDE w:val="0"/>
        <w:autoSpaceDN w:val="0"/>
        <w:adjustRightInd w:val="0"/>
        <w:jc w:val="both"/>
        <w:rPr>
          <w:sz w:val="24"/>
          <w:szCs w:val="24"/>
        </w:rPr>
      </w:pPr>
      <w:r w:rsidRPr="007A24E5">
        <w:rPr>
          <w:sz w:val="24"/>
          <w:szCs w:val="24"/>
        </w:rPr>
        <w:t xml:space="preserve">Выдан </w:t>
      </w:r>
    </w:p>
    <w:p w:rsidR="007A24E5" w:rsidRPr="007A24E5" w:rsidRDefault="007A24E5" w:rsidP="007A24E5">
      <w:pPr>
        <w:autoSpaceDE w:val="0"/>
        <w:autoSpaceDN w:val="0"/>
        <w:adjustRightInd w:val="0"/>
        <w:jc w:val="both"/>
        <w:rPr>
          <w:sz w:val="24"/>
          <w:szCs w:val="24"/>
        </w:rPr>
      </w:pPr>
      <w:r w:rsidRPr="007A24E5">
        <w:rPr>
          <w:sz w:val="24"/>
          <w:szCs w:val="24"/>
        </w:rPr>
        <w:t>физическому лицу ______________________________________________________________</w:t>
      </w:r>
    </w:p>
    <w:p w:rsidR="007A24E5" w:rsidRPr="007A24E5" w:rsidRDefault="007A24E5" w:rsidP="007A24E5">
      <w:pPr>
        <w:autoSpaceDE w:val="0"/>
        <w:autoSpaceDN w:val="0"/>
        <w:adjustRightInd w:val="0"/>
        <w:ind w:firstLine="1260"/>
        <w:jc w:val="center"/>
        <w:rPr>
          <w:sz w:val="24"/>
          <w:szCs w:val="24"/>
        </w:rPr>
      </w:pPr>
      <w:r w:rsidRPr="007A24E5">
        <w:rPr>
          <w:sz w:val="24"/>
          <w:szCs w:val="24"/>
        </w:rPr>
        <w:t xml:space="preserve">(для физических лиц – Ф.И.О., адрес места жительства), </w:t>
      </w:r>
    </w:p>
    <w:p w:rsidR="007A24E5" w:rsidRPr="007A24E5" w:rsidRDefault="007A24E5" w:rsidP="007A24E5">
      <w:pPr>
        <w:pBdr>
          <w:bottom w:val="single" w:sz="4" w:space="1" w:color="auto"/>
        </w:pBdr>
        <w:autoSpaceDE w:val="0"/>
        <w:autoSpaceDN w:val="0"/>
        <w:adjustRightInd w:val="0"/>
        <w:rPr>
          <w:sz w:val="24"/>
          <w:szCs w:val="24"/>
        </w:rPr>
      </w:pPr>
    </w:p>
    <w:p w:rsidR="007A24E5" w:rsidRPr="007A24E5" w:rsidRDefault="007A24E5" w:rsidP="007A24E5">
      <w:pPr>
        <w:autoSpaceDE w:val="0"/>
        <w:autoSpaceDN w:val="0"/>
        <w:adjustRightInd w:val="0"/>
        <w:jc w:val="center"/>
        <w:rPr>
          <w:sz w:val="24"/>
          <w:szCs w:val="24"/>
        </w:rPr>
      </w:pPr>
      <w:r w:rsidRPr="007A24E5">
        <w:rPr>
          <w:sz w:val="24"/>
          <w:szCs w:val="24"/>
        </w:rPr>
        <w:t>(для индивидуальных предпринимателей - Ф.И.О., адрес места жительства, ОГРНИП)</w:t>
      </w:r>
    </w:p>
    <w:p w:rsidR="007A24E5" w:rsidRPr="007A24E5" w:rsidRDefault="007A24E5" w:rsidP="007A24E5">
      <w:pPr>
        <w:autoSpaceDE w:val="0"/>
        <w:autoSpaceDN w:val="0"/>
        <w:adjustRightInd w:val="0"/>
        <w:jc w:val="both"/>
        <w:rPr>
          <w:sz w:val="24"/>
          <w:szCs w:val="24"/>
        </w:rPr>
      </w:pPr>
      <w:r w:rsidRPr="007A24E5">
        <w:rPr>
          <w:sz w:val="24"/>
          <w:szCs w:val="24"/>
        </w:rPr>
        <w:t>юридическому лицу</w:t>
      </w:r>
    </w:p>
    <w:p w:rsidR="007A24E5" w:rsidRPr="007A24E5" w:rsidRDefault="007A24E5" w:rsidP="007A24E5">
      <w:pPr>
        <w:autoSpaceDE w:val="0"/>
        <w:autoSpaceDN w:val="0"/>
        <w:adjustRightInd w:val="0"/>
        <w:jc w:val="both"/>
        <w:rPr>
          <w:sz w:val="24"/>
          <w:szCs w:val="24"/>
        </w:rPr>
      </w:pPr>
      <w:r w:rsidRPr="007A24E5">
        <w:rPr>
          <w:sz w:val="24"/>
          <w:szCs w:val="24"/>
        </w:rPr>
        <w:t>наименование __________________________________________________________________,</w:t>
      </w:r>
    </w:p>
    <w:p w:rsidR="007A24E5" w:rsidRPr="007A24E5" w:rsidRDefault="007A24E5" w:rsidP="007A24E5">
      <w:pPr>
        <w:autoSpaceDE w:val="0"/>
        <w:autoSpaceDN w:val="0"/>
        <w:adjustRightInd w:val="0"/>
        <w:jc w:val="both"/>
        <w:rPr>
          <w:sz w:val="24"/>
          <w:szCs w:val="24"/>
        </w:rPr>
      </w:pPr>
      <w:r w:rsidRPr="007A24E5">
        <w:rPr>
          <w:sz w:val="24"/>
          <w:szCs w:val="24"/>
        </w:rPr>
        <w:t xml:space="preserve">местонахождение (юридический адрес): </w:t>
      </w:r>
    </w:p>
    <w:p w:rsidR="007A24E5" w:rsidRPr="007A24E5" w:rsidRDefault="007A24E5" w:rsidP="00580581">
      <w:pPr>
        <w:autoSpaceDE w:val="0"/>
        <w:autoSpaceDN w:val="0"/>
        <w:adjustRightInd w:val="0"/>
        <w:jc w:val="right"/>
        <w:rPr>
          <w:sz w:val="24"/>
          <w:szCs w:val="24"/>
        </w:rPr>
      </w:pPr>
    </w:p>
    <w:p w:rsidR="007A24E5" w:rsidRPr="007A24E5" w:rsidRDefault="007A24E5" w:rsidP="00580581">
      <w:pPr>
        <w:autoSpaceDE w:val="0"/>
        <w:autoSpaceDN w:val="0"/>
        <w:adjustRightInd w:val="0"/>
        <w:jc w:val="both"/>
        <w:rPr>
          <w:sz w:val="24"/>
          <w:szCs w:val="24"/>
        </w:rPr>
      </w:pPr>
      <w:r w:rsidRPr="007A24E5">
        <w:rPr>
          <w:sz w:val="24"/>
          <w:szCs w:val="24"/>
        </w:rPr>
        <w:t xml:space="preserve">ОГРН ________________. почтовый адрес: _________________, тел. </w:t>
      </w:r>
      <w:r w:rsidR="00580581">
        <w:rPr>
          <w:sz w:val="24"/>
          <w:szCs w:val="24"/>
        </w:rPr>
        <w:t>____________________</w:t>
      </w:r>
      <w:r w:rsidRPr="007A24E5">
        <w:rPr>
          <w:sz w:val="24"/>
          <w:szCs w:val="24"/>
        </w:rPr>
        <w:t>.</w:t>
      </w:r>
    </w:p>
    <w:p w:rsidR="007A24E5" w:rsidRPr="007A24E5" w:rsidRDefault="007A24E5" w:rsidP="007A24E5">
      <w:pPr>
        <w:autoSpaceDE w:val="0"/>
        <w:autoSpaceDN w:val="0"/>
        <w:adjustRightInd w:val="0"/>
        <w:jc w:val="both"/>
        <w:rPr>
          <w:sz w:val="24"/>
          <w:szCs w:val="24"/>
        </w:rPr>
      </w:pPr>
    </w:p>
    <w:p w:rsidR="007A24E5" w:rsidRPr="007A24E5" w:rsidRDefault="007A24E5" w:rsidP="007A24E5">
      <w:pPr>
        <w:autoSpaceDE w:val="0"/>
        <w:autoSpaceDN w:val="0"/>
        <w:adjustRightInd w:val="0"/>
        <w:jc w:val="both"/>
        <w:rPr>
          <w:sz w:val="24"/>
          <w:szCs w:val="24"/>
        </w:rPr>
      </w:pPr>
      <w:r w:rsidRPr="007A24E5">
        <w:rPr>
          <w:sz w:val="24"/>
          <w:szCs w:val="24"/>
        </w:rPr>
        <w:t>Производство работ разрешено в связи с ________________________________________</w:t>
      </w:r>
      <w:r w:rsidR="00580581">
        <w:rPr>
          <w:sz w:val="24"/>
          <w:szCs w:val="24"/>
        </w:rPr>
        <w:t>_</w:t>
      </w:r>
      <w:r w:rsidRPr="007A24E5">
        <w:rPr>
          <w:sz w:val="24"/>
          <w:szCs w:val="24"/>
        </w:rPr>
        <w:t>___</w:t>
      </w:r>
    </w:p>
    <w:p w:rsidR="007A24E5" w:rsidRPr="007A24E5" w:rsidRDefault="007A24E5" w:rsidP="007A24E5">
      <w:pPr>
        <w:autoSpaceDE w:val="0"/>
        <w:autoSpaceDN w:val="0"/>
        <w:adjustRightInd w:val="0"/>
        <w:rPr>
          <w:sz w:val="24"/>
          <w:szCs w:val="24"/>
        </w:rPr>
      </w:pPr>
      <w:r w:rsidRPr="007A24E5">
        <w:rPr>
          <w:sz w:val="24"/>
          <w:szCs w:val="24"/>
        </w:rPr>
        <w:t xml:space="preserve">                                                                                (основания проведения земляных работ)</w:t>
      </w:r>
    </w:p>
    <w:p w:rsidR="007A24E5" w:rsidRPr="007A24E5" w:rsidRDefault="007A24E5" w:rsidP="007A24E5">
      <w:pPr>
        <w:autoSpaceDE w:val="0"/>
        <w:autoSpaceDN w:val="0"/>
        <w:adjustRightInd w:val="0"/>
        <w:jc w:val="both"/>
        <w:rPr>
          <w:sz w:val="24"/>
          <w:szCs w:val="24"/>
        </w:rPr>
      </w:pPr>
      <w:r w:rsidRPr="007A24E5">
        <w:rPr>
          <w:sz w:val="24"/>
          <w:szCs w:val="24"/>
        </w:rPr>
        <w:t>с ___________________ по _______________________________________________________.</w:t>
      </w:r>
    </w:p>
    <w:p w:rsidR="007A24E5" w:rsidRPr="007A24E5" w:rsidRDefault="007A24E5" w:rsidP="007A24E5">
      <w:pPr>
        <w:autoSpaceDE w:val="0"/>
        <w:autoSpaceDN w:val="0"/>
        <w:adjustRightInd w:val="0"/>
        <w:jc w:val="both"/>
        <w:rPr>
          <w:sz w:val="24"/>
          <w:szCs w:val="24"/>
        </w:rPr>
      </w:pPr>
      <w:r w:rsidRPr="007A24E5">
        <w:rPr>
          <w:sz w:val="24"/>
          <w:szCs w:val="24"/>
        </w:rPr>
        <w:t>Вид работ: ____________________________________________________________________.</w:t>
      </w:r>
    </w:p>
    <w:p w:rsidR="007A24E5" w:rsidRPr="007A24E5" w:rsidRDefault="007A24E5" w:rsidP="007A24E5">
      <w:pPr>
        <w:pBdr>
          <w:bottom w:val="single" w:sz="4" w:space="1" w:color="auto"/>
        </w:pBdr>
        <w:autoSpaceDE w:val="0"/>
        <w:autoSpaceDN w:val="0"/>
        <w:adjustRightInd w:val="0"/>
        <w:jc w:val="both"/>
        <w:rPr>
          <w:sz w:val="24"/>
          <w:szCs w:val="24"/>
        </w:rPr>
      </w:pPr>
      <w:r w:rsidRPr="007A24E5">
        <w:rPr>
          <w:sz w:val="24"/>
          <w:szCs w:val="24"/>
        </w:rPr>
        <w:t>Место производства работ:</w:t>
      </w:r>
    </w:p>
    <w:p w:rsidR="007A24E5" w:rsidRPr="007A24E5" w:rsidRDefault="007A24E5" w:rsidP="007A24E5">
      <w:pPr>
        <w:pBdr>
          <w:bottom w:val="single" w:sz="4" w:space="1" w:color="auto"/>
        </w:pBdr>
        <w:autoSpaceDE w:val="0"/>
        <w:autoSpaceDN w:val="0"/>
        <w:adjustRightInd w:val="0"/>
        <w:jc w:val="right"/>
        <w:rPr>
          <w:sz w:val="24"/>
          <w:szCs w:val="24"/>
        </w:rPr>
      </w:pPr>
      <w:r w:rsidRPr="007A24E5">
        <w:rPr>
          <w:sz w:val="24"/>
          <w:szCs w:val="24"/>
        </w:rPr>
        <w:t>,</w:t>
      </w:r>
    </w:p>
    <w:p w:rsidR="007A24E5" w:rsidRPr="007A24E5" w:rsidRDefault="007A24E5" w:rsidP="007A24E5">
      <w:pPr>
        <w:autoSpaceDE w:val="0"/>
        <w:autoSpaceDN w:val="0"/>
        <w:adjustRightInd w:val="0"/>
        <w:jc w:val="center"/>
        <w:rPr>
          <w:sz w:val="24"/>
          <w:szCs w:val="24"/>
        </w:rPr>
      </w:pPr>
      <w:r w:rsidRPr="007A24E5">
        <w:rPr>
          <w:sz w:val="24"/>
          <w:szCs w:val="24"/>
        </w:rPr>
        <w:t>название населенного пункта, улиц(ы), номер(а) дома(ов)</w:t>
      </w:r>
    </w:p>
    <w:p w:rsidR="007A24E5" w:rsidRPr="007A24E5" w:rsidRDefault="007A24E5" w:rsidP="007A24E5">
      <w:pPr>
        <w:pBdr>
          <w:bottom w:val="single" w:sz="4" w:space="1" w:color="auto"/>
        </w:pBdr>
        <w:autoSpaceDE w:val="0"/>
        <w:autoSpaceDN w:val="0"/>
        <w:adjustRightInd w:val="0"/>
        <w:rPr>
          <w:sz w:val="24"/>
          <w:szCs w:val="24"/>
        </w:rPr>
      </w:pPr>
    </w:p>
    <w:p w:rsidR="007A24E5" w:rsidRPr="007A24E5" w:rsidRDefault="007A24E5" w:rsidP="007A24E5">
      <w:pPr>
        <w:autoSpaceDE w:val="0"/>
        <w:autoSpaceDN w:val="0"/>
        <w:adjustRightInd w:val="0"/>
        <w:jc w:val="center"/>
        <w:rPr>
          <w:sz w:val="24"/>
          <w:szCs w:val="24"/>
        </w:rPr>
      </w:pPr>
      <w:r w:rsidRPr="007A24E5">
        <w:rPr>
          <w:sz w:val="24"/>
          <w:szCs w:val="24"/>
        </w:rPr>
        <w:t>(при отсутствии – местоположение земельного участка)</w:t>
      </w:r>
    </w:p>
    <w:p w:rsidR="007A24E5" w:rsidRPr="007A24E5" w:rsidRDefault="007A24E5" w:rsidP="007A24E5">
      <w:pPr>
        <w:autoSpaceDE w:val="0"/>
        <w:autoSpaceDN w:val="0"/>
        <w:adjustRightInd w:val="0"/>
        <w:jc w:val="both"/>
        <w:rPr>
          <w:sz w:val="24"/>
          <w:szCs w:val="24"/>
        </w:rPr>
      </w:pPr>
    </w:p>
    <w:p w:rsidR="007A24E5" w:rsidRPr="007A24E5" w:rsidRDefault="007A24E5" w:rsidP="007A24E5">
      <w:pPr>
        <w:autoSpaceDE w:val="0"/>
        <w:autoSpaceDN w:val="0"/>
        <w:adjustRightInd w:val="0"/>
        <w:rPr>
          <w:sz w:val="24"/>
          <w:szCs w:val="24"/>
        </w:rPr>
      </w:pPr>
      <w:r w:rsidRPr="007A24E5">
        <w:rPr>
          <w:sz w:val="24"/>
          <w:szCs w:val="24"/>
        </w:rPr>
        <w:t xml:space="preserve">Элементы благоустройства, нарушаемые в процессе производства работ: </w:t>
      </w:r>
    </w:p>
    <w:p w:rsidR="007A24E5" w:rsidRPr="007A24E5" w:rsidRDefault="007A24E5" w:rsidP="007A24E5">
      <w:pPr>
        <w:autoSpaceDE w:val="0"/>
        <w:autoSpaceDN w:val="0"/>
        <w:adjustRightInd w:val="0"/>
        <w:jc w:val="both"/>
        <w:rPr>
          <w:sz w:val="24"/>
          <w:szCs w:val="24"/>
        </w:rPr>
      </w:pPr>
      <w:r w:rsidRPr="007A24E5">
        <w:rPr>
          <w:sz w:val="24"/>
          <w:szCs w:val="24"/>
        </w:rPr>
        <w:t>общая площадь (кв. м) ___________________, в т.ч. тротуар ____________________ (асфальт _____________, плитка ___________, набивные дорожки _____________), проезжая часть ______________, дворовая территория ________________, зона зеленых насаждений ___________, грунт ________________, другие ___________________________.</w:t>
      </w:r>
    </w:p>
    <w:p w:rsidR="007A24E5" w:rsidRPr="007A24E5" w:rsidRDefault="007A24E5" w:rsidP="007A24E5">
      <w:pPr>
        <w:autoSpaceDE w:val="0"/>
        <w:autoSpaceDN w:val="0"/>
        <w:adjustRightInd w:val="0"/>
        <w:rPr>
          <w:sz w:val="24"/>
          <w:szCs w:val="24"/>
        </w:rPr>
      </w:pPr>
      <w:r w:rsidRPr="007A24E5">
        <w:rPr>
          <w:sz w:val="24"/>
          <w:szCs w:val="24"/>
        </w:rPr>
        <w:t>Производство работ предполагает (не предполагает) ограничения движения транспорта.</w:t>
      </w:r>
    </w:p>
    <w:p w:rsidR="007A24E5" w:rsidRPr="007A24E5" w:rsidRDefault="007A24E5" w:rsidP="007A24E5">
      <w:pPr>
        <w:autoSpaceDE w:val="0"/>
        <w:autoSpaceDN w:val="0"/>
        <w:adjustRightInd w:val="0"/>
        <w:jc w:val="both"/>
        <w:rPr>
          <w:sz w:val="24"/>
          <w:szCs w:val="24"/>
        </w:rPr>
      </w:pPr>
      <w:r w:rsidRPr="007A24E5">
        <w:rPr>
          <w:sz w:val="24"/>
          <w:szCs w:val="24"/>
        </w:rPr>
        <w:t>Особые условия ________________________________________________________________</w:t>
      </w:r>
    </w:p>
    <w:p w:rsidR="007A24E5" w:rsidRPr="007A24E5" w:rsidRDefault="007A24E5" w:rsidP="007A24E5">
      <w:pPr>
        <w:autoSpaceDE w:val="0"/>
        <w:autoSpaceDN w:val="0"/>
        <w:adjustRightInd w:val="0"/>
        <w:jc w:val="center"/>
        <w:rPr>
          <w:sz w:val="24"/>
          <w:szCs w:val="24"/>
        </w:rPr>
      </w:pPr>
      <w:r w:rsidRPr="007A24E5">
        <w:rPr>
          <w:sz w:val="24"/>
          <w:szCs w:val="24"/>
        </w:rPr>
        <w:t>(при наличии)</w:t>
      </w:r>
    </w:p>
    <w:p w:rsidR="007A24E5" w:rsidRPr="007A24E5" w:rsidRDefault="007A24E5" w:rsidP="007A24E5">
      <w:pPr>
        <w:autoSpaceDE w:val="0"/>
        <w:autoSpaceDN w:val="0"/>
        <w:adjustRightInd w:val="0"/>
        <w:jc w:val="both"/>
        <w:rPr>
          <w:sz w:val="24"/>
          <w:szCs w:val="24"/>
        </w:rPr>
      </w:pPr>
    </w:p>
    <w:tbl>
      <w:tblPr>
        <w:tblW w:w="9725" w:type="dxa"/>
        <w:tblLook w:val="04A0"/>
      </w:tblPr>
      <w:tblGrid>
        <w:gridCol w:w="3721"/>
        <w:gridCol w:w="281"/>
        <w:gridCol w:w="1971"/>
        <w:gridCol w:w="1186"/>
        <w:gridCol w:w="2566"/>
      </w:tblGrid>
      <w:tr w:rsidR="007A24E5" w:rsidRPr="007A24E5" w:rsidTr="007A24E5">
        <w:tc>
          <w:tcPr>
            <w:tcW w:w="3721" w:type="dxa"/>
            <w:tcBorders>
              <w:bottom w:val="single" w:sz="4" w:space="0" w:color="auto"/>
            </w:tcBorders>
          </w:tcPr>
          <w:p w:rsidR="007A24E5" w:rsidRPr="007A24E5" w:rsidRDefault="007A24E5" w:rsidP="007A24E5">
            <w:pPr>
              <w:ind w:left="-85" w:right="-85"/>
              <w:jc w:val="both"/>
              <w:rPr>
                <w:sz w:val="24"/>
                <w:szCs w:val="24"/>
              </w:rPr>
            </w:pPr>
          </w:p>
        </w:tc>
        <w:tc>
          <w:tcPr>
            <w:tcW w:w="281" w:type="dxa"/>
          </w:tcPr>
          <w:p w:rsidR="007A24E5" w:rsidRPr="007A24E5" w:rsidRDefault="007A24E5" w:rsidP="007A24E5">
            <w:pPr>
              <w:ind w:left="-85" w:right="-85"/>
              <w:jc w:val="both"/>
              <w:rPr>
                <w:sz w:val="24"/>
                <w:szCs w:val="24"/>
              </w:rPr>
            </w:pPr>
          </w:p>
        </w:tc>
        <w:tc>
          <w:tcPr>
            <w:tcW w:w="1971" w:type="dxa"/>
            <w:tcBorders>
              <w:bottom w:val="single" w:sz="4" w:space="0" w:color="auto"/>
            </w:tcBorders>
          </w:tcPr>
          <w:p w:rsidR="007A24E5" w:rsidRPr="007A24E5" w:rsidRDefault="007A24E5" w:rsidP="007A24E5">
            <w:pPr>
              <w:ind w:left="-85" w:right="-85"/>
              <w:jc w:val="both"/>
              <w:rPr>
                <w:sz w:val="24"/>
                <w:szCs w:val="24"/>
              </w:rPr>
            </w:pPr>
          </w:p>
        </w:tc>
        <w:tc>
          <w:tcPr>
            <w:tcW w:w="1186" w:type="dxa"/>
          </w:tcPr>
          <w:p w:rsidR="007A24E5" w:rsidRPr="007A24E5" w:rsidRDefault="007A24E5" w:rsidP="007A24E5">
            <w:pPr>
              <w:ind w:left="-85" w:right="-85"/>
              <w:jc w:val="both"/>
              <w:rPr>
                <w:sz w:val="24"/>
                <w:szCs w:val="24"/>
              </w:rPr>
            </w:pPr>
          </w:p>
        </w:tc>
        <w:tc>
          <w:tcPr>
            <w:tcW w:w="2566" w:type="dxa"/>
          </w:tcPr>
          <w:p w:rsidR="007A24E5" w:rsidRPr="007A24E5" w:rsidRDefault="007A24E5" w:rsidP="007A24E5">
            <w:pPr>
              <w:ind w:left="-85" w:right="-85"/>
              <w:jc w:val="both"/>
              <w:rPr>
                <w:sz w:val="24"/>
                <w:szCs w:val="24"/>
              </w:rPr>
            </w:pPr>
            <w:r w:rsidRPr="007A24E5">
              <w:rPr>
                <w:sz w:val="24"/>
                <w:szCs w:val="24"/>
              </w:rPr>
              <w:t>__________________</w:t>
            </w:r>
          </w:p>
        </w:tc>
      </w:tr>
      <w:tr w:rsidR="007A24E5" w:rsidRPr="007A24E5" w:rsidTr="007A24E5">
        <w:tc>
          <w:tcPr>
            <w:tcW w:w="3721" w:type="dxa"/>
            <w:tcBorders>
              <w:top w:val="single" w:sz="4" w:space="0" w:color="auto"/>
            </w:tcBorders>
          </w:tcPr>
          <w:p w:rsidR="007A24E5" w:rsidRPr="007A24E5" w:rsidRDefault="007A24E5" w:rsidP="007A24E5">
            <w:pPr>
              <w:ind w:left="-85" w:right="-85"/>
              <w:jc w:val="center"/>
              <w:rPr>
                <w:sz w:val="24"/>
                <w:szCs w:val="24"/>
              </w:rPr>
            </w:pPr>
            <w:r w:rsidRPr="007A24E5">
              <w:rPr>
                <w:sz w:val="24"/>
                <w:szCs w:val="24"/>
              </w:rPr>
              <w:t xml:space="preserve"> Уполномоченное должностное лицо</w:t>
            </w:r>
          </w:p>
        </w:tc>
        <w:tc>
          <w:tcPr>
            <w:tcW w:w="281" w:type="dxa"/>
          </w:tcPr>
          <w:p w:rsidR="007A24E5" w:rsidRPr="007A24E5" w:rsidRDefault="007A24E5" w:rsidP="007A24E5">
            <w:pPr>
              <w:ind w:left="-85" w:right="-85"/>
              <w:jc w:val="center"/>
              <w:rPr>
                <w:sz w:val="24"/>
                <w:szCs w:val="24"/>
              </w:rPr>
            </w:pPr>
          </w:p>
        </w:tc>
        <w:tc>
          <w:tcPr>
            <w:tcW w:w="1971" w:type="dxa"/>
            <w:tcBorders>
              <w:top w:val="single" w:sz="4" w:space="0" w:color="auto"/>
            </w:tcBorders>
          </w:tcPr>
          <w:p w:rsidR="007A24E5" w:rsidRPr="007A24E5" w:rsidRDefault="007A24E5" w:rsidP="007A24E5">
            <w:pPr>
              <w:ind w:left="-85" w:right="-85"/>
              <w:jc w:val="center"/>
              <w:rPr>
                <w:sz w:val="24"/>
                <w:szCs w:val="24"/>
              </w:rPr>
            </w:pPr>
            <w:r w:rsidRPr="007A24E5">
              <w:rPr>
                <w:sz w:val="24"/>
                <w:szCs w:val="24"/>
              </w:rPr>
              <w:t>(подпись)</w:t>
            </w:r>
          </w:p>
        </w:tc>
        <w:tc>
          <w:tcPr>
            <w:tcW w:w="1186" w:type="dxa"/>
          </w:tcPr>
          <w:p w:rsidR="007A24E5" w:rsidRPr="007A24E5" w:rsidRDefault="007A24E5" w:rsidP="007A24E5">
            <w:pPr>
              <w:ind w:left="-85" w:right="-85"/>
              <w:jc w:val="center"/>
              <w:rPr>
                <w:sz w:val="24"/>
                <w:szCs w:val="24"/>
              </w:rPr>
            </w:pPr>
          </w:p>
        </w:tc>
        <w:tc>
          <w:tcPr>
            <w:tcW w:w="2566" w:type="dxa"/>
          </w:tcPr>
          <w:p w:rsidR="007A24E5" w:rsidRPr="007A24E5" w:rsidRDefault="007A24E5" w:rsidP="007A24E5">
            <w:pPr>
              <w:ind w:left="-85" w:right="-85"/>
              <w:jc w:val="center"/>
              <w:rPr>
                <w:sz w:val="24"/>
                <w:szCs w:val="24"/>
              </w:rPr>
            </w:pPr>
            <w:r w:rsidRPr="007A24E5">
              <w:rPr>
                <w:sz w:val="24"/>
                <w:szCs w:val="24"/>
              </w:rPr>
              <w:t>И.О.Ф.</w:t>
            </w:r>
          </w:p>
        </w:tc>
      </w:tr>
    </w:tbl>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Default="007A24E5"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Default="00580581" w:rsidP="007A24E5">
      <w:pPr>
        <w:autoSpaceDE w:val="0"/>
        <w:autoSpaceDN w:val="0"/>
        <w:adjustRightInd w:val="0"/>
        <w:ind w:left="5400"/>
        <w:jc w:val="both"/>
        <w:outlineLvl w:val="2"/>
        <w:rPr>
          <w:sz w:val="24"/>
          <w:szCs w:val="24"/>
        </w:rPr>
      </w:pPr>
    </w:p>
    <w:p w:rsidR="00580581" w:rsidRPr="007A24E5" w:rsidRDefault="00580581"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p>
    <w:p w:rsidR="007A24E5" w:rsidRPr="007A24E5" w:rsidRDefault="007A24E5" w:rsidP="007A24E5">
      <w:pPr>
        <w:autoSpaceDE w:val="0"/>
        <w:autoSpaceDN w:val="0"/>
        <w:adjustRightInd w:val="0"/>
        <w:ind w:left="5400"/>
        <w:jc w:val="both"/>
        <w:outlineLvl w:val="2"/>
        <w:rPr>
          <w:sz w:val="24"/>
          <w:szCs w:val="24"/>
        </w:rPr>
      </w:pPr>
      <w:r w:rsidRPr="007A24E5">
        <w:rPr>
          <w:sz w:val="24"/>
          <w:szCs w:val="24"/>
        </w:rPr>
        <w:lastRenderedPageBreak/>
        <w:t>Приложение № 4</w:t>
      </w:r>
    </w:p>
    <w:p w:rsidR="007A24E5" w:rsidRPr="007A24E5" w:rsidRDefault="007A24E5" w:rsidP="007A24E5">
      <w:pPr>
        <w:widowControl w:val="0"/>
        <w:autoSpaceDE w:val="0"/>
        <w:autoSpaceDN w:val="0"/>
        <w:adjustRightInd w:val="0"/>
        <w:ind w:left="5400"/>
        <w:rPr>
          <w:sz w:val="24"/>
          <w:szCs w:val="24"/>
        </w:rPr>
      </w:pPr>
      <w:r w:rsidRPr="007A24E5">
        <w:rPr>
          <w:sz w:val="24"/>
          <w:szCs w:val="24"/>
        </w:rPr>
        <w:t>к Порядку предоставления услуги «Предоставление разрешения на осуществление земляных работ на территории муниципального образования»</w:t>
      </w:r>
    </w:p>
    <w:p w:rsidR="007A24E5" w:rsidRPr="007A24E5" w:rsidRDefault="007A24E5" w:rsidP="007A24E5">
      <w:pPr>
        <w:jc w:val="both"/>
        <w:rPr>
          <w:sz w:val="24"/>
          <w:szCs w:val="24"/>
        </w:rPr>
      </w:pPr>
    </w:p>
    <w:p w:rsidR="007A24E5" w:rsidRPr="007A24E5" w:rsidRDefault="007A24E5" w:rsidP="007A24E5">
      <w:pPr>
        <w:pStyle w:val="ConsPlusTitle"/>
        <w:jc w:val="center"/>
        <w:rPr>
          <w:rFonts w:ascii="Times New Roman" w:hAnsi="Times New Roman" w:cs="Times New Roman"/>
          <w:sz w:val="24"/>
          <w:szCs w:val="24"/>
        </w:rPr>
      </w:pPr>
      <w:r w:rsidRPr="007A24E5">
        <w:rPr>
          <w:rFonts w:ascii="Times New Roman" w:hAnsi="Times New Roman" w:cs="Times New Roman"/>
          <w:sz w:val="24"/>
          <w:szCs w:val="24"/>
        </w:rPr>
        <w:t>БЛОК-СХЕМА</w:t>
      </w:r>
    </w:p>
    <w:p w:rsidR="007A24E5" w:rsidRPr="007A24E5" w:rsidRDefault="007A24E5" w:rsidP="007A24E5">
      <w:pPr>
        <w:pStyle w:val="ConsPlusTitle"/>
        <w:jc w:val="center"/>
        <w:rPr>
          <w:rFonts w:ascii="Times New Roman" w:hAnsi="Times New Roman" w:cs="Times New Roman"/>
          <w:sz w:val="24"/>
          <w:szCs w:val="24"/>
        </w:rPr>
      </w:pPr>
      <w:r w:rsidRPr="007A24E5">
        <w:rPr>
          <w:rFonts w:ascii="Times New Roman" w:hAnsi="Times New Roman" w:cs="Times New Roman"/>
          <w:sz w:val="24"/>
          <w:szCs w:val="24"/>
        </w:rPr>
        <w:t>последовательности  процедур</w:t>
      </w:r>
    </w:p>
    <w:p w:rsidR="007A24E5" w:rsidRPr="007A24E5" w:rsidRDefault="007A24E5" w:rsidP="007A24E5">
      <w:pPr>
        <w:jc w:val="center"/>
        <w:rPr>
          <w:b/>
          <w:bCs/>
          <w:sz w:val="24"/>
          <w:szCs w:val="24"/>
        </w:rPr>
      </w:pPr>
      <w:r w:rsidRPr="007A24E5">
        <w:rPr>
          <w:b/>
          <w:bCs/>
          <w:sz w:val="24"/>
          <w:szCs w:val="24"/>
        </w:rPr>
        <w:t>при предоставлении услуги</w:t>
      </w:r>
    </w:p>
    <w:p w:rsidR="007A24E5" w:rsidRPr="007A24E5" w:rsidRDefault="007A24E5" w:rsidP="007A24E5">
      <w:pPr>
        <w:jc w:val="center"/>
        <w:rPr>
          <w:b/>
          <w:bCs/>
          <w:sz w:val="24"/>
          <w:szCs w:val="24"/>
        </w:rPr>
      </w:pPr>
      <w:r w:rsidRPr="007A24E5">
        <w:rPr>
          <w:b/>
          <w:bCs/>
          <w:sz w:val="24"/>
          <w:szCs w:val="24"/>
        </w:rPr>
        <w:t>«</w:t>
      </w:r>
      <w:r w:rsidRPr="007A24E5">
        <w:rPr>
          <w:b/>
          <w:sz w:val="24"/>
          <w:szCs w:val="24"/>
        </w:rPr>
        <w:t>Предоставление разрешения на осуществление земляных работ на территории муниципального образования</w:t>
      </w:r>
      <w:r w:rsidRPr="007A24E5">
        <w:rPr>
          <w:b/>
          <w:bCs/>
          <w:sz w:val="24"/>
          <w:szCs w:val="24"/>
        </w:rPr>
        <w:t>»</w:t>
      </w:r>
    </w:p>
    <w:p w:rsidR="007A24E5" w:rsidRPr="007A24E5" w:rsidRDefault="007A24E5" w:rsidP="007A24E5">
      <w:pPr>
        <w:autoSpaceDE w:val="0"/>
        <w:autoSpaceDN w:val="0"/>
        <w:adjustRightInd w:val="0"/>
        <w:rPr>
          <w:b/>
          <w:bCs/>
          <w:sz w:val="24"/>
          <w:szCs w:val="24"/>
        </w:rPr>
      </w:pPr>
    </w:p>
    <w:p w:rsidR="007A24E5" w:rsidRPr="007A24E5" w:rsidRDefault="007A24E5" w:rsidP="007A24E5">
      <w:pPr>
        <w:widowControl w:val="0"/>
        <w:tabs>
          <w:tab w:val="left" w:pos="990"/>
          <w:tab w:val="left" w:pos="7575"/>
        </w:tabs>
        <w:spacing w:line="220" w:lineRule="auto"/>
        <w:ind w:right="26" w:firstLine="709"/>
        <w:jc w:val="both"/>
        <w:rPr>
          <w:snapToGrid w:val="0"/>
          <w:sz w:val="24"/>
          <w:szCs w:val="24"/>
        </w:rPr>
      </w:pPr>
      <w:r w:rsidRPr="007A24E5">
        <w:rPr>
          <w:b/>
          <w:sz w:val="24"/>
          <w:szCs w:val="24"/>
          <w:lang w:eastAsia="en-US"/>
        </w:rPr>
        <w:t xml:space="preserve"> </w:t>
      </w:r>
      <w:r w:rsidRPr="007A24E5">
        <w:rPr>
          <w:sz w:val="24"/>
          <w:szCs w:val="24"/>
          <w:lang w:eastAsia="en-US"/>
        </w:rPr>
        <w:pict>
          <v:rect id="_x0000_s1026" style="position:absolute;left:0;text-align:left;margin-left:81pt;margin-top:4.7pt;width:284pt;height:36.2pt;z-index:251660288;mso-position-horizontal-relative:text;mso-position-vertical-relative:text">
            <v:textbox style="mso-next-textbox:#_x0000_s1026">
              <w:txbxContent>
                <w:p w:rsidR="007A24E5" w:rsidRDefault="007A24E5" w:rsidP="007A24E5">
                  <w:pPr>
                    <w:jc w:val="center"/>
                  </w:pPr>
                  <w:r w:rsidRPr="007A24E5">
                    <w:rPr>
                      <w:sz w:val="24"/>
                      <w:szCs w:val="24"/>
                    </w:rPr>
                    <w:t>Приём</w:t>
                  </w:r>
                  <w:r>
                    <w:t xml:space="preserve"> и регистрация заявления </w:t>
                  </w:r>
                </w:p>
                <w:p w:rsidR="007A24E5" w:rsidRDefault="007A24E5" w:rsidP="007A24E5"/>
              </w:txbxContent>
            </v:textbox>
          </v:rect>
        </w:pict>
      </w:r>
      <w:r w:rsidRPr="007A24E5">
        <w:rPr>
          <w:b/>
          <w:sz w:val="24"/>
          <w:szCs w:val="24"/>
          <w:lang w:eastAsia="en-US"/>
        </w:rPr>
        <w:t xml:space="preserve"> </w:t>
      </w:r>
    </w:p>
    <w:p w:rsidR="007A24E5" w:rsidRPr="007A24E5" w:rsidRDefault="007A24E5" w:rsidP="007A24E5">
      <w:pPr>
        <w:tabs>
          <w:tab w:val="left" w:pos="660"/>
          <w:tab w:val="center" w:pos="4748"/>
          <w:tab w:val="left" w:pos="7890"/>
        </w:tabs>
        <w:spacing w:after="200" w:line="276" w:lineRule="auto"/>
        <w:rPr>
          <w:b/>
          <w:sz w:val="24"/>
          <w:szCs w:val="24"/>
          <w:lang w:eastAsia="en-US"/>
        </w:rPr>
      </w:pPr>
      <w:r w:rsidRPr="007A24E5">
        <w:rPr>
          <w:snapToGrid w:val="0"/>
          <w:sz w:val="24"/>
          <w:szCs w:val="24"/>
        </w:rPr>
        <w:pict>
          <v:line id="_x0000_s1028" style="position:absolute;flip:x y;z-index:251662336" from="27pt,12.05pt" to="81pt,12.05pt">
            <v:stroke endarrow="block"/>
          </v:line>
        </w:pict>
      </w:r>
      <w:r w:rsidRPr="007A24E5">
        <w:rPr>
          <w:snapToGrid w:val="0"/>
          <w:sz w:val="24"/>
          <w:szCs w:val="24"/>
        </w:rPr>
        <w:pict>
          <v:line id="_x0000_s1027" style="position:absolute;z-index:251661312" from="27pt,15.35pt" to="27pt,60.35pt">
            <v:stroke endarrow="block"/>
          </v:line>
        </w:pict>
      </w:r>
    </w:p>
    <w:p w:rsidR="007A24E5" w:rsidRPr="007A24E5" w:rsidRDefault="007A24E5" w:rsidP="007A24E5">
      <w:pPr>
        <w:spacing w:after="200" w:line="276" w:lineRule="auto"/>
        <w:jc w:val="center"/>
        <w:rPr>
          <w:sz w:val="24"/>
          <w:szCs w:val="24"/>
          <w:lang w:eastAsia="en-US"/>
        </w:rPr>
      </w:pPr>
    </w:p>
    <w:p w:rsidR="007A24E5" w:rsidRPr="007A24E5" w:rsidRDefault="007A24E5" w:rsidP="007A24E5">
      <w:pPr>
        <w:widowControl w:val="0"/>
        <w:spacing w:line="220" w:lineRule="auto"/>
        <w:ind w:right="26" w:firstLine="709"/>
        <w:jc w:val="right"/>
        <w:rPr>
          <w:snapToGrid w:val="0"/>
          <w:sz w:val="24"/>
          <w:szCs w:val="24"/>
        </w:rPr>
      </w:pPr>
      <w:r w:rsidRPr="007A24E5">
        <w:rPr>
          <w:noProof/>
          <w:snapToGrid w:val="0"/>
          <w:sz w:val="24"/>
          <w:szCs w:val="24"/>
        </w:rPr>
        <w:pict>
          <v:rect id="_x0000_s1029" style="position:absolute;left:0;text-align:left;margin-left:-5.4pt;margin-top:5.1pt;width:296.25pt;height:67.45pt;z-index:251663360">
            <v:textbox style="mso-next-textbox:#_x0000_s1029">
              <w:txbxContent>
                <w:p w:rsidR="007A24E5" w:rsidRPr="007A24E5" w:rsidRDefault="007A24E5" w:rsidP="007A24E5">
                  <w:pPr>
                    <w:jc w:val="center"/>
                    <w:rPr>
                      <w:sz w:val="24"/>
                      <w:szCs w:val="24"/>
                    </w:rPr>
                  </w:pPr>
                  <w:r w:rsidRPr="007A24E5">
                    <w:rPr>
                      <w:sz w:val="24"/>
                      <w:szCs w:val="24"/>
                    </w:rPr>
                    <w:t>Рассмотрение заявления о предоставлении услуги и документов, необходимых для предоставления услуги</w:t>
                  </w:r>
                </w:p>
              </w:txbxContent>
            </v:textbox>
          </v:rect>
        </w:pict>
      </w:r>
    </w:p>
    <w:p w:rsidR="007A24E5" w:rsidRPr="007A24E5" w:rsidRDefault="007A24E5" w:rsidP="007A24E5">
      <w:pPr>
        <w:widowControl w:val="0"/>
        <w:spacing w:line="220" w:lineRule="auto"/>
        <w:ind w:right="26" w:firstLine="709"/>
        <w:jc w:val="right"/>
        <w:rPr>
          <w:snapToGrid w:val="0"/>
          <w:sz w:val="24"/>
          <w:szCs w:val="24"/>
        </w:rPr>
      </w:pPr>
      <w:r w:rsidRPr="007A24E5">
        <w:rPr>
          <w:snapToGrid w:val="0"/>
          <w:sz w:val="24"/>
          <w:szCs w:val="24"/>
        </w:rPr>
        <w:t xml:space="preserve"> </w:t>
      </w:r>
    </w:p>
    <w:p w:rsidR="007A24E5" w:rsidRPr="007A24E5" w:rsidRDefault="007A24E5" w:rsidP="007A24E5">
      <w:pPr>
        <w:widowControl w:val="0"/>
        <w:spacing w:line="220" w:lineRule="auto"/>
        <w:ind w:right="26" w:firstLine="709"/>
        <w:jc w:val="right"/>
        <w:rPr>
          <w:snapToGrid w:val="0"/>
          <w:sz w:val="24"/>
          <w:szCs w:val="24"/>
        </w:rPr>
      </w:pPr>
    </w:p>
    <w:p w:rsidR="007A24E5" w:rsidRPr="007A24E5" w:rsidRDefault="007A24E5" w:rsidP="007A24E5">
      <w:pPr>
        <w:widowControl w:val="0"/>
        <w:tabs>
          <w:tab w:val="left" w:pos="990"/>
          <w:tab w:val="left" w:pos="7575"/>
        </w:tabs>
        <w:spacing w:line="220" w:lineRule="auto"/>
        <w:ind w:right="26" w:firstLine="709"/>
        <w:jc w:val="both"/>
        <w:rPr>
          <w:snapToGrid w:val="0"/>
          <w:sz w:val="24"/>
          <w:szCs w:val="24"/>
        </w:rPr>
      </w:pPr>
      <w:r w:rsidRPr="007A24E5">
        <w:rPr>
          <w:snapToGrid w:val="0"/>
          <w:sz w:val="24"/>
          <w:szCs w:val="24"/>
        </w:rPr>
        <w:t xml:space="preserve"> </w:t>
      </w:r>
    </w:p>
    <w:p w:rsidR="007A24E5" w:rsidRPr="007A24E5" w:rsidRDefault="007A24E5" w:rsidP="007A24E5">
      <w:pPr>
        <w:widowControl w:val="0"/>
        <w:tabs>
          <w:tab w:val="left" w:pos="8025"/>
        </w:tabs>
        <w:spacing w:line="220" w:lineRule="auto"/>
        <w:ind w:right="26" w:firstLine="709"/>
        <w:rPr>
          <w:snapToGrid w:val="0"/>
          <w:sz w:val="24"/>
          <w:szCs w:val="24"/>
        </w:rPr>
      </w:pPr>
      <w:r w:rsidRPr="007A24E5">
        <w:rPr>
          <w:snapToGrid w:val="0"/>
          <w:sz w:val="24"/>
          <w:szCs w:val="24"/>
        </w:rPr>
        <w:t xml:space="preserve"> </w:t>
      </w:r>
    </w:p>
    <w:p w:rsidR="007A24E5" w:rsidRPr="007A24E5" w:rsidRDefault="007A24E5" w:rsidP="007A24E5">
      <w:pPr>
        <w:widowControl w:val="0"/>
        <w:spacing w:line="220" w:lineRule="auto"/>
        <w:ind w:right="26" w:firstLine="709"/>
        <w:jc w:val="right"/>
        <w:rPr>
          <w:snapToGrid w:val="0"/>
          <w:sz w:val="24"/>
          <w:szCs w:val="24"/>
        </w:rPr>
      </w:pPr>
      <w:r w:rsidRPr="007A24E5">
        <w:rPr>
          <w:noProof/>
          <w:sz w:val="24"/>
          <w:szCs w:val="24"/>
        </w:rPr>
        <w:pict>
          <v:line id="_x0000_s1032" style="position:absolute;left:0;text-align:left;z-index:251666432" from="171pt,11.45pt" to="342pt,56.45pt">
            <v:stroke endarrow="block"/>
          </v:line>
        </w:pict>
      </w:r>
    </w:p>
    <w:p w:rsidR="007A24E5" w:rsidRPr="007A24E5" w:rsidRDefault="007A24E5" w:rsidP="007A24E5">
      <w:pPr>
        <w:widowControl w:val="0"/>
        <w:ind w:right="28" w:firstLine="709"/>
        <w:jc w:val="right"/>
        <w:rPr>
          <w:snapToGrid w:val="0"/>
          <w:sz w:val="24"/>
          <w:szCs w:val="24"/>
        </w:rPr>
      </w:pPr>
      <w:r w:rsidRPr="007A24E5">
        <w:rPr>
          <w:noProof/>
          <w:sz w:val="24"/>
          <w:szCs w:val="24"/>
        </w:rPr>
        <w:pict>
          <v:line id="_x0000_s1031" style="position:absolute;left:0;text-align:left;flip:x;z-index:251665408" from="34.5pt,1.2pt" to="174.6pt,46.65pt">
            <v:stroke endarrow="block"/>
          </v:line>
        </w:pict>
      </w:r>
    </w:p>
    <w:p w:rsidR="007A24E5" w:rsidRPr="007A24E5" w:rsidRDefault="007A24E5" w:rsidP="007A24E5">
      <w:pPr>
        <w:widowControl w:val="0"/>
        <w:ind w:right="28" w:firstLine="709"/>
        <w:jc w:val="right"/>
        <w:rPr>
          <w:snapToGrid w:val="0"/>
          <w:sz w:val="24"/>
          <w:szCs w:val="24"/>
        </w:rPr>
      </w:pPr>
    </w:p>
    <w:p w:rsidR="007A24E5" w:rsidRPr="007A24E5" w:rsidRDefault="007A24E5" w:rsidP="007A24E5">
      <w:pPr>
        <w:widowControl w:val="0"/>
        <w:ind w:right="28" w:firstLine="709"/>
        <w:jc w:val="both"/>
        <w:rPr>
          <w:snapToGrid w:val="0"/>
          <w:sz w:val="24"/>
          <w:szCs w:val="24"/>
        </w:rPr>
      </w:pPr>
      <w:r w:rsidRPr="007A24E5">
        <w:rPr>
          <w:snapToGrid w:val="0"/>
          <w:sz w:val="24"/>
          <w:szCs w:val="24"/>
        </w:rPr>
        <w:t xml:space="preserve"> </w:t>
      </w:r>
    </w:p>
    <w:p w:rsidR="007A24E5" w:rsidRPr="007A24E5" w:rsidRDefault="007A24E5" w:rsidP="007A24E5">
      <w:pPr>
        <w:tabs>
          <w:tab w:val="left" w:pos="2775"/>
        </w:tabs>
        <w:spacing w:after="200" w:line="276" w:lineRule="auto"/>
        <w:ind w:firstLine="567"/>
        <w:jc w:val="both"/>
        <w:rPr>
          <w:sz w:val="24"/>
          <w:szCs w:val="24"/>
          <w:lang w:eastAsia="en-US"/>
        </w:rPr>
      </w:pPr>
      <w:r w:rsidRPr="007A24E5">
        <w:rPr>
          <w:noProof/>
          <w:sz w:val="24"/>
          <w:szCs w:val="24"/>
        </w:rPr>
        <w:pict>
          <v:rect id="_x0000_s1033" style="position:absolute;left:0;text-align:left;margin-left:243pt;margin-top:11.4pt;width:198pt;height:90pt;z-index:251667456">
            <v:textbox style="mso-next-textbox:#_x0000_s1033">
              <w:txbxContent>
                <w:p w:rsidR="007A24E5" w:rsidRPr="007A24E5" w:rsidRDefault="007A24E5" w:rsidP="007A24E5">
                  <w:pPr>
                    <w:rPr>
                      <w:sz w:val="24"/>
                      <w:szCs w:val="24"/>
                    </w:rPr>
                  </w:pPr>
                  <w:r w:rsidRPr="007A24E5">
                    <w:rPr>
                      <w:sz w:val="24"/>
                      <w:szCs w:val="24"/>
                    </w:rPr>
                    <w:t>Предоставление услуги – выдача заявителю разрешения на осуществ</w:t>
                  </w:r>
                  <w:r w:rsidRPr="007A24E5">
                    <w:rPr>
                      <w:sz w:val="24"/>
                      <w:szCs w:val="24"/>
                    </w:rPr>
                    <w:softHyphen/>
                    <w:t>ление земляных работ</w:t>
                  </w:r>
                </w:p>
              </w:txbxContent>
            </v:textbox>
          </v:rect>
        </w:pict>
      </w:r>
      <w:r w:rsidRPr="007A24E5">
        <w:rPr>
          <w:noProof/>
          <w:sz w:val="24"/>
          <w:szCs w:val="24"/>
        </w:rPr>
        <w:pict>
          <v:rect id="_x0000_s1030" style="position:absolute;left:0;text-align:left;margin-left:-5.4pt;margin-top:13.8pt;width:200.25pt;height:82.9pt;z-index:251664384">
            <v:textbox style="mso-next-textbox:#_x0000_s1030">
              <w:txbxContent>
                <w:p w:rsidR="007A24E5" w:rsidRPr="007A24E5" w:rsidRDefault="007A24E5" w:rsidP="007A24E5">
                  <w:pPr>
                    <w:jc w:val="center"/>
                    <w:rPr>
                      <w:sz w:val="24"/>
                      <w:szCs w:val="24"/>
                    </w:rPr>
                  </w:pPr>
                  <w:r w:rsidRPr="007A24E5">
                    <w:rPr>
                      <w:sz w:val="24"/>
                      <w:szCs w:val="24"/>
                    </w:rPr>
                    <w:t>Отказ в предоставлении услуги - уведомление об отказе заявителю в выдаче разрешения на осуществ</w:t>
                  </w:r>
                  <w:r w:rsidRPr="007A24E5">
                    <w:rPr>
                      <w:sz w:val="24"/>
                      <w:szCs w:val="24"/>
                    </w:rPr>
                    <w:softHyphen/>
                    <w:t>ление земляных работ</w:t>
                  </w:r>
                </w:p>
              </w:txbxContent>
            </v:textbox>
          </v:rect>
        </w:pict>
      </w:r>
      <w:r w:rsidRPr="007A24E5">
        <w:rPr>
          <w:sz w:val="24"/>
          <w:szCs w:val="24"/>
          <w:lang w:eastAsia="en-US"/>
        </w:rPr>
        <w:t xml:space="preserve"> </w:t>
      </w:r>
    </w:p>
    <w:p w:rsidR="007A24E5" w:rsidRPr="007A24E5" w:rsidRDefault="007A24E5" w:rsidP="007A24E5">
      <w:pPr>
        <w:spacing w:after="200" w:line="276" w:lineRule="auto"/>
        <w:ind w:firstLine="567"/>
        <w:jc w:val="both"/>
        <w:rPr>
          <w:sz w:val="24"/>
          <w:szCs w:val="24"/>
          <w:lang w:eastAsia="en-US"/>
        </w:rPr>
      </w:pPr>
    </w:p>
    <w:p w:rsidR="007A24E5" w:rsidRPr="007A24E5" w:rsidRDefault="007A24E5" w:rsidP="007A24E5">
      <w:pPr>
        <w:spacing w:after="200" w:line="276" w:lineRule="auto"/>
        <w:ind w:firstLine="567"/>
        <w:jc w:val="both"/>
        <w:rPr>
          <w:sz w:val="24"/>
          <w:szCs w:val="24"/>
          <w:lang w:eastAsia="en-US"/>
        </w:rPr>
      </w:pPr>
    </w:p>
    <w:p w:rsidR="007A24E5" w:rsidRPr="007A24E5" w:rsidRDefault="007A24E5" w:rsidP="007A24E5">
      <w:pPr>
        <w:spacing w:after="200" w:line="276" w:lineRule="auto"/>
        <w:ind w:firstLine="567"/>
        <w:jc w:val="both"/>
        <w:rPr>
          <w:sz w:val="24"/>
          <w:szCs w:val="24"/>
          <w:lang w:eastAsia="en-US"/>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Default="007A24E5" w:rsidP="007A24E5">
      <w:pPr>
        <w:jc w:val="center"/>
        <w:rPr>
          <w:b/>
          <w:sz w:val="24"/>
          <w:szCs w:val="24"/>
        </w:rPr>
      </w:pPr>
    </w:p>
    <w:p w:rsidR="007A24E5" w:rsidRPr="007A24E5" w:rsidRDefault="00580581" w:rsidP="007A24E5">
      <w:pPr>
        <w:jc w:val="center"/>
        <w:rPr>
          <w:b/>
          <w:sz w:val="24"/>
          <w:szCs w:val="24"/>
        </w:rPr>
      </w:pPr>
      <w:r>
        <w:rPr>
          <w:b/>
          <w:sz w:val="24"/>
          <w:szCs w:val="24"/>
        </w:rPr>
        <w:lastRenderedPageBreak/>
        <w:t>АДМИНИСТРАЦИЯ</w:t>
      </w:r>
    </w:p>
    <w:p w:rsidR="007A24E5" w:rsidRPr="007A24E5" w:rsidRDefault="00580581" w:rsidP="007A24E5">
      <w:pPr>
        <w:jc w:val="center"/>
        <w:rPr>
          <w:b/>
          <w:sz w:val="24"/>
          <w:szCs w:val="24"/>
        </w:rPr>
      </w:pPr>
      <w:r>
        <w:rPr>
          <w:b/>
          <w:sz w:val="24"/>
          <w:szCs w:val="24"/>
        </w:rPr>
        <w:t>МУНИЦИПАЛЬНОГО</w:t>
      </w:r>
      <w:r w:rsidR="007A24E5" w:rsidRPr="007A24E5">
        <w:rPr>
          <w:b/>
          <w:sz w:val="24"/>
          <w:szCs w:val="24"/>
        </w:rPr>
        <w:t xml:space="preserve"> ОБРАЗОВАНИЯ</w:t>
      </w:r>
    </w:p>
    <w:p w:rsidR="007A24E5" w:rsidRPr="007A24E5" w:rsidRDefault="00580581" w:rsidP="007A24E5">
      <w:pPr>
        <w:jc w:val="center"/>
        <w:rPr>
          <w:b/>
          <w:sz w:val="24"/>
          <w:szCs w:val="24"/>
        </w:rPr>
      </w:pPr>
      <w:r>
        <w:rPr>
          <w:b/>
          <w:sz w:val="24"/>
          <w:szCs w:val="24"/>
        </w:rPr>
        <w:t xml:space="preserve">ВОСТОЧНОЕ ГОРОДСКОЕ </w:t>
      </w:r>
      <w:r w:rsidR="007A24E5" w:rsidRPr="007A24E5">
        <w:rPr>
          <w:b/>
          <w:sz w:val="24"/>
          <w:szCs w:val="24"/>
        </w:rPr>
        <w:t>ПОСЕЛЕНИЕ</w:t>
      </w:r>
    </w:p>
    <w:p w:rsidR="007A24E5" w:rsidRPr="007A24E5" w:rsidRDefault="00580581" w:rsidP="007A24E5">
      <w:pPr>
        <w:spacing w:after="360"/>
        <w:jc w:val="center"/>
        <w:rPr>
          <w:b/>
          <w:sz w:val="24"/>
          <w:szCs w:val="24"/>
        </w:rPr>
      </w:pPr>
      <w:r>
        <w:rPr>
          <w:b/>
          <w:sz w:val="24"/>
          <w:szCs w:val="24"/>
        </w:rPr>
        <w:t xml:space="preserve">ОМУТНИНСКОГО РАЙОНА </w:t>
      </w:r>
      <w:r w:rsidR="007A24E5" w:rsidRPr="007A24E5">
        <w:rPr>
          <w:b/>
          <w:sz w:val="24"/>
          <w:szCs w:val="24"/>
        </w:rPr>
        <w:t>КИРОВСКОЙ ОБЛАСТИ</w:t>
      </w:r>
    </w:p>
    <w:p w:rsidR="007A24E5" w:rsidRPr="007A24E5" w:rsidRDefault="007A24E5" w:rsidP="007A24E5">
      <w:pPr>
        <w:spacing w:after="360"/>
        <w:jc w:val="center"/>
        <w:rPr>
          <w:b/>
          <w:sz w:val="24"/>
          <w:szCs w:val="24"/>
        </w:rPr>
      </w:pPr>
      <w:r w:rsidRPr="007A24E5">
        <w:rPr>
          <w:b/>
          <w:sz w:val="24"/>
          <w:szCs w:val="24"/>
        </w:rPr>
        <w:t>РАСПОРЯЖЕНИЕ</w:t>
      </w:r>
    </w:p>
    <w:p w:rsidR="007A24E5" w:rsidRPr="007A24E5" w:rsidRDefault="007A24E5" w:rsidP="007A24E5">
      <w:pPr>
        <w:rPr>
          <w:sz w:val="24"/>
          <w:szCs w:val="24"/>
        </w:rPr>
      </w:pPr>
      <w:r w:rsidRPr="007A24E5">
        <w:rPr>
          <w:sz w:val="24"/>
          <w:szCs w:val="24"/>
        </w:rPr>
        <w:t>22.07.2016</w:t>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00580581">
        <w:rPr>
          <w:sz w:val="24"/>
          <w:szCs w:val="24"/>
        </w:rPr>
        <w:tab/>
      </w:r>
      <w:r w:rsidRPr="007A24E5">
        <w:rPr>
          <w:sz w:val="24"/>
          <w:szCs w:val="24"/>
        </w:rPr>
        <w:t>№ 88</w:t>
      </w:r>
    </w:p>
    <w:p w:rsidR="007A24E5" w:rsidRPr="007A24E5" w:rsidRDefault="007A24E5" w:rsidP="00580581">
      <w:pPr>
        <w:spacing w:after="480"/>
        <w:jc w:val="center"/>
        <w:rPr>
          <w:sz w:val="24"/>
          <w:szCs w:val="24"/>
        </w:rPr>
      </w:pPr>
      <w:r w:rsidRPr="007A24E5">
        <w:rPr>
          <w:sz w:val="24"/>
          <w:szCs w:val="24"/>
        </w:rPr>
        <w:t>пгт Восточный</w:t>
      </w:r>
    </w:p>
    <w:p w:rsidR="007A24E5" w:rsidRPr="007A24E5" w:rsidRDefault="007A24E5" w:rsidP="007A24E5">
      <w:pPr>
        <w:jc w:val="center"/>
        <w:rPr>
          <w:b/>
          <w:sz w:val="24"/>
          <w:szCs w:val="24"/>
        </w:rPr>
      </w:pPr>
      <w:r w:rsidRPr="007A24E5">
        <w:rPr>
          <w:b/>
          <w:sz w:val="24"/>
          <w:szCs w:val="24"/>
        </w:rPr>
        <w:t>Об утверждении Методики формирования доходов бюджета муниципального образования Восточное городское поселение</w:t>
      </w:r>
    </w:p>
    <w:p w:rsidR="007A24E5" w:rsidRPr="007A24E5" w:rsidRDefault="007A24E5" w:rsidP="007A24E5">
      <w:pPr>
        <w:jc w:val="center"/>
        <w:rPr>
          <w:b/>
          <w:sz w:val="24"/>
          <w:szCs w:val="24"/>
        </w:rPr>
      </w:pPr>
      <w:r w:rsidRPr="007A24E5">
        <w:rPr>
          <w:b/>
          <w:sz w:val="24"/>
          <w:szCs w:val="24"/>
        </w:rPr>
        <w:t>Омутнинского района Кировской области</w:t>
      </w:r>
    </w:p>
    <w:p w:rsidR="007A24E5" w:rsidRDefault="007A24E5" w:rsidP="007A24E5">
      <w:pPr>
        <w:jc w:val="center"/>
        <w:rPr>
          <w:b/>
          <w:sz w:val="24"/>
          <w:szCs w:val="24"/>
        </w:rPr>
      </w:pPr>
      <w:r w:rsidRPr="007A24E5">
        <w:rPr>
          <w:b/>
          <w:sz w:val="24"/>
          <w:szCs w:val="24"/>
        </w:rPr>
        <w:t xml:space="preserve">на 2017 год и </w:t>
      </w:r>
      <w:r w:rsidR="00580581">
        <w:rPr>
          <w:b/>
          <w:sz w:val="24"/>
          <w:szCs w:val="24"/>
        </w:rPr>
        <w:t>плановый период 2018-2019 годов</w:t>
      </w:r>
    </w:p>
    <w:p w:rsidR="00580581" w:rsidRPr="007A24E5" w:rsidRDefault="00580581" w:rsidP="007A24E5">
      <w:pPr>
        <w:jc w:val="center"/>
        <w:rPr>
          <w:b/>
          <w:sz w:val="24"/>
          <w:szCs w:val="24"/>
        </w:rPr>
      </w:pPr>
    </w:p>
    <w:p w:rsidR="007A24E5" w:rsidRPr="007A24E5" w:rsidRDefault="007A24E5" w:rsidP="00580581">
      <w:pPr>
        <w:spacing w:after="120"/>
        <w:ind w:firstLine="720"/>
        <w:jc w:val="both"/>
        <w:rPr>
          <w:sz w:val="24"/>
          <w:szCs w:val="24"/>
        </w:rPr>
      </w:pPr>
      <w:r w:rsidRPr="007A24E5">
        <w:rPr>
          <w:sz w:val="24"/>
          <w:szCs w:val="24"/>
        </w:rPr>
        <w:t>В целях формирования доходов бюджета муниципального образования Восточное городское поселение Омутнинского района Кировской области:</w:t>
      </w:r>
    </w:p>
    <w:p w:rsidR="007A24E5" w:rsidRPr="00580581" w:rsidRDefault="007A24E5" w:rsidP="007B2D16">
      <w:pPr>
        <w:pStyle w:val="af4"/>
        <w:numPr>
          <w:ilvl w:val="1"/>
          <w:numId w:val="8"/>
        </w:numPr>
        <w:tabs>
          <w:tab w:val="left" w:pos="1134"/>
        </w:tabs>
        <w:spacing w:after="120" w:line="240" w:lineRule="auto"/>
        <w:ind w:left="0" w:firstLine="709"/>
        <w:contextualSpacing w:val="0"/>
        <w:jc w:val="both"/>
        <w:rPr>
          <w:rFonts w:ascii="Times New Roman" w:hAnsi="Times New Roman"/>
          <w:sz w:val="24"/>
          <w:szCs w:val="24"/>
        </w:rPr>
      </w:pPr>
      <w:r w:rsidRPr="00580581">
        <w:rPr>
          <w:rFonts w:ascii="Times New Roman" w:hAnsi="Times New Roman"/>
          <w:sz w:val="24"/>
          <w:szCs w:val="24"/>
        </w:rPr>
        <w:t>Утвердить методику формирования доходов бюджета муниципального образования Восточное городское поселение Омутнинского района Кировской области на 2017 год и плановый период 2018-2019 годов. Прилагается.</w:t>
      </w:r>
    </w:p>
    <w:p w:rsidR="007A24E5" w:rsidRPr="00580581" w:rsidRDefault="007A24E5" w:rsidP="007B2D16">
      <w:pPr>
        <w:pStyle w:val="af4"/>
        <w:numPr>
          <w:ilvl w:val="1"/>
          <w:numId w:val="8"/>
        </w:numPr>
        <w:tabs>
          <w:tab w:val="left" w:pos="1134"/>
        </w:tabs>
        <w:spacing w:after="120" w:line="240" w:lineRule="auto"/>
        <w:ind w:left="0" w:firstLine="709"/>
        <w:contextualSpacing w:val="0"/>
        <w:jc w:val="both"/>
        <w:rPr>
          <w:rFonts w:ascii="Times New Roman" w:hAnsi="Times New Roman"/>
          <w:sz w:val="24"/>
          <w:szCs w:val="24"/>
        </w:rPr>
      </w:pPr>
      <w:r w:rsidRPr="00580581">
        <w:rPr>
          <w:rFonts w:ascii="Times New Roman" w:hAnsi="Times New Roman"/>
          <w:sz w:val="24"/>
          <w:szCs w:val="24"/>
        </w:rPr>
        <w:t>Опубликовать настоящее распоряжение в Сборнике основных муниципальных пр</w:t>
      </w:r>
      <w:r w:rsidRPr="00580581">
        <w:rPr>
          <w:rFonts w:ascii="Times New Roman" w:hAnsi="Times New Roman"/>
          <w:sz w:val="24"/>
          <w:szCs w:val="24"/>
        </w:rPr>
        <w:t>а</w:t>
      </w:r>
      <w:r w:rsidRPr="00580581">
        <w:rPr>
          <w:rFonts w:ascii="Times New Roman" w:hAnsi="Times New Roman"/>
          <w:sz w:val="24"/>
          <w:szCs w:val="24"/>
        </w:rPr>
        <w:t>вовых актов органа местного самоуправления муниципального образования Восточное горо</w:t>
      </w:r>
      <w:r w:rsidRPr="00580581">
        <w:rPr>
          <w:rFonts w:ascii="Times New Roman" w:hAnsi="Times New Roman"/>
          <w:sz w:val="24"/>
          <w:szCs w:val="24"/>
        </w:rPr>
        <w:t>д</w:t>
      </w:r>
      <w:r w:rsidRPr="00580581">
        <w:rPr>
          <w:rFonts w:ascii="Times New Roman" w:hAnsi="Times New Roman"/>
          <w:sz w:val="24"/>
          <w:szCs w:val="24"/>
        </w:rPr>
        <w:t>ское поселение Омутнинского района Кировской области.</w:t>
      </w:r>
    </w:p>
    <w:p w:rsidR="007A24E5" w:rsidRPr="00580581" w:rsidRDefault="007A24E5" w:rsidP="007B2D16">
      <w:pPr>
        <w:pStyle w:val="af4"/>
        <w:numPr>
          <w:ilvl w:val="1"/>
          <w:numId w:val="8"/>
        </w:numPr>
        <w:tabs>
          <w:tab w:val="left" w:pos="1134"/>
        </w:tabs>
        <w:spacing w:after="120" w:line="240" w:lineRule="auto"/>
        <w:ind w:left="0" w:firstLine="709"/>
        <w:contextualSpacing w:val="0"/>
        <w:jc w:val="both"/>
        <w:rPr>
          <w:rFonts w:ascii="Times New Roman" w:hAnsi="Times New Roman"/>
          <w:sz w:val="24"/>
          <w:szCs w:val="24"/>
        </w:rPr>
      </w:pPr>
      <w:r w:rsidRPr="00580581">
        <w:rPr>
          <w:rFonts w:ascii="Times New Roman" w:hAnsi="Times New Roman"/>
          <w:sz w:val="24"/>
          <w:szCs w:val="24"/>
        </w:rPr>
        <w:t>Контроль за выполнением распоряжения возложить на заведующую сектором бухгалтерского учета Кондрышеву С.Е.</w:t>
      </w:r>
    </w:p>
    <w:p w:rsidR="007A24E5" w:rsidRPr="00580581" w:rsidRDefault="007A24E5" w:rsidP="007B2D16">
      <w:pPr>
        <w:pStyle w:val="af4"/>
        <w:numPr>
          <w:ilvl w:val="1"/>
          <w:numId w:val="8"/>
        </w:numPr>
        <w:tabs>
          <w:tab w:val="left" w:pos="1134"/>
        </w:tabs>
        <w:spacing w:after="0" w:line="240" w:lineRule="auto"/>
        <w:ind w:left="0" w:firstLine="709"/>
        <w:contextualSpacing w:val="0"/>
        <w:jc w:val="both"/>
        <w:rPr>
          <w:rFonts w:ascii="Times New Roman" w:hAnsi="Times New Roman"/>
          <w:sz w:val="24"/>
          <w:szCs w:val="24"/>
        </w:rPr>
      </w:pPr>
      <w:r w:rsidRPr="00580581">
        <w:rPr>
          <w:rFonts w:ascii="Times New Roman" w:hAnsi="Times New Roman"/>
          <w:sz w:val="24"/>
          <w:szCs w:val="24"/>
        </w:rPr>
        <w:t>Настоящее распоряжение вступает в силу со дня его принятия.</w:t>
      </w:r>
    </w:p>
    <w:p w:rsidR="00580581" w:rsidRDefault="00580581" w:rsidP="00580581">
      <w:pPr>
        <w:ind w:firstLine="709"/>
        <w:rPr>
          <w:sz w:val="24"/>
          <w:szCs w:val="24"/>
        </w:rPr>
      </w:pPr>
    </w:p>
    <w:p w:rsidR="00580581" w:rsidRDefault="00580581" w:rsidP="00580581">
      <w:pPr>
        <w:ind w:firstLine="709"/>
        <w:rPr>
          <w:sz w:val="24"/>
          <w:szCs w:val="24"/>
        </w:rPr>
      </w:pPr>
    </w:p>
    <w:p w:rsidR="00580581" w:rsidRDefault="00580581" w:rsidP="00580581">
      <w:pPr>
        <w:ind w:firstLine="709"/>
        <w:rPr>
          <w:sz w:val="24"/>
          <w:szCs w:val="24"/>
        </w:rPr>
      </w:pPr>
    </w:p>
    <w:p w:rsidR="00580581" w:rsidRDefault="00580581" w:rsidP="00580581">
      <w:pPr>
        <w:ind w:firstLine="709"/>
        <w:rPr>
          <w:sz w:val="24"/>
          <w:szCs w:val="24"/>
        </w:rPr>
      </w:pPr>
    </w:p>
    <w:p w:rsidR="007A24E5" w:rsidRPr="007A24E5" w:rsidRDefault="007A24E5" w:rsidP="00580581">
      <w:pPr>
        <w:ind w:firstLine="709"/>
        <w:rPr>
          <w:sz w:val="24"/>
          <w:szCs w:val="24"/>
        </w:rPr>
      </w:pPr>
      <w:r w:rsidRPr="007A24E5">
        <w:rPr>
          <w:sz w:val="24"/>
          <w:szCs w:val="24"/>
        </w:rPr>
        <w:t xml:space="preserve">Глава администрации </w:t>
      </w:r>
    </w:p>
    <w:p w:rsidR="007A24E5" w:rsidRPr="007A24E5" w:rsidRDefault="007A24E5" w:rsidP="00580581">
      <w:pPr>
        <w:ind w:firstLine="709"/>
        <w:rPr>
          <w:sz w:val="24"/>
          <w:szCs w:val="24"/>
        </w:rPr>
      </w:pPr>
      <w:r w:rsidRPr="007A24E5">
        <w:rPr>
          <w:sz w:val="24"/>
          <w:szCs w:val="24"/>
        </w:rPr>
        <w:t>Восточного городского поселения   А.А. Дубинин</w:t>
      </w: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Default="007A24E5" w:rsidP="00580581">
      <w:pPr>
        <w:pStyle w:val="af1"/>
        <w:spacing w:after="0"/>
        <w:ind w:left="2124" w:firstLine="708"/>
        <w:jc w:val="center"/>
        <w:rPr>
          <w:sz w:val="24"/>
          <w:szCs w:val="24"/>
        </w:rPr>
      </w:pPr>
    </w:p>
    <w:p w:rsidR="00580581" w:rsidRDefault="00580581" w:rsidP="00580581">
      <w:pPr>
        <w:pStyle w:val="af1"/>
        <w:spacing w:after="0"/>
        <w:ind w:left="2124" w:firstLine="708"/>
        <w:jc w:val="center"/>
        <w:rPr>
          <w:sz w:val="24"/>
          <w:szCs w:val="24"/>
        </w:rPr>
      </w:pPr>
    </w:p>
    <w:p w:rsidR="00580581" w:rsidRDefault="00580581" w:rsidP="00580581">
      <w:pPr>
        <w:pStyle w:val="af1"/>
        <w:spacing w:after="0"/>
        <w:ind w:left="2124" w:firstLine="708"/>
        <w:jc w:val="center"/>
        <w:rPr>
          <w:sz w:val="24"/>
          <w:szCs w:val="24"/>
        </w:rPr>
      </w:pPr>
    </w:p>
    <w:p w:rsidR="00580581" w:rsidRPr="007A24E5" w:rsidRDefault="00580581"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2124" w:firstLine="708"/>
        <w:jc w:val="center"/>
        <w:rPr>
          <w:sz w:val="24"/>
          <w:szCs w:val="24"/>
        </w:rPr>
      </w:pPr>
    </w:p>
    <w:p w:rsidR="007A24E5" w:rsidRPr="007A24E5" w:rsidRDefault="007A24E5" w:rsidP="00580581">
      <w:pPr>
        <w:pStyle w:val="af1"/>
        <w:spacing w:after="0"/>
        <w:ind w:left="5580"/>
        <w:jc w:val="left"/>
        <w:rPr>
          <w:sz w:val="24"/>
          <w:szCs w:val="24"/>
        </w:rPr>
      </w:pPr>
    </w:p>
    <w:p w:rsidR="007A24E5" w:rsidRPr="007A24E5" w:rsidRDefault="007A24E5" w:rsidP="00580581">
      <w:pPr>
        <w:pStyle w:val="af1"/>
        <w:spacing w:after="0"/>
        <w:ind w:left="5580"/>
        <w:jc w:val="left"/>
        <w:rPr>
          <w:sz w:val="24"/>
          <w:szCs w:val="24"/>
        </w:rPr>
      </w:pPr>
    </w:p>
    <w:p w:rsidR="007A24E5" w:rsidRPr="007A24E5" w:rsidRDefault="007A24E5" w:rsidP="00580581">
      <w:pPr>
        <w:pStyle w:val="af1"/>
        <w:spacing w:after="0"/>
        <w:ind w:left="5580"/>
        <w:jc w:val="left"/>
        <w:rPr>
          <w:sz w:val="24"/>
          <w:szCs w:val="24"/>
        </w:rPr>
      </w:pPr>
    </w:p>
    <w:p w:rsidR="007A24E5" w:rsidRPr="007A24E5" w:rsidRDefault="007A24E5" w:rsidP="00580581">
      <w:pPr>
        <w:pStyle w:val="af1"/>
        <w:spacing w:after="0"/>
        <w:ind w:left="5580"/>
        <w:jc w:val="left"/>
        <w:rPr>
          <w:sz w:val="24"/>
          <w:szCs w:val="24"/>
        </w:rPr>
      </w:pPr>
    </w:p>
    <w:p w:rsidR="007A24E5" w:rsidRPr="007A24E5" w:rsidRDefault="007A24E5" w:rsidP="00580581">
      <w:pPr>
        <w:pStyle w:val="af1"/>
        <w:spacing w:after="0"/>
        <w:jc w:val="left"/>
        <w:rPr>
          <w:sz w:val="24"/>
          <w:szCs w:val="24"/>
        </w:rPr>
      </w:pPr>
    </w:p>
    <w:p w:rsidR="007A24E5" w:rsidRPr="007A24E5" w:rsidRDefault="007A24E5" w:rsidP="00580581">
      <w:pPr>
        <w:pStyle w:val="af1"/>
        <w:spacing w:after="0"/>
        <w:ind w:left="5580"/>
        <w:jc w:val="left"/>
        <w:rPr>
          <w:sz w:val="24"/>
          <w:szCs w:val="24"/>
        </w:rPr>
      </w:pPr>
      <w:r w:rsidRPr="007A24E5">
        <w:rPr>
          <w:sz w:val="24"/>
          <w:szCs w:val="24"/>
        </w:rPr>
        <w:lastRenderedPageBreak/>
        <w:t>Приложение  к распоряжению</w:t>
      </w:r>
    </w:p>
    <w:p w:rsidR="007A24E5" w:rsidRPr="007A24E5" w:rsidRDefault="007A24E5" w:rsidP="00580581">
      <w:pPr>
        <w:pStyle w:val="af1"/>
        <w:spacing w:after="0"/>
        <w:ind w:left="5580"/>
        <w:jc w:val="left"/>
        <w:rPr>
          <w:sz w:val="24"/>
          <w:szCs w:val="24"/>
        </w:rPr>
      </w:pPr>
      <w:r w:rsidRPr="007A24E5">
        <w:rPr>
          <w:sz w:val="24"/>
          <w:szCs w:val="24"/>
        </w:rPr>
        <w:t>от 22.07.2016 № 88</w:t>
      </w:r>
    </w:p>
    <w:p w:rsidR="007A24E5" w:rsidRPr="007A24E5" w:rsidRDefault="007A24E5" w:rsidP="00580581">
      <w:pPr>
        <w:pStyle w:val="af1"/>
        <w:spacing w:after="0"/>
        <w:jc w:val="right"/>
        <w:rPr>
          <w:sz w:val="24"/>
          <w:szCs w:val="24"/>
        </w:rPr>
      </w:pPr>
    </w:p>
    <w:p w:rsidR="007A24E5" w:rsidRPr="007A24E5" w:rsidRDefault="007A24E5" w:rsidP="00580581">
      <w:pPr>
        <w:pStyle w:val="af1"/>
        <w:spacing w:after="0"/>
        <w:jc w:val="center"/>
        <w:rPr>
          <w:b/>
          <w:i/>
          <w:sz w:val="24"/>
          <w:szCs w:val="24"/>
        </w:rPr>
      </w:pPr>
      <w:r w:rsidRPr="007A24E5">
        <w:rPr>
          <w:b/>
          <w:i/>
          <w:sz w:val="24"/>
          <w:szCs w:val="24"/>
        </w:rPr>
        <w:t xml:space="preserve">Методика </w:t>
      </w:r>
    </w:p>
    <w:p w:rsidR="007A24E5" w:rsidRPr="007A24E5" w:rsidRDefault="007A24E5" w:rsidP="00580581">
      <w:pPr>
        <w:pStyle w:val="af1"/>
        <w:spacing w:after="0"/>
        <w:jc w:val="center"/>
        <w:rPr>
          <w:b/>
          <w:i/>
          <w:sz w:val="24"/>
          <w:szCs w:val="24"/>
        </w:rPr>
      </w:pPr>
      <w:r w:rsidRPr="007A24E5">
        <w:rPr>
          <w:b/>
          <w:i/>
          <w:sz w:val="24"/>
          <w:szCs w:val="24"/>
        </w:rPr>
        <w:t xml:space="preserve">формирования доходов бюджета муниципального образования  </w:t>
      </w:r>
    </w:p>
    <w:p w:rsidR="007A24E5" w:rsidRPr="007A24E5" w:rsidRDefault="007A24E5" w:rsidP="00580581">
      <w:pPr>
        <w:pStyle w:val="af1"/>
        <w:spacing w:after="0"/>
        <w:jc w:val="center"/>
        <w:rPr>
          <w:b/>
          <w:i/>
          <w:sz w:val="24"/>
          <w:szCs w:val="24"/>
        </w:rPr>
      </w:pPr>
      <w:r w:rsidRPr="007A24E5">
        <w:rPr>
          <w:b/>
          <w:i/>
          <w:sz w:val="24"/>
          <w:szCs w:val="24"/>
        </w:rPr>
        <w:t>Восточное городское поселение Омутнинского района Кировской области</w:t>
      </w:r>
    </w:p>
    <w:p w:rsidR="007A24E5" w:rsidRPr="007A24E5" w:rsidRDefault="007A24E5" w:rsidP="00580581">
      <w:pPr>
        <w:pStyle w:val="af1"/>
        <w:spacing w:after="0"/>
        <w:jc w:val="center"/>
        <w:rPr>
          <w:b/>
          <w:i/>
          <w:sz w:val="24"/>
          <w:szCs w:val="24"/>
        </w:rPr>
      </w:pPr>
      <w:r w:rsidRPr="007A24E5">
        <w:rPr>
          <w:b/>
          <w:i/>
          <w:sz w:val="24"/>
          <w:szCs w:val="24"/>
        </w:rPr>
        <w:t>на 2017 год и плановый период 2018-2019 годов</w:t>
      </w:r>
    </w:p>
    <w:p w:rsidR="007A24E5" w:rsidRPr="007A24E5" w:rsidRDefault="007A24E5" w:rsidP="00580581">
      <w:pPr>
        <w:pStyle w:val="af1"/>
        <w:spacing w:after="0"/>
        <w:jc w:val="center"/>
        <w:rPr>
          <w:b/>
          <w:i/>
          <w:sz w:val="24"/>
          <w:szCs w:val="24"/>
        </w:rPr>
      </w:pPr>
    </w:p>
    <w:p w:rsidR="007A24E5" w:rsidRPr="007A24E5" w:rsidRDefault="007A24E5" w:rsidP="007B2D16">
      <w:pPr>
        <w:pStyle w:val="af9"/>
        <w:numPr>
          <w:ilvl w:val="0"/>
          <w:numId w:val="17"/>
        </w:numPr>
        <w:tabs>
          <w:tab w:val="left" w:pos="1134"/>
        </w:tabs>
        <w:spacing w:line="360" w:lineRule="auto"/>
        <w:ind w:left="0" w:firstLine="709"/>
        <w:jc w:val="both"/>
        <w:rPr>
          <w:sz w:val="24"/>
          <w:szCs w:val="24"/>
        </w:rPr>
      </w:pPr>
      <w:r w:rsidRPr="007A24E5">
        <w:rPr>
          <w:sz w:val="24"/>
          <w:szCs w:val="24"/>
        </w:rPr>
        <w:t>Общие положения</w:t>
      </w:r>
    </w:p>
    <w:p w:rsidR="007A24E5" w:rsidRPr="007A24E5" w:rsidRDefault="007A24E5" w:rsidP="00580581">
      <w:pPr>
        <w:pStyle w:val="af9"/>
        <w:ind w:firstLine="709"/>
        <w:jc w:val="both"/>
        <w:rPr>
          <w:b w:val="0"/>
          <w:sz w:val="24"/>
          <w:szCs w:val="24"/>
        </w:rPr>
      </w:pPr>
      <w:r w:rsidRPr="007A24E5">
        <w:rPr>
          <w:b w:val="0"/>
          <w:sz w:val="24"/>
          <w:szCs w:val="24"/>
        </w:rPr>
        <w:t>Методика формирования налоговых и неналоговых доходов бюджета муниципального образования (далее – Методика) разработана в целях обеспечения формализованного подхода к прогнозированию доходов бюджета муниципального образования на очередной финансовый год и на плановый период.</w:t>
      </w:r>
    </w:p>
    <w:p w:rsidR="007A24E5" w:rsidRPr="007A24E5" w:rsidRDefault="007A24E5" w:rsidP="007A24E5">
      <w:pPr>
        <w:pStyle w:val="af9"/>
        <w:ind w:firstLine="720"/>
        <w:jc w:val="both"/>
        <w:rPr>
          <w:b w:val="0"/>
          <w:sz w:val="24"/>
          <w:szCs w:val="24"/>
        </w:rPr>
      </w:pPr>
      <w:r w:rsidRPr="007A24E5">
        <w:rPr>
          <w:b w:val="0"/>
          <w:sz w:val="24"/>
          <w:szCs w:val="24"/>
        </w:rPr>
        <w:t>Прогнозирование налоговых и неналоговых доходов бюджета муниципального образования на очередной финансовый год и на плановый период осуществляется на основе прогноза социально - экономического развития муниципального образования в условиях действующего бюджетного законодательства Российской Федерации, Кировской области и муниципального образования, законодательства о налогах и сборах Российской Федерации, Кировской области и муниципального образования, а также законодательства Российской Федерации и Кировской области, устанавливающего неналоговые доходы бюджетов бюджетной системы Российской Федерации с учетом:</w:t>
      </w:r>
    </w:p>
    <w:p w:rsidR="007A24E5" w:rsidRPr="007A24E5" w:rsidRDefault="007A24E5" w:rsidP="007A24E5">
      <w:pPr>
        <w:pStyle w:val="af9"/>
        <w:ind w:firstLine="720"/>
        <w:jc w:val="both"/>
        <w:rPr>
          <w:b w:val="0"/>
          <w:sz w:val="24"/>
          <w:szCs w:val="24"/>
        </w:rPr>
      </w:pPr>
      <w:r w:rsidRPr="007A24E5">
        <w:rPr>
          <w:b w:val="0"/>
          <w:sz w:val="24"/>
          <w:szCs w:val="24"/>
        </w:rPr>
        <w:t>размеров ставок налогов и сборов, установленных законодательством Российской Федерации и Кировской области;</w:t>
      </w:r>
    </w:p>
    <w:p w:rsidR="007A24E5" w:rsidRPr="007A24E5" w:rsidRDefault="007A24E5" w:rsidP="007A24E5">
      <w:pPr>
        <w:pStyle w:val="af9"/>
        <w:ind w:firstLine="720"/>
        <w:jc w:val="both"/>
        <w:rPr>
          <w:b w:val="0"/>
          <w:sz w:val="24"/>
          <w:szCs w:val="24"/>
        </w:rPr>
      </w:pPr>
      <w:r w:rsidRPr="007A24E5">
        <w:rPr>
          <w:b w:val="0"/>
          <w:sz w:val="24"/>
          <w:szCs w:val="24"/>
        </w:rPr>
        <w:t>нормативов отчислений по налоговым и неналоговым доходам в бюджет муниципального образования в соответствии с законодательством Российской Федерации и Кировской области;</w:t>
      </w:r>
    </w:p>
    <w:p w:rsidR="007A24E5" w:rsidRPr="007A24E5" w:rsidRDefault="007A24E5" w:rsidP="007A24E5">
      <w:pPr>
        <w:ind w:firstLine="720"/>
        <w:jc w:val="both"/>
        <w:outlineLvl w:val="3"/>
        <w:rPr>
          <w:sz w:val="24"/>
          <w:szCs w:val="24"/>
        </w:rPr>
      </w:pPr>
      <w:r w:rsidRPr="007A24E5">
        <w:rPr>
          <w:sz w:val="24"/>
          <w:szCs w:val="24"/>
        </w:rPr>
        <w:t>проектов федеральных законов и проектов законов Кировской области, предусматривающих внесение изменений в бюджетное законодательство, законодательство о налогах и сборах и законодательство, устанавливающее неналоговые доходы, приводящих к изменению доходов бюджета муниципального образования;</w:t>
      </w:r>
    </w:p>
    <w:p w:rsidR="007A24E5" w:rsidRPr="007A24E5" w:rsidRDefault="007A24E5" w:rsidP="007A24E5">
      <w:pPr>
        <w:pStyle w:val="af9"/>
        <w:ind w:firstLine="720"/>
        <w:jc w:val="both"/>
        <w:rPr>
          <w:b w:val="0"/>
          <w:sz w:val="24"/>
          <w:szCs w:val="24"/>
        </w:rPr>
      </w:pPr>
      <w:r w:rsidRPr="007A24E5">
        <w:rPr>
          <w:b w:val="0"/>
          <w:sz w:val="24"/>
          <w:szCs w:val="24"/>
        </w:rPr>
        <w:t xml:space="preserve">показателей налоговой отчетности о налоговой базе и структуре начислений налоговых доходов за отчетный финансовый год; </w:t>
      </w:r>
    </w:p>
    <w:p w:rsidR="007A24E5" w:rsidRPr="007A24E5" w:rsidRDefault="007A24E5" w:rsidP="007A24E5">
      <w:pPr>
        <w:pStyle w:val="af9"/>
        <w:ind w:firstLine="720"/>
        <w:jc w:val="both"/>
        <w:rPr>
          <w:b w:val="0"/>
          <w:sz w:val="24"/>
          <w:szCs w:val="24"/>
        </w:rPr>
      </w:pPr>
      <w:r w:rsidRPr="007A24E5">
        <w:rPr>
          <w:b w:val="0"/>
          <w:sz w:val="24"/>
          <w:szCs w:val="24"/>
        </w:rPr>
        <w:t>объема налоговых льгот, установленных в текущем финансовом году, планируемых к установлению (отмене), начиная с очередного финансового года в соответствии с законодательством Российской Федерации, Кировской области и муниципального образования;</w:t>
      </w:r>
    </w:p>
    <w:p w:rsidR="007A24E5" w:rsidRPr="007A24E5" w:rsidRDefault="007A24E5" w:rsidP="007A24E5">
      <w:pPr>
        <w:pStyle w:val="af9"/>
        <w:ind w:firstLine="720"/>
        <w:jc w:val="both"/>
        <w:rPr>
          <w:b w:val="0"/>
          <w:sz w:val="24"/>
          <w:szCs w:val="24"/>
        </w:rPr>
      </w:pPr>
      <w:r w:rsidRPr="007A24E5">
        <w:rPr>
          <w:b w:val="0"/>
          <w:sz w:val="24"/>
          <w:szCs w:val="24"/>
        </w:rPr>
        <w:t>объема ожидаемых поступлений по налоговым и неналоговым платежам в текущем финансовом году;</w:t>
      </w:r>
    </w:p>
    <w:p w:rsidR="007A24E5" w:rsidRPr="007A24E5" w:rsidRDefault="007A24E5" w:rsidP="007A24E5">
      <w:pPr>
        <w:pStyle w:val="af9"/>
        <w:ind w:firstLine="720"/>
        <w:jc w:val="both"/>
        <w:rPr>
          <w:b w:val="0"/>
          <w:sz w:val="24"/>
          <w:szCs w:val="24"/>
        </w:rPr>
      </w:pPr>
      <w:r w:rsidRPr="007A24E5">
        <w:rPr>
          <w:b w:val="0"/>
          <w:sz w:val="24"/>
          <w:szCs w:val="24"/>
        </w:rPr>
        <w:t>сумм исчисляемых налоговых и неналоговых платежей по организациям, находящимся в стадии банкротства и (или) ликвидации;</w:t>
      </w:r>
    </w:p>
    <w:p w:rsidR="007A24E5" w:rsidRPr="007A24E5" w:rsidRDefault="007A24E5" w:rsidP="007A24E5">
      <w:pPr>
        <w:pStyle w:val="af9"/>
        <w:ind w:firstLine="720"/>
        <w:jc w:val="both"/>
        <w:rPr>
          <w:b w:val="0"/>
          <w:sz w:val="24"/>
          <w:szCs w:val="24"/>
        </w:rPr>
      </w:pPr>
      <w:r w:rsidRPr="007A24E5">
        <w:rPr>
          <w:b w:val="0"/>
          <w:sz w:val="24"/>
          <w:szCs w:val="24"/>
        </w:rPr>
        <w:t>прогнозируемых поступлений налоговых и неналоговых доходов в виде неисполненных обязательств (недоимки) плательщиков на основании данных главных администраторов доходов бюджета муниципального образования;</w:t>
      </w:r>
    </w:p>
    <w:p w:rsidR="007A24E5" w:rsidRPr="007A24E5" w:rsidRDefault="007A24E5" w:rsidP="007A24E5">
      <w:pPr>
        <w:pStyle w:val="af9"/>
        <w:ind w:firstLine="720"/>
        <w:jc w:val="both"/>
        <w:rPr>
          <w:b w:val="0"/>
          <w:sz w:val="24"/>
          <w:szCs w:val="24"/>
        </w:rPr>
      </w:pPr>
      <w:r w:rsidRPr="007A24E5">
        <w:rPr>
          <w:b w:val="0"/>
          <w:sz w:val="24"/>
          <w:szCs w:val="24"/>
        </w:rPr>
        <w:t>иных показателей, применяемых при составлении прогноза налоговых и неналоговых доходов бюджета муниципального образования на очередной финансовый год.</w:t>
      </w:r>
    </w:p>
    <w:p w:rsidR="007A24E5" w:rsidRPr="007A24E5" w:rsidRDefault="007A24E5" w:rsidP="007A24E5">
      <w:pPr>
        <w:pStyle w:val="af9"/>
        <w:ind w:firstLine="720"/>
        <w:jc w:val="both"/>
        <w:rPr>
          <w:b w:val="0"/>
          <w:sz w:val="24"/>
          <w:szCs w:val="24"/>
        </w:rPr>
      </w:pPr>
      <w:r w:rsidRPr="007A24E5">
        <w:rPr>
          <w:b w:val="0"/>
          <w:sz w:val="24"/>
          <w:szCs w:val="24"/>
        </w:rPr>
        <w:t>Расчет прогноза поступления налоговых доходов в бюджет муниципального образования на плановый период производится путем корректировки прогноза поступления отдельных видов налоговых доходов на очередной финансовый год на соответствующие коэффициенты.</w:t>
      </w:r>
    </w:p>
    <w:p w:rsidR="007A24E5" w:rsidRDefault="007A24E5" w:rsidP="007A24E5">
      <w:pPr>
        <w:pStyle w:val="af9"/>
        <w:ind w:firstLine="720"/>
        <w:jc w:val="both"/>
        <w:rPr>
          <w:b w:val="0"/>
          <w:color w:val="000000"/>
          <w:sz w:val="24"/>
          <w:szCs w:val="24"/>
        </w:rPr>
      </w:pPr>
      <w:r w:rsidRPr="007A24E5">
        <w:rPr>
          <w:b w:val="0"/>
          <w:color w:val="000000"/>
          <w:sz w:val="24"/>
          <w:szCs w:val="24"/>
        </w:rPr>
        <w:t xml:space="preserve">Если для конкретного вида налоговых доходов не установлен соответствующий коэффициент, то размер прогнозируемого на плановый период доходного источника принимается по данным главного администратора доходов, осуществляющего </w:t>
      </w:r>
      <w:r w:rsidRPr="007A24E5">
        <w:rPr>
          <w:b w:val="0"/>
          <w:color w:val="000000"/>
          <w:sz w:val="24"/>
          <w:szCs w:val="24"/>
        </w:rPr>
        <w:lastRenderedPageBreak/>
        <w:t>прогнозирование, но не менее размера прогнозируемого данного доходного источника на очередной финансовый год в сопоставимых условиях.</w:t>
      </w:r>
    </w:p>
    <w:p w:rsidR="00580581" w:rsidRPr="007A24E5" w:rsidRDefault="00580581" w:rsidP="007A24E5">
      <w:pPr>
        <w:pStyle w:val="af9"/>
        <w:ind w:firstLine="720"/>
        <w:jc w:val="both"/>
        <w:rPr>
          <w:b w:val="0"/>
          <w:color w:val="000000"/>
          <w:sz w:val="24"/>
          <w:szCs w:val="24"/>
        </w:rPr>
      </w:pPr>
    </w:p>
    <w:p w:rsidR="007A24E5" w:rsidRPr="007A24E5" w:rsidRDefault="007A24E5" w:rsidP="007B2D16">
      <w:pPr>
        <w:pStyle w:val="af9"/>
        <w:numPr>
          <w:ilvl w:val="0"/>
          <w:numId w:val="17"/>
        </w:numPr>
        <w:tabs>
          <w:tab w:val="left" w:pos="1134"/>
        </w:tabs>
        <w:ind w:left="0" w:firstLine="709"/>
        <w:jc w:val="both"/>
        <w:rPr>
          <w:sz w:val="24"/>
          <w:szCs w:val="24"/>
        </w:rPr>
      </w:pPr>
      <w:r w:rsidRPr="007A24E5">
        <w:rPr>
          <w:sz w:val="24"/>
          <w:szCs w:val="24"/>
        </w:rPr>
        <w:t>Прогнозирование налоговых доходов в бюджет муниципального образования на очередной финансовый год</w:t>
      </w:r>
    </w:p>
    <w:p w:rsidR="007A24E5" w:rsidRPr="007A24E5" w:rsidRDefault="007A24E5" w:rsidP="007A24E5">
      <w:pPr>
        <w:pStyle w:val="af9"/>
        <w:ind w:firstLine="720"/>
        <w:jc w:val="both"/>
        <w:rPr>
          <w:b w:val="0"/>
          <w:sz w:val="24"/>
          <w:szCs w:val="24"/>
        </w:rPr>
      </w:pPr>
      <w:r w:rsidRPr="007A24E5">
        <w:rPr>
          <w:b w:val="0"/>
          <w:sz w:val="24"/>
          <w:szCs w:val="24"/>
        </w:rPr>
        <w:t>Расчет прогноза поступления налоговых доходов в бюджет муниципального образования на очередной финансовый год производится на основе показателей налогооблагаемой базы за отчетный финансовый год (или ожидаемой оценки поступлений на текущий финансовый год) с применением коэффициентов роста (снижения) поступлений налоговых доходов на очередной финансовый год, а также индексов - дефляторов цен и других факторов, влияющих на поступление налоговых доходов.</w:t>
      </w:r>
    </w:p>
    <w:p w:rsidR="007A24E5" w:rsidRPr="007A24E5" w:rsidRDefault="007A24E5" w:rsidP="007A24E5">
      <w:pPr>
        <w:ind w:firstLine="709"/>
        <w:jc w:val="both"/>
        <w:rPr>
          <w:sz w:val="24"/>
          <w:szCs w:val="24"/>
        </w:rPr>
      </w:pPr>
      <w:r w:rsidRPr="007A24E5">
        <w:rPr>
          <w:sz w:val="24"/>
          <w:szCs w:val="24"/>
        </w:rPr>
        <w:t>Расчет прогноза поступления налоговых доходов в бюджет муниципального образования</w:t>
      </w:r>
      <w:r w:rsidRPr="007A24E5">
        <w:rPr>
          <w:b/>
          <w:sz w:val="24"/>
          <w:szCs w:val="24"/>
        </w:rPr>
        <w:t xml:space="preserve"> </w:t>
      </w:r>
      <w:r w:rsidRPr="007A24E5">
        <w:rPr>
          <w:sz w:val="24"/>
          <w:szCs w:val="24"/>
        </w:rPr>
        <w:t>составляется по следующим видам налогов:</w:t>
      </w:r>
    </w:p>
    <w:p w:rsidR="007A24E5" w:rsidRPr="007A24E5" w:rsidRDefault="007A24E5" w:rsidP="007B2D16">
      <w:pPr>
        <w:pStyle w:val="ConsPlusNormal"/>
        <w:widowControl/>
        <w:numPr>
          <w:ilvl w:val="1"/>
          <w:numId w:val="17"/>
        </w:numPr>
        <w:tabs>
          <w:tab w:val="left" w:pos="1276"/>
        </w:tabs>
        <w:ind w:left="0" w:firstLine="720"/>
        <w:jc w:val="both"/>
        <w:rPr>
          <w:rFonts w:ascii="Times New Roman" w:hAnsi="Times New Roman" w:cs="Times New Roman"/>
          <w:sz w:val="24"/>
          <w:szCs w:val="24"/>
        </w:rPr>
      </w:pPr>
      <w:r w:rsidRPr="007A24E5">
        <w:rPr>
          <w:rFonts w:ascii="Times New Roman" w:hAnsi="Times New Roman" w:cs="Times New Roman"/>
          <w:sz w:val="24"/>
          <w:szCs w:val="24"/>
        </w:rPr>
        <w:t>По налогу на доходы физических лиц:</w:t>
      </w:r>
    </w:p>
    <w:p w:rsidR="007A24E5" w:rsidRPr="007A24E5" w:rsidRDefault="007A24E5" w:rsidP="007B2D16">
      <w:pPr>
        <w:pStyle w:val="af9"/>
        <w:numPr>
          <w:ilvl w:val="2"/>
          <w:numId w:val="17"/>
        </w:numPr>
        <w:tabs>
          <w:tab w:val="left" w:pos="1418"/>
        </w:tabs>
        <w:ind w:left="0" w:firstLine="731"/>
        <w:jc w:val="both"/>
        <w:rPr>
          <w:b w:val="0"/>
          <w:sz w:val="24"/>
          <w:szCs w:val="24"/>
        </w:rPr>
      </w:pPr>
      <w:r w:rsidRPr="007A24E5">
        <w:rPr>
          <w:b w:val="0"/>
          <w:sz w:val="24"/>
          <w:szCs w:val="24"/>
        </w:rPr>
        <w:t>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226.1, 227, 227.1 и 228 части второй Налогового кодекса Российской Федерации (далее – налог на доходы физических лиц) в бюджет муниципального образования.</w:t>
      </w:r>
    </w:p>
    <w:p w:rsidR="007A24E5" w:rsidRPr="007A24E5" w:rsidRDefault="007A24E5" w:rsidP="007A24E5">
      <w:pPr>
        <w:pStyle w:val="af9"/>
        <w:ind w:firstLine="720"/>
        <w:jc w:val="both"/>
        <w:rPr>
          <w:b w:val="0"/>
          <w:sz w:val="24"/>
          <w:szCs w:val="24"/>
        </w:rPr>
      </w:pPr>
      <w:r w:rsidRPr="007A24E5">
        <w:rPr>
          <w:b w:val="0"/>
          <w:sz w:val="24"/>
          <w:szCs w:val="24"/>
        </w:rPr>
        <w:t>Расчет прогноза поступления доходов от налога на доходы физических лиц в бюджет муниципального образования производится по следующей формуле:</w:t>
      </w:r>
    </w:p>
    <w:p w:rsidR="007A24E5" w:rsidRPr="007A24E5" w:rsidRDefault="007A24E5" w:rsidP="007A24E5">
      <w:pPr>
        <w:rPr>
          <w:sz w:val="24"/>
          <w:szCs w:val="24"/>
        </w:rPr>
      </w:pPr>
    </w:p>
    <w:p w:rsidR="007A24E5" w:rsidRPr="007A24E5" w:rsidRDefault="007A24E5" w:rsidP="007A24E5">
      <w:pPr>
        <w:jc w:val="center"/>
        <w:rPr>
          <w:sz w:val="24"/>
          <w:szCs w:val="24"/>
        </w:rPr>
      </w:pPr>
      <w:r w:rsidRPr="007A24E5">
        <w:rPr>
          <w:sz w:val="24"/>
          <w:szCs w:val="24"/>
        </w:rPr>
        <w:t>НДФЛоч = (ФОТоч × ЭС × Кнз + Нвз) × Нндфл, где:</w:t>
      </w:r>
    </w:p>
    <w:p w:rsidR="007A24E5" w:rsidRPr="007A24E5" w:rsidRDefault="007A24E5" w:rsidP="007A24E5">
      <w:pPr>
        <w:jc w:val="center"/>
        <w:rPr>
          <w:sz w:val="24"/>
          <w:szCs w:val="24"/>
        </w:rPr>
      </w:pPr>
    </w:p>
    <w:p w:rsidR="007A24E5" w:rsidRPr="007A24E5" w:rsidRDefault="007A24E5" w:rsidP="007A24E5">
      <w:pPr>
        <w:ind w:firstLine="720"/>
        <w:jc w:val="both"/>
        <w:rPr>
          <w:sz w:val="24"/>
          <w:szCs w:val="24"/>
        </w:rPr>
      </w:pPr>
      <w:r w:rsidRPr="007A24E5">
        <w:rPr>
          <w:sz w:val="24"/>
          <w:szCs w:val="24"/>
        </w:rPr>
        <w:t>НДФЛоч – прогноз поступления доходов от налога на доходы физических лиц  в бюджет муниципального образования;</w:t>
      </w:r>
    </w:p>
    <w:p w:rsidR="007A24E5" w:rsidRPr="007A24E5" w:rsidRDefault="007A24E5" w:rsidP="007A24E5">
      <w:pPr>
        <w:ind w:firstLine="720"/>
        <w:jc w:val="both"/>
        <w:rPr>
          <w:sz w:val="24"/>
          <w:szCs w:val="24"/>
        </w:rPr>
      </w:pPr>
      <w:r w:rsidRPr="007A24E5">
        <w:rPr>
          <w:sz w:val="24"/>
          <w:szCs w:val="24"/>
        </w:rPr>
        <w:t>ФОТоч – прогноз фонда оплаты труда по Кировской области, по данным министерства экономического развития Кировской области, на очередной финансовый год;</w:t>
      </w:r>
    </w:p>
    <w:p w:rsidR="007A24E5" w:rsidRDefault="007A24E5" w:rsidP="007A24E5">
      <w:pPr>
        <w:ind w:firstLine="720"/>
        <w:jc w:val="both"/>
        <w:rPr>
          <w:sz w:val="24"/>
          <w:szCs w:val="24"/>
        </w:rPr>
      </w:pPr>
      <w:r w:rsidRPr="007A24E5">
        <w:rPr>
          <w:sz w:val="24"/>
          <w:szCs w:val="24"/>
        </w:rPr>
        <w:t>ЭС – расчетная эффективная ставка налога на доходы физических лиц,  учитывающая стандартные, социальные, имущественные, профессиональные вычеты и льготы, предусмотренные главой 23 части второй Налогового кодекса Российской Федерации, которая рассчитывается по следующей формуле:</w:t>
      </w:r>
    </w:p>
    <w:p w:rsidR="00580581" w:rsidRPr="007A24E5" w:rsidRDefault="00580581" w:rsidP="007A24E5">
      <w:pPr>
        <w:ind w:firstLine="720"/>
        <w:jc w:val="both"/>
        <w:rPr>
          <w:sz w:val="24"/>
          <w:szCs w:val="24"/>
        </w:rPr>
      </w:pPr>
    </w:p>
    <w:p w:rsidR="007A24E5" w:rsidRPr="007A24E5" w:rsidRDefault="007A24E5" w:rsidP="007A24E5">
      <w:pPr>
        <w:jc w:val="center"/>
        <w:rPr>
          <w:sz w:val="24"/>
          <w:szCs w:val="24"/>
        </w:rPr>
      </w:pPr>
      <w:r w:rsidRPr="007A24E5">
        <w:rPr>
          <w:sz w:val="24"/>
          <w:szCs w:val="24"/>
        </w:rPr>
        <w:t>ЭС = (НДФЛотч – ЕПотч)/ФОТотч, где:</w:t>
      </w:r>
    </w:p>
    <w:p w:rsidR="007A24E5" w:rsidRPr="007A24E5" w:rsidRDefault="007A24E5" w:rsidP="007A24E5">
      <w:pPr>
        <w:ind w:firstLine="720"/>
        <w:jc w:val="both"/>
        <w:rPr>
          <w:sz w:val="24"/>
          <w:szCs w:val="24"/>
        </w:rPr>
      </w:pPr>
    </w:p>
    <w:p w:rsidR="007A24E5" w:rsidRPr="007A24E5" w:rsidRDefault="007A24E5" w:rsidP="007A24E5">
      <w:pPr>
        <w:ind w:firstLine="720"/>
        <w:jc w:val="both"/>
        <w:rPr>
          <w:sz w:val="24"/>
          <w:szCs w:val="24"/>
        </w:rPr>
      </w:pPr>
      <w:r w:rsidRPr="007A24E5">
        <w:rPr>
          <w:sz w:val="24"/>
          <w:szCs w:val="24"/>
        </w:rPr>
        <w:t>НДФЛотч – поступление налога на доходы физических лиц, за исключением доходов физических лиц в соответствии со статьями 226.1, 227, 227.1 и 228 части второй Налогового кодекса Российской Федерации, в консолидированный бюджет области за отчетный финансовый год;</w:t>
      </w:r>
    </w:p>
    <w:p w:rsidR="007A24E5" w:rsidRPr="007A24E5" w:rsidRDefault="007A24E5" w:rsidP="007A24E5">
      <w:pPr>
        <w:ind w:firstLine="720"/>
        <w:jc w:val="both"/>
        <w:rPr>
          <w:sz w:val="24"/>
          <w:szCs w:val="24"/>
        </w:rPr>
      </w:pPr>
      <w:r w:rsidRPr="007A24E5">
        <w:rPr>
          <w:sz w:val="24"/>
          <w:szCs w:val="24"/>
        </w:rPr>
        <w:t>ЕПотч – поступления налога на доходы физических лиц в консолидированный бюджет области, носящие единовременный характер, за отчетный финансовый год;</w:t>
      </w:r>
    </w:p>
    <w:p w:rsidR="007A24E5" w:rsidRPr="007A24E5" w:rsidRDefault="007A24E5" w:rsidP="007A24E5">
      <w:pPr>
        <w:ind w:firstLine="720"/>
        <w:jc w:val="both"/>
        <w:rPr>
          <w:sz w:val="24"/>
          <w:szCs w:val="24"/>
        </w:rPr>
      </w:pPr>
      <w:r w:rsidRPr="007A24E5">
        <w:rPr>
          <w:sz w:val="24"/>
          <w:szCs w:val="24"/>
        </w:rPr>
        <w:t>ФОТотч – фонд оплаты труда по Кировской области, по данным министерства экономического развития Кировской области, за отчетный финансовый год;</w:t>
      </w:r>
    </w:p>
    <w:p w:rsidR="007A24E5" w:rsidRPr="007A24E5" w:rsidRDefault="007A24E5" w:rsidP="007A24E5">
      <w:pPr>
        <w:ind w:firstLine="720"/>
        <w:jc w:val="both"/>
        <w:rPr>
          <w:sz w:val="24"/>
          <w:szCs w:val="24"/>
        </w:rPr>
      </w:pPr>
      <w:r w:rsidRPr="007A24E5">
        <w:rPr>
          <w:sz w:val="24"/>
          <w:szCs w:val="24"/>
        </w:rPr>
        <w:t>Кнз</w:t>
      </w:r>
      <w:r w:rsidRPr="007A24E5">
        <w:rPr>
          <w:b/>
          <w:sz w:val="24"/>
          <w:szCs w:val="24"/>
        </w:rPr>
        <w:t xml:space="preserve"> </w:t>
      </w:r>
      <w:r w:rsidRPr="007A24E5">
        <w:rPr>
          <w:sz w:val="24"/>
          <w:szCs w:val="24"/>
        </w:rPr>
        <w:t>– поправочный коэффициент, учитывающий изменения  налогового законодательства по налогу на доходы физических лиц, рассчитываемый министерством финансов Кировской области;</w:t>
      </w:r>
    </w:p>
    <w:p w:rsidR="007A24E5" w:rsidRPr="007A24E5" w:rsidRDefault="007A24E5" w:rsidP="007A24E5">
      <w:pPr>
        <w:ind w:firstLine="720"/>
        <w:jc w:val="both"/>
        <w:rPr>
          <w:sz w:val="24"/>
          <w:szCs w:val="24"/>
        </w:rPr>
      </w:pPr>
      <w:r w:rsidRPr="007A24E5">
        <w:rPr>
          <w:sz w:val="24"/>
          <w:szCs w:val="24"/>
        </w:rPr>
        <w:t>Нвз – прогнозируемые поступления в виде неисполненных обязательств (недоимки) налогоплательщиков (налоговых агентов) по налогу на доходы физических лиц в консолидированный бюджет области;</w:t>
      </w:r>
    </w:p>
    <w:p w:rsidR="007A24E5" w:rsidRPr="007A24E5" w:rsidRDefault="007A24E5" w:rsidP="007A24E5">
      <w:pPr>
        <w:pStyle w:val="ConsPlusNormal"/>
        <w:widowControl/>
        <w:jc w:val="both"/>
        <w:rPr>
          <w:rFonts w:ascii="Times New Roman" w:hAnsi="Times New Roman" w:cs="Times New Roman"/>
          <w:sz w:val="24"/>
          <w:szCs w:val="24"/>
        </w:rPr>
      </w:pPr>
      <w:r w:rsidRPr="007A24E5">
        <w:rPr>
          <w:rFonts w:ascii="Times New Roman" w:hAnsi="Times New Roman" w:cs="Times New Roman"/>
          <w:sz w:val="24"/>
          <w:szCs w:val="24"/>
        </w:rPr>
        <w:t>Нндфл – норматив отчислений доходов от налога на доходы физических лиц в бюджет муниципального образования.</w:t>
      </w:r>
    </w:p>
    <w:p w:rsidR="007A24E5" w:rsidRPr="005D3326" w:rsidRDefault="007A24E5" w:rsidP="007B2D16">
      <w:pPr>
        <w:pStyle w:val="af9"/>
        <w:numPr>
          <w:ilvl w:val="2"/>
          <w:numId w:val="17"/>
        </w:numPr>
        <w:tabs>
          <w:tab w:val="left" w:pos="1418"/>
        </w:tabs>
        <w:ind w:left="0" w:firstLine="731"/>
        <w:jc w:val="both"/>
        <w:rPr>
          <w:b w:val="0"/>
          <w:sz w:val="24"/>
          <w:szCs w:val="24"/>
        </w:rPr>
      </w:pPr>
      <w:r w:rsidRPr="005D3326">
        <w:rPr>
          <w:b w:val="0"/>
          <w:sz w:val="24"/>
          <w:szCs w:val="24"/>
        </w:rPr>
        <w:t>По налогу на доходы физических лиц, взимаемому с доходов ф</w:t>
      </w:r>
      <w:r w:rsidRPr="005D3326">
        <w:rPr>
          <w:b w:val="0"/>
          <w:sz w:val="24"/>
          <w:szCs w:val="24"/>
        </w:rPr>
        <w:t>и</w:t>
      </w:r>
      <w:r w:rsidRPr="005D3326">
        <w:rPr>
          <w:b w:val="0"/>
          <w:sz w:val="24"/>
          <w:szCs w:val="24"/>
        </w:rPr>
        <w:t>зических лиц в соответствии со статьями 227 и 228 части второй Налогового кодекса Российской Федерации (далее – налог на доходы физических лиц, взимаемый с прочих доходов).</w:t>
      </w:r>
    </w:p>
    <w:p w:rsidR="007A24E5" w:rsidRPr="007A24E5" w:rsidRDefault="007A24E5" w:rsidP="007A24E5">
      <w:pPr>
        <w:pStyle w:val="ConsPlusNormal"/>
        <w:widowControl/>
        <w:ind w:firstLine="709"/>
        <w:jc w:val="both"/>
        <w:rPr>
          <w:rFonts w:ascii="Times New Roman" w:hAnsi="Times New Roman" w:cs="Times New Roman"/>
          <w:sz w:val="24"/>
          <w:szCs w:val="24"/>
        </w:rPr>
      </w:pPr>
      <w:r w:rsidRPr="007A24E5">
        <w:rPr>
          <w:rFonts w:ascii="Times New Roman" w:hAnsi="Times New Roman" w:cs="Times New Roman"/>
          <w:sz w:val="24"/>
          <w:szCs w:val="24"/>
        </w:rPr>
        <w:lastRenderedPageBreak/>
        <w:t>Расчет прогноза поступления налога на доходы физических лиц, взима</w:t>
      </w:r>
      <w:r w:rsidRPr="007A24E5">
        <w:rPr>
          <w:rFonts w:ascii="Times New Roman" w:hAnsi="Times New Roman" w:cs="Times New Roman"/>
          <w:sz w:val="24"/>
          <w:szCs w:val="24"/>
        </w:rPr>
        <w:t>е</w:t>
      </w:r>
      <w:r w:rsidRPr="007A24E5">
        <w:rPr>
          <w:rFonts w:ascii="Times New Roman" w:hAnsi="Times New Roman" w:cs="Times New Roman"/>
          <w:sz w:val="24"/>
          <w:szCs w:val="24"/>
        </w:rPr>
        <w:t>мого с прочих доходов, в бюджет муниципального образования производится по следующей формуле:</w:t>
      </w:r>
    </w:p>
    <w:p w:rsidR="007A24E5" w:rsidRPr="007A24E5" w:rsidRDefault="007A24E5" w:rsidP="007A24E5">
      <w:pPr>
        <w:pStyle w:val="ConsPlusNonformat"/>
        <w:widowControl/>
        <w:ind w:firstLine="720"/>
        <w:rPr>
          <w:rFonts w:ascii="Times New Roman" w:hAnsi="Times New Roman"/>
          <w:sz w:val="24"/>
          <w:szCs w:val="24"/>
        </w:rPr>
      </w:pPr>
      <w:r w:rsidRPr="007A24E5">
        <w:rPr>
          <w:rFonts w:ascii="Times New Roman" w:hAnsi="Times New Roman"/>
          <w:sz w:val="24"/>
          <w:szCs w:val="24"/>
        </w:rPr>
        <w:t xml:space="preserve">                                            n</w:t>
      </w:r>
    </w:p>
    <w:p w:rsidR="007A24E5" w:rsidRPr="007A24E5" w:rsidRDefault="007A24E5" w:rsidP="007A24E5">
      <w:pPr>
        <w:pStyle w:val="ConsPlusNonformat"/>
        <w:widowControl/>
        <w:ind w:firstLine="720"/>
        <w:jc w:val="center"/>
        <w:rPr>
          <w:rFonts w:ascii="Times New Roman" w:hAnsi="Times New Roman"/>
          <w:sz w:val="24"/>
          <w:szCs w:val="24"/>
        </w:rPr>
      </w:pPr>
      <w:r w:rsidRPr="007A24E5">
        <w:rPr>
          <w:rFonts w:ascii="Times New Roman" w:hAnsi="Times New Roman"/>
          <w:sz w:val="24"/>
          <w:szCs w:val="24"/>
        </w:rPr>
        <w:t>НДФЛпроч = SUM ((НДФЛотч</w:t>
      </w:r>
      <w:r w:rsidRPr="007A24E5">
        <w:rPr>
          <w:rFonts w:ascii="Times New Roman" w:hAnsi="Times New Roman"/>
          <w:sz w:val="24"/>
          <w:szCs w:val="24"/>
          <w:vertAlign w:val="subscript"/>
          <w:lang w:val="en-US"/>
        </w:rPr>
        <w:t>i</w:t>
      </w:r>
      <w:r w:rsidRPr="007A24E5">
        <w:rPr>
          <w:rFonts w:ascii="Times New Roman" w:hAnsi="Times New Roman"/>
          <w:sz w:val="24"/>
          <w:szCs w:val="24"/>
        </w:rPr>
        <w:t xml:space="preserve"> × Кр</w:t>
      </w:r>
      <w:r w:rsidRPr="007A24E5">
        <w:rPr>
          <w:rFonts w:ascii="Times New Roman" w:hAnsi="Times New Roman"/>
          <w:sz w:val="24"/>
          <w:szCs w:val="24"/>
          <w:vertAlign w:val="subscript"/>
          <w:lang w:val="en-US"/>
        </w:rPr>
        <w:t>i</w:t>
      </w:r>
      <w:r w:rsidRPr="007A24E5">
        <w:rPr>
          <w:rFonts w:ascii="Times New Roman" w:hAnsi="Times New Roman"/>
          <w:sz w:val="24"/>
          <w:szCs w:val="24"/>
        </w:rPr>
        <w:t xml:space="preserve"> + Нвз</w:t>
      </w:r>
      <w:r w:rsidRPr="007A24E5">
        <w:rPr>
          <w:rFonts w:ascii="Times New Roman" w:hAnsi="Times New Roman"/>
          <w:sz w:val="24"/>
          <w:szCs w:val="24"/>
          <w:vertAlign w:val="subscript"/>
          <w:lang w:val="en-US"/>
        </w:rPr>
        <w:t>i</w:t>
      </w:r>
      <w:r w:rsidRPr="007A24E5">
        <w:rPr>
          <w:rFonts w:ascii="Times New Roman" w:hAnsi="Times New Roman"/>
          <w:sz w:val="24"/>
          <w:szCs w:val="24"/>
          <w:vertAlign w:val="subscript"/>
        </w:rPr>
        <w:t xml:space="preserve"> </w:t>
      </w:r>
      <w:r w:rsidRPr="007A24E5">
        <w:rPr>
          <w:rFonts w:ascii="Times New Roman" w:hAnsi="Times New Roman"/>
          <w:sz w:val="24"/>
          <w:szCs w:val="24"/>
        </w:rPr>
        <w:t>) × Нпроч</w:t>
      </w:r>
      <w:r w:rsidRPr="007A24E5">
        <w:rPr>
          <w:rFonts w:ascii="Times New Roman" w:hAnsi="Times New Roman"/>
          <w:sz w:val="24"/>
          <w:szCs w:val="24"/>
          <w:vertAlign w:val="subscript"/>
          <w:lang w:val="en-US"/>
        </w:rPr>
        <w:t>i</w:t>
      </w:r>
      <w:r w:rsidRPr="007A24E5">
        <w:rPr>
          <w:rFonts w:ascii="Times New Roman" w:hAnsi="Times New Roman"/>
          <w:sz w:val="24"/>
          <w:szCs w:val="24"/>
        </w:rPr>
        <w:t>), где:</w:t>
      </w:r>
    </w:p>
    <w:p w:rsidR="007A24E5" w:rsidRPr="007A24E5" w:rsidRDefault="007A24E5" w:rsidP="007A24E5">
      <w:pPr>
        <w:pStyle w:val="ConsPlusNonformat"/>
        <w:widowControl/>
        <w:ind w:firstLine="720"/>
        <w:rPr>
          <w:rFonts w:ascii="Times New Roman" w:hAnsi="Times New Roman"/>
          <w:sz w:val="24"/>
          <w:szCs w:val="24"/>
        </w:rPr>
      </w:pPr>
      <w:r w:rsidRPr="007A24E5">
        <w:rPr>
          <w:rFonts w:ascii="Times New Roman" w:hAnsi="Times New Roman"/>
          <w:sz w:val="24"/>
          <w:szCs w:val="24"/>
        </w:rPr>
        <w:t xml:space="preserve">                                    i=1</w:t>
      </w:r>
    </w:p>
    <w:p w:rsidR="007A24E5" w:rsidRPr="007A24E5" w:rsidRDefault="007A24E5" w:rsidP="005D3326">
      <w:pPr>
        <w:pStyle w:val="ConsPlusNormal"/>
        <w:widowControl/>
        <w:ind w:firstLine="709"/>
        <w:jc w:val="both"/>
        <w:rPr>
          <w:rFonts w:ascii="Times New Roman" w:hAnsi="Times New Roman" w:cs="Times New Roman"/>
          <w:sz w:val="24"/>
          <w:szCs w:val="24"/>
        </w:rPr>
      </w:pPr>
      <w:r w:rsidRPr="007A24E5">
        <w:rPr>
          <w:rFonts w:ascii="Times New Roman" w:hAnsi="Times New Roman" w:cs="Times New Roman"/>
          <w:sz w:val="24"/>
          <w:szCs w:val="24"/>
        </w:rPr>
        <w:t>НДФЛпроч – прогноз поступления доходов от налога на доходы физич</w:t>
      </w:r>
      <w:r w:rsidRPr="007A24E5">
        <w:rPr>
          <w:rFonts w:ascii="Times New Roman" w:hAnsi="Times New Roman" w:cs="Times New Roman"/>
          <w:sz w:val="24"/>
          <w:szCs w:val="24"/>
        </w:rPr>
        <w:t>е</w:t>
      </w:r>
      <w:r w:rsidRPr="007A24E5">
        <w:rPr>
          <w:rFonts w:ascii="Times New Roman" w:hAnsi="Times New Roman" w:cs="Times New Roman"/>
          <w:sz w:val="24"/>
          <w:szCs w:val="24"/>
        </w:rPr>
        <w:t>ских лиц, взимаемого с прочих доходов, в бюджет муниципального образования;</w:t>
      </w:r>
    </w:p>
    <w:p w:rsidR="007A24E5" w:rsidRPr="007A24E5" w:rsidRDefault="007A24E5" w:rsidP="007A24E5">
      <w:pPr>
        <w:ind w:firstLine="709"/>
        <w:jc w:val="both"/>
        <w:rPr>
          <w:sz w:val="24"/>
          <w:szCs w:val="24"/>
        </w:rPr>
      </w:pPr>
      <w:r w:rsidRPr="007A24E5">
        <w:rPr>
          <w:sz w:val="24"/>
          <w:szCs w:val="24"/>
        </w:rPr>
        <w:t>НДФЛотч</w:t>
      </w:r>
      <w:r w:rsidRPr="007A24E5">
        <w:rPr>
          <w:sz w:val="24"/>
          <w:szCs w:val="24"/>
          <w:vertAlign w:val="subscript"/>
        </w:rPr>
        <w:t>i</w:t>
      </w:r>
      <w:r w:rsidRPr="007A24E5">
        <w:rPr>
          <w:sz w:val="24"/>
          <w:szCs w:val="24"/>
        </w:rPr>
        <w:t xml:space="preserve"> – фактическое поступление налога на доходы физических лиц, взимаемого с прочих доходов </w:t>
      </w:r>
      <w:r w:rsidRPr="007A24E5">
        <w:rPr>
          <w:sz w:val="24"/>
          <w:szCs w:val="24"/>
          <w:lang w:val="en-US"/>
        </w:rPr>
        <w:t>i</w:t>
      </w:r>
      <w:r w:rsidRPr="007A24E5">
        <w:rPr>
          <w:sz w:val="24"/>
          <w:szCs w:val="24"/>
        </w:rPr>
        <w:t>–го вида, в консолидированный бюджет области за отчетный финансовый год;</w:t>
      </w:r>
    </w:p>
    <w:p w:rsidR="007A24E5" w:rsidRPr="007A24E5" w:rsidRDefault="007A24E5" w:rsidP="007A24E5">
      <w:pPr>
        <w:ind w:firstLine="709"/>
        <w:jc w:val="both"/>
        <w:rPr>
          <w:sz w:val="24"/>
          <w:szCs w:val="24"/>
        </w:rPr>
      </w:pPr>
      <w:r w:rsidRPr="007A24E5">
        <w:rPr>
          <w:sz w:val="24"/>
          <w:szCs w:val="24"/>
        </w:rPr>
        <w:t>Кр</w:t>
      </w:r>
      <w:r w:rsidRPr="007A24E5">
        <w:rPr>
          <w:sz w:val="24"/>
          <w:szCs w:val="24"/>
          <w:vertAlign w:val="subscript"/>
        </w:rPr>
        <w:t>i</w:t>
      </w:r>
      <w:r w:rsidRPr="007A24E5">
        <w:rPr>
          <w:sz w:val="24"/>
          <w:szCs w:val="24"/>
        </w:rPr>
        <w:t xml:space="preserve"> – коэффициент роста (снижения) поступлений налога на доходы ф</w:t>
      </w:r>
      <w:r w:rsidRPr="007A24E5">
        <w:rPr>
          <w:sz w:val="24"/>
          <w:szCs w:val="24"/>
        </w:rPr>
        <w:t>и</w:t>
      </w:r>
      <w:r w:rsidRPr="007A24E5">
        <w:rPr>
          <w:sz w:val="24"/>
          <w:szCs w:val="24"/>
        </w:rPr>
        <w:t xml:space="preserve">зических лиц, взимаемого с прочих доходов </w:t>
      </w:r>
      <w:r w:rsidRPr="007A24E5">
        <w:rPr>
          <w:sz w:val="24"/>
          <w:szCs w:val="24"/>
          <w:lang w:val="en-US"/>
        </w:rPr>
        <w:t>i</w:t>
      </w:r>
      <w:r w:rsidRPr="007A24E5">
        <w:rPr>
          <w:sz w:val="24"/>
          <w:szCs w:val="24"/>
        </w:rPr>
        <w:t>-го вида, в зависимости от вида облагаемых доходов физических лиц (по доходам физических лиц в соответс</w:t>
      </w:r>
      <w:r w:rsidRPr="007A24E5">
        <w:rPr>
          <w:sz w:val="24"/>
          <w:szCs w:val="24"/>
        </w:rPr>
        <w:t>т</w:t>
      </w:r>
      <w:r w:rsidRPr="007A24E5">
        <w:rPr>
          <w:sz w:val="24"/>
          <w:szCs w:val="24"/>
        </w:rPr>
        <w:t>вии со статьей 227 части второй Налогового кодекса Российской Федерации применяется коэффициент роста (снижения) прибыли прибыльных предпр</w:t>
      </w:r>
      <w:r w:rsidRPr="007A24E5">
        <w:rPr>
          <w:sz w:val="24"/>
          <w:szCs w:val="24"/>
        </w:rPr>
        <w:t>и</w:t>
      </w:r>
      <w:r w:rsidRPr="007A24E5">
        <w:rPr>
          <w:sz w:val="24"/>
          <w:szCs w:val="24"/>
        </w:rPr>
        <w:t>ятий на очередной финансовый год к уровню отчетного финансового года в сопоставимых условиях, рассчитываемый министерством финансов Киро</w:t>
      </w:r>
      <w:r w:rsidRPr="007A24E5">
        <w:rPr>
          <w:sz w:val="24"/>
          <w:szCs w:val="24"/>
        </w:rPr>
        <w:t>в</w:t>
      </w:r>
      <w:r w:rsidRPr="007A24E5">
        <w:rPr>
          <w:sz w:val="24"/>
          <w:szCs w:val="24"/>
        </w:rPr>
        <w:t>ской области на основании данных министерства экономического развития Кировской области; по доходам физических лиц в соответствии со статьей 228 части второй Налогового кодекса Российской Федерации применяется коэффициент роста (снижения) поступлений налога, рассчитываемый министерс</w:t>
      </w:r>
      <w:r w:rsidRPr="007A24E5">
        <w:rPr>
          <w:sz w:val="24"/>
          <w:szCs w:val="24"/>
        </w:rPr>
        <w:t>т</w:t>
      </w:r>
      <w:r w:rsidRPr="007A24E5">
        <w:rPr>
          <w:sz w:val="24"/>
          <w:szCs w:val="24"/>
        </w:rPr>
        <w:t>вом финансов Кировской области на основании отчетных данных о поступл</w:t>
      </w:r>
      <w:r w:rsidRPr="007A24E5">
        <w:rPr>
          <w:sz w:val="24"/>
          <w:szCs w:val="24"/>
        </w:rPr>
        <w:t>е</w:t>
      </w:r>
      <w:r w:rsidRPr="007A24E5">
        <w:rPr>
          <w:sz w:val="24"/>
          <w:szCs w:val="24"/>
        </w:rPr>
        <w:t>нии налога за отчетный год к году, предшествующему отчетному);</w:t>
      </w:r>
    </w:p>
    <w:p w:rsidR="007A24E5" w:rsidRPr="007A24E5" w:rsidRDefault="007A24E5" w:rsidP="007A24E5">
      <w:pPr>
        <w:pStyle w:val="ConsPlusNormal"/>
        <w:widowControl/>
        <w:jc w:val="both"/>
        <w:rPr>
          <w:rFonts w:ascii="Times New Roman" w:hAnsi="Times New Roman" w:cs="Times New Roman"/>
          <w:sz w:val="24"/>
          <w:szCs w:val="24"/>
        </w:rPr>
      </w:pPr>
      <w:r w:rsidRPr="007A24E5">
        <w:rPr>
          <w:rFonts w:ascii="Times New Roman" w:hAnsi="Times New Roman" w:cs="Times New Roman"/>
          <w:sz w:val="24"/>
          <w:szCs w:val="24"/>
        </w:rPr>
        <w:t>Нвз</w:t>
      </w:r>
      <w:r w:rsidRPr="007A24E5">
        <w:rPr>
          <w:rFonts w:ascii="Times New Roman" w:hAnsi="Times New Roman" w:cs="Times New Roman"/>
          <w:sz w:val="24"/>
          <w:szCs w:val="24"/>
          <w:vertAlign w:val="subscript"/>
        </w:rPr>
        <w:t>i</w:t>
      </w:r>
      <w:r w:rsidRPr="007A24E5">
        <w:rPr>
          <w:rFonts w:ascii="Times New Roman" w:hAnsi="Times New Roman" w:cs="Times New Roman"/>
          <w:sz w:val="24"/>
          <w:szCs w:val="24"/>
        </w:rPr>
        <w:t xml:space="preserve"> – прогнозируемые поступления в виде неисполненных обязательств (недоимки) налогоплательщиков в консолидированный бюджет области по н</w:t>
      </w:r>
      <w:r w:rsidRPr="007A24E5">
        <w:rPr>
          <w:rFonts w:ascii="Times New Roman" w:hAnsi="Times New Roman" w:cs="Times New Roman"/>
          <w:sz w:val="24"/>
          <w:szCs w:val="24"/>
        </w:rPr>
        <w:t>а</w:t>
      </w:r>
      <w:r w:rsidRPr="007A24E5">
        <w:rPr>
          <w:rFonts w:ascii="Times New Roman" w:hAnsi="Times New Roman" w:cs="Times New Roman"/>
          <w:sz w:val="24"/>
          <w:szCs w:val="24"/>
        </w:rPr>
        <w:t xml:space="preserve">логу на доходы физических лиц с доходов </w:t>
      </w:r>
      <w:r w:rsidRPr="007A24E5">
        <w:rPr>
          <w:rFonts w:ascii="Times New Roman" w:hAnsi="Times New Roman" w:cs="Times New Roman"/>
          <w:sz w:val="24"/>
          <w:szCs w:val="24"/>
          <w:lang w:val="en-US"/>
        </w:rPr>
        <w:t>i</w:t>
      </w:r>
      <w:r w:rsidRPr="007A24E5">
        <w:rPr>
          <w:rFonts w:ascii="Times New Roman" w:hAnsi="Times New Roman" w:cs="Times New Roman"/>
          <w:sz w:val="24"/>
          <w:szCs w:val="24"/>
        </w:rPr>
        <w:t xml:space="preserve">–го вида; </w:t>
      </w:r>
    </w:p>
    <w:p w:rsidR="007A24E5" w:rsidRPr="007A24E5" w:rsidRDefault="007A24E5" w:rsidP="007A24E5">
      <w:pPr>
        <w:pStyle w:val="ConsPlusNormal"/>
        <w:widowControl/>
        <w:jc w:val="both"/>
        <w:rPr>
          <w:rFonts w:ascii="Times New Roman" w:hAnsi="Times New Roman" w:cs="Times New Roman"/>
          <w:sz w:val="24"/>
          <w:szCs w:val="24"/>
        </w:rPr>
      </w:pPr>
      <w:r w:rsidRPr="007A24E5">
        <w:rPr>
          <w:rFonts w:ascii="Times New Roman" w:hAnsi="Times New Roman" w:cs="Times New Roman"/>
          <w:sz w:val="24"/>
          <w:szCs w:val="24"/>
        </w:rPr>
        <w:t>Ннд</w:t>
      </w:r>
      <w:r w:rsidRPr="007A24E5">
        <w:rPr>
          <w:rFonts w:ascii="Times New Roman" w:hAnsi="Times New Roman" w:cs="Times New Roman"/>
          <w:sz w:val="24"/>
          <w:szCs w:val="24"/>
          <w:vertAlign w:val="subscript"/>
        </w:rPr>
        <w:t xml:space="preserve">i </w:t>
      </w:r>
      <w:r w:rsidRPr="007A24E5">
        <w:rPr>
          <w:rFonts w:ascii="Times New Roman" w:hAnsi="Times New Roman" w:cs="Times New Roman"/>
          <w:sz w:val="24"/>
          <w:szCs w:val="24"/>
        </w:rPr>
        <w:t>– норматив отчислений доходов от налога на доходы физических лиц, взимаемого с прочих доходов, в бюджет муниципального образования;</w:t>
      </w:r>
    </w:p>
    <w:p w:rsidR="007A24E5" w:rsidRPr="007A24E5" w:rsidRDefault="007A24E5" w:rsidP="007A24E5">
      <w:pPr>
        <w:pStyle w:val="ConsPlusNormal"/>
        <w:widowControl/>
        <w:jc w:val="both"/>
        <w:rPr>
          <w:rFonts w:ascii="Times New Roman" w:hAnsi="Times New Roman" w:cs="Times New Roman"/>
          <w:sz w:val="24"/>
          <w:szCs w:val="24"/>
        </w:rPr>
      </w:pPr>
      <w:r w:rsidRPr="007A24E5">
        <w:rPr>
          <w:rFonts w:ascii="Times New Roman" w:hAnsi="Times New Roman" w:cs="Times New Roman"/>
          <w:sz w:val="24"/>
          <w:szCs w:val="24"/>
        </w:rPr>
        <w:t>i – вид прочих доходов физических лиц;</w:t>
      </w:r>
    </w:p>
    <w:p w:rsidR="007A24E5" w:rsidRPr="007A24E5" w:rsidRDefault="007A24E5" w:rsidP="007A24E5">
      <w:pPr>
        <w:pStyle w:val="ConsPlusNormal"/>
        <w:widowControl/>
        <w:jc w:val="both"/>
        <w:rPr>
          <w:rFonts w:ascii="Times New Roman" w:hAnsi="Times New Roman" w:cs="Times New Roman"/>
          <w:sz w:val="24"/>
          <w:szCs w:val="24"/>
        </w:rPr>
      </w:pPr>
      <w:r w:rsidRPr="007A24E5">
        <w:rPr>
          <w:rFonts w:ascii="Times New Roman" w:hAnsi="Times New Roman" w:cs="Times New Roman"/>
          <w:sz w:val="24"/>
          <w:szCs w:val="24"/>
        </w:rPr>
        <w:t>n – количество видов прочих доходов физических лиц i–го вида.</w:t>
      </w:r>
    </w:p>
    <w:p w:rsidR="007A24E5" w:rsidRPr="007A24E5" w:rsidRDefault="007A24E5" w:rsidP="007B2D16">
      <w:pPr>
        <w:pStyle w:val="ConsPlusNormal"/>
        <w:widowControl/>
        <w:numPr>
          <w:ilvl w:val="1"/>
          <w:numId w:val="17"/>
        </w:numPr>
        <w:tabs>
          <w:tab w:val="left" w:pos="1276"/>
        </w:tabs>
        <w:ind w:left="0" w:firstLine="720"/>
        <w:jc w:val="both"/>
        <w:rPr>
          <w:sz w:val="24"/>
          <w:szCs w:val="24"/>
        </w:rPr>
      </w:pPr>
      <w:r w:rsidRPr="005D3326">
        <w:rPr>
          <w:rFonts w:ascii="Times New Roman" w:hAnsi="Times New Roman" w:cs="Times New Roman"/>
          <w:sz w:val="24"/>
          <w:szCs w:val="24"/>
        </w:rPr>
        <w:t>По государственной пошлине</w:t>
      </w:r>
      <w:r w:rsidRPr="007A24E5">
        <w:rPr>
          <w:sz w:val="24"/>
          <w:szCs w:val="24"/>
        </w:rPr>
        <w:t>.</w:t>
      </w:r>
    </w:p>
    <w:p w:rsidR="007A24E5" w:rsidRPr="007A24E5" w:rsidRDefault="007A24E5" w:rsidP="007A24E5">
      <w:pPr>
        <w:pStyle w:val="af9"/>
        <w:ind w:firstLine="720"/>
        <w:jc w:val="both"/>
        <w:rPr>
          <w:b w:val="0"/>
          <w:sz w:val="24"/>
          <w:szCs w:val="24"/>
        </w:rPr>
      </w:pPr>
      <w:r w:rsidRPr="007A24E5">
        <w:rPr>
          <w:b w:val="0"/>
          <w:sz w:val="24"/>
          <w:szCs w:val="24"/>
        </w:rPr>
        <w:t>Расчет прогноза поступления доходов</w:t>
      </w:r>
      <w:r w:rsidRPr="007A24E5">
        <w:rPr>
          <w:sz w:val="24"/>
          <w:szCs w:val="24"/>
        </w:rPr>
        <w:t xml:space="preserve"> </w:t>
      </w:r>
      <w:r w:rsidRPr="007A24E5">
        <w:rPr>
          <w:b w:val="0"/>
          <w:sz w:val="24"/>
          <w:szCs w:val="24"/>
        </w:rPr>
        <w:t>от государственной пошлины (в разрезе видов государственной пошлины) в бюджет</w:t>
      </w:r>
      <w:r w:rsidRPr="007A24E5">
        <w:rPr>
          <w:sz w:val="24"/>
          <w:szCs w:val="24"/>
        </w:rPr>
        <w:t xml:space="preserve"> </w:t>
      </w:r>
      <w:r w:rsidRPr="007A24E5">
        <w:rPr>
          <w:b w:val="0"/>
          <w:sz w:val="24"/>
          <w:szCs w:val="24"/>
        </w:rPr>
        <w:t>муниципального образования осуществляется соответствующими главными администраторами доходов исходя из ожидаемого поступления государственной пошлины за текущий финансовый год и показателей, характеризующих увеличение (уменьшение) количества регистрационных действий и (или) размеров государственной пошлины, установленных главой 25.3 Налогового кодекса Российской Федерации.</w:t>
      </w:r>
    </w:p>
    <w:p w:rsidR="007A24E5" w:rsidRPr="005D3326" w:rsidRDefault="007A24E5" w:rsidP="007B2D16">
      <w:pPr>
        <w:pStyle w:val="ConsPlusNormal"/>
        <w:widowControl/>
        <w:numPr>
          <w:ilvl w:val="1"/>
          <w:numId w:val="17"/>
        </w:numPr>
        <w:tabs>
          <w:tab w:val="left" w:pos="1276"/>
        </w:tabs>
        <w:ind w:left="0" w:firstLine="720"/>
        <w:jc w:val="both"/>
        <w:rPr>
          <w:rFonts w:ascii="Times New Roman" w:hAnsi="Times New Roman" w:cs="Times New Roman"/>
          <w:sz w:val="24"/>
          <w:szCs w:val="24"/>
        </w:rPr>
      </w:pPr>
      <w:r w:rsidRPr="005D3326">
        <w:rPr>
          <w:rFonts w:ascii="Times New Roman" w:hAnsi="Times New Roman" w:cs="Times New Roman"/>
          <w:sz w:val="24"/>
          <w:szCs w:val="24"/>
        </w:rPr>
        <w:t>По единому сельскохозяйственному налогу.</w:t>
      </w:r>
    </w:p>
    <w:p w:rsidR="007A24E5" w:rsidRPr="007A24E5" w:rsidRDefault="007A24E5" w:rsidP="007A24E5">
      <w:pPr>
        <w:ind w:firstLine="709"/>
        <w:jc w:val="both"/>
        <w:rPr>
          <w:sz w:val="24"/>
          <w:szCs w:val="24"/>
        </w:rPr>
      </w:pPr>
      <w:r w:rsidRPr="007A24E5">
        <w:rPr>
          <w:sz w:val="24"/>
          <w:szCs w:val="24"/>
        </w:rPr>
        <w:t>Расчет прогноза поступления доходов от единого сельскохозяйственного налога в бюджет муниципального образования производится по следующей формуле:</w:t>
      </w:r>
    </w:p>
    <w:p w:rsidR="007A24E5" w:rsidRPr="007A24E5" w:rsidRDefault="007A24E5" w:rsidP="007A24E5">
      <w:pPr>
        <w:ind w:firstLine="709"/>
        <w:jc w:val="both"/>
        <w:rPr>
          <w:sz w:val="24"/>
          <w:szCs w:val="24"/>
        </w:rPr>
      </w:pPr>
    </w:p>
    <w:p w:rsidR="007A24E5" w:rsidRPr="007A24E5" w:rsidRDefault="007A24E5" w:rsidP="007A24E5">
      <w:pPr>
        <w:jc w:val="center"/>
        <w:rPr>
          <w:sz w:val="24"/>
          <w:szCs w:val="24"/>
        </w:rPr>
      </w:pPr>
      <w:r w:rsidRPr="007A24E5">
        <w:rPr>
          <w:sz w:val="24"/>
          <w:szCs w:val="24"/>
        </w:rPr>
        <w:t>Несхн = (НБесхн × Кпсх +/– дельтаП+ Нвз) × Нсх, где:</w:t>
      </w:r>
    </w:p>
    <w:p w:rsidR="007A24E5" w:rsidRPr="007A24E5" w:rsidRDefault="007A24E5" w:rsidP="007A24E5">
      <w:pPr>
        <w:ind w:firstLine="709"/>
        <w:jc w:val="both"/>
        <w:rPr>
          <w:sz w:val="24"/>
          <w:szCs w:val="24"/>
        </w:rPr>
      </w:pPr>
    </w:p>
    <w:p w:rsidR="007A24E5" w:rsidRPr="007A24E5" w:rsidRDefault="007A24E5" w:rsidP="007A24E5">
      <w:pPr>
        <w:ind w:firstLine="709"/>
        <w:jc w:val="both"/>
        <w:rPr>
          <w:sz w:val="24"/>
          <w:szCs w:val="24"/>
        </w:rPr>
      </w:pPr>
      <w:r w:rsidRPr="007A24E5">
        <w:rPr>
          <w:sz w:val="24"/>
          <w:szCs w:val="24"/>
        </w:rPr>
        <w:t>Несхн – прогноз поступления доходов от единого сельскохозяйственного налога в бюджет муниципального образования;</w:t>
      </w:r>
    </w:p>
    <w:p w:rsidR="007A24E5" w:rsidRPr="007A24E5" w:rsidRDefault="007A24E5" w:rsidP="007A24E5">
      <w:pPr>
        <w:ind w:firstLine="709"/>
        <w:jc w:val="both"/>
        <w:rPr>
          <w:sz w:val="24"/>
          <w:szCs w:val="24"/>
        </w:rPr>
      </w:pPr>
      <w:r w:rsidRPr="007A24E5">
        <w:rPr>
          <w:sz w:val="24"/>
          <w:szCs w:val="24"/>
        </w:rPr>
        <w:t xml:space="preserve">НБесхн – сумма исчисленного единого сельскохозяйственного налога в бюджет за отчетный финансовый год, </w:t>
      </w:r>
      <w:r w:rsidR="005D3326">
        <w:rPr>
          <w:sz w:val="24"/>
          <w:szCs w:val="24"/>
        </w:rPr>
        <w:t xml:space="preserve">по данным налоговой отчетности </w:t>
      </w:r>
      <w:r w:rsidRPr="007A24E5">
        <w:rPr>
          <w:sz w:val="24"/>
          <w:szCs w:val="24"/>
        </w:rPr>
        <w:t>№ 5–ЕСХН «Отчет о налоговой базе и структуре начислений по единому сельскохозяйственному налогу»;</w:t>
      </w:r>
    </w:p>
    <w:p w:rsidR="007A24E5" w:rsidRPr="007A24E5" w:rsidRDefault="007A24E5" w:rsidP="007A24E5">
      <w:pPr>
        <w:ind w:firstLine="709"/>
        <w:jc w:val="both"/>
        <w:rPr>
          <w:sz w:val="24"/>
          <w:szCs w:val="24"/>
        </w:rPr>
      </w:pPr>
      <w:r w:rsidRPr="007A24E5">
        <w:rPr>
          <w:sz w:val="24"/>
          <w:szCs w:val="24"/>
        </w:rPr>
        <w:t>Кпсх – коэффициент роста (снижения) прибыли прибыльных предприятий сельского хозяйства на очередной финансовый год к уровню отчетного финансового года, рассчитываемый министерством финансов Кировской области, исходя из показателя прибыли прибыльных предприятий сельского хозяйства на текущий финансовый год и на очередной финансовый год по данным министерства экономического развития Кировской области;</w:t>
      </w:r>
    </w:p>
    <w:p w:rsidR="007A24E5" w:rsidRPr="007A24E5" w:rsidRDefault="007A24E5" w:rsidP="007A24E5">
      <w:pPr>
        <w:ind w:firstLine="709"/>
        <w:jc w:val="both"/>
        <w:rPr>
          <w:sz w:val="24"/>
          <w:szCs w:val="24"/>
        </w:rPr>
      </w:pPr>
      <w:r w:rsidRPr="007A24E5">
        <w:rPr>
          <w:sz w:val="24"/>
          <w:szCs w:val="24"/>
        </w:rPr>
        <w:lastRenderedPageBreak/>
        <w:t>дельтаП – прогнозируемая сумма дополнительных поступлений (снижения) единого сельскохозяйственного налога в связи с изменением количества налогоплательщиков, применяющих систему налогообложения в виде единого сельскохозяйственного налога;</w:t>
      </w:r>
    </w:p>
    <w:p w:rsidR="007A24E5" w:rsidRPr="007A24E5" w:rsidRDefault="007A24E5" w:rsidP="007A24E5">
      <w:pPr>
        <w:ind w:firstLine="709"/>
        <w:jc w:val="both"/>
        <w:rPr>
          <w:sz w:val="24"/>
          <w:szCs w:val="24"/>
        </w:rPr>
      </w:pPr>
      <w:r w:rsidRPr="007A24E5">
        <w:rPr>
          <w:sz w:val="24"/>
          <w:szCs w:val="24"/>
        </w:rPr>
        <w:t>Нвз – прогнозируемые поступления по единому сельскохозяйствен-ному налогу в виде неисполненных обязательств (недоимки) налогоплательщиков в консолидированный бюджет области;</w:t>
      </w:r>
    </w:p>
    <w:p w:rsidR="007A24E5" w:rsidRPr="007A24E5" w:rsidRDefault="007A24E5" w:rsidP="007A24E5">
      <w:pPr>
        <w:ind w:firstLine="709"/>
        <w:jc w:val="both"/>
        <w:rPr>
          <w:sz w:val="24"/>
          <w:szCs w:val="24"/>
        </w:rPr>
      </w:pPr>
      <w:r w:rsidRPr="007A24E5">
        <w:rPr>
          <w:sz w:val="24"/>
          <w:szCs w:val="24"/>
        </w:rPr>
        <w:t>Нсх – норматив отчислений доходов от единого сельскохозяйственного налога в бюджет муниципального образования.</w:t>
      </w:r>
    </w:p>
    <w:p w:rsidR="007A24E5" w:rsidRPr="005D3326" w:rsidRDefault="007A24E5" w:rsidP="007B2D16">
      <w:pPr>
        <w:pStyle w:val="ConsPlusNormal"/>
        <w:widowControl/>
        <w:numPr>
          <w:ilvl w:val="1"/>
          <w:numId w:val="17"/>
        </w:numPr>
        <w:tabs>
          <w:tab w:val="left" w:pos="1276"/>
        </w:tabs>
        <w:ind w:left="0" w:firstLine="720"/>
        <w:jc w:val="both"/>
        <w:rPr>
          <w:rFonts w:ascii="Times New Roman" w:hAnsi="Times New Roman" w:cs="Times New Roman"/>
          <w:sz w:val="24"/>
          <w:szCs w:val="24"/>
        </w:rPr>
      </w:pPr>
      <w:r w:rsidRPr="005D3326">
        <w:rPr>
          <w:rFonts w:ascii="Times New Roman" w:hAnsi="Times New Roman" w:cs="Times New Roman"/>
          <w:sz w:val="24"/>
          <w:szCs w:val="24"/>
        </w:rPr>
        <w:t>По земельному налогу.</w:t>
      </w:r>
    </w:p>
    <w:p w:rsidR="007A24E5" w:rsidRPr="005D3326" w:rsidRDefault="005D3326" w:rsidP="005D3326">
      <w:pPr>
        <w:ind w:left="720"/>
        <w:jc w:val="both"/>
        <w:rPr>
          <w:sz w:val="24"/>
          <w:szCs w:val="24"/>
        </w:rPr>
      </w:pPr>
      <w:r>
        <w:rPr>
          <w:sz w:val="24"/>
          <w:szCs w:val="24"/>
        </w:rPr>
        <w:t>2.4</w:t>
      </w:r>
      <w:r w:rsidR="007A24E5" w:rsidRPr="005D3326">
        <w:rPr>
          <w:sz w:val="24"/>
          <w:szCs w:val="24"/>
        </w:rPr>
        <w:t>.1.</w:t>
      </w:r>
      <w:r w:rsidRPr="005D3326">
        <w:rPr>
          <w:sz w:val="24"/>
          <w:szCs w:val="24"/>
        </w:rPr>
        <w:tab/>
      </w:r>
      <w:r w:rsidR="007A24E5" w:rsidRPr="005D3326">
        <w:rPr>
          <w:sz w:val="24"/>
          <w:szCs w:val="24"/>
        </w:rPr>
        <w:t>Расчет прогноза поступления земельного налога по организациям в бюджет муниципального образования  производится по следующей формуле:</w:t>
      </w:r>
    </w:p>
    <w:p w:rsidR="007A24E5" w:rsidRPr="007A24E5" w:rsidRDefault="007A24E5" w:rsidP="007A24E5">
      <w:pPr>
        <w:ind w:firstLine="709"/>
        <w:jc w:val="center"/>
        <w:rPr>
          <w:sz w:val="24"/>
          <w:szCs w:val="24"/>
        </w:rPr>
      </w:pPr>
      <w:r w:rsidRPr="007A24E5">
        <w:rPr>
          <w:sz w:val="24"/>
          <w:szCs w:val="24"/>
        </w:rPr>
        <w:t>Нзем = ((Зем – Збл) × Кгко +/– Зл +Зв + Нвз) × Нземл, где:</w:t>
      </w:r>
    </w:p>
    <w:p w:rsidR="007A24E5" w:rsidRPr="007A24E5" w:rsidRDefault="007A24E5" w:rsidP="007A24E5">
      <w:pPr>
        <w:ind w:firstLine="709"/>
        <w:jc w:val="both"/>
        <w:rPr>
          <w:sz w:val="24"/>
          <w:szCs w:val="24"/>
        </w:rPr>
      </w:pPr>
      <w:r w:rsidRPr="007A24E5">
        <w:rPr>
          <w:sz w:val="24"/>
          <w:szCs w:val="24"/>
        </w:rPr>
        <w:t xml:space="preserve">                                 </w:t>
      </w:r>
    </w:p>
    <w:p w:rsidR="007A24E5" w:rsidRPr="007A24E5" w:rsidRDefault="007A24E5" w:rsidP="007A24E5">
      <w:pPr>
        <w:ind w:firstLine="709"/>
        <w:jc w:val="both"/>
        <w:rPr>
          <w:sz w:val="24"/>
          <w:szCs w:val="24"/>
        </w:rPr>
      </w:pPr>
      <w:r w:rsidRPr="007A24E5">
        <w:rPr>
          <w:sz w:val="24"/>
          <w:szCs w:val="24"/>
        </w:rPr>
        <w:t>Нзем – прогноз поступления земельного налога по организациям в бюджет муниципального образования;</w:t>
      </w:r>
    </w:p>
    <w:p w:rsidR="007A24E5" w:rsidRPr="007A24E5" w:rsidRDefault="007A24E5" w:rsidP="007A24E5">
      <w:pPr>
        <w:ind w:firstLine="709"/>
        <w:jc w:val="both"/>
        <w:rPr>
          <w:sz w:val="24"/>
          <w:szCs w:val="24"/>
        </w:rPr>
      </w:pPr>
      <w:r w:rsidRPr="007A24E5">
        <w:rPr>
          <w:sz w:val="24"/>
          <w:szCs w:val="24"/>
        </w:rPr>
        <w:t xml:space="preserve">Зем – сумма земельного налога по организациям, подлежащая уплате в бюджет за отчетный финансовый год, по данным налоговой отчетности по форме № 5-МН «Отчет о налоговой базе и структуре начислений по местным налогам» (по кодам строк 1601, 1602, 1603, 1604 и 1605 раздела </w:t>
      </w:r>
      <w:r w:rsidRPr="007A24E5">
        <w:rPr>
          <w:sz w:val="24"/>
          <w:szCs w:val="24"/>
          <w:lang w:val="en-US"/>
        </w:rPr>
        <w:t>I</w:t>
      </w:r>
      <w:r w:rsidRPr="007A24E5">
        <w:rPr>
          <w:sz w:val="24"/>
          <w:szCs w:val="24"/>
        </w:rPr>
        <w:t xml:space="preserve"> «Отчет о налоговой базе и структуре начислений по земельному налогу по юридическим лицам»;</w:t>
      </w:r>
    </w:p>
    <w:p w:rsidR="007A24E5" w:rsidRPr="007A24E5" w:rsidRDefault="007A24E5" w:rsidP="007A24E5">
      <w:pPr>
        <w:ind w:firstLine="709"/>
        <w:jc w:val="both"/>
        <w:rPr>
          <w:sz w:val="24"/>
          <w:szCs w:val="24"/>
        </w:rPr>
      </w:pPr>
      <w:r w:rsidRPr="007A24E5">
        <w:rPr>
          <w:sz w:val="24"/>
          <w:szCs w:val="24"/>
        </w:rPr>
        <w:t>Збл - сумма земельного налога, начисленного за отчетный год по организациям, находящимся в отчетном и текущем финансовых годах в стадии банкротства и (или) ликвидации, по данным налоговых органов;</w:t>
      </w:r>
    </w:p>
    <w:p w:rsidR="007A24E5" w:rsidRPr="007A24E5" w:rsidRDefault="007A24E5" w:rsidP="007A24E5">
      <w:pPr>
        <w:ind w:firstLine="709"/>
        <w:jc w:val="both"/>
        <w:rPr>
          <w:sz w:val="24"/>
          <w:szCs w:val="24"/>
        </w:rPr>
      </w:pPr>
      <w:r w:rsidRPr="007A24E5">
        <w:rPr>
          <w:sz w:val="24"/>
          <w:szCs w:val="24"/>
        </w:rPr>
        <w:t xml:space="preserve">Кгко – коэффициент, корректирующий налоговую базу по земельному налогу по организациям на очередной финансовый год, рассчитанный муниципальным образованием исходя из новых утвержденных результатов государственной кадастровой оценки земель; </w:t>
      </w:r>
    </w:p>
    <w:p w:rsidR="007A24E5" w:rsidRPr="007A24E5" w:rsidRDefault="007A24E5" w:rsidP="007A24E5">
      <w:pPr>
        <w:ind w:firstLine="709"/>
        <w:jc w:val="both"/>
        <w:rPr>
          <w:sz w:val="24"/>
          <w:szCs w:val="24"/>
        </w:rPr>
      </w:pPr>
      <w:r w:rsidRPr="007A24E5">
        <w:rPr>
          <w:sz w:val="24"/>
          <w:szCs w:val="24"/>
        </w:rPr>
        <w:t>Зл – сумма земельного налога, прогнозируемая к поступлению (к уменьшению) в очередном финансовом году в связи с уменьшением (увеличением) льгот по земельному налогу, предоставленных органом местного самоуправления организациям на текущий год к уровню отчетного года;</w:t>
      </w:r>
    </w:p>
    <w:p w:rsidR="007A24E5" w:rsidRPr="007A24E5" w:rsidRDefault="007A24E5" w:rsidP="007A24E5">
      <w:pPr>
        <w:ind w:firstLine="709"/>
        <w:jc w:val="both"/>
        <w:rPr>
          <w:sz w:val="24"/>
          <w:szCs w:val="24"/>
        </w:rPr>
      </w:pPr>
      <w:r w:rsidRPr="007A24E5">
        <w:rPr>
          <w:sz w:val="24"/>
          <w:szCs w:val="24"/>
        </w:rPr>
        <w:t>Зв – сумма земельного налога по арендуемым земельным участкам, выкупленным организациями в текущем финансовом году и (или) предполагаемым к выкупу в очередном финансовом году;</w:t>
      </w:r>
    </w:p>
    <w:p w:rsidR="007A24E5" w:rsidRPr="007A24E5" w:rsidRDefault="007A24E5" w:rsidP="007A24E5">
      <w:pPr>
        <w:ind w:firstLine="709"/>
        <w:jc w:val="both"/>
        <w:rPr>
          <w:sz w:val="24"/>
          <w:szCs w:val="24"/>
        </w:rPr>
      </w:pPr>
      <w:r w:rsidRPr="007A24E5">
        <w:rPr>
          <w:sz w:val="24"/>
          <w:szCs w:val="24"/>
        </w:rPr>
        <w:t>Нвз – прогнозируемые поступления в виде неисполненных обязательств (недоимки) налогоплательщиков - организаций по земельному налогу.</w:t>
      </w:r>
    </w:p>
    <w:p w:rsidR="007A24E5" w:rsidRPr="007A24E5" w:rsidRDefault="007A24E5" w:rsidP="007A24E5">
      <w:pPr>
        <w:ind w:firstLine="709"/>
        <w:jc w:val="both"/>
        <w:rPr>
          <w:sz w:val="24"/>
          <w:szCs w:val="24"/>
        </w:rPr>
      </w:pPr>
      <w:r w:rsidRPr="007A24E5">
        <w:rPr>
          <w:sz w:val="24"/>
          <w:szCs w:val="24"/>
        </w:rPr>
        <w:t>Нземл – норматив отчислений по доходам от земельного налога в бюджет муниципального образования.</w:t>
      </w:r>
    </w:p>
    <w:p w:rsidR="007A24E5" w:rsidRPr="007A24E5" w:rsidRDefault="007A24E5" w:rsidP="005D3326">
      <w:pPr>
        <w:tabs>
          <w:tab w:val="left" w:pos="1276"/>
        </w:tabs>
        <w:ind w:firstLine="709"/>
        <w:jc w:val="both"/>
        <w:rPr>
          <w:sz w:val="24"/>
          <w:szCs w:val="24"/>
        </w:rPr>
      </w:pPr>
      <w:r w:rsidRPr="007A24E5">
        <w:rPr>
          <w:sz w:val="24"/>
          <w:szCs w:val="24"/>
        </w:rPr>
        <w:t>2.5.2. Расчет прогноза поступления земельного налога по физическим лицам в бюджет муниципального образования  производится по следующей формуле:</w:t>
      </w:r>
    </w:p>
    <w:p w:rsidR="007A24E5" w:rsidRPr="007A24E5" w:rsidRDefault="007A24E5" w:rsidP="007A24E5">
      <w:pPr>
        <w:ind w:firstLine="709"/>
        <w:jc w:val="center"/>
        <w:rPr>
          <w:sz w:val="24"/>
          <w:szCs w:val="24"/>
        </w:rPr>
      </w:pPr>
      <w:r w:rsidRPr="007A24E5">
        <w:rPr>
          <w:sz w:val="24"/>
          <w:szCs w:val="24"/>
        </w:rPr>
        <w:t>Нзем = ((Зем – Збл) × Кгко +/– Зл +Зв + Нвз) × Нземл, где:</w:t>
      </w:r>
    </w:p>
    <w:p w:rsidR="007A24E5" w:rsidRPr="007A24E5" w:rsidRDefault="007A24E5" w:rsidP="007A24E5">
      <w:pPr>
        <w:ind w:firstLine="709"/>
        <w:jc w:val="both"/>
        <w:rPr>
          <w:sz w:val="24"/>
          <w:szCs w:val="24"/>
        </w:rPr>
      </w:pPr>
      <w:r w:rsidRPr="007A24E5">
        <w:rPr>
          <w:sz w:val="24"/>
          <w:szCs w:val="24"/>
        </w:rPr>
        <w:t xml:space="preserve">                                 </w:t>
      </w:r>
    </w:p>
    <w:p w:rsidR="007A24E5" w:rsidRPr="007A24E5" w:rsidRDefault="007A24E5" w:rsidP="007A24E5">
      <w:pPr>
        <w:ind w:firstLine="709"/>
        <w:jc w:val="both"/>
        <w:rPr>
          <w:sz w:val="24"/>
          <w:szCs w:val="24"/>
        </w:rPr>
      </w:pPr>
      <w:r w:rsidRPr="007A24E5">
        <w:rPr>
          <w:sz w:val="24"/>
          <w:szCs w:val="24"/>
        </w:rPr>
        <w:t>Нзем – прогноз поступления земельного налога по физическим лицам в бюджет муниципального образования;</w:t>
      </w:r>
    </w:p>
    <w:p w:rsidR="007A24E5" w:rsidRPr="007A24E5" w:rsidRDefault="007A24E5" w:rsidP="007A24E5">
      <w:pPr>
        <w:ind w:firstLine="709"/>
        <w:jc w:val="both"/>
        <w:rPr>
          <w:sz w:val="24"/>
          <w:szCs w:val="24"/>
        </w:rPr>
      </w:pPr>
      <w:r w:rsidRPr="007A24E5">
        <w:rPr>
          <w:sz w:val="24"/>
          <w:szCs w:val="24"/>
        </w:rPr>
        <w:t>Зем – сумма земельного налога по физическим лицам, подлежащая уплате в бюджет за отчетный финансовый год, по данным налоговой отчетности по форме № 5-МН «Отчет о налоговой базе и структуре начислений по местным налогам» (по кодам строк 2501, 2502, 2503, 2504 и 2510 раздела II «Отчет о налоговой базе и структуре начислений по земельному налогу по физическим лицам»);</w:t>
      </w:r>
    </w:p>
    <w:p w:rsidR="007A24E5" w:rsidRPr="007A24E5" w:rsidRDefault="007A24E5" w:rsidP="007A24E5">
      <w:pPr>
        <w:ind w:firstLine="709"/>
        <w:jc w:val="both"/>
        <w:rPr>
          <w:sz w:val="24"/>
          <w:szCs w:val="24"/>
        </w:rPr>
      </w:pPr>
      <w:r w:rsidRPr="007A24E5">
        <w:rPr>
          <w:sz w:val="24"/>
          <w:szCs w:val="24"/>
        </w:rPr>
        <w:t>Збл - сумма земельного налога, начисленного за отчетный год по физическим лицам, находящимся в отчетном и текущем финансовых годах в стадии банкротства и (или) ликвидации, по данным налоговых органов;</w:t>
      </w:r>
    </w:p>
    <w:p w:rsidR="007A24E5" w:rsidRPr="007A24E5" w:rsidRDefault="007A24E5" w:rsidP="007A24E5">
      <w:pPr>
        <w:ind w:firstLine="709"/>
        <w:jc w:val="both"/>
        <w:rPr>
          <w:sz w:val="24"/>
          <w:szCs w:val="24"/>
        </w:rPr>
      </w:pPr>
      <w:r w:rsidRPr="007A24E5">
        <w:rPr>
          <w:sz w:val="24"/>
          <w:szCs w:val="24"/>
        </w:rPr>
        <w:t xml:space="preserve">Кгко – коэффициент, корректирующий налоговую базу по земельному налогу по физическим лицам на очередной финансовый год, рассчитанный муниципальным </w:t>
      </w:r>
      <w:r w:rsidRPr="007A24E5">
        <w:rPr>
          <w:sz w:val="24"/>
          <w:szCs w:val="24"/>
        </w:rPr>
        <w:lastRenderedPageBreak/>
        <w:t xml:space="preserve">образованием исходя из новых утвержденных результатов государственной кадастровой оценки земель; </w:t>
      </w:r>
    </w:p>
    <w:p w:rsidR="007A24E5" w:rsidRPr="007A24E5" w:rsidRDefault="007A24E5" w:rsidP="007A24E5">
      <w:pPr>
        <w:ind w:firstLine="709"/>
        <w:jc w:val="both"/>
        <w:rPr>
          <w:sz w:val="24"/>
          <w:szCs w:val="24"/>
        </w:rPr>
      </w:pPr>
      <w:r w:rsidRPr="007A24E5">
        <w:rPr>
          <w:sz w:val="24"/>
          <w:szCs w:val="24"/>
        </w:rPr>
        <w:t>Зл – сумма земельного налога, прогнозируемая к поступлению (к уменьшению) в очередном финансовом году в связи с уменьшением (увеличением) льгот по земельному налогу, предоставленных органом местного самоуправления физическим лицам на текущий год к уровню отчетного года;</w:t>
      </w:r>
    </w:p>
    <w:p w:rsidR="007A24E5" w:rsidRPr="007A24E5" w:rsidRDefault="007A24E5" w:rsidP="007A24E5">
      <w:pPr>
        <w:ind w:firstLine="709"/>
        <w:jc w:val="both"/>
        <w:rPr>
          <w:sz w:val="24"/>
          <w:szCs w:val="24"/>
        </w:rPr>
      </w:pPr>
      <w:r w:rsidRPr="007A24E5">
        <w:rPr>
          <w:sz w:val="24"/>
          <w:szCs w:val="24"/>
        </w:rPr>
        <w:t>Зв – сумма земельного налога по арендуемым земельным участкам, выкупленным физическим лицам в текущем финансовом году и (или) предполагаемым к выкупу в очередном финансовом году;</w:t>
      </w:r>
    </w:p>
    <w:p w:rsidR="007A24E5" w:rsidRPr="007A24E5" w:rsidRDefault="007A24E5" w:rsidP="007A24E5">
      <w:pPr>
        <w:ind w:firstLine="709"/>
        <w:jc w:val="both"/>
        <w:rPr>
          <w:sz w:val="24"/>
          <w:szCs w:val="24"/>
        </w:rPr>
      </w:pPr>
      <w:r w:rsidRPr="007A24E5">
        <w:rPr>
          <w:sz w:val="24"/>
          <w:szCs w:val="24"/>
        </w:rPr>
        <w:t>Нвз – прогнозируемые поступления в виде неисполненных обязательств (недоимки) налогоплательщиков - физических лиц  по земельному налогу.</w:t>
      </w:r>
    </w:p>
    <w:p w:rsidR="007A24E5" w:rsidRDefault="007A24E5" w:rsidP="007A24E5">
      <w:pPr>
        <w:ind w:firstLine="709"/>
        <w:jc w:val="both"/>
        <w:rPr>
          <w:sz w:val="24"/>
          <w:szCs w:val="24"/>
        </w:rPr>
      </w:pPr>
      <w:r w:rsidRPr="007A24E5">
        <w:rPr>
          <w:sz w:val="24"/>
          <w:szCs w:val="24"/>
        </w:rPr>
        <w:t>Нземл – норматив отчислений по доходам от земельного налога в бюджет муниципального образования.</w:t>
      </w:r>
    </w:p>
    <w:p w:rsidR="00580581" w:rsidRPr="007A24E5" w:rsidRDefault="00580581" w:rsidP="007A24E5">
      <w:pPr>
        <w:ind w:firstLine="709"/>
        <w:jc w:val="both"/>
        <w:rPr>
          <w:sz w:val="24"/>
          <w:szCs w:val="24"/>
        </w:rPr>
      </w:pPr>
    </w:p>
    <w:p w:rsidR="007A24E5" w:rsidRDefault="007A24E5" w:rsidP="007B2D16">
      <w:pPr>
        <w:pStyle w:val="af9"/>
        <w:numPr>
          <w:ilvl w:val="0"/>
          <w:numId w:val="17"/>
        </w:numPr>
        <w:tabs>
          <w:tab w:val="left" w:pos="1134"/>
        </w:tabs>
        <w:ind w:left="0" w:firstLine="709"/>
        <w:jc w:val="both"/>
        <w:rPr>
          <w:sz w:val="24"/>
          <w:szCs w:val="24"/>
        </w:rPr>
      </w:pPr>
      <w:r w:rsidRPr="007A24E5">
        <w:rPr>
          <w:sz w:val="24"/>
          <w:szCs w:val="24"/>
        </w:rPr>
        <w:t>Прогнозирование неналоговых доходов в бюджет муниципального образования на очередной финансовый год и плановый период</w:t>
      </w:r>
    </w:p>
    <w:p w:rsidR="007A24E5" w:rsidRPr="007A24E5" w:rsidRDefault="007A24E5" w:rsidP="007B2D16">
      <w:pPr>
        <w:pStyle w:val="af9"/>
        <w:numPr>
          <w:ilvl w:val="1"/>
          <w:numId w:val="17"/>
        </w:numPr>
        <w:tabs>
          <w:tab w:val="left" w:pos="1276"/>
        </w:tabs>
        <w:ind w:left="0" w:firstLine="720"/>
        <w:jc w:val="both"/>
        <w:rPr>
          <w:b w:val="0"/>
          <w:sz w:val="24"/>
          <w:szCs w:val="24"/>
        </w:rPr>
      </w:pPr>
      <w:r w:rsidRPr="007A24E5">
        <w:rPr>
          <w:b w:val="0"/>
          <w:sz w:val="24"/>
          <w:szCs w:val="24"/>
        </w:rPr>
        <w:t xml:space="preserve">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 представляемого главными администраторами доходов бюджета муниципального образования – органами государственной власти (государственными органами) Кировской области, органами местного самоуправления муниципального образования, территориальными органами (подразделениями) федеральных органов государственной власти (государственных органов), осуществляющих полномочия главных администраторов (администраторов) доходов бюджетов субъектов Российской Федерации. </w:t>
      </w:r>
    </w:p>
    <w:p w:rsidR="007A24E5" w:rsidRPr="007A24E5" w:rsidRDefault="007A24E5" w:rsidP="007B2D16">
      <w:pPr>
        <w:pStyle w:val="23"/>
        <w:numPr>
          <w:ilvl w:val="1"/>
          <w:numId w:val="17"/>
        </w:numPr>
        <w:tabs>
          <w:tab w:val="left" w:pos="1276"/>
        </w:tabs>
        <w:spacing w:after="0" w:line="240" w:lineRule="auto"/>
        <w:ind w:left="0" w:firstLine="720"/>
        <w:jc w:val="both"/>
        <w:rPr>
          <w:iCs/>
        </w:rPr>
      </w:pPr>
      <w:r w:rsidRPr="007A24E5">
        <w:rPr>
          <w:iCs/>
        </w:rPr>
        <w:t>Расчет прогноза поступления неналоговых доходов в бюджет муниципального образования производится по следующим видам неналоговых доходов.</w:t>
      </w:r>
    </w:p>
    <w:p w:rsidR="007A24E5" w:rsidRPr="007A24E5" w:rsidRDefault="007A24E5" w:rsidP="007B2D16">
      <w:pPr>
        <w:pStyle w:val="23"/>
        <w:numPr>
          <w:ilvl w:val="2"/>
          <w:numId w:val="17"/>
        </w:numPr>
        <w:tabs>
          <w:tab w:val="left" w:pos="1418"/>
        </w:tabs>
        <w:spacing w:after="0" w:line="240" w:lineRule="auto"/>
        <w:ind w:left="0" w:firstLine="731"/>
        <w:jc w:val="both"/>
      </w:pPr>
      <w:r w:rsidRPr="007A24E5">
        <w:t xml:space="preserve">По доходам, получаемым в виде арендной платы за передачу в возмездное пользование имущества, находящегося в муниципальной собственности. </w:t>
      </w:r>
    </w:p>
    <w:p w:rsidR="007A24E5" w:rsidRPr="007A24E5" w:rsidRDefault="007A24E5" w:rsidP="007A24E5">
      <w:pPr>
        <w:ind w:firstLine="720"/>
        <w:jc w:val="both"/>
        <w:rPr>
          <w:color w:val="000000"/>
          <w:sz w:val="24"/>
          <w:szCs w:val="24"/>
        </w:rPr>
      </w:pPr>
      <w:r w:rsidRPr="007A24E5">
        <w:rPr>
          <w:color w:val="000000"/>
          <w:sz w:val="24"/>
          <w:szCs w:val="24"/>
        </w:rPr>
        <w:t>Расчет прогноза доходов, получаемых в виде арендной платы за передачу в возмездное пользование имущества, находящегося в муниципальной собственности, производится по следующей формуле:</w:t>
      </w:r>
    </w:p>
    <w:p w:rsidR="007A24E5" w:rsidRPr="007A24E5" w:rsidRDefault="007A24E5" w:rsidP="007A24E5">
      <w:pPr>
        <w:ind w:firstLine="720"/>
        <w:jc w:val="both"/>
        <w:rPr>
          <w:color w:val="000000"/>
          <w:sz w:val="24"/>
          <w:szCs w:val="24"/>
        </w:rPr>
      </w:pPr>
      <w:r w:rsidRPr="007A24E5">
        <w:rPr>
          <w:color w:val="000000"/>
          <w:sz w:val="24"/>
          <w:szCs w:val="24"/>
        </w:rPr>
        <w:t xml:space="preserve">                            </w:t>
      </w:r>
      <w:r w:rsidRPr="007A24E5">
        <w:rPr>
          <w:color w:val="000000"/>
          <w:sz w:val="24"/>
          <w:szCs w:val="24"/>
          <w:lang w:val="en-US"/>
        </w:rPr>
        <w:t>n</w:t>
      </w:r>
    </w:p>
    <w:p w:rsidR="007A24E5" w:rsidRPr="007A24E5" w:rsidRDefault="007A24E5" w:rsidP="007A24E5">
      <w:pPr>
        <w:jc w:val="center"/>
        <w:rPr>
          <w:color w:val="000000"/>
          <w:sz w:val="24"/>
          <w:szCs w:val="24"/>
        </w:rPr>
      </w:pPr>
      <w:r w:rsidRPr="007A24E5">
        <w:rPr>
          <w:color w:val="000000"/>
          <w:sz w:val="24"/>
          <w:szCs w:val="24"/>
        </w:rPr>
        <w:t xml:space="preserve">АПим = </w:t>
      </w:r>
      <w:r w:rsidRPr="007A24E5">
        <w:rPr>
          <w:sz w:val="24"/>
          <w:szCs w:val="24"/>
          <w:lang w:val="en-US"/>
        </w:rPr>
        <w:t>SUM</w:t>
      </w:r>
      <w:r w:rsidRPr="007A24E5">
        <w:rPr>
          <w:color w:val="000000"/>
          <w:sz w:val="24"/>
          <w:szCs w:val="24"/>
        </w:rPr>
        <w:t xml:space="preserve"> (ПЛар</w:t>
      </w:r>
      <w:r w:rsidRPr="007A24E5">
        <w:rPr>
          <w:color w:val="000000"/>
          <w:sz w:val="24"/>
          <w:szCs w:val="24"/>
          <w:lang w:val="en-US"/>
        </w:rPr>
        <w:t>i</w:t>
      </w:r>
      <w:r w:rsidRPr="007A24E5">
        <w:rPr>
          <w:color w:val="000000"/>
          <w:sz w:val="24"/>
          <w:szCs w:val="24"/>
        </w:rPr>
        <w:t xml:space="preserve"> – Сниж) </w:t>
      </w:r>
      <w:r w:rsidRPr="007A24E5">
        <w:rPr>
          <w:sz w:val="24"/>
          <w:szCs w:val="24"/>
        </w:rPr>
        <w:t>×</w:t>
      </w:r>
      <w:r w:rsidRPr="007A24E5">
        <w:rPr>
          <w:color w:val="000000"/>
          <w:sz w:val="24"/>
          <w:szCs w:val="24"/>
        </w:rPr>
        <w:t xml:space="preserve"> Кпотр + Нвзап, где:</w:t>
      </w:r>
    </w:p>
    <w:p w:rsidR="007A24E5" w:rsidRPr="007A24E5" w:rsidRDefault="007A24E5" w:rsidP="007A24E5">
      <w:pPr>
        <w:rPr>
          <w:color w:val="000000"/>
          <w:sz w:val="24"/>
          <w:szCs w:val="24"/>
        </w:rPr>
      </w:pPr>
      <w:r w:rsidRPr="007A24E5">
        <w:rPr>
          <w:color w:val="000000"/>
          <w:sz w:val="24"/>
          <w:szCs w:val="24"/>
        </w:rPr>
        <w:t xml:space="preserve">                                       </w:t>
      </w:r>
      <w:r w:rsidRPr="007A24E5">
        <w:rPr>
          <w:color w:val="000000"/>
          <w:sz w:val="24"/>
          <w:szCs w:val="24"/>
          <w:lang w:val="en-US"/>
        </w:rPr>
        <w:t>i</w:t>
      </w:r>
      <w:r w:rsidRPr="007A24E5">
        <w:rPr>
          <w:color w:val="000000"/>
          <w:sz w:val="24"/>
          <w:szCs w:val="24"/>
        </w:rPr>
        <w:t>=1</w:t>
      </w:r>
    </w:p>
    <w:p w:rsidR="007A24E5" w:rsidRPr="007A24E5" w:rsidRDefault="007A24E5" w:rsidP="007A24E5">
      <w:pPr>
        <w:ind w:firstLine="720"/>
        <w:jc w:val="both"/>
        <w:rPr>
          <w:color w:val="000000"/>
          <w:sz w:val="24"/>
          <w:szCs w:val="24"/>
        </w:rPr>
      </w:pPr>
      <w:r w:rsidRPr="007A24E5">
        <w:rPr>
          <w:color w:val="000000"/>
          <w:sz w:val="24"/>
          <w:szCs w:val="24"/>
        </w:rPr>
        <w:t>АПим – прогноз доходов, получаемых в виде арендной платы за сдачу во временное владение и пользование имущества, находящегося в муниципальной собственности;</w:t>
      </w:r>
    </w:p>
    <w:p w:rsidR="007A24E5" w:rsidRPr="007A24E5" w:rsidRDefault="007A24E5" w:rsidP="007A24E5">
      <w:pPr>
        <w:ind w:firstLine="720"/>
        <w:jc w:val="both"/>
        <w:rPr>
          <w:color w:val="000000"/>
          <w:sz w:val="24"/>
          <w:szCs w:val="24"/>
        </w:rPr>
      </w:pPr>
      <w:r w:rsidRPr="007A24E5">
        <w:rPr>
          <w:color w:val="000000"/>
          <w:sz w:val="24"/>
          <w:szCs w:val="24"/>
        </w:rPr>
        <w:t>ПЛар</w:t>
      </w:r>
      <w:r w:rsidRPr="007A24E5">
        <w:rPr>
          <w:color w:val="000000"/>
          <w:sz w:val="24"/>
          <w:szCs w:val="24"/>
          <w:lang w:val="en-US"/>
        </w:rPr>
        <w:t>i</w:t>
      </w:r>
      <w:r w:rsidRPr="007A24E5">
        <w:rPr>
          <w:color w:val="000000"/>
          <w:sz w:val="24"/>
          <w:szCs w:val="24"/>
        </w:rPr>
        <w:t xml:space="preserve"> – размер годовой арендной платы по объекту муниципальной собственности, передаваемому в аренду (включая объекты,  планируемые к передаче в аренду в очередном финансовом году), по данным на дату расчета;</w:t>
      </w:r>
    </w:p>
    <w:p w:rsidR="007A24E5" w:rsidRPr="007A24E5" w:rsidRDefault="007A24E5" w:rsidP="007A24E5">
      <w:pPr>
        <w:ind w:firstLine="720"/>
        <w:jc w:val="both"/>
        <w:rPr>
          <w:color w:val="000000"/>
          <w:sz w:val="24"/>
          <w:szCs w:val="24"/>
        </w:rPr>
      </w:pPr>
      <w:r w:rsidRPr="007A24E5">
        <w:rPr>
          <w:color w:val="000000"/>
          <w:sz w:val="24"/>
          <w:szCs w:val="24"/>
        </w:rPr>
        <w:t>Сниж – размер годовой арендной платы по объекту муниципальной собственности, отчуждаемому путем приватизации и ликвидации предприятий, а также продажи;</w:t>
      </w:r>
    </w:p>
    <w:p w:rsidR="007A24E5" w:rsidRPr="007A24E5" w:rsidRDefault="007A24E5" w:rsidP="007A24E5">
      <w:pPr>
        <w:ind w:firstLine="720"/>
        <w:jc w:val="both"/>
        <w:rPr>
          <w:color w:val="000000"/>
          <w:sz w:val="24"/>
          <w:szCs w:val="24"/>
        </w:rPr>
      </w:pPr>
      <w:r w:rsidRPr="007A24E5">
        <w:rPr>
          <w:color w:val="000000"/>
          <w:sz w:val="24"/>
          <w:szCs w:val="24"/>
        </w:rPr>
        <w:t>Кпотр – индекс потребительских цен на очередной финансовый год;</w:t>
      </w:r>
    </w:p>
    <w:p w:rsidR="007A24E5" w:rsidRPr="007A24E5" w:rsidRDefault="007A24E5" w:rsidP="007A24E5">
      <w:pPr>
        <w:ind w:firstLine="720"/>
        <w:jc w:val="both"/>
        <w:rPr>
          <w:color w:val="000000"/>
          <w:sz w:val="24"/>
          <w:szCs w:val="24"/>
        </w:rPr>
      </w:pPr>
      <w:r w:rsidRPr="007A24E5">
        <w:rPr>
          <w:sz w:val="24"/>
          <w:szCs w:val="24"/>
        </w:rPr>
        <w:t>Нвзап – прогнозируемые поступления в виде неисполненных обязательств (задолженности) арендаторов</w:t>
      </w:r>
      <w:r w:rsidRPr="007A24E5">
        <w:rPr>
          <w:color w:val="000000"/>
          <w:sz w:val="24"/>
          <w:szCs w:val="24"/>
        </w:rPr>
        <w:t xml:space="preserve"> объектов муниципального имущества;</w:t>
      </w:r>
    </w:p>
    <w:p w:rsidR="007A24E5" w:rsidRPr="007A24E5" w:rsidRDefault="007A24E5" w:rsidP="007A24E5">
      <w:pPr>
        <w:ind w:firstLine="720"/>
        <w:jc w:val="both"/>
        <w:rPr>
          <w:color w:val="000000"/>
          <w:sz w:val="24"/>
          <w:szCs w:val="24"/>
        </w:rPr>
      </w:pPr>
      <w:r w:rsidRPr="007A24E5">
        <w:rPr>
          <w:color w:val="000000"/>
          <w:sz w:val="24"/>
          <w:szCs w:val="24"/>
        </w:rPr>
        <w:t>i - вид объекта муниципального имущества, переданного в аренду;</w:t>
      </w:r>
    </w:p>
    <w:p w:rsidR="007A24E5" w:rsidRPr="007A24E5" w:rsidRDefault="007A24E5" w:rsidP="007A24E5">
      <w:pPr>
        <w:ind w:firstLine="720"/>
        <w:jc w:val="both"/>
        <w:rPr>
          <w:color w:val="000000"/>
          <w:sz w:val="24"/>
          <w:szCs w:val="24"/>
        </w:rPr>
      </w:pPr>
      <w:r w:rsidRPr="007A24E5">
        <w:rPr>
          <w:color w:val="000000"/>
          <w:sz w:val="24"/>
          <w:szCs w:val="24"/>
        </w:rPr>
        <w:t xml:space="preserve">n - количество объектов муниципального имущества, переданного в аренду, </w:t>
      </w:r>
      <w:r w:rsidRPr="007A24E5">
        <w:rPr>
          <w:color w:val="000000"/>
          <w:sz w:val="24"/>
          <w:szCs w:val="24"/>
          <w:lang w:val="en-US"/>
        </w:rPr>
        <w:t>i</w:t>
      </w:r>
      <w:r w:rsidRPr="007A24E5">
        <w:rPr>
          <w:color w:val="000000"/>
          <w:sz w:val="24"/>
          <w:szCs w:val="24"/>
        </w:rPr>
        <w:t>–того вида.</w:t>
      </w:r>
    </w:p>
    <w:p w:rsidR="007A24E5" w:rsidRPr="007A24E5" w:rsidRDefault="007A24E5" w:rsidP="007B2D16">
      <w:pPr>
        <w:pStyle w:val="23"/>
        <w:numPr>
          <w:ilvl w:val="2"/>
          <w:numId w:val="17"/>
        </w:numPr>
        <w:tabs>
          <w:tab w:val="left" w:pos="1418"/>
        </w:tabs>
        <w:spacing w:after="0" w:line="240" w:lineRule="auto"/>
        <w:ind w:left="0" w:firstLine="731"/>
        <w:jc w:val="both"/>
      </w:pPr>
      <w:r w:rsidRPr="007A24E5">
        <w:t>По доходам от арендной платы за земельные участки.</w:t>
      </w:r>
    </w:p>
    <w:p w:rsidR="007A24E5" w:rsidRPr="007A24E5" w:rsidRDefault="007A24E5" w:rsidP="007A24E5">
      <w:pPr>
        <w:pStyle w:val="23"/>
        <w:spacing w:after="0" w:line="240" w:lineRule="auto"/>
        <w:ind w:left="0" w:firstLine="720"/>
        <w:jc w:val="both"/>
      </w:pPr>
      <w:r w:rsidRPr="007A24E5">
        <w:t>Расчет прогноза поступления доходов от арендной платы за земельные участки в бюджет муниципального образования производится по следующей формуле:</w:t>
      </w:r>
    </w:p>
    <w:p w:rsidR="007A24E5" w:rsidRPr="007A24E5" w:rsidRDefault="007A24E5" w:rsidP="007A24E5">
      <w:pPr>
        <w:pStyle w:val="ConsPlusNonformat"/>
        <w:widowControl/>
        <w:spacing w:before="120" w:after="240"/>
        <w:jc w:val="center"/>
        <w:rPr>
          <w:rFonts w:ascii="Times New Roman" w:hAnsi="Times New Roman"/>
          <w:sz w:val="24"/>
          <w:szCs w:val="24"/>
        </w:rPr>
      </w:pPr>
      <w:r w:rsidRPr="007A24E5">
        <w:rPr>
          <w:rFonts w:ascii="Times New Roman" w:hAnsi="Times New Roman"/>
          <w:sz w:val="24"/>
          <w:szCs w:val="24"/>
        </w:rPr>
        <w:t>АПзем = (АПмо + Нмо – АПсниж + АПн) × Ннр + (АПс + Нсмо – АПснижс + + АПнс) × Нс, где:</w:t>
      </w:r>
    </w:p>
    <w:p w:rsidR="007A24E5" w:rsidRPr="007A24E5" w:rsidRDefault="007A24E5" w:rsidP="007A24E5">
      <w:pPr>
        <w:ind w:firstLine="720"/>
        <w:jc w:val="both"/>
        <w:outlineLvl w:val="1"/>
        <w:rPr>
          <w:sz w:val="24"/>
          <w:szCs w:val="24"/>
        </w:rPr>
      </w:pPr>
      <w:r w:rsidRPr="007A24E5">
        <w:rPr>
          <w:sz w:val="24"/>
          <w:szCs w:val="24"/>
        </w:rPr>
        <w:lastRenderedPageBreak/>
        <w:t>АПзем –  прогноз поступления доходов от арендной платы за земельные участки, государственная собственность на которые не разграничена и которые расположены в границах муниципального образования, в  бюджет муниципального образования;</w:t>
      </w:r>
    </w:p>
    <w:p w:rsidR="007A24E5" w:rsidRPr="007A24E5" w:rsidRDefault="007A24E5" w:rsidP="007A24E5">
      <w:pPr>
        <w:ind w:firstLine="720"/>
        <w:jc w:val="both"/>
        <w:outlineLvl w:val="1"/>
        <w:rPr>
          <w:sz w:val="24"/>
          <w:szCs w:val="24"/>
        </w:rPr>
      </w:pPr>
      <w:r w:rsidRPr="007A24E5">
        <w:rPr>
          <w:sz w:val="24"/>
          <w:szCs w:val="24"/>
        </w:rPr>
        <w:t xml:space="preserve">АПмо – годовой размер арендной платы за земельные участки, государственная собственность на которые не разграничена и которые расположены в границах муниципального образования, рассчитываемый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и земельные участки, находящиеся в собственности Кировской области, утвержденной постановлением Правительства Кировской области от  24.12.2013 №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на очередной финансовый год по действующим в текущем году договорам аренды; </w:t>
      </w:r>
    </w:p>
    <w:p w:rsidR="007A24E5" w:rsidRPr="007A24E5" w:rsidRDefault="007A24E5" w:rsidP="007A24E5">
      <w:pPr>
        <w:ind w:firstLine="720"/>
        <w:jc w:val="both"/>
        <w:outlineLvl w:val="1"/>
        <w:rPr>
          <w:sz w:val="24"/>
          <w:szCs w:val="24"/>
        </w:rPr>
      </w:pPr>
      <w:r w:rsidRPr="007A24E5">
        <w:rPr>
          <w:sz w:val="24"/>
          <w:szCs w:val="24"/>
        </w:rPr>
        <w:t>Нмо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государственная собственность на которые не разграничена, в виде неисполненных обязательств (задолженности) арендаторов земельных участков;</w:t>
      </w:r>
    </w:p>
    <w:p w:rsidR="007A24E5" w:rsidRPr="007A24E5" w:rsidRDefault="007A24E5" w:rsidP="007A24E5">
      <w:pPr>
        <w:ind w:firstLine="720"/>
        <w:jc w:val="both"/>
        <w:outlineLvl w:val="1"/>
        <w:rPr>
          <w:sz w:val="24"/>
          <w:szCs w:val="24"/>
        </w:rPr>
      </w:pPr>
      <w:r w:rsidRPr="007A24E5">
        <w:rPr>
          <w:sz w:val="24"/>
          <w:szCs w:val="24"/>
        </w:rPr>
        <w:t>АПсниж – сумма снижения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за счет продажи земельных участков, переоформления прав аренды на иное право и разграничения государственной собственности на землю;</w:t>
      </w:r>
    </w:p>
    <w:p w:rsidR="007A24E5" w:rsidRPr="007A24E5" w:rsidRDefault="007A24E5" w:rsidP="007A24E5">
      <w:pPr>
        <w:ind w:firstLine="720"/>
        <w:jc w:val="both"/>
        <w:outlineLvl w:val="1"/>
        <w:rPr>
          <w:sz w:val="24"/>
          <w:szCs w:val="24"/>
        </w:rPr>
      </w:pPr>
      <w:r w:rsidRPr="007A24E5">
        <w:rPr>
          <w:sz w:val="24"/>
          <w:szCs w:val="24"/>
        </w:rPr>
        <w:t>АПн – прогнозируемая сумма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за счет заключения новых договоров аренды на очередной финансовый год;</w:t>
      </w:r>
    </w:p>
    <w:p w:rsidR="007A24E5" w:rsidRPr="007A24E5" w:rsidRDefault="007A24E5" w:rsidP="007A24E5">
      <w:pPr>
        <w:ind w:firstLine="720"/>
        <w:jc w:val="both"/>
        <w:outlineLvl w:val="1"/>
        <w:rPr>
          <w:sz w:val="24"/>
          <w:szCs w:val="24"/>
        </w:rPr>
      </w:pPr>
      <w:r w:rsidRPr="007A24E5">
        <w:rPr>
          <w:sz w:val="24"/>
          <w:szCs w:val="24"/>
        </w:rPr>
        <w:t xml:space="preserve">Ннр – норматив отчисления доходов от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w:t>
      </w:r>
    </w:p>
    <w:p w:rsidR="007A24E5" w:rsidRPr="007A24E5" w:rsidRDefault="007A24E5" w:rsidP="007A24E5">
      <w:pPr>
        <w:ind w:firstLine="720"/>
        <w:jc w:val="both"/>
        <w:outlineLvl w:val="1"/>
        <w:rPr>
          <w:sz w:val="24"/>
          <w:szCs w:val="24"/>
        </w:rPr>
      </w:pPr>
      <w:r w:rsidRPr="007A24E5">
        <w:rPr>
          <w:sz w:val="24"/>
          <w:szCs w:val="24"/>
        </w:rPr>
        <w:t>АПс – годовой размер арендной платы за земельные участки, находящиеся в собственности муниципального образования, в бюджет муниципального образования, рассчитанный в соответствии с методикой, утвержденной органом местного самоуправления муниципального образования на очередной финансовый год по действующим в текущем году договорам аренды;</w:t>
      </w:r>
    </w:p>
    <w:p w:rsidR="007A24E5" w:rsidRPr="007A24E5" w:rsidRDefault="007A24E5" w:rsidP="007A24E5">
      <w:pPr>
        <w:ind w:firstLine="720"/>
        <w:jc w:val="both"/>
        <w:outlineLvl w:val="1"/>
        <w:rPr>
          <w:sz w:val="24"/>
          <w:szCs w:val="24"/>
        </w:rPr>
      </w:pPr>
      <w:r w:rsidRPr="007A24E5">
        <w:rPr>
          <w:sz w:val="24"/>
          <w:szCs w:val="24"/>
        </w:rPr>
        <w:t>Нсмо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находящиеся в собственности муниципального образования, в виде неисполненных обязательств (задолженности) арендаторов земельных участков;</w:t>
      </w:r>
    </w:p>
    <w:p w:rsidR="007A24E5" w:rsidRPr="007A24E5" w:rsidRDefault="007A24E5" w:rsidP="007A24E5">
      <w:pPr>
        <w:ind w:firstLine="720"/>
        <w:jc w:val="both"/>
        <w:outlineLvl w:val="1"/>
        <w:rPr>
          <w:sz w:val="24"/>
          <w:szCs w:val="24"/>
        </w:rPr>
      </w:pPr>
      <w:r w:rsidRPr="007A24E5">
        <w:rPr>
          <w:sz w:val="24"/>
          <w:szCs w:val="24"/>
        </w:rPr>
        <w:t>АПснижс – сумма снижения арендной платы за земельные участки, расположенные в границах муниципального образования, находящиеся в собственности муниципального образования, в бюджет муниципального образования за счет продажи земельных участков, переоформления прав аренды на иное право;</w:t>
      </w:r>
    </w:p>
    <w:p w:rsidR="007A24E5" w:rsidRPr="007A24E5" w:rsidRDefault="007A24E5" w:rsidP="007A24E5">
      <w:pPr>
        <w:ind w:firstLine="720"/>
        <w:jc w:val="both"/>
        <w:outlineLvl w:val="1"/>
        <w:rPr>
          <w:sz w:val="24"/>
          <w:szCs w:val="24"/>
        </w:rPr>
      </w:pPr>
      <w:r w:rsidRPr="007A24E5">
        <w:rPr>
          <w:sz w:val="24"/>
          <w:szCs w:val="24"/>
        </w:rPr>
        <w:t>АПнс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находящиеся в собственности муниципального образования, за счет заключения новых договоров аренды на очередной финансовый год;</w:t>
      </w:r>
    </w:p>
    <w:p w:rsidR="007A24E5" w:rsidRPr="007A24E5" w:rsidRDefault="007A24E5" w:rsidP="007A24E5">
      <w:pPr>
        <w:ind w:firstLine="708"/>
        <w:jc w:val="both"/>
        <w:outlineLvl w:val="1"/>
        <w:rPr>
          <w:sz w:val="24"/>
          <w:szCs w:val="24"/>
        </w:rPr>
      </w:pPr>
      <w:r w:rsidRPr="007A24E5">
        <w:rPr>
          <w:sz w:val="24"/>
          <w:szCs w:val="24"/>
        </w:rPr>
        <w:t>Нс – норматив отчисления доходов от арендной платы за земельные участки, находящиеся в собственности муниципального образования, в бюджет муниципального образования.</w:t>
      </w:r>
    </w:p>
    <w:p w:rsidR="007A24E5" w:rsidRPr="007A24E5" w:rsidRDefault="007A24E5" w:rsidP="007B2D16">
      <w:pPr>
        <w:pStyle w:val="23"/>
        <w:numPr>
          <w:ilvl w:val="2"/>
          <w:numId w:val="17"/>
        </w:numPr>
        <w:tabs>
          <w:tab w:val="left" w:pos="1418"/>
        </w:tabs>
        <w:spacing w:after="0" w:line="240" w:lineRule="auto"/>
        <w:ind w:left="0" w:firstLine="731"/>
        <w:jc w:val="both"/>
      </w:pPr>
      <w:r w:rsidRPr="007A24E5">
        <w:t xml:space="preserve">По доходам от продажи земельных участков. </w:t>
      </w:r>
    </w:p>
    <w:p w:rsidR="007A24E5" w:rsidRDefault="007A24E5" w:rsidP="007A24E5">
      <w:pPr>
        <w:pStyle w:val="23"/>
        <w:spacing w:after="0" w:line="240" w:lineRule="auto"/>
        <w:ind w:left="0" w:firstLine="720"/>
        <w:jc w:val="both"/>
      </w:pPr>
      <w:r w:rsidRPr="007A24E5">
        <w:t xml:space="preserve">Расчет прогноза поступления доходов от продажи земельных участков в бюджет муниципального образования производится по следующей формуле:  </w:t>
      </w:r>
    </w:p>
    <w:p w:rsidR="005D3326" w:rsidRPr="007A24E5" w:rsidRDefault="005D3326" w:rsidP="007A24E5">
      <w:pPr>
        <w:pStyle w:val="23"/>
        <w:spacing w:after="0" w:line="240" w:lineRule="auto"/>
        <w:ind w:left="0" w:firstLine="720"/>
        <w:jc w:val="both"/>
      </w:pPr>
    </w:p>
    <w:p w:rsidR="007A24E5" w:rsidRPr="007A24E5" w:rsidRDefault="007A24E5" w:rsidP="007A24E5">
      <w:pPr>
        <w:pStyle w:val="23"/>
        <w:spacing w:after="0" w:line="240" w:lineRule="auto"/>
        <w:ind w:left="0" w:firstLine="720"/>
        <w:jc w:val="both"/>
      </w:pPr>
      <w:r w:rsidRPr="007A24E5">
        <w:lastRenderedPageBreak/>
        <w:t xml:space="preserve">              </w:t>
      </w:r>
      <w:r w:rsidRPr="007A24E5">
        <w:rPr>
          <w:lang w:val="en-US"/>
        </w:rPr>
        <w:t>n</w:t>
      </w:r>
      <w:r w:rsidRPr="007A24E5">
        <w:t xml:space="preserve">                                                   </w:t>
      </w:r>
      <w:r w:rsidRPr="007A24E5">
        <w:rPr>
          <w:lang w:val="en-US"/>
        </w:rPr>
        <w:t>m</w:t>
      </w:r>
      <w:r w:rsidRPr="007A24E5">
        <w:t xml:space="preserve">                        </w:t>
      </w:r>
    </w:p>
    <w:p w:rsidR="007A24E5" w:rsidRPr="007A24E5" w:rsidRDefault="007A24E5" w:rsidP="007A24E5">
      <w:pPr>
        <w:ind w:firstLine="709"/>
        <w:jc w:val="both"/>
        <w:rPr>
          <w:sz w:val="24"/>
          <w:szCs w:val="24"/>
        </w:rPr>
      </w:pPr>
      <w:r w:rsidRPr="007A24E5">
        <w:rPr>
          <w:sz w:val="24"/>
          <w:szCs w:val="24"/>
        </w:rPr>
        <w:t>Пзем = SUM(Скад</w:t>
      </w:r>
      <w:r w:rsidRPr="007A24E5">
        <w:rPr>
          <w:sz w:val="24"/>
          <w:szCs w:val="24"/>
          <w:lang w:val="en-US"/>
        </w:rPr>
        <w:t>i</w:t>
      </w:r>
      <w:r w:rsidRPr="007A24E5">
        <w:rPr>
          <w:sz w:val="24"/>
          <w:szCs w:val="24"/>
        </w:rPr>
        <w:t xml:space="preserve"> × СТ</w:t>
      </w:r>
      <w:r w:rsidRPr="007A24E5">
        <w:rPr>
          <w:sz w:val="24"/>
          <w:szCs w:val="24"/>
          <w:lang w:val="en-US"/>
        </w:rPr>
        <w:t>i</w:t>
      </w:r>
      <w:r w:rsidRPr="007A24E5">
        <w:rPr>
          <w:sz w:val="24"/>
          <w:szCs w:val="24"/>
        </w:rPr>
        <w:t>/100) × Нп +  + SUM(Скадс</w:t>
      </w:r>
      <w:r w:rsidRPr="007A24E5">
        <w:rPr>
          <w:sz w:val="24"/>
          <w:szCs w:val="24"/>
          <w:lang w:val="en-US"/>
        </w:rPr>
        <w:t>j</w:t>
      </w:r>
      <w:r w:rsidRPr="007A24E5">
        <w:rPr>
          <w:sz w:val="24"/>
          <w:szCs w:val="24"/>
        </w:rPr>
        <w:t>× СТс</w:t>
      </w:r>
      <w:r w:rsidRPr="007A24E5">
        <w:rPr>
          <w:sz w:val="24"/>
          <w:szCs w:val="24"/>
          <w:lang w:val="en-US"/>
        </w:rPr>
        <w:t>j</w:t>
      </w:r>
      <w:r w:rsidRPr="007A24E5">
        <w:rPr>
          <w:sz w:val="24"/>
          <w:szCs w:val="24"/>
        </w:rPr>
        <w:t xml:space="preserve">/100) × Нс, </w:t>
      </w:r>
    </w:p>
    <w:p w:rsidR="007A24E5" w:rsidRPr="007A24E5" w:rsidRDefault="007A24E5" w:rsidP="007A24E5">
      <w:pPr>
        <w:ind w:firstLine="709"/>
        <w:jc w:val="both"/>
        <w:rPr>
          <w:sz w:val="24"/>
          <w:szCs w:val="24"/>
        </w:rPr>
      </w:pPr>
      <w:r w:rsidRPr="007A24E5">
        <w:rPr>
          <w:sz w:val="24"/>
          <w:szCs w:val="24"/>
        </w:rPr>
        <w:t xml:space="preserve">             </w:t>
      </w:r>
      <w:r w:rsidRPr="007A24E5">
        <w:rPr>
          <w:sz w:val="24"/>
          <w:szCs w:val="24"/>
          <w:lang w:val="en-US"/>
        </w:rPr>
        <w:t>i</w:t>
      </w:r>
      <w:r w:rsidRPr="007A24E5">
        <w:rPr>
          <w:sz w:val="24"/>
          <w:szCs w:val="24"/>
        </w:rPr>
        <w:t xml:space="preserve">=1                                                </w:t>
      </w:r>
      <w:r w:rsidRPr="007A24E5">
        <w:rPr>
          <w:sz w:val="24"/>
          <w:szCs w:val="24"/>
          <w:lang w:val="en-US"/>
        </w:rPr>
        <w:t>j</w:t>
      </w:r>
      <w:r w:rsidRPr="007A24E5">
        <w:rPr>
          <w:sz w:val="24"/>
          <w:szCs w:val="24"/>
        </w:rPr>
        <w:t>=1</w:t>
      </w:r>
    </w:p>
    <w:p w:rsidR="007A24E5" w:rsidRPr="007A24E5" w:rsidRDefault="007A24E5" w:rsidP="007A24E5">
      <w:pPr>
        <w:jc w:val="both"/>
        <w:rPr>
          <w:sz w:val="24"/>
          <w:szCs w:val="24"/>
        </w:rPr>
      </w:pPr>
      <w:r w:rsidRPr="007A24E5">
        <w:rPr>
          <w:sz w:val="24"/>
          <w:szCs w:val="24"/>
        </w:rPr>
        <w:t xml:space="preserve">где:                                              </w:t>
      </w:r>
    </w:p>
    <w:p w:rsidR="007A24E5" w:rsidRPr="007A24E5" w:rsidRDefault="007A24E5" w:rsidP="007A24E5">
      <w:pPr>
        <w:ind w:firstLine="709"/>
        <w:jc w:val="both"/>
        <w:rPr>
          <w:sz w:val="24"/>
          <w:szCs w:val="24"/>
        </w:rPr>
      </w:pPr>
      <w:r w:rsidRPr="007A24E5">
        <w:rPr>
          <w:sz w:val="24"/>
          <w:szCs w:val="24"/>
        </w:rPr>
        <w:t>Пзем – прогноз поступления доходов от продажи земельных участков в бюджет муниципального образования;</w:t>
      </w:r>
    </w:p>
    <w:p w:rsidR="007A24E5" w:rsidRPr="007A24E5" w:rsidRDefault="007A24E5" w:rsidP="007A24E5">
      <w:pPr>
        <w:ind w:firstLine="709"/>
        <w:jc w:val="both"/>
        <w:rPr>
          <w:sz w:val="24"/>
          <w:szCs w:val="24"/>
        </w:rPr>
      </w:pPr>
      <w:r w:rsidRPr="007A24E5">
        <w:rPr>
          <w:sz w:val="24"/>
          <w:szCs w:val="24"/>
        </w:rPr>
        <w:t>Скад</w:t>
      </w:r>
      <w:r w:rsidRPr="007A24E5">
        <w:rPr>
          <w:sz w:val="24"/>
          <w:szCs w:val="24"/>
          <w:lang w:val="en-US"/>
        </w:rPr>
        <w:t>i</w:t>
      </w:r>
      <w:r w:rsidRPr="007A24E5">
        <w:rPr>
          <w:sz w:val="24"/>
          <w:szCs w:val="24"/>
        </w:rPr>
        <w:t xml:space="preserve"> – кадастровая стоимость земельного участка, государственная собственность на который не разграничена и который расположен в границах муниципального образования;</w:t>
      </w:r>
    </w:p>
    <w:p w:rsidR="007A24E5" w:rsidRPr="007A24E5" w:rsidRDefault="007A24E5" w:rsidP="007A24E5">
      <w:pPr>
        <w:ind w:firstLine="709"/>
        <w:jc w:val="both"/>
        <w:rPr>
          <w:sz w:val="24"/>
          <w:szCs w:val="24"/>
        </w:rPr>
      </w:pPr>
      <w:r w:rsidRPr="007A24E5">
        <w:rPr>
          <w:sz w:val="24"/>
          <w:szCs w:val="24"/>
        </w:rPr>
        <w:t>СТ</w:t>
      </w:r>
      <w:r w:rsidRPr="007A24E5">
        <w:rPr>
          <w:sz w:val="24"/>
          <w:szCs w:val="24"/>
          <w:lang w:val="en-US"/>
        </w:rPr>
        <w:t>i</w:t>
      </w:r>
      <w:r w:rsidRPr="007A24E5">
        <w:rPr>
          <w:sz w:val="24"/>
          <w:szCs w:val="24"/>
        </w:rPr>
        <w:t xml:space="preserve"> – цена выкупа земельного участка в процентах от кадастровой стоимости земельного участка, государственная собственность на который не разграничена и который расположен в границах муниципального образования;</w:t>
      </w:r>
    </w:p>
    <w:p w:rsidR="007A24E5" w:rsidRPr="007A24E5" w:rsidRDefault="007A24E5" w:rsidP="007A24E5">
      <w:pPr>
        <w:ind w:firstLine="709"/>
        <w:jc w:val="both"/>
        <w:rPr>
          <w:sz w:val="24"/>
          <w:szCs w:val="24"/>
        </w:rPr>
      </w:pPr>
      <w:r w:rsidRPr="007A24E5">
        <w:rPr>
          <w:sz w:val="24"/>
          <w:szCs w:val="24"/>
        </w:rPr>
        <w:t>Нп – норматив отчислений доходов от продажи земельных участков, государственная собственность на которые не разграничена и которые расположены в границах муниципального образования, в бюджет муниципального образования;</w:t>
      </w:r>
    </w:p>
    <w:p w:rsidR="007A24E5" w:rsidRPr="007A24E5" w:rsidRDefault="007A24E5" w:rsidP="007A24E5">
      <w:pPr>
        <w:ind w:firstLine="709"/>
        <w:jc w:val="both"/>
        <w:rPr>
          <w:sz w:val="24"/>
          <w:szCs w:val="24"/>
        </w:rPr>
      </w:pPr>
      <w:r w:rsidRPr="007A24E5">
        <w:rPr>
          <w:sz w:val="24"/>
          <w:szCs w:val="24"/>
        </w:rPr>
        <w:t>i – вид земельного участка, государственная собственность на который не разграничена и который расположен в границах муниципального образования, предполагаемого к выкупу в очередном финансовом году;</w:t>
      </w:r>
    </w:p>
    <w:p w:rsidR="007A24E5" w:rsidRPr="007A24E5" w:rsidRDefault="007A24E5" w:rsidP="007A24E5">
      <w:pPr>
        <w:ind w:firstLine="709"/>
        <w:jc w:val="both"/>
        <w:rPr>
          <w:sz w:val="24"/>
          <w:szCs w:val="24"/>
        </w:rPr>
      </w:pPr>
      <w:r w:rsidRPr="007A24E5">
        <w:rPr>
          <w:sz w:val="24"/>
          <w:szCs w:val="24"/>
        </w:rPr>
        <w:t>n – количество видов земельных участков, предполагаемых к выкупу в очередном финансовом году, i–го вида;</w:t>
      </w:r>
    </w:p>
    <w:p w:rsidR="007A24E5" w:rsidRPr="007A24E5" w:rsidRDefault="007A24E5" w:rsidP="007A24E5">
      <w:pPr>
        <w:pStyle w:val="23"/>
        <w:tabs>
          <w:tab w:val="num" w:pos="0"/>
          <w:tab w:val="left" w:pos="540"/>
          <w:tab w:val="left" w:pos="2043"/>
        </w:tabs>
        <w:spacing w:after="0" w:line="240" w:lineRule="auto"/>
        <w:ind w:left="0" w:firstLine="720"/>
        <w:jc w:val="both"/>
      </w:pPr>
      <w:r w:rsidRPr="007A24E5">
        <w:t>Скадс</w:t>
      </w:r>
      <w:r w:rsidRPr="007A24E5">
        <w:rPr>
          <w:lang w:val="en-US"/>
        </w:rPr>
        <w:t>j</w:t>
      </w:r>
      <w:r w:rsidRPr="007A24E5">
        <w:t xml:space="preserve"> – кадастровая стоимость земельного участка, находящегося в муниципальной собственности;</w:t>
      </w:r>
    </w:p>
    <w:p w:rsidR="007A24E5" w:rsidRPr="007A24E5" w:rsidRDefault="007A24E5" w:rsidP="007A24E5">
      <w:pPr>
        <w:pStyle w:val="23"/>
        <w:tabs>
          <w:tab w:val="num" w:pos="0"/>
          <w:tab w:val="left" w:pos="540"/>
          <w:tab w:val="left" w:pos="2043"/>
        </w:tabs>
        <w:spacing w:after="0" w:line="240" w:lineRule="auto"/>
        <w:ind w:left="0" w:firstLine="720"/>
        <w:jc w:val="both"/>
      </w:pPr>
      <w:r w:rsidRPr="007A24E5">
        <w:t>СТс</w:t>
      </w:r>
      <w:r w:rsidRPr="007A24E5">
        <w:rPr>
          <w:lang w:val="en-US"/>
        </w:rPr>
        <w:t>j</w:t>
      </w:r>
      <w:r w:rsidRPr="007A24E5">
        <w:t xml:space="preserve"> – цена выкупа земельного участка в процентах от кадастровой стоимости земельного участка, находящегося в муниципальной  собственности;</w:t>
      </w:r>
    </w:p>
    <w:p w:rsidR="007A24E5" w:rsidRPr="007A24E5" w:rsidRDefault="007A24E5" w:rsidP="007A24E5">
      <w:pPr>
        <w:ind w:firstLine="709"/>
        <w:jc w:val="both"/>
        <w:rPr>
          <w:sz w:val="24"/>
          <w:szCs w:val="24"/>
        </w:rPr>
      </w:pPr>
      <w:r w:rsidRPr="007A24E5">
        <w:rPr>
          <w:sz w:val="24"/>
          <w:szCs w:val="24"/>
        </w:rPr>
        <w:t>Нс – норматив отчислений доходов от продажи земельных участков, находящихся в муниципальной собственности, в бюджет муниципального образования;</w:t>
      </w:r>
    </w:p>
    <w:p w:rsidR="007A24E5" w:rsidRPr="007A24E5" w:rsidRDefault="007A24E5" w:rsidP="007A24E5">
      <w:pPr>
        <w:ind w:firstLine="709"/>
        <w:jc w:val="both"/>
        <w:rPr>
          <w:sz w:val="24"/>
          <w:szCs w:val="24"/>
        </w:rPr>
      </w:pPr>
      <w:r w:rsidRPr="007A24E5">
        <w:rPr>
          <w:sz w:val="24"/>
          <w:szCs w:val="24"/>
          <w:lang w:val="en-US"/>
        </w:rPr>
        <w:t>m</w:t>
      </w:r>
      <w:r w:rsidRPr="007A24E5">
        <w:rPr>
          <w:sz w:val="24"/>
          <w:szCs w:val="24"/>
        </w:rPr>
        <w:t xml:space="preserve"> – вид земельного участка, находящегося в муниципальной  собственности, предполагаемого к выкупу в очередном финансовом году;</w:t>
      </w:r>
    </w:p>
    <w:p w:rsidR="007A24E5" w:rsidRPr="007A24E5" w:rsidRDefault="007A24E5" w:rsidP="007A24E5">
      <w:pPr>
        <w:ind w:firstLine="709"/>
        <w:jc w:val="both"/>
        <w:rPr>
          <w:sz w:val="24"/>
          <w:szCs w:val="24"/>
        </w:rPr>
      </w:pPr>
      <w:r w:rsidRPr="007A24E5">
        <w:rPr>
          <w:sz w:val="24"/>
          <w:szCs w:val="24"/>
          <w:lang w:val="en-US"/>
        </w:rPr>
        <w:t>j</w:t>
      </w:r>
      <w:r w:rsidRPr="007A24E5">
        <w:rPr>
          <w:sz w:val="24"/>
          <w:szCs w:val="24"/>
        </w:rPr>
        <w:t xml:space="preserve"> – количество видов земельных участков, предполагаемых к выкупу в очередном финансовом году, </w:t>
      </w:r>
      <w:r w:rsidRPr="007A24E5">
        <w:rPr>
          <w:sz w:val="24"/>
          <w:szCs w:val="24"/>
          <w:lang w:val="en-US"/>
        </w:rPr>
        <w:t>m</w:t>
      </w:r>
      <w:r w:rsidRPr="007A24E5">
        <w:rPr>
          <w:sz w:val="24"/>
          <w:szCs w:val="24"/>
        </w:rPr>
        <w:t>–того вида.</w:t>
      </w:r>
    </w:p>
    <w:sectPr w:rsidR="007A24E5" w:rsidRPr="007A24E5" w:rsidSect="003D0E08">
      <w:footerReference w:type="even" r:id="rId15"/>
      <w:footerReference w:type="default" r:id="rId16"/>
      <w:type w:val="continuous"/>
      <w:pgSz w:w="11907" w:h="16838"/>
      <w:pgMar w:top="851" w:right="851" w:bottom="851" w:left="1418" w:header="709"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16" w:rsidRDefault="007B2D16" w:rsidP="003D0E08">
      <w:r>
        <w:separator/>
      </w:r>
    </w:p>
  </w:endnote>
  <w:endnote w:type="continuationSeparator" w:id="1">
    <w:p w:rsidR="007B2D16" w:rsidRDefault="007B2D16" w:rsidP="003D0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6846"/>
      <w:docPartObj>
        <w:docPartGallery w:val="Page Numbers (Bottom of Page)"/>
        <w:docPartUnique/>
      </w:docPartObj>
    </w:sdtPr>
    <w:sdtContent>
      <w:p w:rsidR="003D0E08" w:rsidRDefault="003D0E08">
        <w:pPr>
          <w:pStyle w:val="ac"/>
        </w:pPr>
        <w:fldSimple w:instr=" PAGE   \* MERGEFORMAT ">
          <w:r w:rsidR="00B92185">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6841"/>
      <w:docPartObj>
        <w:docPartGallery w:val="Page Numbers (Bottom of Page)"/>
        <w:docPartUnique/>
      </w:docPartObj>
    </w:sdtPr>
    <w:sdtContent>
      <w:p w:rsidR="003D0E08" w:rsidRDefault="003D0E08">
        <w:pPr>
          <w:pStyle w:val="ac"/>
          <w:jc w:val="right"/>
        </w:pPr>
        <w:fldSimple w:instr=" PAGE   \* MERGEFORMAT ">
          <w:r w:rsidR="00B9218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16" w:rsidRDefault="007B2D16" w:rsidP="003D0E08">
      <w:r>
        <w:separator/>
      </w:r>
    </w:p>
  </w:footnote>
  <w:footnote w:type="continuationSeparator" w:id="1">
    <w:p w:rsidR="007B2D16" w:rsidRDefault="007B2D16" w:rsidP="003D0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22"/>
    <w:multiLevelType w:val="hybridMultilevel"/>
    <w:tmpl w:val="75A6EBA2"/>
    <w:lvl w:ilvl="0" w:tplc="6980CAAA">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1B4C7D"/>
    <w:multiLevelType w:val="multilevel"/>
    <w:tmpl w:val="C7FC906C"/>
    <w:lvl w:ilvl="0">
      <w:start w:val="1"/>
      <w:numFmt w:val="decimal"/>
      <w:lvlText w:val="%1."/>
      <w:lvlJc w:val="left"/>
      <w:pPr>
        <w:ind w:left="1069" w:hanging="360"/>
      </w:pPr>
      <w:rPr>
        <w:rFonts w:hint="default"/>
      </w:rPr>
    </w:lvl>
    <w:lvl w:ilvl="1">
      <w:start w:val="1"/>
      <w:numFmt w:val="decimal"/>
      <w:isLgl/>
      <w:lvlText w:val="%1.%2."/>
      <w:lvlJc w:val="left"/>
      <w:pPr>
        <w:ind w:left="2025" w:hanging="1305"/>
      </w:pPr>
      <w:rPr>
        <w:rFonts w:ascii="Times New Roman" w:hAnsi="Times New Roman" w:cs="Times New Roman" w:hint="default"/>
      </w:rPr>
    </w:lvl>
    <w:lvl w:ilvl="2">
      <w:start w:val="1"/>
      <w:numFmt w:val="decimal"/>
      <w:isLgl/>
      <w:lvlText w:val="%1.%2.%3."/>
      <w:lvlJc w:val="left"/>
      <w:pPr>
        <w:ind w:left="2036" w:hanging="1305"/>
      </w:pPr>
      <w:rPr>
        <w:rFonts w:hint="default"/>
      </w:rPr>
    </w:lvl>
    <w:lvl w:ilvl="3">
      <w:start w:val="1"/>
      <w:numFmt w:val="decimal"/>
      <w:isLgl/>
      <w:lvlText w:val="%1.%2.%3.%4."/>
      <w:lvlJc w:val="left"/>
      <w:pPr>
        <w:ind w:left="2047" w:hanging="1305"/>
      </w:pPr>
      <w:rPr>
        <w:rFonts w:hint="default"/>
      </w:rPr>
    </w:lvl>
    <w:lvl w:ilvl="4">
      <w:start w:val="1"/>
      <w:numFmt w:val="decimal"/>
      <w:isLgl/>
      <w:lvlText w:val="%1.%2.%3.%4.%5."/>
      <w:lvlJc w:val="left"/>
      <w:pPr>
        <w:ind w:left="2058" w:hanging="1305"/>
      </w:pPr>
      <w:rPr>
        <w:rFonts w:hint="default"/>
      </w:rPr>
    </w:lvl>
    <w:lvl w:ilvl="5">
      <w:start w:val="1"/>
      <w:numFmt w:val="decimal"/>
      <w:isLgl/>
      <w:lvlText w:val="%1.%2.%3.%4.%5.%6."/>
      <w:lvlJc w:val="left"/>
      <w:pPr>
        <w:ind w:left="2069" w:hanging="1305"/>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0A20E2C"/>
    <w:multiLevelType w:val="multilevel"/>
    <w:tmpl w:val="FF82BC28"/>
    <w:lvl w:ilvl="0">
      <w:start w:val="1"/>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nsid w:val="261F25D6"/>
    <w:multiLevelType w:val="hybridMultilevel"/>
    <w:tmpl w:val="C4AC8ECA"/>
    <w:lvl w:ilvl="0" w:tplc="3CBED92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A72083"/>
    <w:multiLevelType w:val="multilevel"/>
    <w:tmpl w:val="E506CC26"/>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F5C0B37"/>
    <w:multiLevelType w:val="hybridMultilevel"/>
    <w:tmpl w:val="0C38338A"/>
    <w:lvl w:ilvl="0" w:tplc="332C8580">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9A266A"/>
    <w:multiLevelType w:val="hybridMultilevel"/>
    <w:tmpl w:val="E6920E0A"/>
    <w:lvl w:ilvl="0" w:tplc="B7DAA3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3D2FC2"/>
    <w:multiLevelType w:val="hybridMultilevel"/>
    <w:tmpl w:val="DDCC7B1C"/>
    <w:lvl w:ilvl="0" w:tplc="F78AFE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1865AC"/>
    <w:multiLevelType w:val="hybridMultilevel"/>
    <w:tmpl w:val="8AC2A75A"/>
    <w:lvl w:ilvl="0" w:tplc="B7DAA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302CB"/>
    <w:multiLevelType w:val="hybridMultilevel"/>
    <w:tmpl w:val="224C108A"/>
    <w:lvl w:ilvl="0" w:tplc="794CC67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7B5787"/>
    <w:multiLevelType w:val="hybridMultilevel"/>
    <w:tmpl w:val="E6F01AD0"/>
    <w:lvl w:ilvl="0" w:tplc="1B40DA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0A0931"/>
    <w:multiLevelType w:val="hybridMultilevel"/>
    <w:tmpl w:val="87647B98"/>
    <w:lvl w:ilvl="0" w:tplc="B7DAA3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15BE6"/>
    <w:multiLevelType w:val="hybridMultilevel"/>
    <w:tmpl w:val="ABA8E1A6"/>
    <w:lvl w:ilvl="0" w:tplc="B7DAA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B54554E"/>
    <w:multiLevelType w:val="hybridMultilevel"/>
    <w:tmpl w:val="07EE826C"/>
    <w:lvl w:ilvl="0" w:tplc="D214EF4A">
      <w:start w:val="1"/>
      <w:numFmt w:val="decimal"/>
      <w:lvlText w:val="%1."/>
      <w:lvlJc w:val="left"/>
      <w:pPr>
        <w:ind w:left="1668" w:hanging="960"/>
      </w:pPr>
      <w:rPr>
        <w:rFonts w:hint="default"/>
        <w:i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E506FE"/>
    <w:multiLevelType w:val="hybridMultilevel"/>
    <w:tmpl w:val="7CCE5E9E"/>
    <w:lvl w:ilvl="0" w:tplc="C5B2C604">
      <w:start w:val="1"/>
      <w:numFmt w:val="decimal"/>
      <w:lvlText w:val="%1)"/>
      <w:lvlJc w:val="left"/>
      <w:pPr>
        <w:ind w:left="1740" w:hanging="1020"/>
      </w:pPr>
      <w:rPr>
        <w:rFonts w:hint="default"/>
      </w:rPr>
    </w:lvl>
    <w:lvl w:ilvl="1" w:tplc="690C5F7E">
      <w:start w:val="1"/>
      <w:numFmt w:val="decimal"/>
      <w:lvlText w:val="%2."/>
      <w:lvlJc w:val="left"/>
      <w:pPr>
        <w:ind w:left="2775" w:hanging="133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1"/>
  </w:num>
  <w:num w:numId="3">
    <w:abstractNumId w:val="5"/>
  </w:num>
  <w:num w:numId="4">
    <w:abstractNumId w:val="8"/>
  </w:num>
  <w:num w:numId="5">
    <w:abstractNumId w:val="4"/>
  </w:num>
  <w:num w:numId="6">
    <w:abstractNumId w:val="6"/>
  </w:num>
  <w:num w:numId="7">
    <w:abstractNumId w:val="10"/>
  </w:num>
  <w:num w:numId="8">
    <w:abstractNumId w:val="16"/>
  </w:num>
  <w:num w:numId="9">
    <w:abstractNumId w:val="14"/>
  </w:num>
  <w:num w:numId="10">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1">
    <w:abstractNumId w:val="0"/>
  </w:num>
  <w:num w:numId="12">
    <w:abstractNumId w:val="3"/>
  </w:num>
  <w:num w:numId="13">
    <w:abstractNumId w:val="12"/>
  </w:num>
  <w:num w:numId="14">
    <w:abstractNumId w:val="13"/>
  </w:num>
  <w:num w:numId="15">
    <w:abstractNumId w:val="9"/>
  </w:num>
  <w:num w:numId="16">
    <w:abstractNumId w:val="7"/>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evenAndOddHeaders/>
  <w:drawingGridHorizontalSpacing w:val="140"/>
  <w:displayHorizontalDrawingGridEvery w:val="2"/>
  <w:characterSpacingControl w:val="doNotCompress"/>
  <w:footnotePr>
    <w:footnote w:id="0"/>
    <w:footnote w:id="1"/>
  </w:footnotePr>
  <w:endnotePr>
    <w:endnote w:id="0"/>
    <w:endnote w:id="1"/>
  </w:endnotePr>
  <w:compat/>
  <w:rsids>
    <w:rsidRoot w:val="00FE1808"/>
    <w:rsid w:val="00181328"/>
    <w:rsid w:val="003D0E08"/>
    <w:rsid w:val="00415807"/>
    <w:rsid w:val="00553D89"/>
    <w:rsid w:val="00580581"/>
    <w:rsid w:val="005D3326"/>
    <w:rsid w:val="00613914"/>
    <w:rsid w:val="006A7B5B"/>
    <w:rsid w:val="0075362F"/>
    <w:rsid w:val="007A24E5"/>
    <w:rsid w:val="007B2D16"/>
    <w:rsid w:val="00B92185"/>
    <w:rsid w:val="00BF6769"/>
    <w:rsid w:val="00C55371"/>
    <w:rsid w:val="00CF20A9"/>
    <w:rsid w:val="00E607BD"/>
    <w:rsid w:val="00E7141B"/>
    <w:rsid w:val="00F749EF"/>
    <w:rsid w:val="00FE1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807"/>
    <w:rPr>
      <w:sz w:val="28"/>
      <w:szCs w:val="28"/>
    </w:rPr>
  </w:style>
  <w:style w:type="paragraph" w:styleId="1">
    <w:name w:val="heading 1"/>
    <w:basedOn w:val="a"/>
    <w:next w:val="a"/>
    <w:link w:val="10"/>
    <w:qFormat/>
    <w:rsid w:val="007A24E5"/>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7A24E5"/>
    <w:pPr>
      <w:keepNext/>
      <w:spacing w:before="240" w:after="60"/>
      <w:outlineLvl w:val="1"/>
    </w:pPr>
    <w:rPr>
      <w:rFonts w:ascii="Arial" w:eastAsia="Calibri" w:hAnsi="Arial" w:cs="Arial"/>
      <w:b/>
      <w:bCs/>
      <w:i/>
      <w:iCs/>
    </w:rPr>
  </w:style>
  <w:style w:type="paragraph" w:styleId="3">
    <w:name w:val="heading 3"/>
    <w:basedOn w:val="a"/>
    <w:next w:val="a"/>
    <w:link w:val="30"/>
    <w:qFormat/>
    <w:rsid w:val="007A24E5"/>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FE1808"/>
    <w:rPr>
      <w:b/>
      <w:bCs/>
      <w:i/>
      <w:iCs/>
      <w:spacing w:val="4"/>
      <w:sz w:val="24"/>
      <w:szCs w:val="24"/>
      <w:lang w:bidi="ar-SA"/>
    </w:rPr>
  </w:style>
  <w:style w:type="paragraph" w:customStyle="1" w:styleId="22">
    <w:name w:val="Основной текст (2)"/>
    <w:basedOn w:val="a"/>
    <w:link w:val="21"/>
    <w:rsid w:val="00FE1808"/>
    <w:pPr>
      <w:shd w:val="clear" w:color="auto" w:fill="FFFFFF"/>
      <w:spacing w:line="322" w:lineRule="exact"/>
      <w:jc w:val="both"/>
    </w:pPr>
    <w:rPr>
      <w:b/>
      <w:bCs/>
      <w:i/>
      <w:iCs/>
      <w:spacing w:val="4"/>
      <w:sz w:val="24"/>
      <w:szCs w:val="24"/>
    </w:rPr>
  </w:style>
  <w:style w:type="character" w:customStyle="1" w:styleId="a3">
    <w:name w:val="Основной текст_"/>
    <w:basedOn w:val="a0"/>
    <w:link w:val="11"/>
    <w:locked/>
    <w:rsid w:val="00FE1808"/>
    <w:rPr>
      <w:sz w:val="25"/>
      <w:szCs w:val="25"/>
      <w:shd w:val="clear" w:color="auto" w:fill="FFFFFF"/>
      <w:lang w:bidi="ar-SA"/>
    </w:rPr>
  </w:style>
  <w:style w:type="paragraph" w:customStyle="1" w:styleId="11">
    <w:name w:val="Основной текст1"/>
    <w:basedOn w:val="a"/>
    <w:link w:val="a3"/>
    <w:rsid w:val="00FE1808"/>
    <w:pPr>
      <w:widowControl w:val="0"/>
      <w:shd w:val="clear" w:color="auto" w:fill="FFFFFF"/>
      <w:spacing w:before="360" w:after="420" w:line="312" w:lineRule="exact"/>
      <w:jc w:val="center"/>
    </w:pPr>
    <w:rPr>
      <w:sz w:val="25"/>
      <w:szCs w:val="25"/>
      <w:shd w:val="clear" w:color="auto" w:fill="FFFFFF"/>
    </w:rPr>
  </w:style>
  <w:style w:type="paragraph" w:customStyle="1" w:styleId="4">
    <w:name w:val="Знак4"/>
    <w:basedOn w:val="a"/>
    <w:rsid w:val="00FE1808"/>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E1808"/>
    <w:pPr>
      <w:widowControl w:val="0"/>
      <w:autoSpaceDE w:val="0"/>
      <w:autoSpaceDN w:val="0"/>
    </w:pPr>
    <w:rPr>
      <w:rFonts w:ascii="Calibri" w:hAnsi="Calibri" w:cs="Calibri"/>
      <w:sz w:val="22"/>
    </w:rPr>
  </w:style>
  <w:style w:type="table" w:styleId="a4">
    <w:name w:val="Table Grid"/>
    <w:basedOn w:val="a1"/>
    <w:rsid w:val="007A24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7A24E5"/>
    <w:rPr>
      <w:rFonts w:ascii="Tahoma" w:eastAsia="Calibri" w:hAnsi="Tahoma" w:cs="Tahoma"/>
      <w:sz w:val="16"/>
      <w:szCs w:val="16"/>
      <w:lang w:eastAsia="en-US"/>
    </w:rPr>
  </w:style>
  <w:style w:type="character" w:customStyle="1" w:styleId="a6">
    <w:name w:val="Текст выноски Знак"/>
    <w:basedOn w:val="a0"/>
    <w:link w:val="a5"/>
    <w:rsid w:val="007A24E5"/>
    <w:rPr>
      <w:rFonts w:ascii="Tahoma" w:eastAsia="Calibri" w:hAnsi="Tahoma" w:cs="Tahoma"/>
      <w:sz w:val="16"/>
      <w:szCs w:val="16"/>
      <w:lang w:eastAsia="en-US"/>
    </w:rPr>
  </w:style>
  <w:style w:type="character" w:customStyle="1" w:styleId="FontStyle17">
    <w:name w:val="Font Style17"/>
    <w:rsid w:val="007A24E5"/>
    <w:rPr>
      <w:rFonts w:ascii="Times New Roman" w:hAnsi="Times New Roman" w:cs="Times New Roman"/>
      <w:sz w:val="22"/>
      <w:szCs w:val="22"/>
    </w:rPr>
  </w:style>
  <w:style w:type="paragraph" w:customStyle="1" w:styleId="ConsPlusNonformat">
    <w:name w:val="ConsPlusNonformat"/>
    <w:uiPriority w:val="99"/>
    <w:rsid w:val="007A24E5"/>
    <w:pPr>
      <w:widowControl w:val="0"/>
    </w:pPr>
    <w:rPr>
      <w:rFonts w:ascii="Courier New" w:hAnsi="Courier New"/>
      <w:snapToGrid w:val="0"/>
    </w:rPr>
  </w:style>
  <w:style w:type="paragraph" w:styleId="a7">
    <w:name w:val="Normal (Web)"/>
    <w:basedOn w:val="a"/>
    <w:rsid w:val="007A24E5"/>
    <w:pPr>
      <w:spacing w:before="100" w:beforeAutospacing="1" w:after="100" w:afterAutospacing="1"/>
    </w:pPr>
    <w:rPr>
      <w:sz w:val="24"/>
      <w:szCs w:val="24"/>
    </w:rPr>
  </w:style>
  <w:style w:type="paragraph" w:customStyle="1" w:styleId="a8">
    <w:name w:val="Знак"/>
    <w:basedOn w:val="a"/>
    <w:rsid w:val="007A24E5"/>
    <w:pPr>
      <w:widowControl w:val="0"/>
      <w:adjustRightInd w:val="0"/>
      <w:spacing w:after="160" w:line="240" w:lineRule="exact"/>
      <w:jc w:val="right"/>
    </w:pPr>
    <w:rPr>
      <w:rFonts w:ascii="Tahoma" w:hAnsi="Tahoma"/>
      <w:sz w:val="20"/>
      <w:szCs w:val="20"/>
      <w:lang w:val="en-GB" w:eastAsia="en-US"/>
    </w:rPr>
  </w:style>
  <w:style w:type="character" w:customStyle="1" w:styleId="10">
    <w:name w:val="Заголовок 1 Знак"/>
    <w:basedOn w:val="a0"/>
    <w:link w:val="1"/>
    <w:rsid w:val="007A24E5"/>
    <w:rPr>
      <w:rFonts w:ascii="Arial" w:eastAsia="Calibri" w:hAnsi="Arial" w:cs="Arial"/>
      <w:b/>
      <w:bCs/>
      <w:kern w:val="32"/>
      <w:sz w:val="32"/>
      <w:szCs w:val="32"/>
    </w:rPr>
  </w:style>
  <w:style w:type="character" w:customStyle="1" w:styleId="20">
    <w:name w:val="Заголовок 2 Знак"/>
    <w:basedOn w:val="a0"/>
    <w:link w:val="2"/>
    <w:rsid w:val="007A24E5"/>
    <w:rPr>
      <w:rFonts w:ascii="Arial" w:eastAsia="Calibri" w:hAnsi="Arial" w:cs="Arial"/>
      <w:b/>
      <w:bCs/>
      <w:i/>
      <w:iCs/>
      <w:sz w:val="28"/>
      <w:szCs w:val="28"/>
    </w:rPr>
  </w:style>
  <w:style w:type="character" w:customStyle="1" w:styleId="30">
    <w:name w:val="Заголовок 3 Знак"/>
    <w:basedOn w:val="a0"/>
    <w:link w:val="3"/>
    <w:rsid w:val="007A24E5"/>
    <w:rPr>
      <w:rFonts w:ascii="Arial" w:eastAsia="Calibri" w:hAnsi="Arial" w:cs="Arial"/>
      <w:b/>
      <w:bCs/>
      <w:sz w:val="26"/>
      <w:szCs w:val="26"/>
    </w:rPr>
  </w:style>
  <w:style w:type="paragraph" w:customStyle="1" w:styleId="2TimesNewRoman">
    <w:name w:val="Стиль Заголовок 2 + Times New Roman По ширине"/>
    <w:basedOn w:val="2"/>
    <w:rsid w:val="007A24E5"/>
    <w:pPr>
      <w:spacing w:after="240"/>
      <w:jc w:val="both"/>
    </w:pPr>
    <w:rPr>
      <w:rFonts w:ascii="Times New Roman" w:hAnsi="Times New Roman" w:cs="Times New Roman"/>
    </w:rPr>
  </w:style>
  <w:style w:type="character" w:styleId="a9">
    <w:name w:val="Hyperlink"/>
    <w:rsid w:val="007A24E5"/>
    <w:rPr>
      <w:rFonts w:cs="Times New Roman"/>
      <w:color w:val="0000FF"/>
      <w:u w:val="single"/>
    </w:rPr>
  </w:style>
  <w:style w:type="paragraph" w:customStyle="1" w:styleId="12">
    <w:name w:val="Абзац списка1"/>
    <w:basedOn w:val="a"/>
    <w:rsid w:val="007A24E5"/>
    <w:pPr>
      <w:ind w:left="720"/>
    </w:pPr>
    <w:rPr>
      <w:rFonts w:eastAsia="Calibri"/>
      <w:sz w:val="24"/>
      <w:szCs w:val="24"/>
    </w:rPr>
  </w:style>
  <w:style w:type="paragraph" w:customStyle="1" w:styleId="punct">
    <w:name w:val="punct"/>
    <w:basedOn w:val="a"/>
    <w:rsid w:val="007A24E5"/>
    <w:pPr>
      <w:numPr>
        <w:numId w:val="10"/>
      </w:numPr>
      <w:autoSpaceDE w:val="0"/>
      <w:autoSpaceDN w:val="0"/>
      <w:adjustRightInd w:val="0"/>
      <w:spacing w:line="360" w:lineRule="auto"/>
      <w:jc w:val="both"/>
    </w:pPr>
    <w:rPr>
      <w:rFonts w:eastAsia="Calibri"/>
      <w:sz w:val="26"/>
      <w:szCs w:val="26"/>
    </w:rPr>
  </w:style>
  <w:style w:type="paragraph" w:customStyle="1" w:styleId="subpunct">
    <w:name w:val="subpunct"/>
    <w:basedOn w:val="a"/>
    <w:rsid w:val="007A24E5"/>
    <w:pPr>
      <w:numPr>
        <w:ilvl w:val="1"/>
        <w:numId w:val="10"/>
      </w:numPr>
      <w:tabs>
        <w:tab w:val="num" w:pos="1631"/>
      </w:tabs>
      <w:autoSpaceDE w:val="0"/>
      <w:autoSpaceDN w:val="0"/>
      <w:adjustRightInd w:val="0"/>
      <w:spacing w:line="360" w:lineRule="auto"/>
      <w:ind w:left="780"/>
      <w:jc w:val="both"/>
    </w:pPr>
    <w:rPr>
      <w:rFonts w:eastAsia="Calibri"/>
      <w:sz w:val="26"/>
      <w:szCs w:val="26"/>
      <w:lang w:val="en-US"/>
    </w:rPr>
  </w:style>
  <w:style w:type="paragraph" w:customStyle="1" w:styleId="13">
    <w:name w:val="Без интервала1"/>
    <w:rsid w:val="007A24E5"/>
    <w:pPr>
      <w:spacing w:line="276" w:lineRule="auto"/>
      <w:ind w:firstLine="567"/>
      <w:jc w:val="both"/>
    </w:pPr>
    <w:rPr>
      <w:rFonts w:eastAsia="Calibri"/>
      <w:sz w:val="28"/>
      <w:szCs w:val="28"/>
      <w:lang w:eastAsia="en-US"/>
    </w:rPr>
  </w:style>
  <w:style w:type="paragraph" w:customStyle="1" w:styleId="ConsPlusTitle">
    <w:name w:val="ConsPlusTitle"/>
    <w:uiPriority w:val="99"/>
    <w:rsid w:val="007A24E5"/>
    <w:pPr>
      <w:widowControl w:val="0"/>
      <w:autoSpaceDE w:val="0"/>
      <w:autoSpaceDN w:val="0"/>
      <w:adjustRightInd w:val="0"/>
    </w:pPr>
    <w:rPr>
      <w:rFonts w:ascii="Arial" w:eastAsia="Calibri" w:hAnsi="Arial" w:cs="Arial"/>
      <w:b/>
      <w:bCs/>
    </w:rPr>
  </w:style>
  <w:style w:type="character" w:customStyle="1" w:styleId="aa">
    <w:name w:val="Гипертекстовая ссылка"/>
    <w:rsid w:val="007A24E5"/>
    <w:rPr>
      <w:color w:val="106BBE"/>
    </w:rPr>
  </w:style>
  <w:style w:type="paragraph" w:customStyle="1" w:styleId="14">
    <w:name w:val="Обычный (веб)1"/>
    <w:basedOn w:val="a"/>
    <w:rsid w:val="007A24E5"/>
    <w:pPr>
      <w:suppressAutoHyphens/>
      <w:spacing w:line="100" w:lineRule="atLeast"/>
    </w:pPr>
    <w:rPr>
      <w:kern w:val="1"/>
      <w:sz w:val="24"/>
      <w:szCs w:val="24"/>
      <w:lang w:eastAsia="ar-SA"/>
    </w:rPr>
  </w:style>
  <w:style w:type="character" w:customStyle="1" w:styleId="31">
    <w:name w:val="Основной текст (3)_"/>
    <w:link w:val="310"/>
    <w:rsid w:val="007A24E5"/>
    <w:rPr>
      <w:b/>
      <w:bCs/>
      <w:i/>
      <w:iCs/>
      <w:spacing w:val="4"/>
      <w:sz w:val="24"/>
      <w:szCs w:val="24"/>
      <w:shd w:val="clear" w:color="auto" w:fill="FFFFFF"/>
    </w:rPr>
  </w:style>
  <w:style w:type="character" w:customStyle="1" w:styleId="33">
    <w:name w:val="Основной текст (3)3"/>
    <w:basedOn w:val="31"/>
    <w:rsid w:val="007A24E5"/>
  </w:style>
  <w:style w:type="character" w:customStyle="1" w:styleId="32">
    <w:name w:val="Основной текст (3) + Не полужирный"/>
    <w:rsid w:val="007A24E5"/>
    <w:rPr>
      <w:b/>
      <w:bCs/>
      <w:i/>
      <w:iCs/>
      <w:spacing w:val="3"/>
      <w:sz w:val="24"/>
      <w:szCs w:val="24"/>
      <w:lang w:bidi="ar-SA"/>
    </w:rPr>
  </w:style>
  <w:style w:type="paragraph" w:customStyle="1" w:styleId="310">
    <w:name w:val="Основной текст (3)1"/>
    <w:basedOn w:val="a"/>
    <w:link w:val="31"/>
    <w:rsid w:val="007A24E5"/>
    <w:pPr>
      <w:shd w:val="clear" w:color="auto" w:fill="FFFFFF"/>
      <w:spacing w:line="307" w:lineRule="exact"/>
      <w:jc w:val="both"/>
    </w:pPr>
    <w:rPr>
      <w:b/>
      <w:bCs/>
      <w:i/>
      <w:iCs/>
      <w:spacing w:val="4"/>
      <w:sz w:val="24"/>
      <w:szCs w:val="24"/>
    </w:rPr>
  </w:style>
  <w:style w:type="character" w:customStyle="1" w:styleId="apple-converted-space">
    <w:name w:val="apple-converted-space"/>
    <w:basedOn w:val="a0"/>
    <w:rsid w:val="007A24E5"/>
  </w:style>
  <w:style w:type="paragraph" w:customStyle="1" w:styleId="ab">
    <w:name w:val="Таблицы (моноширинный)"/>
    <w:basedOn w:val="a"/>
    <w:next w:val="a"/>
    <w:rsid w:val="007A24E5"/>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7A24E5"/>
    <w:pPr>
      <w:tabs>
        <w:tab w:val="center" w:pos="4677"/>
        <w:tab w:val="right" w:pos="9355"/>
      </w:tabs>
    </w:pPr>
    <w:rPr>
      <w:rFonts w:eastAsia="Calibri"/>
      <w:sz w:val="24"/>
      <w:szCs w:val="24"/>
    </w:rPr>
  </w:style>
  <w:style w:type="character" w:customStyle="1" w:styleId="ad">
    <w:name w:val="Нижний колонтитул Знак"/>
    <w:basedOn w:val="a0"/>
    <w:link w:val="ac"/>
    <w:uiPriority w:val="99"/>
    <w:rsid w:val="007A24E5"/>
    <w:rPr>
      <w:rFonts w:eastAsia="Calibri"/>
      <w:sz w:val="24"/>
      <w:szCs w:val="24"/>
    </w:rPr>
  </w:style>
  <w:style w:type="character" w:styleId="ae">
    <w:name w:val="page number"/>
    <w:basedOn w:val="a0"/>
    <w:rsid w:val="007A24E5"/>
  </w:style>
  <w:style w:type="paragraph" w:customStyle="1" w:styleId="15">
    <w:name w:val="1"/>
    <w:basedOn w:val="a"/>
    <w:rsid w:val="007A24E5"/>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qFormat/>
    <w:rsid w:val="007A24E5"/>
    <w:rPr>
      <w:b/>
      <w:i/>
    </w:rPr>
  </w:style>
  <w:style w:type="paragraph" w:customStyle="1" w:styleId="ConsTitle">
    <w:name w:val="ConsTitle"/>
    <w:rsid w:val="007A24E5"/>
    <w:pPr>
      <w:widowControl w:val="0"/>
      <w:ind w:right="19772"/>
    </w:pPr>
    <w:rPr>
      <w:rFonts w:ascii="Arial" w:hAnsi="Arial"/>
      <w:b/>
      <w:snapToGrid w:val="0"/>
    </w:rPr>
  </w:style>
  <w:style w:type="paragraph" w:customStyle="1" w:styleId="ConsNonformat">
    <w:name w:val="ConsNonformat"/>
    <w:rsid w:val="007A24E5"/>
    <w:pPr>
      <w:widowControl w:val="0"/>
      <w:ind w:right="19772"/>
    </w:pPr>
    <w:rPr>
      <w:rFonts w:ascii="Courier New" w:hAnsi="Courier New"/>
      <w:snapToGrid w:val="0"/>
    </w:rPr>
  </w:style>
  <w:style w:type="paragraph" w:customStyle="1" w:styleId="16">
    <w:name w:val="Обычный1"/>
    <w:rsid w:val="007A24E5"/>
    <w:pPr>
      <w:widowControl w:val="0"/>
      <w:ind w:firstLine="400"/>
      <w:jc w:val="both"/>
    </w:pPr>
    <w:rPr>
      <w:snapToGrid w:val="0"/>
      <w:sz w:val="24"/>
    </w:rPr>
  </w:style>
  <w:style w:type="paragraph" w:styleId="af">
    <w:name w:val="header"/>
    <w:basedOn w:val="a"/>
    <w:link w:val="af0"/>
    <w:rsid w:val="007A24E5"/>
    <w:pPr>
      <w:tabs>
        <w:tab w:val="center" w:pos="4677"/>
        <w:tab w:val="right" w:pos="9355"/>
      </w:tabs>
    </w:pPr>
    <w:rPr>
      <w:rFonts w:eastAsia="Calibri"/>
      <w:sz w:val="24"/>
      <w:szCs w:val="24"/>
    </w:rPr>
  </w:style>
  <w:style w:type="character" w:customStyle="1" w:styleId="af0">
    <w:name w:val="Верхний колонтитул Знак"/>
    <w:basedOn w:val="a0"/>
    <w:link w:val="af"/>
    <w:rsid w:val="007A24E5"/>
    <w:rPr>
      <w:rFonts w:eastAsia="Calibri"/>
      <w:sz w:val="24"/>
      <w:szCs w:val="24"/>
    </w:rPr>
  </w:style>
  <w:style w:type="paragraph" w:styleId="af1">
    <w:name w:val="Body Text"/>
    <w:basedOn w:val="a"/>
    <w:link w:val="af2"/>
    <w:unhideWhenUsed/>
    <w:rsid w:val="007A24E5"/>
    <w:pPr>
      <w:spacing w:after="120" w:line="276" w:lineRule="auto"/>
      <w:ind w:firstLine="567"/>
      <w:jc w:val="both"/>
    </w:pPr>
    <w:rPr>
      <w:szCs w:val="22"/>
      <w:lang w:eastAsia="en-US"/>
    </w:rPr>
  </w:style>
  <w:style w:type="character" w:customStyle="1" w:styleId="af2">
    <w:name w:val="Основной текст Знак"/>
    <w:basedOn w:val="a0"/>
    <w:link w:val="af1"/>
    <w:rsid w:val="007A24E5"/>
    <w:rPr>
      <w:sz w:val="28"/>
      <w:szCs w:val="22"/>
      <w:lang w:eastAsia="en-US"/>
    </w:rPr>
  </w:style>
  <w:style w:type="character" w:styleId="af3">
    <w:name w:val="Emphasis"/>
    <w:qFormat/>
    <w:rsid w:val="007A24E5"/>
    <w:rPr>
      <w:i/>
      <w:iCs/>
    </w:rPr>
  </w:style>
  <w:style w:type="paragraph" w:customStyle="1" w:styleId="17">
    <w:name w:val="1 Знак"/>
    <w:basedOn w:val="a"/>
    <w:rsid w:val="007A24E5"/>
    <w:pPr>
      <w:spacing w:before="100" w:beforeAutospacing="1" w:after="100" w:afterAutospacing="1"/>
    </w:pPr>
    <w:rPr>
      <w:rFonts w:ascii="Tahoma" w:hAnsi="Tahoma"/>
      <w:sz w:val="20"/>
      <w:szCs w:val="20"/>
      <w:lang w:val="en-US" w:eastAsia="en-US"/>
    </w:rPr>
  </w:style>
  <w:style w:type="paragraph" w:styleId="af4">
    <w:name w:val="List Paragraph"/>
    <w:basedOn w:val="a"/>
    <w:qFormat/>
    <w:rsid w:val="007A24E5"/>
    <w:pPr>
      <w:spacing w:after="200" w:line="276" w:lineRule="auto"/>
      <w:ind w:left="720"/>
      <w:contextualSpacing/>
    </w:pPr>
    <w:rPr>
      <w:rFonts w:ascii="Calibri" w:eastAsia="Calibri" w:hAnsi="Calibri"/>
      <w:sz w:val="22"/>
      <w:szCs w:val="22"/>
      <w:lang w:eastAsia="en-US"/>
    </w:rPr>
  </w:style>
  <w:style w:type="paragraph" w:styleId="af5">
    <w:name w:val="Title"/>
    <w:basedOn w:val="a"/>
    <w:next w:val="a"/>
    <w:link w:val="af6"/>
    <w:qFormat/>
    <w:rsid w:val="007A24E5"/>
    <w:pPr>
      <w:pBdr>
        <w:bottom w:val="single" w:sz="8" w:space="4" w:color="4F81BD"/>
      </w:pBdr>
      <w:suppressAutoHyphens/>
      <w:spacing w:after="300"/>
      <w:contextualSpacing/>
    </w:pPr>
    <w:rPr>
      <w:color w:val="BF8F00"/>
      <w:spacing w:val="5"/>
      <w:kern w:val="28"/>
      <w:sz w:val="52"/>
      <w:szCs w:val="52"/>
    </w:rPr>
  </w:style>
  <w:style w:type="character" w:customStyle="1" w:styleId="af6">
    <w:name w:val="Название Знак"/>
    <w:basedOn w:val="a0"/>
    <w:link w:val="af5"/>
    <w:rsid w:val="007A24E5"/>
    <w:rPr>
      <w:color w:val="BF8F00"/>
      <w:spacing w:val="5"/>
      <w:kern w:val="28"/>
      <w:sz w:val="52"/>
      <w:szCs w:val="52"/>
    </w:rPr>
  </w:style>
  <w:style w:type="paragraph" w:customStyle="1" w:styleId="P81">
    <w:name w:val="P81"/>
    <w:basedOn w:val="a"/>
    <w:rsid w:val="007A24E5"/>
    <w:pPr>
      <w:widowControl w:val="0"/>
      <w:adjustRightInd w:val="0"/>
      <w:ind w:firstLine="540"/>
      <w:jc w:val="distribute"/>
    </w:pPr>
    <w:rPr>
      <w:sz w:val="24"/>
      <w:szCs w:val="20"/>
    </w:rPr>
  </w:style>
  <w:style w:type="paragraph" w:styleId="af7">
    <w:name w:val="No Spacing"/>
    <w:qFormat/>
    <w:rsid w:val="007A24E5"/>
    <w:pPr>
      <w:spacing w:line="276" w:lineRule="auto"/>
      <w:ind w:firstLine="567"/>
      <w:jc w:val="both"/>
    </w:pPr>
    <w:rPr>
      <w:color w:val="000000"/>
      <w:sz w:val="28"/>
      <w:szCs w:val="22"/>
      <w:lang w:eastAsia="en-US"/>
    </w:rPr>
  </w:style>
  <w:style w:type="character" w:customStyle="1" w:styleId="ConsPlusNormal0">
    <w:name w:val="ConsPlusNormal Знак"/>
    <w:link w:val="ConsPlusNormal"/>
    <w:locked/>
    <w:rsid w:val="007A24E5"/>
    <w:rPr>
      <w:rFonts w:ascii="Calibri" w:hAnsi="Calibri" w:cs="Calibri"/>
      <w:sz w:val="22"/>
    </w:rPr>
  </w:style>
  <w:style w:type="paragraph" w:styleId="34">
    <w:name w:val="Body Text Indent 3"/>
    <w:basedOn w:val="a"/>
    <w:link w:val="35"/>
    <w:rsid w:val="007A24E5"/>
    <w:pPr>
      <w:suppressAutoHyphens/>
      <w:spacing w:after="120" w:line="276" w:lineRule="auto"/>
      <w:ind w:left="283"/>
    </w:pPr>
    <w:rPr>
      <w:rFonts w:ascii="Calibri" w:hAnsi="Calibri" w:cs="Calibri"/>
      <w:color w:val="000000"/>
      <w:kern w:val="1"/>
      <w:sz w:val="16"/>
      <w:szCs w:val="16"/>
      <w:lang w:eastAsia="ar-SA"/>
    </w:rPr>
  </w:style>
  <w:style w:type="character" w:customStyle="1" w:styleId="35">
    <w:name w:val="Основной текст с отступом 3 Знак"/>
    <w:basedOn w:val="a0"/>
    <w:link w:val="34"/>
    <w:rsid w:val="007A24E5"/>
    <w:rPr>
      <w:rFonts w:ascii="Calibri" w:hAnsi="Calibri" w:cs="Calibri"/>
      <w:color w:val="000000"/>
      <w:kern w:val="1"/>
      <w:sz w:val="16"/>
      <w:szCs w:val="16"/>
      <w:lang w:eastAsia="ar-SA"/>
    </w:rPr>
  </w:style>
  <w:style w:type="character" w:styleId="af8">
    <w:name w:val="Strong"/>
    <w:qFormat/>
    <w:rsid w:val="007A24E5"/>
    <w:rPr>
      <w:b/>
      <w:bCs w:val="0"/>
    </w:rPr>
  </w:style>
  <w:style w:type="paragraph" w:styleId="HTML">
    <w:name w:val="HTML Preformatted"/>
    <w:basedOn w:val="a"/>
    <w:link w:val="HTML0"/>
    <w:rsid w:val="007A2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A24E5"/>
    <w:rPr>
      <w:rFonts w:ascii="Courier New" w:hAnsi="Courier New" w:cs="Courier New"/>
    </w:rPr>
  </w:style>
  <w:style w:type="character" w:customStyle="1" w:styleId="docaccesstitle">
    <w:name w:val="docaccess_title"/>
    <w:basedOn w:val="a0"/>
    <w:rsid w:val="007A24E5"/>
  </w:style>
  <w:style w:type="character" w:customStyle="1" w:styleId="blk">
    <w:name w:val="blk"/>
    <w:basedOn w:val="a0"/>
    <w:rsid w:val="007A24E5"/>
  </w:style>
  <w:style w:type="character" w:customStyle="1" w:styleId="8">
    <w:name w:val="Знак Знак8"/>
    <w:rsid w:val="007A24E5"/>
    <w:rPr>
      <w:b/>
      <w:bCs/>
      <w:kern w:val="32"/>
      <w:sz w:val="24"/>
      <w:szCs w:val="24"/>
      <w:lang w:val="ru-RU" w:eastAsia="en-US" w:bidi="ar-SA"/>
    </w:rPr>
  </w:style>
  <w:style w:type="paragraph" w:customStyle="1" w:styleId="Standard">
    <w:name w:val="Standard"/>
    <w:basedOn w:val="a"/>
    <w:rsid w:val="007A24E5"/>
    <w:pPr>
      <w:adjustRightInd w:val="0"/>
    </w:pPr>
    <w:rPr>
      <w:rFonts w:eastAsia="SimSun1"/>
      <w:sz w:val="24"/>
      <w:szCs w:val="20"/>
    </w:rPr>
  </w:style>
  <w:style w:type="paragraph" w:customStyle="1" w:styleId="msonormalcxspmiddle">
    <w:name w:val="msonormalcxspmiddle"/>
    <w:basedOn w:val="a"/>
    <w:rsid w:val="007A24E5"/>
    <w:pPr>
      <w:spacing w:before="100" w:beforeAutospacing="1" w:after="100" w:afterAutospacing="1"/>
    </w:pPr>
    <w:rPr>
      <w:sz w:val="24"/>
      <w:szCs w:val="24"/>
    </w:rPr>
  </w:style>
  <w:style w:type="paragraph" w:customStyle="1" w:styleId="Default">
    <w:name w:val="Default"/>
    <w:rsid w:val="007A24E5"/>
    <w:pPr>
      <w:autoSpaceDE w:val="0"/>
      <w:autoSpaceDN w:val="0"/>
      <w:adjustRightInd w:val="0"/>
    </w:pPr>
    <w:rPr>
      <w:color w:val="000000"/>
      <w:sz w:val="24"/>
      <w:szCs w:val="24"/>
    </w:rPr>
  </w:style>
  <w:style w:type="paragraph" w:styleId="23">
    <w:name w:val="Body Text Indent 2"/>
    <w:basedOn w:val="a"/>
    <w:link w:val="24"/>
    <w:rsid w:val="007A24E5"/>
    <w:pPr>
      <w:spacing w:after="120" w:line="480" w:lineRule="auto"/>
      <w:ind w:left="283"/>
    </w:pPr>
    <w:rPr>
      <w:sz w:val="24"/>
      <w:szCs w:val="24"/>
    </w:rPr>
  </w:style>
  <w:style w:type="character" w:customStyle="1" w:styleId="24">
    <w:name w:val="Основной текст с отступом 2 Знак"/>
    <w:basedOn w:val="a0"/>
    <w:link w:val="23"/>
    <w:rsid w:val="007A24E5"/>
    <w:rPr>
      <w:sz w:val="24"/>
      <w:szCs w:val="24"/>
    </w:rPr>
  </w:style>
  <w:style w:type="paragraph" w:customStyle="1" w:styleId="af9">
    <w:name w:val="#Таблица названия столбцов"/>
    <w:basedOn w:val="a"/>
    <w:rsid w:val="007A24E5"/>
    <w:pPr>
      <w:jc w:val="center"/>
    </w:pPr>
    <w:rPr>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218A8862044D7F2A3EF0DBD0A7C3ACCB1098ED74C4CEBD4E0869E8B3B0D0CFFE43F8421E06A25B3aF4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mutninsk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tect.omt@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chitect.omt@yandex.ru" TargetMode="External"/><Relationship Id="rId4" Type="http://schemas.openxmlformats.org/officeDocument/2006/relationships/settings" Target="settings.xml"/><Relationship Id="rId9" Type="http://schemas.openxmlformats.org/officeDocument/2006/relationships/hyperlink" Target="http://omutninsky.ru/" TargetMode="External"/><Relationship Id="rId14"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A08E-6C3B-4A28-A482-1AE3D96F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16153</Words>
  <Characters>92073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Мякишева</cp:lastModifiedBy>
  <cp:revision>3</cp:revision>
  <cp:lastPrinted>2016-08-18T10:02:00Z</cp:lastPrinted>
  <dcterms:created xsi:type="dcterms:W3CDTF">2016-08-18T09:12:00Z</dcterms:created>
  <dcterms:modified xsi:type="dcterms:W3CDTF">2016-08-18T10:03:00Z</dcterms:modified>
</cp:coreProperties>
</file>